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0B" w:rsidRPr="006C4641" w:rsidRDefault="001A5C0B" w:rsidP="006C4641">
      <w:pPr>
        <w:pStyle w:val="1"/>
      </w:pPr>
      <w:r w:rsidRPr="006C4641">
        <w:t>Сравнение insert()</w:t>
      </w:r>
    </w:p>
    <w:p w:rsidR="001A5C0B" w:rsidRDefault="001A5C0B" w:rsidP="005C2B08">
      <w:pPr>
        <w:pStyle w:val="2"/>
        <w:rPr>
          <w:lang w:val="en-US"/>
        </w:rPr>
      </w:pPr>
      <w:r>
        <w:rPr>
          <w:lang w:val="en-US"/>
        </w:rPr>
        <w:t>Vector.insert()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1A5C0B" w:rsidTr="005C2B08">
        <w:trPr>
          <w:trHeight w:val="298"/>
        </w:trPr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36 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407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375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387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348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399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2,5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40,8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410,5</w:t>
            </w:r>
          </w:p>
        </w:tc>
      </w:tr>
    </w:tbl>
    <w:p w:rsidR="001A5C0B" w:rsidRPr="005C2B08" w:rsidRDefault="001A5C0B" w:rsidP="005C2B08">
      <w:pPr>
        <w:pStyle w:val="2"/>
      </w:pPr>
      <w:r w:rsidRPr="005C2B08">
        <w:t>List.insert()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1A5C0B" w:rsidTr="005C2B08">
        <w:trPr>
          <w:trHeight w:val="298"/>
        </w:trPr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887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5" w:type="dxa"/>
          </w:tcPr>
          <w:p w:rsidR="001A5C0B" w:rsidRPr="00981356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744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1187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1232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1166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1416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1173</w:t>
            </w:r>
          </w:p>
        </w:tc>
      </w:tr>
      <w:tr w:rsidR="001A5C0B" w:rsidTr="005C2B08">
        <w:trPr>
          <w:trHeight w:val="60"/>
        </w:trPr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1337</w:t>
            </w:r>
          </w:p>
        </w:tc>
      </w:tr>
      <w:tr w:rsidR="005C2B08" w:rsidTr="005C2B08">
        <w:trPr>
          <w:trHeight w:val="70"/>
        </w:trPr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8,4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97,4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1148,9</w:t>
            </w:r>
          </w:p>
        </w:tc>
      </w:tr>
    </w:tbl>
    <w:p w:rsidR="0056659B" w:rsidRDefault="0056659B" w:rsidP="00981356"/>
    <w:p w:rsidR="0056659B" w:rsidRDefault="0056659B" w:rsidP="0056659B">
      <w:pPr>
        <w:pStyle w:val="2"/>
      </w:pPr>
      <w:r>
        <w:t>Вывод</w:t>
      </w:r>
    </w:p>
    <w:p w:rsidR="0056659B" w:rsidRPr="006C4641" w:rsidRDefault="006C4641" w:rsidP="00981356">
      <w:r>
        <w:t>Метод insert предназначен для заполнения контейнера значениями. В тестировании значения были рандомными, по графику можно сделать вывод,что на любых объемах памяти std::vector справляется медленнее, чем std::list</w:t>
      </w:r>
    </w:p>
    <w:p w:rsidR="0056659B" w:rsidRDefault="0056659B" w:rsidP="00981356"/>
    <w:p w:rsidR="0056659B" w:rsidRDefault="0056659B" w:rsidP="00981356"/>
    <w:p w:rsidR="0056659B" w:rsidRDefault="0056659B" w:rsidP="0056659B">
      <w:pPr>
        <w:pStyle w:val="2"/>
      </w:pPr>
      <w:r>
        <w:lastRenderedPageBreak/>
        <w:t xml:space="preserve">График </w:t>
      </w:r>
    </w:p>
    <w:p w:rsidR="001A5C0B" w:rsidRPr="0056659B" w:rsidRDefault="0056659B" w:rsidP="00981356">
      <w:r w:rsidRPr="0056659B">
        <w:rPr>
          <w:noProof/>
          <w:lang w:eastAsia="ru-RU"/>
        </w:rPr>
        <w:drawing>
          <wp:inline distT="0" distB="0" distL="0" distR="0">
            <wp:extent cx="4572000" cy="2748643"/>
            <wp:effectExtent l="19050" t="0" r="1905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A5C0B" w:rsidRDefault="001A5C0B" w:rsidP="00981356">
      <w:pPr>
        <w:rPr>
          <w:lang w:val="en-US"/>
        </w:rPr>
      </w:pPr>
    </w:p>
    <w:p w:rsidR="001A5C0B" w:rsidRPr="006C4641" w:rsidRDefault="006C4641" w:rsidP="006C4641">
      <w:pPr>
        <w:pStyle w:val="2"/>
      </w:pPr>
      <w:r>
        <w:t>Листинг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insertvctr(std::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= rand() % 100;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//std::cout &lt;&lt; a[i] &lt;&lt; ",";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5C0B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5C0B" w:rsidRDefault="001A5C0B" w:rsidP="00981356">
      <w:pPr>
        <w:rPr>
          <w:lang w:val="en-US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insert_lst(std::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.begin();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.insert(it,rand() % 100);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5C0B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5C0B" w:rsidRDefault="001A5C0B" w:rsidP="005C2B08">
      <w:pPr>
        <w:pStyle w:val="1"/>
      </w:pPr>
      <w:r>
        <w:lastRenderedPageBreak/>
        <w:t>Сравнение sort()</w:t>
      </w:r>
    </w:p>
    <w:p w:rsidR="001A5C0B" w:rsidRDefault="001A5C0B" w:rsidP="005C2B08">
      <w:pPr>
        <w:pStyle w:val="2"/>
        <w:rPr>
          <w:lang w:val="en-US"/>
        </w:rPr>
      </w:pPr>
      <w:r>
        <w:rPr>
          <w:lang w:val="en-US"/>
        </w:rPr>
        <w:t>Vector.sort()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1A5C0B" w:rsidTr="005C2B08">
        <w:trPr>
          <w:trHeight w:val="298"/>
        </w:trPr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1A5C0B" w:rsidRPr="00981356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</w:tr>
      <w:tr w:rsidR="001A5C0B" w:rsidTr="005C2B08">
        <w:trPr>
          <w:trHeight w:val="60"/>
        </w:trPr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</w:tr>
      <w:tr w:rsidR="005C2B08" w:rsidTr="005C2B08">
        <w:trPr>
          <w:trHeight w:val="70"/>
        </w:trPr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2,1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27,3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272,2</w:t>
            </w:r>
          </w:p>
        </w:tc>
      </w:tr>
    </w:tbl>
    <w:p w:rsidR="001A5C0B" w:rsidRDefault="001A5C0B" w:rsidP="00981356"/>
    <w:p w:rsidR="001A5C0B" w:rsidRDefault="001A5C0B" w:rsidP="005C2B08">
      <w:pPr>
        <w:pStyle w:val="2"/>
        <w:rPr>
          <w:lang w:val="en-US"/>
        </w:rPr>
      </w:pPr>
      <w:r>
        <w:rPr>
          <w:lang w:val="en-US"/>
        </w:rPr>
        <w:t>List.sort()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1A5C0B" w:rsidTr="005C2B08">
        <w:trPr>
          <w:trHeight w:val="298"/>
        </w:trPr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435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5666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815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5696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35" w:type="dxa"/>
          </w:tcPr>
          <w:p w:rsidR="001A5C0B" w:rsidRPr="00981356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6144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806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5742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5645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5562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5614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5645</w:t>
            </w:r>
          </w:p>
        </w:tc>
      </w:tr>
      <w:tr w:rsidR="001A5C0B" w:rsidTr="005C2B08"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6100</w:t>
            </w:r>
          </w:p>
        </w:tc>
      </w:tr>
      <w:tr w:rsidR="001A5C0B" w:rsidTr="005C2B08">
        <w:trPr>
          <w:trHeight w:val="60"/>
        </w:trPr>
        <w:tc>
          <w:tcPr>
            <w:tcW w:w="12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5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696</w:t>
            </w:r>
          </w:p>
        </w:tc>
        <w:tc>
          <w:tcPr>
            <w:tcW w:w="2971" w:type="dxa"/>
          </w:tcPr>
          <w:p w:rsidR="001A5C0B" w:rsidRDefault="001A5C0B" w:rsidP="005C2B08">
            <w:pPr>
              <w:rPr>
                <w:lang w:val="en-US"/>
              </w:rPr>
            </w:pPr>
            <w:r>
              <w:rPr>
                <w:lang w:val="en-US"/>
              </w:rPr>
              <w:t>5650</w:t>
            </w:r>
          </w:p>
        </w:tc>
      </w:tr>
      <w:tr w:rsidR="005C2B08" w:rsidTr="005C2B08">
        <w:trPr>
          <w:trHeight w:val="70"/>
        </w:trPr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18,3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662,5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5746,4</w:t>
            </w:r>
          </w:p>
        </w:tc>
      </w:tr>
    </w:tbl>
    <w:p w:rsidR="001A5C0B" w:rsidRDefault="001A5C0B" w:rsidP="00981356"/>
    <w:p w:rsidR="0056659B" w:rsidRDefault="0056659B" w:rsidP="0056659B">
      <w:pPr>
        <w:pStyle w:val="2"/>
      </w:pPr>
      <w:r>
        <w:t>Вывод</w:t>
      </w:r>
    </w:p>
    <w:p w:rsidR="0056659B" w:rsidRPr="006C4641" w:rsidRDefault="006C4641" w:rsidP="00981356">
      <w:r>
        <w:t>Исходя из полученных данных, можно сделать вывод, что при сортировке std::vector справляется намного лучше,чем std::list. Данные представлены на графике</w:t>
      </w:r>
    </w:p>
    <w:p w:rsidR="0056659B" w:rsidRDefault="0056659B" w:rsidP="00981356"/>
    <w:p w:rsidR="0056659B" w:rsidRDefault="0056659B" w:rsidP="00981356"/>
    <w:p w:rsidR="0056659B" w:rsidRDefault="0056659B" w:rsidP="00981356"/>
    <w:p w:rsidR="0056659B" w:rsidRDefault="0056659B" w:rsidP="00981356"/>
    <w:p w:rsidR="0056659B" w:rsidRDefault="0056659B" w:rsidP="00981356"/>
    <w:p w:rsidR="0056659B" w:rsidRPr="0056659B" w:rsidRDefault="0056659B" w:rsidP="0056659B">
      <w:pPr>
        <w:pStyle w:val="2"/>
      </w:pPr>
      <w:r>
        <w:t>График</w:t>
      </w:r>
    </w:p>
    <w:p w:rsidR="00086852" w:rsidRDefault="0056659B" w:rsidP="00981356">
      <w:r w:rsidRPr="0056659B">
        <w:rPr>
          <w:noProof/>
          <w:lang w:eastAsia="ru-RU"/>
        </w:rPr>
        <w:drawing>
          <wp:inline distT="0" distB="0" distL="0" distR="0">
            <wp:extent cx="4572000" cy="2775857"/>
            <wp:effectExtent l="19050" t="0" r="19050" b="5443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6852" w:rsidRDefault="00086852" w:rsidP="00981356"/>
    <w:p w:rsidR="006C4641" w:rsidRPr="006C4641" w:rsidRDefault="006C4641" w:rsidP="006C4641">
      <w:pPr>
        <w:pStyle w:val="2"/>
      </w:pPr>
      <w:r>
        <w:t>Листинг</w:t>
      </w:r>
    </w:p>
    <w:p w:rsidR="00086852" w:rsidRDefault="00086852" w:rsidP="00981356"/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sort_vctr(std::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std::sort(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.end());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6852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6852" w:rsidRDefault="00086852" w:rsidP="00981356"/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sort_lst(std::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.sort();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6852" w:rsidRDefault="00086852" w:rsidP="00981356"/>
    <w:p w:rsidR="00086852" w:rsidRDefault="00086852" w:rsidP="00981356"/>
    <w:p w:rsidR="00086852" w:rsidRDefault="00086852" w:rsidP="005C2B08">
      <w:pPr>
        <w:pStyle w:val="1"/>
      </w:pPr>
      <w:r>
        <w:lastRenderedPageBreak/>
        <w:t>Сравнение pop.back()</w:t>
      </w:r>
    </w:p>
    <w:p w:rsidR="00086852" w:rsidRDefault="00086852" w:rsidP="005C2B08">
      <w:pPr>
        <w:pStyle w:val="2"/>
        <w:rPr>
          <w:lang w:val="en-US"/>
        </w:rPr>
      </w:pPr>
      <w:r>
        <w:rPr>
          <w:lang w:val="en-US"/>
        </w:rPr>
        <w:t>Vector.pop_back</w:t>
      </w:r>
      <w:r w:rsidRPr="00542924">
        <w:rPr>
          <w:lang w:val="en-US"/>
        </w:rPr>
        <w:t>();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086852" w:rsidTr="005C2B08">
        <w:trPr>
          <w:trHeight w:val="298"/>
        </w:trPr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Pr="00981356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086852" w:rsidTr="005C2B08">
        <w:trPr>
          <w:trHeight w:val="60"/>
        </w:trPr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5C2B08" w:rsidTr="005C2B08">
        <w:trPr>
          <w:trHeight w:val="70"/>
        </w:trPr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0,1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2,8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35</w:t>
            </w:r>
          </w:p>
        </w:tc>
      </w:tr>
    </w:tbl>
    <w:p w:rsidR="00086852" w:rsidRDefault="00086852" w:rsidP="00086852">
      <w:pPr>
        <w:rPr>
          <w:lang w:val="en-US"/>
        </w:rPr>
      </w:pPr>
    </w:p>
    <w:p w:rsidR="00086852" w:rsidRDefault="00086852" w:rsidP="005C2B08">
      <w:pPr>
        <w:pStyle w:val="2"/>
        <w:rPr>
          <w:lang w:val="en-US"/>
        </w:rPr>
      </w:pPr>
      <w:r>
        <w:rPr>
          <w:lang w:val="en-US"/>
        </w:rPr>
        <w:t>List.</w:t>
      </w:r>
      <w:r w:rsidRPr="00981356">
        <w:rPr>
          <w:lang w:val="en-US"/>
        </w:rPr>
        <w:t>pop_back();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086852" w:rsidTr="005C2B08">
        <w:trPr>
          <w:trHeight w:val="298"/>
        </w:trPr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735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819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086852" w:rsidRPr="00981356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1046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791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729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759</w:t>
            </w:r>
          </w:p>
        </w:tc>
      </w:tr>
      <w:tr w:rsidR="00086852" w:rsidTr="005C2B08">
        <w:tc>
          <w:tcPr>
            <w:tcW w:w="12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971" w:type="dxa"/>
          </w:tcPr>
          <w:p w:rsidR="00086852" w:rsidRDefault="00086852" w:rsidP="005C2B08">
            <w:pPr>
              <w:rPr>
                <w:lang w:val="en-US"/>
              </w:rPr>
            </w:pPr>
            <w:r>
              <w:rPr>
                <w:lang w:val="en-US"/>
              </w:rPr>
              <w:t>787</w:t>
            </w:r>
          </w:p>
        </w:tc>
      </w:tr>
      <w:tr w:rsidR="005C2B08" w:rsidTr="005C2B08">
        <w:trPr>
          <w:trHeight w:val="70"/>
        </w:trPr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5,8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87,7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803,3</w:t>
            </w:r>
          </w:p>
        </w:tc>
      </w:tr>
    </w:tbl>
    <w:p w:rsidR="00086852" w:rsidRDefault="00086852" w:rsidP="00981356"/>
    <w:p w:rsidR="0056659B" w:rsidRDefault="0056659B" w:rsidP="0056659B">
      <w:pPr>
        <w:pStyle w:val="2"/>
      </w:pPr>
      <w:r>
        <w:t>Вывод</w:t>
      </w:r>
    </w:p>
    <w:p w:rsidR="0056659B" w:rsidRPr="006C4641" w:rsidRDefault="006C4641" w:rsidP="00981356">
      <w:r>
        <w:t>Метод pop_back() применяется для удаления значения в конце вектора/списка. По графику видно, что std::vector затрачивает меньше времени на данную операцию.</w:t>
      </w:r>
    </w:p>
    <w:p w:rsidR="0056659B" w:rsidRDefault="0056659B" w:rsidP="00981356"/>
    <w:p w:rsidR="0056659B" w:rsidRDefault="0056659B" w:rsidP="00981356"/>
    <w:p w:rsidR="0056659B" w:rsidRDefault="0056659B" w:rsidP="00981356"/>
    <w:p w:rsidR="0056659B" w:rsidRDefault="0056659B" w:rsidP="00981356"/>
    <w:p w:rsidR="0056659B" w:rsidRDefault="0056659B" w:rsidP="00981356"/>
    <w:p w:rsidR="0056659B" w:rsidRPr="0056659B" w:rsidRDefault="0056659B" w:rsidP="0056659B">
      <w:pPr>
        <w:pStyle w:val="2"/>
      </w:pPr>
      <w:r>
        <w:t>График</w:t>
      </w:r>
    </w:p>
    <w:p w:rsidR="0056659B" w:rsidRDefault="0056659B" w:rsidP="00981356">
      <w:r w:rsidRPr="0056659B">
        <w:rPr>
          <w:noProof/>
          <w:lang w:eastAsia="ru-RU"/>
        </w:rPr>
        <w:drawing>
          <wp:inline distT="0" distB="0" distL="0" distR="0">
            <wp:extent cx="4572000" cy="2803071"/>
            <wp:effectExtent l="19050" t="0" r="19050" b="0"/>
            <wp:docPr id="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C4641" w:rsidRDefault="006C4641" w:rsidP="00981356"/>
    <w:p w:rsidR="006C4641" w:rsidRPr="006C4641" w:rsidRDefault="006C4641" w:rsidP="006C4641">
      <w:pPr>
        <w:pStyle w:val="2"/>
      </w:pPr>
      <w:r>
        <w:t>Листинг</w:t>
      </w:r>
    </w:p>
    <w:p w:rsidR="006C4641" w:rsidRDefault="006C4641" w:rsidP="00981356"/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vctr_pop_back(std::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.pop_back();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641" w:rsidRDefault="006C4641" w:rsidP="00981356"/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pop_backlst(std::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.pop_back();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641" w:rsidRP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2AC9" w:rsidRPr="00E61A24" w:rsidRDefault="00992AC9" w:rsidP="005C2B08">
      <w:pPr>
        <w:pStyle w:val="1"/>
      </w:pPr>
      <w:r>
        <w:lastRenderedPageBreak/>
        <w:t xml:space="preserve">Сравнение </w:t>
      </w:r>
      <w:r>
        <w:rPr>
          <w:lang w:val="en-US"/>
        </w:rPr>
        <w:t>push</w:t>
      </w:r>
      <w:r>
        <w:t xml:space="preserve"> _back()  и  </w:t>
      </w:r>
      <w:r>
        <w:rPr>
          <w:lang w:val="en-US"/>
        </w:rPr>
        <w:t>push</w:t>
      </w:r>
      <w:r>
        <w:t xml:space="preserve"> _front() в list</w:t>
      </w:r>
    </w:p>
    <w:p w:rsidR="00992AC9" w:rsidRDefault="00992AC9" w:rsidP="005C2B08">
      <w:pPr>
        <w:pStyle w:val="2"/>
        <w:rPr>
          <w:lang w:val="en-US"/>
        </w:rPr>
      </w:pPr>
      <w:r>
        <w:rPr>
          <w:lang w:val="en-US"/>
        </w:rPr>
        <w:t>List.push_front()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992AC9" w:rsidTr="005C2B08">
        <w:trPr>
          <w:trHeight w:val="298"/>
        </w:trPr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3220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322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2860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2228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2408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2342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2406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2507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2227</w:t>
            </w:r>
          </w:p>
        </w:tc>
      </w:tr>
      <w:tr w:rsidR="00992AC9" w:rsidTr="005C2B08">
        <w:tc>
          <w:tcPr>
            <w:tcW w:w="12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971" w:type="dxa"/>
          </w:tcPr>
          <w:p w:rsidR="00992AC9" w:rsidRDefault="00992AC9" w:rsidP="005C2B08">
            <w:pPr>
              <w:rPr>
                <w:lang w:val="en-US"/>
              </w:rPr>
            </w:pPr>
            <w:r>
              <w:rPr>
                <w:lang w:val="en-US"/>
              </w:rPr>
              <w:t>2253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12,1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218,8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2492,1</w:t>
            </w:r>
          </w:p>
        </w:tc>
      </w:tr>
    </w:tbl>
    <w:p w:rsidR="00992AC9" w:rsidRDefault="00992AC9" w:rsidP="00992AC9">
      <w:pPr>
        <w:rPr>
          <w:lang w:val="en-US"/>
        </w:rPr>
      </w:pPr>
    </w:p>
    <w:p w:rsidR="005C2B08" w:rsidRDefault="005C2B08" w:rsidP="005C2B08">
      <w:pPr>
        <w:pStyle w:val="2"/>
        <w:rPr>
          <w:lang w:val="en-US"/>
        </w:rPr>
      </w:pPr>
      <w:r>
        <w:rPr>
          <w:lang w:val="en-US"/>
        </w:rPr>
        <w:t>list</w:t>
      </w:r>
      <w:r w:rsidRPr="00026B11">
        <w:rPr>
          <w:lang w:val="en-US"/>
        </w:rPr>
        <w:t>.push_back</w:t>
      </w:r>
      <w:r>
        <w:rPr>
          <w:lang w:val="en-US"/>
        </w:rPr>
        <w:t>()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5C2B08" w:rsidTr="005C2B08">
        <w:trPr>
          <w:trHeight w:val="298"/>
        </w:trPr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1661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2803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2365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2399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2434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2354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2336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2170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2546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2971" w:type="dxa"/>
          </w:tcPr>
          <w:p w:rsidR="005C2B08" w:rsidRDefault="005C2B08" w:rsidP="005C2B08">
            <w:pPr>
              <w:rPr>
                <w:lang w:val="en-US"/>
              </w:rPr>
            </w:pPr>
            <w:r>
              <w:rPr>
                <w:lang w:val="en-US"/>
              </w:rPr>
              <w:t>2658</w:t>
            </w:r>
          </w:p>
        </w:tc>
      </w:tr>
      <w:tr w:rsidR="005C2B08" w:rsidTr="005C2B08">
        <w:tc>
          <w:tcPr>
            <w:tcW w:w="1271" w:type="dxa"/>
          </w:tcPr>
          <w:p w:rsidR="005C2B08" w:rsidRDefault="005C2B08" w:rsidP="005C2B08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</w:t>
            </w:r>
          </w:p>
        </w:tc>
        <w:tc>
          <w:tcPr>
            <w:tcW w:w="2835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203,3</w:t>
            </w:r>
          </w:p>
        </w:tc>
        <w:tc>
          <w:tcPr>
            <w:tcW w:w="2971" w:type="dxa"/>
          </w:tcPr>
          <w:p w:rsidR="005C2B08" w:rsidRDefault="005C2B0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2372,6</w:t>
            </w:r>
          </w:p>
        </w:tc>
      </w:tr>
    </w:tbl>
    <w:p w:rsidR="00992AC9" w:rsidRDefault="00992AC9" w:rsidP="00981356"/>
    <w:p w:rsidR="0056659B" w:rsidRDefault="0056659B" w:rsidP="0056659B">
      <w:pPr>
        <w:pStyle w:val="2"/>
      </w:pPr>
      <w:r>
        <w:t>Вывод</w:t>
      </w:r>
    </w:p>
    <w:p w:rsidR="0056659B" w:rsidRDefault="006C4641" w:rsidP="00981356">
      <w:r>
        <w:t>В контейнере std::list добавлять элементы можно и из начала, и с конца, поскольку список реализован как двусвязный. По графику видно, что добавление с конца чуть более выгодно, однако разница незначительна.</w:t>
      </w:r>
    </w:p>
    <w:p w:rsidR="0056659B" w:rsidRDefault="0056659B" w:rsidP="00981356"/>
    <w:p w:rsidR="0056659B" w:rsidRDefault="0056659B" w:rsidP="00981356"/>
    <w:p w:rsidR="0056659B" w:rsidRDefault="0056659B" w:rsidP="00981356"/>
    <w:p w:rsidR="0056659B" w:rsidRDefault="0056659B" w:rsidP="00981356"/>
    <w:p w:rsidR="0056659B" w:rsidRDefault="0056659B" w:rsidP="00981356"/>
    <w:p w:rsidR="0056659B" w:rsidRPr="0056659B" w:rsidRDefault="0056659B" w:rsidP="0056659B">
      <w:pPr>
        <w:pStyle w:val="2"/>
      </w:pPr>
      <w:r>
        <w:t>График</w:t>
      </w:r>
    </w:p>
    <w:p w:rsidR="0056659B" w:rsidRPr="0056659B" w:rsidRDefault="0056659B" w:rsidP="00981356"/>
    <w:p w:rsidR="0056659B" w:rsidRDefault="0056659B" w:rsidP="00981356">
      <w:r w:rsidRPr="0056659B">
        <w:rPr>
          <w:noProof/>
          <w:lang w:eastAsia="ru-RU"/>
        </w:rPr>
        <w:drawing>
          <wp:inline distT="0" distB="0" distL="0" distR="0">
            <wp:extent cx="4572000" cy="2748643"/>
            <wp:effectExtent l="19050" t="0" r="19050" b="0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659B" w:rsidRDefault="0056659B" w:rsidP="00981356"/>
    <w:p w:rsidR="006C4641" w:rsidRPr="006C4641" w:rsidRDefault="006C4641" w:rsidP="006C4641">
      <w:pPr>
        <w:pStyle w:val="2"/>
      </w:pPr>
      <w:r>
        <w:t>Листинг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push_backlist(std::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.push_back(rand() % 100);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a.pop_front();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641" w:rsidRDefault="006C4641" w:rsidP="00981356"/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push_frontlist(std::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.push_front(rand() % 100);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a.pop_back();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6C4641" w:rsidRPr="006C4641" w:rsidRDefault="006C4641" w:rsidP="00981356"/>
    <w:p w:rsidR="0056659B" w:rsidRDefault="0056659B" w:rsidP="0056659B">
      <w:pPr>
        <w:pStyle w:val="1"/>
      </w:pPr>
      <w:r>
        <w:lastRenderedPageBreak/>
        <w:t>Сравнение push_back()</w:t>
      </w:r>
    </w:p>
    <w:p w:rsidR="0056659B" w:rsidRPr="0056659B" w:rsidRDefault="0056659B" w:rsidP="0056659B">
      <w:pPr>
        <w:pStyle w:val="2"/>
      </w:pPr>
      <w:r>
        <w:t>Vector.push_back()</w:t>
      </w:r>
    </w:p>
    <w:tbl>
      <w:tblPr>
        <w:tblStyle w:val="a3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56659B" w:rsidTr="006F0454">
        <w:trPr>
          <w:trHeight w:val="298"/>
        </w:trPr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428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647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391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971" w:type="dxa"/>
          </w:tcPr>
          <w:p w:rsidR="0056659B" w:rsidRDefault="0056659B" w:rsidP="006F0454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</w:tr>
      <w:tr w:rsidR="0056659B" w:rsidTr="006F0454">
        <w:tc>
          <w:tcPr>
            <w:tcW w:w="1271" w:type="dxa"/>
          </w:tcPr>
          <w:p w:rsidR="0056659B" w:rsidRDefault="0056659B" w:rsidP="006F0454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6659B" w:rsidRDefault="0056659B" w:rsidP="006F0454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2835" w:type="dxa"/>
          </w:tcPr>
          <w:p w:rsidR="0056659B" w:rsidRDefault="0056659B" w:rsidP="006F0454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2971" w:type="dxa"/>
          </w:tcPr>
          <w:p w:rsidR="0056659B" w:rsidRDefault="0056659B" w:rsidP="006F0454">
            <w:pPr>
              <w:jc w:val="right"/>
              <w:rPr>
                <w:color w:val="000000"/>
                <w:szCs w:val="28"/>
              </w:rPr>
            </w:pPr>
          </w:p>
        </w:tc>
      </w:tr>
    </w:tbl>
    <w:p w:rsidR="0056659B" w:rsidRDefault="0056659B" w:rsidP="0056659B"/>
    <w:p w:rsidR="0056659B" w:rsidRDefault="0056659B" w:rsidP="0056659B">
      <w:pPr>
        <w:pStyle w:val="2"/>
      </w:pPr>
      <w:r>
        <w:rPr>
          <w:lang w:val="en-US"/>
        </w:rPr>
        <w:t>list</w:t>
      </w:r>
      <w:r w:rsidRPr="00026B11">
        <w:rPr>
          <w:lang w:val="en-US"/>
        </w:rPr>
        <w:t>.push_back</w:t>
      </w:r>
      <w:r>
        <w:rPr>
          <w:lang w:val="en-US"/>
        </w:rPr>
        <w:t>()</w:t>
      </w:r>
    </w:p>
    <w:tbl>
      <w:tblPr>
        <w:tblStyle w:val="a3"/>
        <w:tblpPr w:leftFromText="180" w:rightFromText="180" w:vertAnchor="text" w:horzAnchor="margin" w:tblpY="88"/>
        <w:tblW w:w="0" w:type="auto"/>
        <w:tblLook w:val="04A0"/>
      </w:tblPr>
      <w:tblGrid>
        <w:gridCol w:w="1271"/>
        <w:gridCol w:w="2268"/>
        <w:gridCol w:w="2835"/>
        <w:gridCol w:w="2971"/>
      </w:tblGrid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90000 int, ms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900000 int, ms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9000000 int, ms</w:t>
            </w:r>
          </w:p>
        </w:tc>
      </w:tr>
      <w:tr w:rsidR="0056659B" w:rsidTr="0056659B">
        <w:trPr>
          <w:trHeight w:val="298"/>
        </w:trPr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1661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2803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2365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2399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2434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2354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2336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2170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2546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2971" w:type="dxa"/>
          </w:tcPr>
          <w:p w:rsidR="0056659B" w:rsidRDefault="0056659B" w:rsidP="0056659B">
            <w:pPr>
              <w:rPr>
                <w:lang w:val="en-US"/>
              </w:rPr>
            </w:pPr>
            <w:r>
              <w:rPr>
                <w:lang w:val="en-US"/>
              </w:rPr>
              <w:t>2658</w:t>
            </w:r>
          </w:p>
        </w:tc>
      </w:tr>
      <w:tr w:rsidR="0056659B" w:rsidTr="0056659B">
        <w:tc>
          <w:tcPr>
            <w:tcW w:w="1271" w:type="dxa"/>
          </w:tcPr>
          <w:p w:rsidR="0056659B" w:rsidRDefault="0056659B" w:rsidP="0056659B">
            <w:pPr>
              <w:rPr>
                <w:lang w:val="en-US"/>
              </w:rPr>
            </w:pPr>
            <w:r w:rsidRPr="005C2B08">
              <w:rPr>
                <w:lang w:val="en-US"/>
              </w:rPr>
              <w:t>average value</w:t>
            </w:r>
          </w:p>
        </w:tc>
        <w:tc>
          <w:tcPr>
            <w:tcW w:w="2268" w:type="dxa"/>
          </w:tcPr>
          <w:p w:rsidR="0056659B" w:rsidRDefault="0056659B" w:rsidP="0056659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</w:t>
            </w:r>
          </w:p>
        </w:tc>
        <w:tc>
          <w:tcPr>
            <w:tcW w:w="2835" w:type="dxa"/>
          </w:tcPr>
          <w:p w:rsidR="0056659B" w:rsidRDefault="0056659B" w:rsidP="0056659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203,3</w:t>
            </w:r>
          </w:p>
        </w:tc>
        <w:tc>
          <w:tcPr>
            <w:tcW w:w="2971" w:type="dxa"/>
          </w:tcPr>
          <w:p w:rsidR="0056659B" w:rsidRDefault="0056659B" w:rsidP="0056659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2372,6</w:t>
            </w:r>
          </w:p>
        </w:tc>
      </w:tr>
    </w:tbl>
    <w:p w:rsidR="0056659B" w:rsidRDefault="0056659B" w:rsidP="0056659B"/>
    <w:p w:rsidR="0056659B" w:rsidRDefault="0056659B" w:rsidP="0056659B">
      <w:pPr>
        <w:pStyle w:val="2"/>
      </w:pPr>
      <w:r>
        <w:t>Вывод</w:t>
      </w:r>
    </w:p>
    <w:p w:rsidR="0056659B" w:rsidRPr="006C4641" w:rsidRDefault="006C4641" w:rsidP="0056659B">
      <w:r>
        <w:t>В контейнере std::vector добавление в конец происходит значительно быстрее, нежели в std::list</w:t>
      </w:r>
    </w:p>
    <w:p w:rsidR="0056659B" w:rsidRDefault="0056659B" w:rsidP="0056659B"/>
    <w:p w:rsidR="0056659B" w:rsidRDefault="0056659B" w:rsidP="0056659B"/>
    <w:p w:rsidR="0056659B" w:rsidRDefault="0056659B" w:rsidP="0056659B"/>
    <w:p w:rsidR="0056659B" w:rsidRDefault="0056659B" w:rsidP="0056659B"/>
    <w:p w:rsidR="0056659B" w:rsidRPr="0056659B" w:rsidRDefault="0056659B" w:rsidP="0056659B">
      <w:pPr>
        <w:pStyle w:val="2"/>
      </w:pPr>
      <w:r>
        <w:t>График</w:t>
      </w:r>
    </w:p>
    <w:p w:rsidR="0056659B" w:rsidRPr="0056659B" w:rsidRDefault="0056659B" w:rsidP="0056659B"/>
    <w:p w:rsidR="0056659B" w:rsidRDefault="0056659B" w:rsidP="0056659B">
      <w:r w:rsidRPr="0056659B">
        <w:rPr>
          <w:noProof/>
          <w:lang w:eastAsia="ru-RU"/>
        </w:rPr>
        <w:drawing>
          <wp:inline distT="0" distB="0" distL="0" distR="0">
            <wp:extent cx="4572000" cy="2789464"/>
            <wp:effectExtent l="19050" t="0" r="19050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4641" w:rsidRDefault="006C4641" w:rsidP="0056659B"/>
    <w:p w:rsidR="006C4641" w:rsidRPr="006C4641" w:rsidRDefault="006C4641" w:rsidP="006C4641">
      <w:pPr>
        <w:pStyle w:val="2"/>
      </w:pPr>
      <w:r>
        <w:t>Листинг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vctr_push_back(std::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rand() % 100;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.push_back(num);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641" w:rsidRDefault="006C4641" w:rsidP="006C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C4641" w:rsidRDefault="006C4641" w:rsidP="006C4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push_backlist(std::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.push_back(rand() % 100);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a.pop_front();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>&gt;(end - begin);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elapsed_ms.count()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ms\n"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641" w:rsidRDefault="006C4641" w:rsidP="006C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641" w:rsidRPr="006C4641" w:rsidRDefault="006C4641" w:rsidP="0056659B"/>
    <w:sectPr w:rsidR="006C4641" w:rsidRPr="006C4641" w:rsidSect="0033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71237C"/>
    <w:rsid w:val="00026B11"/>
    <w:rsid w:val="00046942"/>
    <w:rsid w:val="00086852"/>
    <w:rsid w:val="001A5C0B"/>
    <w:rsid w:val="00202AB0"/>
    <w:rsid w:val="00302BE2"/>
    <w:rsid w:val="003377DB"/>
    <w:rsid w:val="00357B73"/>
    <w:rsid w:val="00542924"/>
    <w:rsid w:val="0056659B"/>
    <w:rsid w:val="005C2B08"/>
    <w:rsid w:val="005E5760"/>
    <w:rsid w:val="006C4641"/>
    <w:rsid w:val="0071237C"/>
    <w:rsid w:val="00721F7E"/>
    <w:rsid w:val="00777510"/>
    <w:rsid w:val="00887191"/>
    <w:rsid w:val="00981356"/>
    <w:rsid w:val="00992AC9"/>
    <w:rsid w:val="00E6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7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B08"/>
    <w:pPr>
      <w:keepNext/>
      <w:keepLines/>
      <w:pageBreakBefore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B08"/>
    <w:pPr>
      <w:keepNext/>
      <w:keepLines/>
      <w:spacing w:before="200" w:after="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C2B0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5C2B08"/>
    <w:rPr>
      <w:rFonts w:ascii="Times New Roman" w:eastAsiaTheme="majorEastAsia" w:hAnsi="Times New Roman" w:cstheme="majorBidi"/>
      <w:bCs/>
      <w:sz w:val="32"/>
      <w:szCs w:val="26"/>
    </w:rPr>
  </w:style>
  <w:style w:type="paragraph" w:styleId="a4">
    <w:name w:val="Document Map"/>
    <w:basedOn w:val="a"/>
    <w:link w:val="a5"/>
    <w:uiPriority w:val="99"/>
    <w:semiHidden/>
    <w:unhideWhenUsed/>
    <w:rsid w:val="005C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C2B08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5C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2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506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506\Desktop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506\Desktop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506\Desktop\&#1051;&#1080;&#1089;&#1090;%20Microsoft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506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8.626618547681543E-2"/>
          <c:y val="2.8196459125466627E-2"/>
          <c:w val="0.69753937007874023"/>
          <c:h val="0.83295102346867289"/>
        </c:manualLayout>
      </c:layout>
      <c:lineChart>
        <c:grouping val="standard"/>
        <c:ser>
          <c:idx val="0"/>
          <c:order val="0"/>
          <c:tx>
            <c:strRef>
              <c:f>Лист1!$W$4</c:f>
              <c:strCache>
                <c:ptCount val="1"/>
                <c:pt idx="0">
                  <c:v>vector</c:v>
                </c:pt>
              </c:strCache>
            </c:strRef>
          </c:tx>
          <c:marker>
            <c:symbol val="none"/>
          </c:marker>
          <c:cat>
            <c:numRef>
              <c:f>Лист1!$X$3:$Z$3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Лист1!$X$4:$Z$4</c:f>
              <c:numCache>
                <c:formatCode>General</c:formatCode>
                <c:ptCount val="3"/>
                <c:pt idx="0">
                  <c:v>2.5</c:v>
                </c:pt>
                <c:pt idx="1">
                  <c:v>40.800000000000004</c:v>
                </c:pt>
                <c:pt idx="2">
                  <c:v>410.5</c:v>
                </c:pt>
              </c:numCache>
            </c:numRef>
          </c:val>
        </c:ser>
        <c:ser>
          <c:idx val="1"/>
          <c:order val="1"/>
          <c:tx>
            <c:strRef>
              <c:f>Лист1!$W$5</c:f>
              <c:strCache>
                <c:ptCount val="1"/>
                <c:pt idx="0">
                  <c:v>list</c:v>
                </c:pt>
              </c:strCache>
            </c:strRef>
          </c:tx>
          <c:marker>
            <c:symbol val="none"/>
          </c:marker>
          <c:cat>
            <c:numRef>
              <c:f>Лист1!$X$3:$Z$3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Лист1!$X$5:$Z$5</c:f>
              <c:numCache>
                <c:formatCode>General</c:formatCode>
                <c:ptCount val="3"/>
                <c:pt idx="0">
                  <c:v>8.4</c:v>
                </c:pt>
                <c:pt idx="1">
                  <c:v>97.4</c:v>
                </c:pt>
                <c:pt idx="2">
                  <c:v>1148.9000000000001</c:v>
                </c:pt>
              </c:numCache>
            </c:numRef>
          </c:val>
        </c:ser>
        <c:marker val="1"/>
        <c:axId val="108598784"/>
        <c:axId val="108600320"/>
      </c:lineChart>
      <c:catAx>
        <c:axId val="108598784"/>
        <c:scaling>
          <c:orientation val="minMax"/>
        </c:scaling>
        <c:axPos val="b"/>
        <c:numFmt formatCode="General" sourceLinked="1"/>
        <c:tickLblPos val="nextTo"/>
        <c:crossAx val="108600320"/>
        <c:crosses val="autoZero"/>
        <c:auto val="1"/>
        <c:lblAlgn val="ctr"/>
        <c:lblOffset val="100"/>
      </c:catAx>
      <c:valAx>
        <c:axId val="108600320"/>
        <c:scaling>
          <c:orientation val="minMax"/>
        </c:scaling>
        <c:axPos val="l"/>
        <c:majorGridlines/>
        <c:numFmt formatCode="General" sourceLinked="1"/>
        <c:tickLblPos val="nextTo"/>
        <c:crossAx val="108598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Лист1!$W$18</c:f>
              <c:strCache>
                <c:ptCount val="1"/>
                <c:pt idx="0">
                  <c:v>vector</c:v>
                </c:pt>
              </c:strCache>
            </c:strRef>
          </c:tx>
          <c:marker>
            <c:symbol val="none"/>
          </c:marker>
          <c:cat>
            <c:numRef>
              <c:f>Лист1!$X$17:$Z$17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Лист1!$X$18:$Z$18</c:f>
              <c:numCache>
                <c:formatCode>General</c:formatCode>
                <c:ptCount val="3"/>
                <c:pt idx="0">
                  <c:v>2.1</c:v>
                </c:pt>
                <c:pt idx="1">
                  <c:v>27.3</c:v>
                </c:pt>
                <c:pt idx="2">
                  <c:v>272.2</c:v>
                </c:pt>
              </c:numCache>
            </c:numRef>
          </c:val>
        </c:ser>
        <c:ser>
          <c:idx val="1"/>
          <c:order val="1"/>
          <c:tx>
            <c:strRef>
              <c:f>Лист1!$W$19</c:f>
              <c:strCache>
                <c:ptCount val="1"/>
                <c:pt idx="0">
                  <c:v>list</c:v>
                </c:pt>
              </c:strCache>
            </c:strRef>
          </c:tx>
          <c:marker>
            <c:symbol val="none"/>
          </c:marker>
          <c:cat>
            <c:numRef>
              <c:f>Лист1!$X$17:$Z$17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Лист1!$X$19:$Z$19</c:f>
              <c:numCache>
                <c:formatCode>General</c:formatCode>
                <c:ptCount val="3"/>
                <c:pt idx="0">
                  <c:v>18.3</c:v>
                </c:pt>
                <c:pt idx="1">
                  <c:v>662.5</c:v>
                </c:pt>
                <c:pt idx="2">
                  <c:v>5746.4</c:v>
                </c:pt>
              </c:numCache>
            </c:numRef>
          </c:val>
        </c:ser>
        <c:marker val="1"/>
        <c:axId val="108633088"/>
        <c:axId val="108647168"/>
      </c:lineChart>
      <c:catAx>
        <c:axId val="108633088"/>
        <c:scaling>
          <c:orientation val="minMax"/>
        </c:scaling>
        <c:axPos val="b"/>
        <c:numFmt formatCode="General" sourceLinked="1"/>
        <c:tickLblPos val="nextTo"/>
        <c:crossAx val="108647168"/>
        <c:crosses val="autoZero"/>
        <c:auto val="1"/>
        <c:lblAlgn val="ctr"/>
        <c:lblOffset val="100"/>
      </c:catAx>
      <c:valAx>
        <c:axId val="108647168"/>
        <c:scaling>
          <c:orientation val="minMax"/>
        </c:scaling>
        <c:axPos val="l"/>
        <c:majorGridlines/>
        <c:numFmt formatCode="General" sourceLinked="1"/>
        <c:tickLblPos val="nextTo"/>
        <c:crossAx val="1086330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Лист1!$AF$4</c:f>
              <c:strCache>
                <c:ptCount val="1"/>
                <c:pt idx="0">
                  <c:v>vector</c:v>
                </c:pt>
              </c:strCache>
            </c:strRef>
          </c:tx>
          <c:marker>
            <c:symbol val="none"/>
          </c:marker>
          <c:cat>
            <c:numRef>
              <c:f>Лист1!$AG$3:$AI$3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Лист1!$AG$4:$AI$4</c:f>
              <c:numCache>
                <c:formatCode>General</c:formatCode>
                <c:ptCount val="3"/>
                <c:pt idx="0">
                  <c:v>0.1</c:v>
                </c:pt>
                <c:pt idx="1">
                  <c:v>2.8</c:v>
                </c:pt>
                <c:pt idx="2">
                  <c:v>35</c:v>
                </c:pt>
              </c:numCache>
            </c:numRef>
          </c:val>
        </c:ser>
        <c:ser>
          <c:idx val="1"/>
          <c:order val="1"/>
          <c:tx>
            <c:strRef>
              <c:f>Лист1!$AF$5</c:f>
              <c:strCache>
                <c:ptCount val="1"/>
                <c:pt idx="0">
                  <c:v>list</c:v>
                </c:pt>
              </c:strCache>
            </c:strRef>
          </c:tx>
          <c:marker>
            <c:symbol val="none"/>
          </c:marker>
          <c:cat>
            <c:numRef>
              <c:f>Лист1!$AG$3:$AI$3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Лист1!$AG$5:$AI$5</c:f>
              <c:numCache>
                <c:formatCode>General</c:formatCode>
                <c:ptCount val="3"/>
                <c:pt idx="0">
                  <c:v>5.8</c:v>
                </c:pt>
                <c:pt idx="1">
                  <c:v>87.7</c:v>
                </c:pt>
                <c:pt idx="2">
                  <c:v>803.3</c:v>
                </c:pt>
              </c:numCache>
            </c:numRef>
          </c:val>
        </c:ser>
        <c:marker val="1"/>
        <c:axId val="116556544"/>
        <c:axId val="116558080"/>
      </c:lineChart>
      <c:catAx>
        <c:axId val="116556544"/>
        <c:scaling>
          <c:orientation val="minMax"/>
        </c:scaling>
        <c:axPos val="b"/>
        <c:numFmt formatCode="General" sourceLinked="1"/>
        <c:tickLblPos val="nextTo"/>
        <c:crossAx val="116558080"/>
        <c:crosses val="autoZero"/>
        <c:auto val="1"/>
        <c:lblAlgn val="ctr"/>
        <c:lblOffset val="100"/>
      </c:catAx>
      <c:valAx>
        <c:axId val="116558080"/>
        <c:scaling>
          <c:orientation val="minMax"/>
        </c:scaling>
        <c:axPos val="l"/>
        <c:majorGridlines/>
        <c:numFmt formatCode="General" sourceLinked="1"/>
        <c:tickLblPos val="nextTo"/>
        <c:crossAx val="116556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Лист1!$AF$18</c:f>
              <c:strCache>
                <c:ptCount val="1"/>
                <c:pt idx="0">
                  <c:v>front</c:v>
                </c:pt>
              </c:strCache>
            </c:strRef>
          </c:tx>
          <c:marker>
            <c:symbol val="none"/>
          </c:marker>
          <c:cat>
            <c:numRef>
              <c:f>Лист1!$AG$17:$AI$17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Лист1!$AG$18:$AI$18</c:f>
              <c:numCache>
                <c:formatCode>General</c:formatCode>
                <c:ptCount val="3"/>
                <c:pt idx="0">
                  <c:v>12.1</c:v>
                </c:pt>
                <c:pt idx="1">
                  <c:v>218.8</c:v>
                </c:pt>
                <c:pt idx="2">
                  <c:v>2492.1</c:v>
                </c:pt>
              </c:numCache>
            </c:numRef>
          </c:val>
        </c:ser>
        <c:ser>
          <c:idx val="1"/>
          <c:order val="1"/>
          <c:tx>
            <c:strRef>
              <c:f>Лист1!$AF$19</c:f>
              <c:strCache>
                <c:ptCount val="1"/>
                <c:pt idx="0">
                  <c:v>back</c:v>
                </c:pt>
              </c:strCache>
            </c:strRef>
          </c:tx>
          <c:marker>
            <c:symbol val="none"/>
          </c:marker>
          <c:cat>
            <c:numRef>
              <c:f>Лист1!$AG$17:$AI$17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Лист1!$AG$19:$AI$19</c:f>
              <c:numCache>
                <c:formatCode>General</c:formatCode>
                <c:ptCount val="3"/>
                <c:pt idx="0">
                  <c:v>13</c:v>
                </c:pt>
                <c:pt idx="1">
                  <c:v>203.3</c:v>
                </c:pt>
                <c:pt idx="2">
                  <c:v>2372.6</c:v>
                </c:pt>
              </c:numCache>
            </c:numRef>
          </c:val>
        </c:ser>
        <c:marker val="1"/>
        <c:axId val="120797440"/>
        <c:axId val="120811520"/>
      </c:lineChart>
      <c:catAx>
        <c:axId val="120797440"/>
        <c:scaling>
          <c:orientation val="minMax"/>
        </c:scaling>
        <c:axPos val="b"/>
        <c:numFmt formatCode="General" sourceLinked="1"/>
        <c:tickLblPos val="nextTo"/>
        <c:crossAx val="120811520"/>
        <c:crosses val="autoZero"/>
        <c:auto val="1"/>
        <c:lblAlgn val="ctr"/>
        <c:lblOffset val="100"/>
      </c:catAx>
      <c:valAx>
        <c:axId val="120811520"/>
        <c:scaling>
          <c:orientation val="minMax"/>
        </c:scaling>
        <c:axPos val="l"/>
        <c:majorGridlines/>
        <c:numFmt formatCode="General" sourceLinked="1"/>
        <c:tickLblPos val="nextTo"/>
        <c:crossAx val="120797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strRef>
              <c:f>Лист1!$W$36</c:f>
              <c:strCache>
                <c:ptCount val="1"/>
                <c:pt idx="0">
                  <c:v>vector</c:v>
                </c:pt>
              </c:strCache>
            </c:strRef>
          </c:tx>
          <c:marker>
            <c:symbol val="none"/>
          </c:marker>
          <c:cat>
            <c:numRef>
              <c:f>Лист1!$X$35:$Z$35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Лист1!$X$36:$Z$36</c:f>
              <c:numCache>
                <c:formatCode>General</c:formatCode>
                <c:ptCount val="3"/>
                <c:pt idx="0">
                  <c:v>2.6</c:v>
                </c:pt>
                <c:pt idx="1">
                  <c:v>31.2</c:v>
                </c:pt>
                <c:pt idx="2">
                  <c:v>440.1</c:v>
                </c:pt>
              </c:numCache>
            </c:numRef>
          </c:val>
        </c:ser>
        <c:ser>
          <c:idx val="1"/>
          <c:order val="1"/>
          <c:tx>
            <c:strRef>
              <c:f>Лист1!$W$37</c:f>
              <c:strCache>
                <c:ptCount val="1"/>
                <c:pt idx="0">
                  <c:v>list</c:v>
                </c:pt>
              </c:strCache>
            </c:strRef>
          </c:tx>
          <c:marker>
            <c:symbol val="none"/>
          </c:marker>
          <c:cat>
            <c:numRef>
              <c:f>Лист1!$X$35:$Z$35</c:f>
              <c:numCache>
                <c:formatCode>General</c:formatCode>
                <c:ptCount val="3"/>
                <c:pt idx="0">
                  <c:v>90000</c:v>
                </c:pt>
                <c:pt idx="1">
                  <c:v>900000</c:v>
                </c:pt>
                <c:pt idx="2">
                  <c:v>9000000</c:v>
                </c:pt>
              </c:numCache>
            </c:numRef>
          </c:cat>
          <c:val>
            <c:numRef>
              <c:f>Лист1!$X$37:$Z$37</c:f>
              <c:numCache>
                <c:formatCode>General</c:formatCode>
                <c:ptCount val="3"/>
                <c:pt idx="0">
                  <c:v>13</c:v>
                </c:pt>
                <c:pt idx="1">
                  <c:v>203.3</c:v>
                </c:pt>
                <c:pt idx="2">
                  <c:v>2372.6</c:v>
                </c:pt>
              </c:numCache>
            </c:numRef>
          </c:val>
        </c:ser>
        <c:marker val="1"/>
        <c:axId val="120819072"/>
        <c:axId val="120837248"/>
      </c:lineChart>
      <c:catAx>
        <c:axId val="120819072"/>
        <c:scaling>
          <c:orientation val="minMax"/>
        </c:scaling>
        <c:axPos val="b"/>
        <c:numFmt formatCode="General" sourceLinked="1"/>
        <c:tickLblPos val="nextTo"/>
        <c:crossAx val="120837248"/>
        <c:crosses val="autoZero"/>
        <c:auto val="1"/>
        <c:lblAlgn val="ctr"/>
        <c:lblOffset val="100"/>
      </c:catAx>
      <c:valAx>
        <c:axId val="120837248"/>
        <c:scaling>
          <c:orientation val="minMax"/>
        </c:scaling>
        <c:axPos val="l"/>
        <c:majorGridlines/>
        <c:numFmt formatCode="General" sourceLinked="1"/>
        <c:tickLblPos val="nextTo"/>
        <c:crossAx val="120819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Кристина Трошина</cp:lastModifiedBy>
  <cp:revision>2</cp:revision>
  <dcterms:created xsi:type="dcterms:W3CDTF">2023-03-05T16:23:00Z</dcterms:created>
  <dcterms:modified xsi:type="dcterms:W3CDTF">2023-03-05T16:23:00Z</dcterms:modified>
</cp:coreProperties>
</file>