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package.relationships+xml" PartName="/word/_rels/footer1.xml.rels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57AB" w:rsidRDefault="00EE57AB">
      <w:pPr>
        <w:spacing w:after="0" w:line="240" w:lineRule="auto"/>
        <w:jc w:val="both"/>
        <w:rPr>
          <w:b/>
        </w:rPr>
      </w:pPr>
    </w:p>
    <w:p w14:paraId="00000002" w14:textId="77777777" w:rsidR="00EE57AB" w:rsidRDefault="00896FD9">
      <w:pPr>
        <w:spacing w:after="0" w:line="240" w:lineRule="auto"/>
        <w:jc w:val="both"/>
      </w:pPr>
      <w:r>
        <w:rPr>
          <w:b/>
        </w:rPr>
        <w:t>Предмет услуг:</w:t>
      </w:r>
      <w:r>
        <w:t xml:space="preserve"> предоставление системы для оценки компетенций сотрудников с доработкой функционала в соответствии с требованиями</w:t>
      </w:r>
    </w:p>
    <w:p w14:paraId="00000003" w14:textId="77777777" w:rsidR="00EE57AB" w:rsidRDefault="00896FD9">
      <w:pPr>
        <w:spacing w:after="0" w:line="240" w:lineRule="auto"/>
        <w:jc w:val="both"/>
        <w:rPr>
          <w:b/>
        </w:rPr>
      </w:pPr>
      <w:r>
        <w:rPr>
          <w:b/>
        </w:rPr>
        <w:t>Заказчик: Цементум (</w:t>
      </w:r>
      <w:r>
        <w:t>ООО «Холсим Рус СМ»)</w:t>
      </w:r>
    </w:p>
    <w:p w14:paraId="00000004" w14:textId="77777777" w:rsidR="00EE57AB" w:rsidRDefault="00896FD9">
      <w:pPr>
        <w:spacing w:after="0" w:line="240" w:lineRule="auto"/>
        <w:jc w:val="both"/>
      </w:pPr>
      <w:r>
        <w:rPr>
          <w:b/>
        </w:rPr>
        <w:t>Сроки оказания услуг:</w:t>
      </w:r>
      <w:r>
        <w:t xml:space="preserve">  tbd 2023</w:t>
      </w:r>
    </w:p>
    <w:p w14:paraId="00000005" w14:textId="77777777" w:rsidR="00EE57AB" w:rsidRDefault="00896FD9">
      <w:pPr>
        <w:spacing w:after="0" w:line="240" w:lineRule="auto"/>
        <w:jc w:val="both"/>
      </w:pPr>
      <w:r>
        <w:rPr>
          <w:b/>
        </w:rPr>
        <w:t>Место и формат оказания услуг:</w:t>
      </w:r>
      <w:r>
        <w:t xml:space="preserve"> дистанционный формат</w:t>
      </w:r>
    </w:p>
    <w:p w14:paraId="00000006" w14:textId="6A590E58" w:rsidR="00EE57AB" w:rsidRDefault="00896FD9">
      <w:pPr>
        <w:spacing w:after="0" w:line="240" w:lineRule="auto"/>
        <w:jc w:val="both"/>
        <w:rPr>
          <w:b/>
        </w:rPr>
      </w:pPr>
      <w:r>
        <w:rPr>
          <w:b/>
        </w:rPr>
        <w:t>Контактное лицо Заказчика:</w:t>
      </w:r>
      <w:r>
        <w:t xml:space="preserve"> Жилкина Светлана</w:t>
      </w:r>
    </w:p>
    <w:p w14:paraId="00000007" w14:textId="77777777" w:rsidR="00EE57AB" w:rsidRDefault="00EE57AB">
      <w:pPr>
        <w:spacing w:after="0" w:line="240" w:lineRule="auto"/>
        <w:jc w:val="both"/>
      </w:pPr>
    </w:p>
    <w:p w14:paraId="00000008" w14:textId="77777777" w:rsidR="00EE57AB" w:rsidRDefault="00896FD9">
      <w:pPr>
        <w:jc w:val="center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Техническое задание</w:t>
      </w:r>
    </w:p>
    <w:p w14:paraId="00000009" w14:textId="77777777" w:rsidR="00EE57AB" w:rsidRDefault="00896F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Система оценки компетенций производственного персонала Цементум</w:t>
      </w:r>
    </w:p>
    <w:p w14:paraId="0000000A" w14:textId="77777777" w:rsidR="00EE57AB" w:rsidRDefault="00896FD9">
      <w:pPr>
        <w:rPr>
          <w:b/>
        </w:rPr>
      </w:pPr>
      <w:r>
        <w:rPr>
          <w:b/>
        </w:rPr>
        <w:t xml:space="preserve">Роли в системе: </w:t>
      </w:r>
    </w:p>
    <w:p w14:paraId="0000000B" w14:textId="77777777" w:rsidR="00EE57AB" w:rsidRDefault="00896FD9">
      <w:pPr>
        <w:numPr>
          <w:ilvl w:val="0"/>
          <w:numId w:val="1"/>
        </w:numPr>
        <w:spacing w:after="0"/>
      </w:pPr>
      <w:r>
        <w:t>Сотрудник – осуществляет самооценку на текущей роли или самооценку для будущей роли</w:t>
      </w:r>
    </w:p>
    <w:p w14:paraId="0000000C" w14:textId="77777777" w:rsidR="00EE57AB" w:rsidRDefault="00896FD9">
      <w:pPr>
        <w:numPr>
          <w:ilvl w:val="0"/>
          <w:numId w:val="1"/>
        </w:numPr>
        <w:spacing w:after="0"/>
      </w:pPr>
      <w:r>
        <w:t>Непосредственный руководитель – непосредственный руководитель сотрудника, оценивает сотрудника</w:t>
      </w:r>
    </w:p>
    <w:p w14:paraId="0000000D" w14:textId="77777777" w:rsidR="00EE57AB" w:rsidRDefault="00896FD9">
      <w:pPr>
        <w:numPr>
          <w:ilvl w:val="0"/>
          <w:numId w:val="1"/>
        </w:numPr>
        <w:spacing w:after="0"/>
      </w:pPr>
      <w:r>
        <w:t>Руководитель роли преемника  – осуществляет оценку преемника</w:t>
      </w:r>
    </w:p>
    <w:p w14:paraId="0000000E" w14:textId="77777777" w:rsidR="00EE57AB" w:rsidRDefault="00896FD9">
      <w:pPr>
        <w:numPr>
          <w:ilvl w:val="0"/>
          <w:numId w:val="1"/>
        </w:numPr>
        <w:spacing w:after="0"/>
      </w:pPr>
      <w:r>
        <w:t>Директор функции – смотрит отчеты, доступно все по своим функциям.</w:t>
      </w:r>
    </w:p>
    <w:p w14:paraId="0000000F" w14:textId="77777777" w:rsidR="00EE57AB" w:rsidRDefault="00896FD9">
      <w:pPr>
        <w:numPr>
          <w:ilvl w:val="0"/>
          <w:numId w:val="1"/>
        </w:numPr>
        <w:spacing w:after="0"/>
      </w:pPr>
      <w:r>
        <w:t>HR директор  - смотрит отчеты, доступно все по всем сотрудникам.</w:t>
      </w:r>
    </w:p>
    <w:p w14:paraId="00000010" w14:textId="77777777" w:rsidR="00EE57AB" w:rsidRDefault="00896FD9">
      <w:pPr>
        <w:numPr>
          <w:ilvl w:val="0"/>
          <w:numId w:val="1"/>
        </w:numPr>
        <w:spacing w:after="0"/>
      </w:pPr>
      <w:r>
        <w:t>HR – проводит оценку для своей группы сотрудников</w:t>
      </w:r>
    </w:p>
    <w:p w14:paraId="00000012" w14:textId="4D006498" w:rsidR="00EE57AB" w:rsidRDefault="00896FD9" w:rsidP="00C541ED">
      <w:pPr>
        <w:numPr>
          <w:ilvl w:val="0"/>
          <w:numId w:val="1"/>
        </w:numPr>
      </w:pPr>
      <w:r>
        <w:t>Администратор системы - сотрудник, ответственный за создание пользователей, ведение справочников, поддержку первой линии.</w:t>
      </w:r>
    </w:p>
    <w:p w14:paraId="00000013" w14:textId="77777777" w:rsidR="00EE57AB" w:rsidRDefault="00EE57AB"/>
    <w:p w14:paraId="00000014" w14:textId="77777777" w:rsidR="00EE57AB" w:rsidRDefault="00896FD9">
      <w:pPr>
        <w:jc w:val="center"/>
        <w:rPr>
          <w:b/>
        </w:rPr>
      </w:pPr>
      <w:r>
        <w:rPr>
          <w:b/>
        </w:rPr>
        <w:t>Каталоги/справочники в системе.</w:t>
      </w:r>
    </w:p>
    <w:p w14:paraId="00000015" w14:textId="77777777" w:rsidR="00EE57AB" w:rsidRDefault="00896FD9">
      <w:r>
        <w:t>Система должна содержать:</w:t>
      </w:r>
    </w:p>
    <w:p w14:paraId="00000016" w14:textId="77777777" w:rsidR="00EE57AB" w:rsidRDefault="00896FD9">
      <w:r>
        <w:rPr>
          <w:b/>
        </w:rPr>
        <w:t>Каталог сотрудников</w:t>
      </w:r>
      <w:r>
        <w:t xml:space="preserve"> содержит следующие поля:</w:t>
      </w:r>
    </w:p>
    <w:tbl>
      <w:tblPr>
        <w:tblStyle w:val="aa"/>
        <w:tblW w:w="9358" w:type="dxa"/>
        <w:tblBorders>
          <w:top w:val="single" w:sz="4" w:space="0" w:color="C9DAF8"/>
          <w:left w:val="single" w:sz="4" w:space="0" w:color="C9DAF8"/>
          <w:bottom w:val="single" w:sz="4" w:space="0" w:color="C9DAF8"/>
          <w:right w:val="single" w:sz="4" w:space="0" w:color="C9DAF8"/>
          <w:insideH w:val="single" w:sz="4" w:space="0" w:color="C9DAF8"/>
          <w:insideV w:val="single" w:sz="4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012"/>
        <w:gridCol w:w="1156"/>
        <w:gridCol w:w="855"/>
        <w:gridCol w:w="782"/>
        <w:gridCol w:w="1176"/>
        <w:gridCol w:w="839"/>
        <w:gridCol w:w="1004"/>
        <w:gridCol w:w="762"/>
        <w:gridCol w:w="737"/>
      </w:tblGrid>
      <w:tr w:rsidR="00EE57AB" w14:paraId="1565BEB4" w14:textId="77777777">
        <w:trPr>
          <w:trHeight w:val="1235"/>
        </w:trPr>
        <w:tc>
          <w:tcPr>
            <w:tcW w:w="1034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Директор функции (ФИО)</w:t>
            </w:r>
          </w:p>
        </w:tc>
        <w:tc>
          <w:tcPr>
            <w:tcW w:w="1011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Табном</w:t>
            </w:r>
          </w:p>
        </w:tc>
        <w:tc>
          <w:tcPr>
            <w:tcW w:w="1155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ФИО</w:t>
            </w:r>
          </w:p>
        </w:tc>
        <w:tc>
          <w:tcPr>
            <w:tcW w:w="855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Центр затрат</w:t>
            </w:r>
          </w:p>
        </w:tc>
        <w:tc>
          <w:tcPr>
            <w:tcW w:w="782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Подразделение РУС</w:t>
            </w:r>
          </w:p>
        </w:tc>
        <w:tc>
          <w:tcPr>
            <w:tcW w:w="1176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Должность</w:t>
            </w:r>
          </w:p>
        </w:tc>
        <w:tc>
          <w:tcPr>
            <w:tcW w:w="839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Грейд</w:t>
            </w:r>
          </w:p>
        </w:tc>
        <w:tc>
          <w:tcPr>
            <w:tcW w:w="1004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Непосредственный руководитель (ФИО)</w:t>
            </w:r>
          </w:p>
        </w:tc>
        <w:tc>
          <w:tcPr>
            <w:tcW w:w="762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Локация</w:t>
            </w:r>
          </w:p>
        </w:tc>
        <w:tc>
          <w:tcPr>
            <w:tcW w:w="737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email</w:t>
            </w:r>
          </w:p>
        </w:tc>
      </w:tr>
      <w:tr w:rsidR="00EE57AB" w14:paraId="7B51B7CF" w14:textId="77777777">
        <w:trPr>
          <w:trHeight w:val="1580"/>
        </w:trPr>
        <w:tc>
          <w:tcPr>
            <w:tcW w:w="1034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i/>
              </w:rPr>
            </w:pPr>
            <w:r>
              <w:rPr>
                <w:i/>
              </w:rPr>
              <w:t>Шейко Владимир Михайлович</w:t>
            </w:r>
          </w:p>
        </w:tc>
        <w:tc>
          <w:tcPr>
            <w:tcW w:w="1011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i/>
              </w:rPr>
            </w:pPr>
            <w:r>
              <w:rPr>
                <w:i/>
              </w:rPr>
              <w:t>804689</w:t>
            </w:r>
          </w:p>
        </w:tc>
        <w:tc>
          <w:tcPr>
            <w:tcW w:w="1155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i/>
              </w:rPr>
            </w:pPr>
            <w:r>
              <w:rPr>
                <w:i/>
              </w:rPr>
              <w:t>Магамедов Кемал Сабриевич</w:t>
            </w:r>
          </w:p>
        </w:tc>
        <w:tc>
          <w:tcPr>
            <w:tcW w:w="855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i/>
              </w:rPr>
            </w:pPr>
            <w:r>
              <w:rPr>
                <w:i/>
              </w:rPr>
              <w:t>U109AG001</w:t>
            </w:r>
          </w:p>
        </w:tc>
        <w:tc>
          <w:tcPr>
            <w:tcW w:w="782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i/>
              </w:rPr>
            </w:pPr>
            <w:r>
              <w:rPr>
                <w:i/>
              </w:rPr>
              <w:t>Отдел главного энергетика</w:t>
            </w:r>
          </w:p>
        </w:tc>
        <w:tc>
          <w:tcPr>
            <w:tcW w:w="1176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i/>
              </w:rPr>
            </w:pPr>
            <w:r>
              <w:rPr>
                <w:i/>
              </w:rPr>
              <w:t>Инженер по автоматизированным системам управления производством</w:t>
            </w:r>
          </w:p>
        </w:tc>
        <w:tc>
          <w:tcPr>
            <w:tcW w:w="839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i/>
              </w:rPr>
            </w:pPr>
            <w:r>
              <w:rPr>
                <w:i/>
              </w:rPr>
              <w:t>14</w:t>
            </w:r>
          </w:p>
        </w:tc>
        <w:tc>
          <w:tcPr>
            <w:tcW w:w="1004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i/>
              </w:rPr>
            </w:pPr>
            <w:r>
              <w:rPr>
                <w:i/>
              </w:rPr>
              <w:t>Мошенец Василий Владимирович</w:t>
            </w:r>
          </w:p>
        </w:tc>
        <w:tc>
          <w:tcPr>
            <w:tcW w:w="762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i/>
              </w:rPr>
            </w:pPr>
            <w:r>
              <w:rPr>
                <w:i/>
              </w:rPr>
              <w:t>FER</w:t>
            </w:r>
          </w:p>
        </w:tc>
        <w:tc>
          <w:tcPr>
            <w:tcW w:w="737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i/>
              </w:rPr>
            </w:pPr>
            <w:r>
              <w:rPr>
                <w:i/>
              </w:rPr>
              <w:t>employee@test.test</w:t>
            </w:r>
          </w:p>
        </w:tc>
      </w:tr>
      <w:tr w:rsidR="00EE57AB" w14:paraId="090577CA" w14:textId="77777777">
        <w:trPr>
          <w:trHeight w:val="1580"/>
        </w:trPr>
        <w:tc>
          <w:tcPr>
            <w:tcW w:w="1034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i/>
              </w:rPr>
            </w:pPr>
            <w:r>
              <w:rPr>
                <w:i/>
              </w:rPr>
              <w:lastRenderedPageBreak/>
              <w:t>Шейко Владимир Михайлович</w:t>
            </w:r>
          </w:p>
        </w:tc>
        <w:tc>
          <w:tcPr>
            <w:tcW w:w="1011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i/>
              </w:rPr>
            </w:pPr>
            <w:r>
              <w:rPr>
                <w:i/>
              </w:rPr>
              <w:t>805126</w:t>
            </w:r>
          </w:p>
        </w:tc>
        <w:tc>
          <w:tcPr>
            <w:tcW w:w="1155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i/>
              </w:rPr>
            </w:pPr>
            <w:r>
              <w:rPr>
                <w:i/>
              </w:rPr>
              <w:t>Милованов Александр Владимирович</w:t>
            </w:r>
          </w:p>
        </w:tc>
        <w:tc>
          <w:tcPr>
            <w:tcW w:w="855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i/>
              </w:rPr>
            </w:pPr>
            <w:r>
              <w:rPr>
                <w:i/>
              </w:rPr>
              <w:t>U101AG001</w:t>
            </w:r>
          </w:p>
        </w:tc>
        <w:tc>
          <w:tcPr>
            <w:tcW w:w="782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i/>
              </w:rPr>
            </w:pPr>
            <w:r>
              <w:rPr>
                <w:i/>
              </w:rPr>
              <w:t>Отдел главного энергетика</w:t>
            </w:r>
          </w:p>
        </w:tc>
        <w:tc>
          <w:tcPr>
            <w:tcW w:w="1176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i/>
              </w:rPr>
            </w:pPr>
            <w:r>
              <w:rPr>
                <w:i/>
              </w:rPr>
              <w:t>Инженер по автоматизированным системам управления производством</w:t>
            </w:r>
          </w:p>
        </w:tc>
        <w:tc>
          <w:tcPr>
            <w:tcW w:w="839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i/>
              </w:rPr>
            </w:pPr>
            <w:r>
              <w:rPr>
                <w:i/>
              </w:rPr>
              <w:t>14</w:t>
            </w:r>
          </w:p>
        </w:tc>
        <w:tc>
          <w:tcPr>
            <w:tcW w:w="1004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i/>
              </w:rPr>
            </w:pPr>
            <w:r>
              <w:rPr>
                <w:i/>
              </w:rPr>
              <w:t>Мошенец Василий Владимирович</w:t>
            </w:r>
          </w:p>
        </w:tc>
        <w:tc>
          <w:tcPr>
            <w:tcW w:w="762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i/>
              </w:rPr>
            </w:pPr>
            <w:r>
              <w:rPr>
                <w:i/>
              </w:rPr>
              <w:t>SHU</w:t>
            </w:r>
          </w:p>
        </w:tc>
        <w:tc>
          <w:tcPr>
            <w:tcW w:w="737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EE57AB" w:rsidRDefault="00896FD9">
            <w:pPr>
              <w:widowControl w:val="0"/>
              <w:spacing w:after="0" w:line="276" w:lineRule="auto"/>
              <w:rPr>
                <w:i/>
              </w:rPr>
            </w:pPr>
            <w:r>
              <w:rPr>
                <w:i/>
              </w:rPr>
              <w:t>employee1@test.test</w:t>
            </w:r>
          </w:p>
        </w:tc>
      </w:tr>
    </w:tbl>
    <w:p w14:paraId="00000035" w14:textId="77777777" w:rsidR="00EE57AB" w:rsidRDefault="00EE57AB">
      <w:pPr>
        <w:ind w:left="720"/>
      </w:pPr>
    </w:p>
    <w:p w14:paraId="00000036" w14:textId="77777777" w:rsidR="00EE57AB" w:rsidRDefault="00896FD9">
      <w:pPr>
        <w:ind w:left="720"/>
      </w:pPr>
      <w:bookmarkStart w:id="0" w:name="_Hlk144908524"/>
      <w:r>
        <w:t xml:space="preserve">Требуется возможность загрузки каталога из файла excel. Если при последующей загрузке найдено соответствие по табельному номеру, то старые данные заменяются новыми. </w:t>
      </w:r>
    </w:p>
    <w:bookmarkEnd w:id="0"/>
    <w:p w14:paraId="00000037" w14:textId="77777777" w:rsidR="00EE57AB" w:rsidRDefault="00896FD9">
      <w:pPr>
        <w:ind w:left="720"/>
      </w:pPr>
      <w:r>
        <w:t>Каталог может синхронизироваться со справочником “Сотрудники” в 1С. Это необязательное требование для начального продукта.</w:t>
      </w:r>
    </w:p>
    <w:p w14:paraId="00000038" w14:textId="77777777" w:rsidR="00EE57AB" w:rsidRDefault="00EE57AB">
      <w:pPr>
        <w:ind w:left="720"/>
        <w:rPr>
          <w:b/>
        </w:rPr>
      </w:pPr>
    </w:p>
    <w:p w14:paraId="00000039" w14:textId="77777777" w:rsidR="00EE57AB" w:rsidRDefault="00896FD9">
      <w:pPr>
        <w:ind w:left="720"/>
        <w:rPr>
          <w:b/>
        </w:rPr>
      </w:pPr>
      <w:r>
        <w:rPr>
          <w:b/>
        </w:rPr>
        <w:t>Пользователи и вход в систему.</w:t>
      </w:r>
    </w:p>
    <w:p w14:paraId="0000003A" w14:textId="77777777" w:rsidR="00EE57AB" w:rsidRDefault="00896FD9">
      <w:pPr>
        <w:numPr>
          <w:ilvl w:val="0"/>
          <w:numId w:val="2"/>
        </w:numPr>
        <w:spacing w:after="0"/>
      </w:pPr>
      <w:r>
        <w:t>Пользователь может быть создан в системе вручную.</w:t>
      </w:r>
    </w:p>
    <w:p w14:paraId="0000003B" w14:textId="77777777" w:rsidR="00EE57AB" w:rsidRDefault="00896FD9">
      <w:pPr>
        <w:numPr>
          <w:ilvl w:val="0"/>
          <w:numId w:val="2"/>
        </w:numPr>
      </w:pPr>
      <w:r>
        <w:t>Пользователь должен быть создан автоматически при назначении оценки в первый раз. В качестве логина для пользователя используется email из формы каталога сотрудников (см. выше). Пароль для входа в учетную запись генерируется автоматически. Данные приходят на email вместе с уведомлением о назначении оценки. Далее пользователь имеет возможность поменять пароль.</w:t>
      </w:r>
    </w:p>
    <w:p w14:paraId="0000003C" w14:textId="77777777" w:rsidR="00EE57AB" w:rsidRDefault="00896FD9">
      <w:pPr>
        <w:ind w:left="720"/>
        <w:rPr>
          <w:highlight w:val="yellow"/>
        </w:rPr>
      </w:pPr>
      <w:commentRangeStart w:id="1"/>
      <w:r>
        <w:rPr>
          <w:highlight w:val="yellow"/>
        </w:rPr>
        <w:t>Должен быть единый вход в оценку компетенций из существующей системы (Teachbase - предпочтительно, м.б. benefactory, м.б. 1С личный кабинет).</w:t>
      </w:r>
      <w:commentRangeEnd w:id="1"/>
      <w:r w:rsidR="00135830">
        <w:rPr>
          <w:rStyle w:val="af3"/>
        </w:rPr>
        <w:commentReference w:id="1"/>
      </w:r>
    </w:p>
    <w:p w14:paraId="0000003D" w14:textId="77777777" w:rsidR="00EE57AB" w:rsidRDefault="00896FD9">
      <w:pPr>
        <w:ind w:left="720"/>
        <w:rPr>
          <w:b/>
        </w:rPr>
      </w:pPr>
      <w:r>
        <w:rPr>
          <w:b/>
        </w:rPr>
        <w:t>Роли и доступы в системе:</w:t>
      </w:r>
    </w:p>
    <w:tbl>
      <w:tblPr>
        <w:tblStyle w:val="ab"/>
        <w:tblW w:w="9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2"/>
        <w:gridCol w:w="994"/>
        <w:gridCol w:w="810"/>
        <w:gridCol w:w="1223"/>
        <w:gridCol w:w="1143"/>
        <w:gridCol w:w="1024"/>
        <w:gridCol w:w="1024"/>
        <w:gridCol w:w="1024"/>
      </w:tblGrid>
      <w:tr w:rsidR="00EE57AB" w14:paraId="31D12FF7" w14:textId="77777777">
        <w:trPr>
          <w:trHeight w:val="785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EE57AB" w:rsidRDefault="00896FD9">
            <w:pPr>
              <w:widowControl w:val="0"/>
              <w:spacing w:after="0" w:line="276" w:lineRule="auto"/>
            </w:pPr>
            <w:r>
              <w:t>Функциональные возможности системы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EE57AB" w:rsidRDefault="00896FD9">
            <w:pPr>
              <w:widowControl w:val="0"/>
              <w:spacing w:after="0" w:line="276" w:lineRule="auto"/>
            </w:pPr>
            <w:r>
              <w:t>Администратор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EE57AB" w:rsidRDefault="00896FD9">
            <w:pPr>
              <w:widowControl w:val="0"/>
              <w:spacing w:after="0" w:line="276" w:lineRule="auto"/>
            </w:pPr>
            <w:r>
              <w:t>HR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EE57AB" w:rsidRDefault="00896FD9">
            <w:pPr>
              <w:widowControl w:val="0"/>
              <w:spacing w:after="0" w:line="276" w:lineRule="auto"/>
            </w:pPr>
            <w:r>
              <w:t>Сотрудник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EE57AB" w:rsidRDefault="00896FD9">
            <w:pPr>
              <w:widowControl w:val="0"/>
              <w:spacing w:after="0" w:line="276" w:lineRule="auto"/>
            </w:pPr>
            <w:r>
              <w:t>Непосредственный руководитель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EE57AB" w:rsidRDefault="00896FD9">
            <w:pPr>
              <w:widowControl w:val="0"/>
              <w:spacing w:after="0" w:line="276" w:lineRule="auto"/>
            </w:pPr>
            <w:r>
              <w:t>Руководитель роли преемника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EE57AB" w:rsidRDefault="00896FD9">
            <w:pPr>
              <w:widowControl w:val="0"/>
              <w:spacing w:after="0" w:line="276" w:lineRule="auto"/>
            </w:pPr>
            <w:r>
              <w:t>Директор функции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EE57AB" w:rsidRDefault="00896FD9">
            <w:pPr>
              <w:widowControl w:val="0"/>
              <w:spacing w:after="0" w:line="276" w:lineRule="auto"/>
            </w:pPr>
            <w:r>
              <w:t>HR директор</w:t>
            </w:r>
          </w:p>
        </w:tc>
      </w:tr>
      <w:tr w:rsidR="00EE57AB" w14:paraId="4129D752" w14:textId="77777777">
        <w:trPr>
          <w:trHeight w:val="485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EE57AB" w:rsidRDefault="00896FD9">
            <w:pPr>
              <w:widowControl w:val="0"/>
              <w:spacing w:after="0" w:line="276" w:lineRule="auto"/>
            </w:pPr>
            <w:r>
              <w:t>Редактирование справочников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EE57AB" w:rsidRDefault="00EE57AB">
            <w:pPr>
              <w:widowControl w:val="0"/>
              <w:spacing w:after="0" w:line="276" w:lineRule="auto"/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EE57AB" w:rsidRDefault="00EE57AB">
            <w:pPr>
              <w:widowControl w:val="0"/>
              <w:spacing w:after="0" w:line="276" w:lineRule="auto"/>
            </w:pPr>
          </w:p>
        </w:tc>
      </w:tr>
      <w:tr w:rsidR="00EE57AB" w14:paraId="7D362E4A" w14:textId="77777777">
        <w:trPr>
          <w:trHeight w:val="485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EE57AB" w:rsidRDefault="00896FD9">
            <w:pPr>
              <w:widowControl w:val="0"/>
              <w:spacing w:after="0" w:line="276" w:lineRule="auto"/>
            </w:pPr>
            <w:r>
              <w:t>Создание новых пользователей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EE57AB" w:rsidRDefault="00EE57AB">
            <w:pPr>
              <w:widowControl w:val="0"/>
              <w:spacing w:after="0" w:line="276" w:lineRule="auto"/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EE57AB" w:rsidRDefault="00EE57AB">
            <w:pPr>
              <w:widowControl w:val="0"/>
              <w:spacing w:after="0" w:line="276" w:lineRule="auto"/>
            </w:pPr>
          </w:p>
        </w:tc>
      </w:tr>
      <w:tr w:rsidR="00EE57AB" w14:paraId="229AD45B" w14:textId="77777777">
        <w:trPr>
          <w:trHeight w:val="485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EE57AB" w:rsidRDefault="00896FD9">
            <w:pPr>
              <w:widowControl w:val="0"/>
              <w:spacing w:after="0" w:line="276" w:lineRule="auto"/>
            </w:pPr>
            <w:r>
              <w:t>Создание новых задач на оценку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EE57AB" w:rsidRDefault="00EE57AB">
            <w:pPr>
              <w:widowControl w:val="0"/>
              <w:spacing w:after="0" w:line="276" w:lineRule="auto"/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EE57AB" w:rsidRDefault="00EE57AB">
            <w:pPr>
              <w:widowControl w:val="0"/>
              <w:spacing w:after="0" w:line="276" w:lineRule="auto"/>
            </w:pPr>
          </w:p>
        </w:tc>
      </w:tr>
      <w:tr w:rsidR="00EE57AB" w14:paraId="28D16A1F" w14:textId="77777777">
        <w:trPr>
          <w:trHeight w:val="485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EE57AB" w:rsidRDefault="00896FD9">
            <w:pPr>
              <w:widowControl w:val="0"/>
              <w:spacing w:after="0" w:line="276" w:lineRule="auto"/>
            </w:pPr>
            <w:r>
              <w:lastRenderedPageBreak/>
              <w:t>Изменение состава оценивающих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EE57AB" w:rsidRDefault="00EE57AB">
            <w:pPr>
              <w:widowControl w:val="0"/>
              <w:spacing w:after="0" w:line="276" w:lineRule="auto"/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EE57AB" w:rsidRDefault="00EE57AB">
            <w:pPr>
              <w:widowControl w:val="0"/>
              <w:spacing w:after="0" w:line="276" w:lineRule="auto"/>
            </w:pPr>
          </w:p>
        </w:tc>
      </w:tr>
      <w:tr w:rsidR="00EE57AB" w14:paraId="04E0F08C" w14:textId="77777777">
        <w:trPr>
          <w:trHeight w:val="485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EE57AB" w:rsidRDefault="00896FD9">
            <w:pPr>
              <w:widowControl w:val="0"/>
              <w:spacing w:after="0" w:line="276" w:lineRule="auto"/>
            </w:pPr>
            <w:r>
              <w:t>Изменения в каталоге ролей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EE57AB" w:rsidRDefault="00EE57AB">
            <w:pPr>
              <w:widowControl w:val="0"/>
              <w:spacing w:after="0" w:line="276" w:lineRule="auto"/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EE57AB" w:rsidRDefault="00EE57AB">
            <w:pPr>
              <w:widowControl w:val="0"/>
              <w:spacing w:after="0" w:line="276" w:lineRule="auto"/>
            </w:pPr>
          </w:p>
        </w:tc>
      </w:tr>
      <w:tr w:rsidR="00EE57AB" w14:paraId="4B4C446F" w14:textId="77777777">
        <w:trPr>
          <w:trHeight w:val="485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EE57AB" w:rsidRDefault="00896FD9">
            <w:pPr>
              <w:widowControl w:val="0"/>
              <w:spacing w:after="0" w:line="276" w:lineRule="auto"/>
            </w:pPr>
            <w:r>
              <w:t>Корректировка сводной оценки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EE57AB" w:rsidRDefault="005741DE">
            <w:pPr>
              <w:widowControl w:val="0"/>
              <w:spacing w:after="0" w:line="276" w:lineRule="auto"/>
            </w:pPr>
            <w:sdt>
              <w:sdtPr>
                <w:tag w:val="goog_rdk_0"/>
                <w:id w:val="1676233226"/>
              </w:sdtPr>
              <w:sdtEndPr/>
            </w:sdt>
            <w:r w:rsidR="00896FD9">
              <w:t>да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EE57AB" w:rsidRDefault="00EE57AB">
            <w:pPr>
              <w:widowControl w:val="0"/>
              <w:spacing w:after="0" w:line="276" w:lineRule="auto"/>
            </w:pPr>
          </w:p>
        </w:tc>
      </w:tr>
      <w:tr w:rsidR="00EE57AB" w14:paraId="47EA23E0" w14:textId="77777777">
        <w:trPr>
          <w:trHeight w:val="485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EE57AB" w:rsidRDefault="00896FD9">
            <w:pPr>
              <w:widowControl w:val="0"/>
              <w:spacing w:after="0" w:line="276" w:lineRule="auto"/>
            </w:pPr>
            <w:r>
              <w:t>Выгрузка отчета по сотруднику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</w:tr>
      <w:tr w:rsidR="00EE57AB" w14:paraId="7C6F2223" w14:textId="77777777">
        <w:trPr>
          <w:trHeight w:val="485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EE57AB" w:rsidRDefault="00896FD9">
            <w:pPr>
              <w:widowControl w:val="0"/>
              <w:spacing w:after="0" w:line="276" w:lineRule="auto"/>
            </w:pPr>
            <w:r>
              <w:t>Выгрузка отчета по всем оценкам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EE57AB" w:rsidRDefault="00EE57AB">
            <w:pPr>
              <w:widowControl w:val="0"/>
              <w:spacing w:after="0" w:line="276" w:lineRule="auto"/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</w:tr>
      <w:tr w:rsidR="00EE57AB" w14:paraId="4E7D89C8" w14:textId="77777777">
        <w:trPr>
          <w:trHeight w:val="1070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EE57AB" w:rsidRDefault="00896FD9">
            <w:pPr>
              <w:widowControl w:val="0"/>
              <w:spacing w:after="0" w:line="276" w:lineRule="auto"/>
            </w:pPr>
            <w:r>
              <w:t>Выгрузка отчета по ответственному HR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EE57AB" w:rsidRDefault="00896FD9">
            <w:pPr>
              <w:widowControl w:val="0"/>
              <w:spacing w:after="0" w:line="276" w:lineRule="auto"/>
            </w:pPr>
            <w:r>
              <w:t>да (только по своим оценкам)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EE57AB" w:rsidRDefault="00EE57AB">
            <w:pPr>
              <w:widowControl w:val="0"/>
              <w:spacing w:after="0" w:line="276" w:lineRule="auto"/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</w:tr>
      <w:tr w:rsidR="00EE57AB" w14:paraId="411B9B3E" w14:textId="77777777">
        <w:trPr>
          <w:trHeight w:val="1070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EE57AB" w:rsidRDefault="00896FD9">
            <w:pPr>
              <w:widowControl w:val="0"/>
              <w:spacing w:after="0" w:line="276" w:lineRule="auto"/>
            </w:pPr>
            <w:r>
              <w:t>Выгрузка отчета по руководителю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EE57AB" w:rsidRDefault="00896FD9">
            <w:pPr>
              <w:widowControl w:val="0"/>
              <w:spacing w:after="0" w:line="276" w:lineRule="auto"/>
            </w:pPr>
            <w:r>
              <w:t>да (только по своим оценкам)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EE57AB" w:rsidRDefault="00896FD9">
            <w:pPr>
              <w:widowControl w:val="0"/>
              <w:spacing w:after="0" w:line="276" w:lineRule="auto"/>
            </w:pPr>
            <w:r>
              <w:t>да (только по своим оценкам)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EE57AB" w:rsidRDefault="00896FD9">
            <w:pPr>
              <w:widowControl w:val="0"/>
              <w:spacing w:after="0" w:line="276" w:lineRule="auto"/>
            </w:pPr>
            <w:r>
              <w:t>да (по своим сотрудникам)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</w:tr>
      <w:tr w:rsidR="00EE57AB" w14:paraId="5B1F6E57" w14:textId="77777777">
        <w:trPr>
          <w:trHeight w:val="485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EE57AB" w:rsidRDefault="00896FD9">
            <w:pPr>
              <w:widowControl w:val="0"/>
              <w:spacing w:after="0" w:line="276" w:lineRule="auto"/>
            </w:pPr>
            <w:r>
              <w:t>Изменение роли  в системе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EE57AB" w:rsidRDefault="00EE57AB">
            <w:pPr>
              <w:widowControl w:val="0"/>
              <w:spacing w:after="0" w:line="276" w:lineRule="auto"/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EE57AB" w:rsidRDefault="00EE57AB">
            <w:pPr>
              <w:widowControl w:val="0"/>
              <w:spacing w:after="0" w:line="276" w:lineRule="auto"/>
            </w:pPr>
          </w:p>
        </w:tc>
      </w:tr>
      <w:tr w:rsidR="00EE57AB" w14:paraId="5FD8F11F" w14:textId="77777777">
        <w:trPr>
          <w:trHeight w:val="755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Отправка напоминаний о прохождении оценки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EE57AB" w:rsidRDefault="00EE57AB">
            <w:pPr>
              <w:widowControl w:val="0"/>
              <w:spacing w:after="0" w:line="276" w:lineRule="auto"/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EE57AB" w:rsidRDefault="00EE57AB">
            <w:pPr>
              <w:widowControl w:val="0"/>
              <w:spacing w:after="0" w:line="276" w:lineRule="auto"/>
            </w:pPr>
          </w:p>
        </w:tc>
      </w:tr>
      <w:tr w:rsidR="00EE57AB" w14:paraId="20A71339" w14:textId="77777777">
        <w:trPr>
          <w:trHeight w:val="485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Видеть ход процесса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да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EE57AB" w:rsidRDefault="00896FD9">
            <w:pPr>
              <w:widowControl w:val="0"/>
              <w:spacing w:after="0" w:line="276" w:lineRule="auto"/>
            </w:pPr>
            <w:r>
              <w:t>да (только по своим оценкам)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да (только по себе)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EE57AB" w:rsidRDefault="00896FD9">
            <w:pPr>
              <w:widowControl w:val="0"/>
              <w:spacing w:after="0" w:line="276" w:lineRule="auto"/>
            </w:pPr>
            <w:r>
              <w:t>да (только по своим оценкам)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EE57AB" w:rsidRDefault="00896FD9">
            <w:pPr>
              <w:widowControl w:val="0"/>
              <w:spacing w:after="0" w:line="276" w:lineRule="auto"/>
            </w:pPr>
            <w:r>
              <w:t>да (только по своим оценкам)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EE57AB" w:rsidRDefault="00896FD9">
            <w:pPr>
              <w:widowControl w:val="0"/>
              <w:spacing w:after="0" w:line="276" w:lineRule="auto"/>
            </w:pPr>
            <w:r>
              <w:t>да (только по своей функции)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EE57AB" w:rsidRDefault="00896FD9">
            <w:pPr>
              <w:widowControl w:val="0"/>
              <w:spacing w:after="0" w:line="276" w:lineRule="auto"/>
            </w:pPr>
            <w:r>
              <w:t>да</w:t>
            </w:r>
          </w:p>
        </w:tc>
      </w:tr>
      <w:tr w:rsidR="00EE57AB" w14:paraId="449926D5" w14:textId="77777777">
        <w:trPr>
          <w:trHeight w:val="485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Имеет возможность делать преемственность аккаунтов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да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EE57AB" w:rsidRDefault="00896FD9">
            <w:pPr>
              <w:widowControl w:val="0"/>
              <w:spacing w:after="0" w:line="276" w:lineRule="auto"/>
            </w:pPr>
            <w: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EE57AB" w:rsidRDefault="00EE57AB">
            <w:pPr>
              <w:widowControl w:val="0"/>
              <w:spacing w:after="0" w:line="276" w:lineRule="auto"/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EE57AB" w:rsidRDefault="00EE57AB">
            <w:pPr>
              <w:widowControl w:val="0"/>
              <w:spacing w:after="0" w:line="276" w:lineRule="auto"/>
            </w:pPr>
          </w:p>
        </w:tc>
      </w:tr>
      <w:tr w:rsidR="00EE57AB" w14:paraId="42738AE7" w14:textId="77777777">
        <w:trPr>
          <w:trHeight w:val="485"/>
        </w:trPr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EE57AB" w:rsidRDefault="00896FD9">
            <w:pPr>
              <w:widowControl w:val="0"/>
              <w:spacing w:after="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EE57AB" w:rsidRDefault="00896FD9">
            <w:pPr>
              <w:widowControl w:val="0"/>
              <w:spacing w:after="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EE57AB" w:rsidRDefault="00896FD9">
            <w:pPr>
              <w:widowControl w:val="0"/>
              <w:spacing w:after="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EE57AB" w:rsidRDefault="00896FD9">
            <w:pPr>
              <w:widowControl w:val="0"/>
              <w:spacing w:after="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EE57AB" w:rsidRDefault="00896FD9">
            <w:pPr>
              <w:widowControl w:val="0"/>
              <w:spacing w:after="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EE57AB" w:rsidRDefault="00896FD9">
            <w:pPr>
              <w:widowControl w:val="0"/>
              <w:spacing w:after="0" w:line="276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EE57AB" w:rsidRDefault="00EE57AB">
            <w:pPr>
              <w:widowControl w:val="0"/>
              <w:spacing w:after="0" w:line="276" w:lineRule="auto"/>
              <w:rPr>
                <w:b/>
              </w:rPr>
            </w:pP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EE57AB" w:rsidRDefault="00EE57AB">
            <w:pPr>
              <w:widowControl w:val="0"/>
              <w:spacing w:after="0" w:line="276" w:lineRule="auto"/>
              <w:rPr>
                <w:b/>
              </w:rPr>
            </w:pPr>
          </w:p>
        </w:tc>
      </w:tr>
    </w:tbl>
    <w:p w14:paraId="000000BE" w14:textId="77777777" w:rsidR="00EE57AB" w:rsidRDefault="00EE57AB">
      <w:pPr>
        <w:ind w:left="720"/>
        <w:rPr>
          <w:b/>
        </w:rPr>
      </w:pPr>
    </w:p>
    <w:p w14:paraId="000000BF" w14:textId="77777777" w:rsidR="00EE57AB" w:rsidRDefault="00EE57AB">
      <w:pPr>
        <w:ind w:left="720"/>
      </w:pPr>
    </w:p>
    <w:p w14:paraId="000000C0" w14:textId="77777777" w:rsidR="00EE57AB" w:rsidRDefault="00896FD9">
      <w:r>
        <w:rPr>
          <w:b/>
        </w:rPr>
        <w:t>Каталог компетенций</w:t>
      </w:r>
      <w:r>
        <w:t>, которые разбиты по блокам (группам):</w:t>
      </w:r>
    </w:p>
    <w:p w14:paraId="000000C1" w14:textId="77777777" w:rsidR="00EE57AB" w:rsidRDefault="00896F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Компетенция по охране труда – 1 шт,</w:t>
      </w:r>
    </w:p>
    <w:p w14:paraId="000000C2" w14:textId="77777777" w:rsidR="00EE57AB" w:rsidRDefault="00896F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Лидерские компетенции – 5 шт, </w:t>
      </w:r>
    </w:p>
    <w:p w14:paraId="000000C3" w14:textId="77777777" w:rsidR="00EE57AB" w:rsidRDefault="00896F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Управленческие компетенции – 12 шт, </w:t>
      </w:r>
    </w:p>
    <w:p w14:paraId="000000C4" w14:textId="77777777" w:rsidR="00EE57AB" w:rsidRDefault="00896F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Профессиональные компетенции - 84 шт.</w:t>
      </w:r>
    </w:p>
    <w:p w14:paraId="000000C5" w14:textId="77777777" w:rsidR="00EE57AB" w:rsidRDefault="00896FD9">
      <w:pPr>
        <w:pBdr>
          <w:top w:val="nil"/>
          <w:left w:val="nil"/>
          <w:bottom w:val="nil"/>
          <w:right w:val="nil"/>
          <w:between w:val="nil"/>
        </w:pBdr>
      </w:pPr>
      <w:r>
        <w:t>Каталог должен иметь возможность редактирования администратор (блоки, компетенции, описание и количество уровней проявления).</w:t>
      </w:r>
    </w:p>
    <w:p w14:paraId="000000C6" w14:textId="77777777" w:rsidR="00EE57AB" w:rsidRDefault="00896FD9">
      <w:r>
        <w:t>В каталоге для каждой компетенции к каждому элементу каталога должны быть привязаны от 4-х до 5-ти уровней возможного проявления. Во время оценки сотрудник видит весь список уровней проявления для конкретной компетенции и выбирает в соответствии с видом оценки компетенции, который проводится. Уровень проявления может быть оценен в зависимости от функционала роли и уровня развития компетенции у конкретного сотрудника.</w:t>
      </w:r>
    </w:p>
    <w:p w14:paraId="000000C7" w14:textId="77777777" w:rsidR="00EE57AB" w:rsidRDefault="00896FD9">
      <w:r>
        <w:rPr>
          <w:b/>
        </w:rPr>
        <w:t xml:space="preserve">2. </w:t>
      </w:r>
      <w:commentRangeStart w:id="2"/>
      <w:r>
        <w:rPr>
          <w:b/>
        </w:rPr>
        <w:t>Каталог функциональных ролей</w:t>
      </w:r>
      <w:r>
        <w:t xml:space="preserve"> содержит</w:t>
      </w:r>
    </w:p>
    <w:p w14:paraId="000000C8" w14:textId="77777777" w:rsidR="00EE57AB" w:rsidRDefault="00896FD9">
      <w:pPr>
        <w:numPr>
          <w:ilvl w:val="0"/>
          <w:numId w:val="3"/>
        </w:numPr>
        <w:spacing w:after="0"/>
      </w:pPr>
      <w:r>
        <w:t>наименование роли, сгруппированных по “профессиональным веткам”</w:t>
      </w:r>
    </w:p>
    <w:p w14:paraId="000000C9" w14:textId="77777777" w:rsidR="00EE57AB" w:rsidRDefault="00896FD9">
      <w:pPr>
        <w:numPr>
          <w:ilvl w:val="0"/>
          <w:numId w:val="3"/>
        </w:numPr>
        <w:spacing w:after="0"/>
      </w:pPr>
      <w:r>
        <w:t>описание роли</w:t>
      </w:r>
    </w:p>
    <w:p w14:paraId="000000CA" w14:textId="77777777" w:rsidR="00EE57AB" w:rsidRDefault="00896FD9">
      <w:pPr>
        <w:numPr>
          <w:ilvl w:val="0"/>
          <w:numId w:val="3"/>
        </w:numPr>
      </w:pPr>
      <w:r>
        <w:t>список компетенций для роли с назначенными целевыми уровнями проявления</w:t>
      </w:r>
    </w:p>
    <w:p w14:paraId="000000CB" w14:textId="77777777" w:rsidR="00EE57AB" w:rsidRDefault="00896FD9">
      <w:r>
        <w:t>Каталог должен иметь возможность редактирования ролью администратора системы (создание/удаление/корректировка ролей, привязка компетенций и уровней).</w:t>
      </w:r>
    </w:p>
    <w:p w14:paraId="000000CC" w14:textId="77777777" w:rsidR="00EE57AB" w:rsidRDefault="00896FD9">
      <w:pPr>
        <w:rPr>
          <w:highlight w:val="white"/>
        </w:rPr>
      </w:pPr>
      <w:r>
        <w:rPr>
          <w:highlight w:val="white"/>
        </w:rPr>
        <w:t>Каждому сотруднику при каждой оценке привязана функциональная роль. HR в случае, если сотрудник оценивается одновременно на текущую роль и роль преемника, проставляет при назначении оценки функциональную роль, по которой оценивается сотрудник. Таким образом, один сотрудник может быть оценен одновременно на несколько функциональных ролей.</w:t>
      </w:r>
      <w:commentRangeEnd w:id="2"/>
      <w:r w:rsidR="00135830">
        <w:rPr>
          <w:rStyle w:val="af3"/>
        </w:rPr>
        <w:commentReference w:id="2"/>
      </w:r>
    </w:p>
    <w:p w14:paraId="000000CD" w14:textId="77777777" w:rsidR="00EE57AB" w:rsidRDefault="00896FD9">
      <w:r>
        <w:t>Виды уровней компетенций в системе:</w:t>
      </w:r>
    </w:p>
    <w:p w14:paraId="000000CE" w14:textId="77777777" w:rsidR="00EE57AB" w:rsidRDefault="00896F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целевой уровень - должен быть установлен для каждой </w:t>
      </w:r>
      <w:r>
        <w:t>конкретной</w:t>
      </w:r>
      <w:r>
        <w:rPr>
          <w:color w:val="000000"/>
        </w:rPr>
        <w:t xml:space="preserve"> роли</w:t>
      </w:r>
    </w:p>
    <w:p w14:paraId="000000CF" w14:textId="77777777" w:rsidR="00EE57AB" w:rsidRDefault="00896F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максимальный уровень – равен максимальному значению компетенции</w:t>
      </w:r>
      <w:r>
        <w:t>, присваивается для каждой компетенции в каталоге компетенций.</w:t>
      </w:r>
    </w:p>
    <w:p w14:paraId="000000D0" w14:textId="77777777" w:rsidR="00EE57AB" w:rsidRDefault="00EE57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D1" w14:textId="77777777" w:rsidR="00EE57AB" w:rsidRDefault="00896FD9">
      <w:r>
        <w:t>Виды оценки компетенций в системе, исходя из поставленной задачи:</w:t>
      </w:r>
    </w:p>
    <w:p w14:paraId="000000D2" w14:textId="77777777" w:rsidR="00EE57AB" w:rsidRDefault="00896F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самооценк</w:t>
      </w:r>
      <w:r>
        <w:t>а</w:t>
      </w:r>
      <w:r>
        <w:rPr>
          <w:color w:val="000000"/>
        </w:rPr>
        <w:t xml:space="preserve"> – оценка своих компетенций сотрудником или преемником,</w:t>
      </w:r>
    </w:p>
    <w:p w14:paraId="000000D3" w14:textId="77777777" w:rsidR="00EE57AB" w:rsidRDefault="00896F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оценк</w:t>
      </w:r>
      <w:r>
        <w:t>а</w:t>
      </w:r>
      <w:r>
        <w:rPr>
          <w:color w:val="000000"/>
        </w:rPr>
        <w:t xml:space="preserve"> непосредственным руководителем,</w:t>
      </w:r>
    </w:p>
    <w:p w14:paraId="000000D4" w14:textId="77777777" w:rsidR="00EE57AB" w:rsidRDefault="00896F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оценка</w:t>
      </w:r>
      <w:r>
        <w:rPr>
          <w:color w:val="000000"/>
        </w:rPr>
        <w:t xml:space="preserve"> руководителем </w:t>
      </w:r>
      <w:r>
        <w:t xml:space="preserve">преемника </w:t>
      </w:r>
      <w:r>
        <w:rPr>
          <w:color w:val="000000"/>
        </w:rPr>
        <w:t xml:space="preserve"> – оценка руководителем сотрудника или преемника.</w:t>
      </w:r>
    </w:p>
    <w:p w14:paraId="000000D5" w14:textId="77777777" w:rsidR="00EE57AB" w:rsidRDefault="00896FD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сводная оценка - оценка, проставленная непосредственным руководителем по итогам согласования всех участников, является итоговой и берется как основа для вычисления разрыва.</w:t>
      </w:r>
    </w:p>
    <w:p w14:paraId="000000D6" w14:textId="77777777" w:rsidR="00EE57AB" w:rsidRDefault="00EE57A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D7" w14:textId="77777777" w:rsidR="00EE57AB" w:rsidRDefault="00EE57A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D8" w14:textId="77777777" w:rsidR="00EE57AB" w:rsidRDefault="00EE57A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D9" w14:textId="77777777" w:rsidR="00EE57AB" w:rsidRDefault="00896FD9">
      <w:pPr>
        <w:rPr>
          <w:b/>
        </w:rPr>
      </w:pPr>
      <w:r>
        <w:rPr>
          <w:b/>
        </w:rPr>
        <w:t>Процесс оценки:</w:t>
      </w:r>
    </w:p>
    <w:p w14:paraId="000000DA" w14:textId="19B5FDA7" w:rsidR="00EE57AB" w:rsidRDefault="00896FD9">
      <w:pPr>
        <w:numPr>
          <w:ilvl w:val="0"/>
          <w:numId w:val="6"/>
        </w:numPr>
      </w:pPr>
      <w:r>
        <w:lastRenderedPageBreak/>
        <w:t xml:space="preserve">Ответственный за оценку сотрудников HR согласно списку сотрудников и оценивающих создает оценку, назначает вид оценки пользователям в системе. Каждой оценке присваивается </w:t>
      </w:r>
      <w:r>
        <w:rPr>
          <w:highlight w:val="white"/>
        </w:rPr>
        <w:t>уникальный идентификатор (ID) в момент ее создания.</w:t>
      </w:r>
    </w:p>
    <w:p w14:paraId="000000DB" w14:textId="77777777" w:rsidR="00EE57AB" w:rsidRDefault="00896FD9">
      <w:pPr>
        <w:ind w:left="720"/>
      </w:pPr>
      <w:r>
        <w:t>Таблица данных, которые выбирает HR при назначении оценки:</w:t>
      </w:r>
    </w:p>
    <w:tbl>
      <w:tblPr>
        <w:tblStyle w:val="ac"/>
        <w:tblW w:w="8635" w:type="dxa"/>
        <w:tblInd w:w="720" w:type="dxa"/>
        <w:tblBorders>
          <w:top w:val="single" w:sz="8" w:space="0" w:color="9FC5E8"/>
          <w:left w:val="single" w:sz="8" w:space="0" w:color="9FC5E8"/>
          <w:bottom w:val="single" w:sz="8" w:space="0" w:color="9FC5E8"/>
          <w:right w:val="single" w:sz="8" w:space="0" w:color="9FC5E8"/>
          <w:insideH w:val="single" w:sz="8" w:space="0" w:color="9FC5E8"/>
          <w:insideV w:val="single" w:sz="8" w:space="0" w:color="9FC5E8"/>
        </w:tblBorders>
        <w:tblLayout w:type="fixed"/>
        <w:tblLook w:val="0600" w:firstRow="0" w:lastRow="0" w:firstColumn="0" w:lastColumn="0" w:noHBand="1" w:noVBand="1"/>
      </w:tblPr>
      <w:tblGrid>
        <w:gridCol w:w="1233"/>
        <w:gridCol w:w="1233"/>
        <w:gridCol w:w="1233"/>
        <w:gridCol w:w="1234"/>
        <w:gridCol w:w="1234"/>
        <w:gridCol w:w="1234"/>
        <w:gridCol w:w="1234"/>
      </w:tblGrid>
      <w:tr w:rsidR="00EE57AB" w14:paraId="65A48B5E" w14:textId="77777777">
        <w:trPr>
          <w:trHeight w:val="1210"/>
        </w:trPr>
        <w:tc>
          <w:tcPr>
            <w:tcW w:w="1233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Таб. номер сотрудника</w:t>
            </w:r>
          </w:p>
        </w:tc>
        <w:tc>
          <w:tcPr>
            <w:tcW w:w="1233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ФИО оцениваемого сотрудника</w:t>
            </w:r>
          </w:p>
        </w:tc>
        <w:tc>
          <w:tcPr>
            <w:tcW w:w="1233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Роль (текущая или преемник)</w:t>
            </w:r>
          </w:p>
        </w:tc>
        <w:tc>
          <w:tcPr>
            <w:tcW w:w="1233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Функциональная роль</w:t>
            </w:r>
          </w:p>
        </w:tc>
        <w:tc>
          <w:tcPr>
            <w:tcW w:w="1233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ФИО оценивающего непосредственного рук-ля</w:t>
            </w:r>
          </w:p>
        </w:tc>
        <w:tc>
          <w:tcPr>
            <w:tcW w:w="1233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EE57AB" w:rsidRDefault="00896FD9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ФИО оценивающего руководителя преемника</w:t>
            </w:r>
          </w:p>
        </w:tc>
        <w:tc>
          <w:tcPr>
            <w:tcW w:w="1233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EE57AB" w:rsidRDefault="00896FD9">
            <w:pPr>
              <w:widowControl w:val="0"/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Ответственный HR</w:t>
            </w:r>
          </w:p>
        </w:tc>
      </w:tr>
      <w:tr w:rsidR="00EE57AB" w14:paraId="748391FA" w14:textId="77777777">
        <w:trPr>
          <w:trHeight w:val="712"/>
        </w:trPr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123456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Романов Петр Афонасьевич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текущая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Главный механик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Никитин Павел Иванович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–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Жилкина Светлана</w:t>
            </w:r>
          </w:p>
        </w:tc>
      </w:tr>
      <w:tr w:rsidR="00EE57AB" w14:paraId="7684152F" w14:textId="77777777">
        <w:trPr>
          <w:trHeight w:val="712"/>
        </w:trPr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77777777" w:rsidR="00EE57AB" w:rsidRDefault="00896FD9">
            <w:pPr>
              <w:widowControl w:val="0"/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123456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EE57AB" w:rsidRDefault="00896FD9">
            <w:pPr>
              <w:widowControl w:val="0"/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Романов Петр Афонасьевич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преемник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Руководитель РС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Никитин Павел Иванович 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EE57AB" w:rsidRDefault="00896FD9">
            <w:pPr>
              <w:widowControl w:val="0"/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Шейко Владимир</w:t>
            </w:r>
          </w:p>
        </w:tc>
        <w:tc>
          <w:tcPr>
            <w:tcW w:w="1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EE57AB" w:rsidRDefault="00896FD9">
            <w:pPr>
              <w:widowControl w:val="0"/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Жилкина Светлана</w:t>
            </w:r>
          </w:p>
        </w:tc>
      </w:tr>
    </w:tbl>
    <w:p w14:paraId="000000F1" w14:textId="77777777" w:rsidR="00EE57AB" w:rsidRDefault="00EE57AB">
      <w:pPr>
        <w:ind w:left="720"/>
      </w:pPr>
    </w:p>
    <w:p w14:paraId="000000F2" w14:textId="1E1D7AF5" w:rsidR="00EE57AB" w:rsidRDefault="00896FD9">
      <w:pPr>
        <w:ind w:left="720"/>
      </w:pPr>
      <w:commentRangeStart w:id="3"/>
      <w:r>
        <w:t>Система должна иметь возможность назначения оценки группе сотрудников из excel-файла (шаблон см. выше). В этом случае уникальный идентификатор присваивается каждой строке. В случае возникновения ошибок (дубли, незаполненные поля, ошибка в написании и др.) должно выдаваться сообщение об ошибке.</w:t>
      </w:r>
      <w:commentRangeEnd w:id="3"/>
      <w:r w:rsidR="00135830">
        <w:rPr>
          <w:rStyle w:val="af3"/>
        </w:rPr>
        <w:commentReference w:id="3"/>
      </w:r>
    </w:p>
    <w:p w14:paraId="000000F3" w14:textId="77777777" w:rsidR="00EE57AB" w:rsidRDefault="00896FD9">
      <w:pPr>
        <w:ind w:left="720"/>
      </w:pPr>
      <w:r>
        <w:t>Должна оставаться возможность внесения данных и назначения вручную ролью HR, для каждого поля нужно сделать выпадающий список из справочника с возможностью текстового поиска.</w:t>
      </w:r>
    </w:p>
    <w:p w14:paraId="000000F4" w14:textId="77777777" w:rsidR="00EE57AB" w:rsidRDefault="00EE57AB">
      <w:pPr>
        <w:ind w:left="720"/>
        <w:rPr>
          <w:b/>
          <w:color w:val="FF0000"/>
        </w:rPr>
      </w:pPr>
    </w:p>
    <w:p w14:paraId="000000F5" w14:textId="77777777" w:rsidR="00EE57AB" w:rsidRDefault="00896FD9">
      <w:pPr>
        <w:numPr>
          <w:ilvl w:val="0"/>
          <w:numId w:val="6"/>
        </w:numPr>
      </w:pPr>
      <w:r>
        <w:t>У участников оценки возникает задача в системе:</w:t>
      </w:r>
    </w:p>
    <w:p w14:paraId="000000F6" w14:textId="77777777" w:rsidR="00EE57AB" w:rsidRDefault="00896FD9">
      <w:pPr>
        <w:ind w:left="720"/>
      </w:pPr>
      <w:r>
        <w:t>- если оценка идет по текущей роли: самооценка, оценка непосредственного руководителя.</w:t>
      </w:r>
    </w:p>
    <w:p w14:paraId="000000F7" w14:textId="77777777" w:rsidR="00EE57AB" w:rsidRDefault="00896FD9">
      <w:pPr>
        <w:ind w:left="720"/>
      </w:pPr>
      <w:r>
        <w:t xml:space="preserve">- </w:t>
      </w:r>
      <w:sdt>
        <w:sdtPr>
          <w:tag w:val="goog_rdk_1"/>
          <w:id w:val="-2007348120"/>
        </w:sdtPr>
        <w:sdtEndPr/>
      </w:sdt>
      <w:r>
        <w:t>если происходит оценка преемника: самооценка, оценка непосредственного руководителя и оценка руководителя преемника.</w:t>
      </w:r>
    </w:p>
    <w:p w14:paraId="000000F8" w14:textId="0D106BDB" w:rsidR="00EE57AB" w:rsidRDefault="00896FD9">
      <w:pPr>
        <w:ind w:left="720"/>
      </w:pPr>
      <w:r>
        <w:t>Д</w:t>
      </w:r>
      <w:r w:rsidR="00FF09F4">
        <w:t>ля пользователя из полей формы,</w:t>
      </w:r>
      <w:r>
        <w:t xml:space="preserve"> “ФИО оцениваемого сотрудника”, “ФИО оценивающего непосредственного рук-ля”, “ФИО оценивающего руководителя преемника” приходит уведомление: “Вам назначена задача по оценке компетенций сотрудника [</w:t>
      </w:r>
      <w:r>
        <w:rPr>
          <w:b/>
          <w:sz w:val="20"/>
          <w:szCs w:val="20"/>
        </w:rPr>
        <w:t>ФИО оцениваемого сотрудника]</w:t>
      </w:r>
      <w:r>
        <w:t>. Перейти к форме оценки [гиперссылка]”.</w:t>
      </w:r>
    </w:p>
    <w:p w14:paraId="000000F9" w14:textId="77777777" w:rsidR="00EE57AB" w:rsidRDefault="00896FD9">
      <w:pPr>
        <w:ind w:left="720"/>
      </w:pPr>
      <w:r>
        <w:t>Затем каждый участник может проводить оценку в системе, т.е. оценивать компетенции.</w:t>
      </w:r>
    </w:p>
    <w:p w14:paraId="000000FA" w14:textId="77777777" w:rsidR="00EE57AB" w:rsidRDefault="00896FD9">
      <w:pPr>
        <w:ind w:left="720"/>
      </w:pPr>
      <w:r>
        <w:t>Оценка может происходить в любом порядке, в т.ч. одновременно. Система хранит оценки каждого участника. Участники видят все компетенции, привязанные в определенной роли и внутри каждой компетенции видят описание каждого уровня, привязанного к каждой компетенции. Привязки компетенций к ролям и описание каждого уровня к компетенциям - хранится в справочниках.</w:t>
      </w:r>
    </w:p>
    <w:p w14:paraId="000000FB" w14:textId="77777777" w:rsidR="00EE57AB" w:rsidRDefault="00896FD9">
      <w:pPr>
        <w:ind w:left="720"/>
      </w:pPr>
      <w:r>
        <w:lastRenderedPageBreak/>
        <w:t>Если для сотрудника поставленная задача является первой, то создается его профиль, как пользователя (см. п. “Пользователи и вход в систему” текущего ТЗ), при этом автоматически проставляется роль в системе, если ФИО сотрудника указано в столбце “ФИО оцениваемого сотрудника”, то роль в системе = Сотрудник, если в столбце “ФИО оценивающего непосредственного руководителя”, то роль в системе = Непосредственный руководитель, если в столбце “ФИО оценивающего руководителя роли преемника”, то роль в системе = Руководитель роли преемника.</w:t>
      </w:r>
    </w:p>
    <w:p w14:paraId="000000FC" w14:textId="77777777" w:rsidR="00EE57AB" w:rsidRDefault="00EE57AB">
      <w:pPr>
        <w:ind w:left="720"/>
      </w:pPr>
    </w:p>
    <w:p w14:paraId="000000FD" w14:textId="77777777" w:rsidR="00EE57AB" w:rsidRDefault="00EE57AB">
      <w:pPr>
        <w:ind w:left="720"/>
      </w:pPr>
    </w:p>
    <w:p w14:paraId="000000FE" w14:textId="77777777" w:rsidR="00EE57AB" w:rsidRDefault="00896FD9">
      <w:pPr>
        <w:ind w:left="720"/>
        <w:rPr>
          <w:b/>
        </w:rPr>
      </w:pPr>
      <w:r>
        <w:rPr>
          <w:b/>
        </w:rPr>
        <w:t>Форма оценки компетенций в системе:</w:t>
      </w:r>
    </w:p>
    <w:tbl>
      <w:tblPr>
        <w:tblStyle w:val="ad"/>
        <w:tblW w:w="5868" w:type="dxa"/>
        <w:tblBorders>
          <w:top w:val="single" w:sz="4" w:space="0" w:color="C9DAF8"/>
          <w:left w:val="single" w:sz="4" w:space="0" w:color="C9DAF8"/>
          <w:bottom w:val="single" w:sz="4" w:space="0" w:color="C9DAF8"/>
          <w:right w:val="single" w:sz="4" w:space="0" w:color="C9DAF8"/>
          <w:insideH w:val="single" w:sz="4" w:space="0" w:color="C9DAF8"/>
          <w:insideV w:val="single" w:sz="4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931"/>
        <w:gridCol w:w="1500"/>
        <w:gridCol w:w="1395"/>
        <w:gridCol w:w="2042"/>
      </w:tblGrid>
      <w:tr w:rsidR="00EE57AB" w14:paraId="71A048A0" w14:textId="77777777">
        <w:trPr>
          <w:trHeight w:val="485"/>
        </w:trPr>
        <w:tc>
          <w:tcPr>
            <w:tcW w:w="5867" w:type="dxa"/>
            <w:gridSpan w:val="4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9900FF"/>
              </w:rPr>
            </w:pPr>
            <w:r>
              <w:rPr>
                <w:b/>
                <w:color w:val="9900FF"/>
              </w:rPr>
              <w:t>Оценка компетенций по роли [Функциональная роль]</w:t>
            </w:r>
          </w:p>
        </w:tc>
      </w:tr>
      <w:tr w:rsidR="00EE57AB" w14:paraId="2D0F1EA8" w14:textId="77777777">
        <w:trPr>
          <w:trHeight w:val="485"/>
        </w:trPr>
        <w:tc>
          <w:tcPr>
            <w:tcW w:w="3825" w:type="dxa"/>
            <w:gridSpan w:val="3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[Компетенция 1] (наименование)</w:t>
            </w:r>
          </w:p>
        </w:tc>
        <w:tc>
          <w:tcPr>
            <w:tcW w:w="2042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EE57AB" w:rsidRDefault="00EE5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</w:pPr>
          </w:p>
        </w:tc>
      </w:tr>
      <w:tr w:rsidR="00EE57AB" w14:paraId="3817E8AD" w14:textId="77777777">
        <w:trPr>
          <w:trHeight w:val="485"/>
        </w:trPr>
        <w:tc>
          <w:tcPr>
            <w:tcW w:w="3825" w:type="dxa"/>
            <w:gridSpan w:val="3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[Описание компетенции]</w:t>
            </w:r>
          </w:p>
        </w:tc>
        <w:tc>
          <w:tcPr>
            <w:tcW w:w="2042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EE57AB" w14:paraId="0845FFEE" w14:textId="77777777">
        <w:trPr>
          <w:trHeight w:val="485"/>
        </w:trPr>
        <w:tc>
          <w:tcPr>
            <w:tcW w:w="93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1</w:t>
            </w:r>
          </w:p>
        </w:tc>
        <w:tc>
          <w:tcPr>
            <w:tcW w:w="2895" w:type="dxa"/>
            <w:gridSpan w:val="2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[Описание уровня 1]</w:t>
            </w:r>
          </w:p>
        </w:tc>
        <w:tc>
          <w:tcPr>
            <w:tcW w:w="2042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EE57AB" w:rsidRDefault="00EE5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</w:tr>
      <w:tr w:rsidR="00EE57AB" w14:paraId="00780117" w14:textId="77777777">
        <w:trPr>
          <w:trHeight w:val="485"/>
        </w:trPr>
        <w:tc>
          <w:tcPr>
            <w:tcW w:w="93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2</w:t>
            </w:r>
          </w:p>
        </w:tc>
        <w:tc>
          <w:tcPr>
            <w:tcW w:w="2895" w:type="dxa"/>
            <w:gridSpan w:val="2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[Описание уровня 2]</w:t>
            </w:r>
          </w:p>
        </w:tc>
        <w:tc>
          <w:tcPr>
            <w:tcW w:w="2042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EE57AB" w:rsidRDefault="00896FD9">
            <w:pPr>
              <w:widowControl w:val="0"/>
              <w:spacing w:after="0" w:line="276" w:lineRule="auto"/>
              <w:jc w:val="center"/>
            </w:pPr>
            <w:r>
              <w:t>⚫</w:t>
            </w:r>
          </w:p>
        </w:tc>
      </w:tr>
      <w:tr w:rsidR="00EE57AB" w14:paraId="16CE889B" w14:textId="77777777">
        <w:trPr>
          <w:trHeight w:val="485"/>
        </w:trPr>
        <w:tc>
          <w:tcPr>
            <w:tcW w:w="93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3</w:t>
            </w:r>
          </w:p>
        </w:tc>
        <w:tc>
          <w:tcPr>
            <w:tcW w:w="2895" w:type="dxa"/>
            <w:gridSpan w:val="2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[Описание уровня 3]</w:t>
            </w:r>
          </w:p>
        </w:tc>
        <w:tc>
          <w:tcPr>
            <w:tcW w:w="2042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EE57AB" w:rsidRDefault="00EE5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</w:tr>
      <w:tr w:rsidR="00EE57AB" w14:paraId="0C5B4D19" w14:textId="77777777">
        <w:trPr>
          <w:trHeight w:val="485"/>
        </w:trPr>
        <w:tc>
          <w:tcPr>
            <w:tcW w:w="93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4</w:t>
            </w:r>
          </w:p>
        </w:tc>
        <w:tc>
          <w:tcPr>
            <w:tcW w:w="2895" w:type="dxa"/>
            <w:gridSpan w:val="2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[Описание уровня 4]</w:t>
            </w:r>
          </w:p>
        </w:tc>
        <w:tc>
          <w:tcPr>
            <w:tcW w:w="2042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EE57AB" w:rsidRDefault="00EE5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</w:tr>
      <w:tr w:rsidR="00EE57AB" w14:paraId="25A96C32" w14:textId="77777777">
        <w:trPr>
          <w:trHeight w:val="485"/>
        </w:trPr>
        <w:tc>
          <w:tcPr>
            <w:tcW w:w="93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5</w:t>
            </w:r>
          </w:p>
        </w:tc>
        <w:tc>
          <w:tcPr>
            <w:tcW w:w="2895" w:type="dxa"/>
            <w:gridSpan w:val="2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[Описание уровня 5]</w:t>
            </w:r>
          </w:p>
        </w:tc>
        <w:tc>
          <w:tcPr>
            <w:tcW w:w="2042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EE57AB" w:rsidRDefault="00EE5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</w:tr>
      <w:tr w:rsidR="00EE57AB" w14:paraId="6FA88D85" w14:textId="77777777">
        <w:trPr>
          <w:trHeight w:val="485"/>
        </w:trPr>
        <w:tc>
          <w:tcPr>
            <w:tcW w:w="5867" w:type="dxa"/>
            <w:gridSpan w:val="4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EE57AB" w:rsidRDefault="00EE5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</w:tr>
      <w:tr w:rsidR="00EE57AB" w14:paraId="304A1739" w14:textId="77777777">
        <w:trPr>
          <w:trHeight w:val="485"/>
        </w:trPr>
        <w:tc>
          <w:tcPr>
            <w:tcW w:w="93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EE57AB" w:rsidRDefault="00EE5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50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Назад</w:t>
            </w:r>
          </w:p>
        </w:tc>
        <w:tc>
          <w:tcPr>
            <w:tcW w:w="1395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Далее</w:t>
            </w:r>
          </w:p>
        </w:tc>
        <w:tc>
          <w:tcPr>
            <w:tcW w:w="2042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EE57AB" w:rsidRDefault="00EE5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</w:tr>
    </w:tbl>
    <w:p w14:paraId="00000127" w14:textId="77777777" w:rsidR="00EE57AB" w:rsidRDefault="00EE57AB">
      <w:pPr>
        <w:ind w:left="720"/>
      </w:pPr>
    </w:p>
    <w:p w14:paraId="00000128" w14:textId="77777777" w:rsidR="00EE57AB" w:rsidRDefault="00896FD9">
      <w:pPr>
        <w:ind w:left="720"/>
      </w:pPr>
      <w:r>
        <w:t>После того, как все назначенные участники заполнили форму, оценка переходит на следующий этап - сводная оценка. Для пользователей из полей формы “ответственный HR”,  “ФИО оцениваемого сотрудника”, “ФИО оценивающего непосредственного рук-ля”, “ФИО оценивающего руководителя преемника” приходит уведомление:</w:t>
      </w:r>
      <w:r>
        <w:rPr>
          <w:i/>
        </w:rPr>
        <w:t xml:space="preserve"> “Форма оценки [</w:t>
      </w:r>
      <w:r>
        <w:rPr>
          <w:b/>
          <w:i/>
          <w:sz w:val="20"/>
          <w:szCs w:val="20"/>
        </w:rPr>
        <w:t>ФИО оцениваемого сотрудника]</w:t>
      </w:r>
      <w:r>
        <w:rPr>
          <w:i/>
        </w:rPr>
        <w:t xml:space="preserve"> перешла на этап сводной оценки. Перейти к форме [гиперссылка]”. </w:t>
      </w:r>
      <w:r>
        <w:t>Если “ФИО оценивающего руководителя преемника” не заполнено, то уведомление этому пользователю не приходит.</w:t>
      </w:r>
    </w:p>
    <w:p w14:paraId="00000129" w14:textId="77777777" w:rsidR="00EE57AB" w:rsidRDefault="00EE57AB">
      <w:pPr>
        <w:ind w:left="720"/>
      </w:pPr>
    </w:p>
    <w:p w14:paraId="0000012A" w14:textId="77777777" w:rsidR="00EE57AB" w:rsidRDefault="00896FD9">
      <w:pPr>
        <w:numPr>
          <w:ilvl w:val="0"/>
          <w:numId w:val="6"/>
        </w:numPr>
        <w:rPr>
          <w:b/>
        </w:rPr>
      </w:pPr>
      <w:commentRangeStart w:id="4"/>
      <w:r>
        <w:rPr>
          <w:b/>
        </w:rPr>
        <w:t>Сводная оценка.</w:t>
      </w:r>
    </w:p>
    <w:p w14:paraId="0000012B" w14:textId="77777777" w:rsidR="00EE57AB" w:rsidRDefault="00896FD9">
      <w:pPr>
        <w:ind w:left="720"/>
      </w:pPr>
      <w:r>
        <w:lastRenderedPageBreak/>
        <w:t>На этапе проставления сводной оценки у непосредственного руководителя появляется задача на проведение сводной оценки и заполнение новой формы.  На встрече участники заочного этапа оценки обсуждают компетенции, значения которых не совпали при оценке заочно и договариваются о совместном решении, непосредственный руководитель проставляет сводную оценку и заполняет поле “Комментарий”, которое должно оставаться не обязательным к заполнению.</w:t>
      </w:r>
    </w:p>
    <w:tbl>
      <w:tblPr>
        <w:tblStyle w:val="ae"/>
        <w:tblW w:w="11836" w:type="dxa"/>
        <w:tblInd w:w="35" w:type="dxa"/>
        <w:tblBorders>
          <w:top w:val="single" w:sz="4" w:space="0" w:color="6D9EEB"/>
          <w:left w:val="single" w:sz="4" w:space="0" w:color="6D9EEB"/>
          <w:bottom w:val="single" w:sz="4" w:space="0" w:color="6D9EEB"/>
          <w:right w:val="single" w:sz="4" w:space="0" w:color="6D9EEB"/>
          <w:insideH w:val="single" w:sz="4" w:space="0" w:color="6D9EEB"/>
          <w:insideV w:val="single" w:sz="4" w:space="0" w:color="6D9EEB"/>
        </w:tblBorders>
        <w:tblLayout w:type="fixed"/>
        <w:tblLook w:val="0600" w:firstRow="0" w:lastRow="0" w:firstColumn="0" w:lastColumn="0" w:noHBand="1" w:noVBand="1"/>
      </w:tblPr>
      <w:tblGrid>
        <w:gridCol w:w="726"/>
        <w:gridCol w:w="3082"/>
        <w:gridCol w:w="1954"/>
        <w:gridCol w:w="2128"/>
        <w:gridCol w:w="1865"/>
        <w:gridCol w:w="2081"/>
      </w:tblGrid>
      <w:tr w:rsidR="00EE57AB" w14:paraId="2569B728" w14:textId="77777777">
        <w:trPr>
          <w:trHeight w:val="485"/>
        </w:trPr>
        <w:tc>
          <w:tcPr>
            <w:tcW w:w="9044" w:type="dxa"/>
            <w:gridSpan w:val="6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EE57AB" w:rsidRDefault="00896FD9">
            <w:pPr>
              <w:widowControl w:val="0"/>
              <w:spacing w:after="0" w:line="276" w:lineRule="auto"/>
              <w:rPr>
                <w:b/>
                <w:color w:val="9900FF"/>
              </w:rPr>
            </w:pPr>
            <w:r>
              <w:rPr>
                <w:b/>
                <w:color w:val="9900FF"/>
              </w:rPr>
              <w:t>Форма сводной оценки компетенций по роли [Функциональная роль]</w:t>
            </w:r>
          </w:p>
        </w:tc>
      </w:tr>
      <w:tr w:rsidR="00EE57AB" w14:paraId="63A43E04" w14:textId="77777777">
        <w:trPr>
          <w:trHeight w:val="485"/>
        </w:trPr>
        <w:tc>
          <w:tcPr>
            <w:tcW w:w="9044" w:type="dxa"/>
            <w:gridSpan w:val="6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EE57AB" w:rsidRDefault="00896FD9">
            <w:pPr>
              <w:widowControl w:val="0"/>
              <w:spacing w:after="0" w:line="276" w:lineRule="auto"/>
            </w:pPr>
            <w:r>
              <w:t>[Компетенция 1] (наименование)</w:t>
            </w:r>
          </w:p>
        </w:tc>
      </w:tr>
      <w:tr w:rsidR="00EE57AB" w14:paraId="2EEBFA0B" w14:textId="77777777">
        <w:trPr>
          <w:trHeight w:val="485"/>
        </w:trPr>
        <w:tc>
          <w:tcPr>
            <w:tcW w:w="2910" w:type="dxa"/>
            <w:gridSpan w:val="2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EE57AB" w:rsidRDefault="00896FD9">
            <w:pPr>
              <w:widowControl w:val="0"/>
              <w:spacing w:after="0" w:line="276" w:lineRule="auto"/>
            </w:pPr>
            <w:r>
              <w:t>[Описание компетенции]</w:t>
            </w:r>
          </w:p>
        </w:tc>
        <w:tc>
          <w:tcPr>
            <w:tcW w:w="1493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Самооценка</w:t>
            </w:r>
          </w:p>
        </w:tc>
        <w:tc>
          <w:tcPr>
            <w:tcW w:w="1626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 непосредственного руководителя</w:t>
            </w:r>
          </w:p>
        </w:tc>
        <w:tc>
          <w:tcPr>
            <w:tcW w:w="1425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 руководителя преемника</w:t>
            </w:r>
          </w:p>
        </w:tc>
        <w:tc>
          <w:tcPr>
            <w:tcW w:w="1590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Сводная оценка</w:t>
            </w:r>
          </w:p>
        </w:tc>
      </w:tr>
      <w:tr w:rsidR="00EE57AB" w14:paraId="2DE442A0" w14:textId="77777777">
        <w:trPr>
          <w:trHeight w:val="485"/>
        </w:trPr>
        <w:tc>
          <w:tcPr>
            <w:tcW w:w="555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EE57AB" w:rsidRDefault="00896FD9">
            <w:pPr>
              <w:widowControl w:val="0"/>
              <w:spacing w:after="0" w:line="276" w:lineRule="auto"/>
            </w:pPr>
            <w:r>
              <w:t>1</w:t>
            </w:r>
          </w:p>
        </w:tc>
        <w:tc>
          <w:tcPr>
            <w:tcW w:w="2355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EE57AB" w:rsidRDefault="00896FD9">
            <w:pPr>
              <w:widowControl w:val="0"/>
              <w:spacing w:after="0" w:line="276" w:lineRule="auto"/>
            </w:pPr>
            <w:r>
              <w:t>[Описание уровня 1]</w:t>
            </w:r>
          </w:p>
        </w:tc>
        <w:tc>
          <w:tcPr>
            <w:tcW w:w="1493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EE57AB" w:rsidRDefault="00EE57AB">
            <w:pPr>
              <w:widowControl w:val="0"/>
              <w:spacing w:after="0" w:line="276" w:lineRule="auto"/>
              <w:jc w:val="center"/>
            </w:pPr>
          </w:p>
        </w:tc>
        <w:tc>
          <w:tcPr>
            <w:tcW w:w="1626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EE57AB" w:rsidRDefault="00EE57AB">
            <w:pPr>
              <w:widowControl w:val="0"/>
              <w:spacing w:after="0" w:line="276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EE57AB" w:rsidRDefault="00EE57AB">
            <w:pPr>
              <w:widowControl w:val="0"/>
              <w:spacing w:after="0" w:line="276" w:lineRule="auto"/>
              <w:jc w:val="center"/>
            </w:pPr>
          </w:p>
        </w:tc>
        <w:tc>
          <w:tcPr>
            <w:tcW w:w="1590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EE57AB" w:rsidRDefault="00EE57AB">
            <w:pPr>
              <w:widowControl w:val="0"/>
              <w:spacing w:after="0" w:line="276" w:lineRule="auto"/>
              <w:jc w:val="center"/>
            </w:pPr>
          </w:p>
        </w:tc>
      </w:tr>
      <w:tr w:rsidR="00EE57AB" w14:paraId="28DCCAAB" w14:textId="77777777">
        <w:trPr>
          <w:trHeight w:val="485"/>
        </w:trPr>
        <w:tc>
          <w:tcPr>
            <w:tcW w:w="555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EE57AB" w:rsidRDefault="00896FD9">
            <w:pPr>
              <w:widowControl w:val="0"/>
              <w:spacing w:after="0" w:line="276" w:lineRule="auto"/>
            </w:pPr>
            <w:r>
              <w:t>2</w:t>
            </w:r>
          </w:p>
        </w:tc>
        <w:tc>
          <w:tcPr>
            <w:tcW w:w="2355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EE57AB" w:rsidRDefault="00896FD9">
            <w:pPr>
              <w:widowControl w:val="0"/>
              <w:spacing w:after="0" w:line="276" w:lineRule="auto"/>
            </w:pPr>
            <w:r>
              <w:t>[Описание уровня 2]</w:t>
            </w:r>
          </w:p>
        </w:tc>
        <w:tc>
          <w:tcPr>
            <w:tcW w:w="1493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EE57AB" w:rsidRDefault="00EE57AB">
            <w:pPr>
              <w:widowControl w:val="0"/>
              <w:spacing w:after="0" w:line="276" w:lineRule="auto"/>
              <w:jc w:val="center"/>
            </w:pPr>
          </w:p>
        </w:tc>
        <w:tc>
          <w:tcPr>
            <w:tcW w:w="1626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EE57AB" w:rsidRDefault="00896FD9">
            <w:pPr>
              <w:widowControl w:val="0"/>
              <w:spacing w:after="0" w:line="276" w:lineRule="auto"/>
              <w:jc w:val="center"/>
            </w:pPr>
            <w:r>
              <w:t>⚫</w:t>
            </w:r>
          </w:p>
        </w:tc>
        <w:tc>
          <w:tcPr>
            <w:tcW w:w="1425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EE57AB" w:rsidRDefault="00EE57AB">
            <w:pPr>
              <w:widowControl w:val="0"/>
              <w:spacing w:after="0" w:line="276" w:lineRule="auto"/>
              <w:jc w:val="center"/>
            </w:pPr>
          </w:p>
        </w:tc>
        <w:tc>
          <w:tcPr>
            <w:tcW w:w="1590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EE57AB" w:rsidRDefault="00EE57AB">
            <w:pPr>
              <w:widowControl w:val="0"/>
              <w:spacing w:after="0" w:line="276" w:lineRule="auto"/>
              <w:jc w:val="center"/>
            </w:pPr>
          </w:p>
        </w:tc>
      </w:tr>
      <w:tr w:rsidR="00EE57AB" w14:paraId="3957D418" w14:textId="77777777">
        <w:trPr>
          <w:trHeight w:val="485"/>
        </w:trPr>
        <w:tc>
          <w:tcPr>
            <w:tcW w:w="555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EE57AB" w:rsidRDefault="00896FD9">
            <w:pPr>
              <w:widowControl w:val="0"/>
              <w:spacing w:after="0" w:line="276" w:lineRule="auto"/>
            </w:pPr>
            <w:r>
              <w:t>3</w:t>
            </w:r>
          </w:p>
        </w:tc>
        <w:tc>
          <w:tcPr>
            <w:tcW w:w="2355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EE57AB" w:rsidRDefault="00896FD9">
            <w:pPr>
              <w:widowControl w:val="0"/>
              <w:spacing w:after="0" w:line="276" w:lineRule="auto"/>
            </w:pPr>
            <w:r>
              <w:t>[Описание уровня 3]</w:t>
            </w:r>
          </w:p>
        </w:tc>
        <w:tc>
          <w:tcPr>
            <w:tcW w:w="1493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EE57AB" w:rsidRDefault="00896FD9">
            <w:pPr>
              <w:widowControl w:val="0"/>
              <w:spacing w:after="0" w:line="276" w:lineRule="auto"/>
              <w:jc w:val="center"/>
            </w:pPr>
            <w:r>
              <w:t>⚫</w:t>
            </w:r>
          </w:p>
        </w:tc>
        <w:tc>
          <w:tcPr>
            <w:tcW w:w="1626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EE57AB" w:rsidRDefault="00EE57AB">
            <w:pPr>
              <w:widowControl w:val="0"/>
              <w:spacing w:after="0" w:line="276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EE57AB" w:rsidRDefault="00EE57AB">
            <w:pPr>
              <w:widowControl w:val="0"/>
              <w:spacing w:after="0" w:line="276" w:lineRule="auto"/>
              <w:jc w:val="center"/>
            </w:pPr>
          </w:p>
        </w:tc>
        <w:tc>
          <w:tcPr>
            <w:tcW w:w="1590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EE57AB" w:rsidRDefault="00EE57AB">
            <w:pPr>
              <w:widowControl w:val="0"/>
              <w:spacing w:after="0" w:line="276" w:lineRule="auto"/>
              <w:jc w:val="center"/>
            </w:pPr>
          </w:p>
        </w:tc>
      </w:tr>
      <w:tr w:rsidR="00EE57AB" w14:paraId="79706B9D" w14:textId="77777777">
        <w:trPr>
          <w:trHeight w:val="485"/>
        </w:trPr>
        <w:tc>
          <w:tcPr>
            <w:tcW w:w="555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EE57AB" w:rsidRDefault="00896FD9">
            <w:pPr>
              <w:widowControl w:val="0"/>
              <w:spacing w:after="0" w:line="276" w:lineRule="auto"/>
            </w:pPr>
            <w:r>
              <w:t>4</w:t>
            </w:r>
          </w:p>
        </w:tc>
        <w:tc>
          <w:tcPr>
            <w:tcW w:w="2355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7" w14:textId="77777777" w:rsidR="00EE57AB" w:rsidRDefault="00896FD9">
            <w:pPr>
              <w:widowControl w:val="0"/>
              <w:spacing w:after="0" w:line="276" w:lineRule="auto"/>
            </w:pPr>
            <w:r>
              <w:t>[Описание уровня 4]</w:t>
            </w:r>
          </w:p>
        </w:tc>
        <w:tc>
          <w:tcPr>
            <w:tcW w:w="1493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EE57AB" w:rsidRDefault="00EE57AB">
            <w:pPr>
              <w:widowControl w:val="0"/>
              <w:spacing w:after="0" w:line="276" w:lineRule="auto"/>
              <w:jc w:val="center"/>
            </w:pPr>
          </w:p>
        </w:tc>
        <w:tc>
          <w:tcPr>
            <w:tcW w:w="1626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EE57AB" w:rsidRDefault="00EE57AB">
            <w:pPr>
              <w:widowControl w:val="0"/>
              <w:spacing w:after="0" w:line="276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EE57AB" w:rsidRDefault="00896FD9">
            <w:pPr>
              <w:widowControl w:val="0"/>
              <w:spacing w:after="0" w:line="276" w:lineRule="auto"/>
              <w:jc w:val="center"/>
            </w:pPr>
            <w:r>
              <w:t>⚫</w:t>
            </w:r>
          </w:p>
        </w:tc>
        <w:tc>
          <w:tcPr>
            <w:tcW w:w="1590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 w14:textId="77777777" w:rsidR="00EE57AB" w:rsidRDefault="00896FD9">
            <w:pPr>
              <w:widowControl w:val="0"/>
              <w:spacing w:after="0" w:line="276" w:lineRule="auto"/>
              <w:jc w:val="center"/>
            </w:pPr>
            <w:r>
              <w:t>⚫</w:t>
            </w:r>
          </w:p>
        </w:tc>
      </w:tr>
      <w:tr w:rsidR="00EE57AB" w14:paraId="68DD7080" w14:textId="77777777">
        <w:trPr>
          <w:trHeight w:val="485"/>
        </w:trPr>
        <w:tc>
          <w:tcPr>
            <w:tcW w:w="555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D" w14:textId="77777777" w:rsidR="00EE57AB" w:rsidRDefault="00896FD9">
            <w:pPr>
              <w:widowControl w:val="0"/>
              <w:spacing w:after="0" w:line="276" w:lineRule="auto"/>
            </w:pPr>
            <w:r>
              <w:t>5</w:t>
            </w:r>
          </w:p>
        </w:tc>
        <w:tc>
          <w:tcPr>
            <w:tcW w:w="2355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EE57AB" w:rsidRDefault="00896FD9">
            <w:pPr>
              <w:widowControl w:val="0"/>
              <w:spacing w:after="0" w:line="276" w:lineRule="auto"/>
            </w:pPr>
            <w:r>
              <w:t>[Описание уровня 5]</w:t>
            </w:r>
          </w:p>
        </w:tc>
        <w:tc>
          <w:tcPr>
            <w:tcW w:w="1493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 w14:textId="77777777" w:rsidR="00EE57AB" w:rsidRDefault="00EE57AB">
            <w:pPr>
              <w:widowControl w:val="0"/>
              <w:spacing w:after="0" w:line="276" w:lineRule="auto"/>
              <w:jc w:val="center"/>
            </w:pPr>
          </w:p>
        </w:tc>
        <w:tc>
          <w:tcPr>
            <w:tcW w:w="1626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EE57AB" w:rsidRDefault="00EE57AB">
            <w:pPr>
              <w:widowControl w:val="0"/>
              <w:spacing w:after="0" w:line="276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 w14:textId="77777777" w:rsidR="00EE57AB" w:rsidRDefault="00EE57AB">
            <w:pPr>
              <w:widowControl w:val="0"/>
              <w:spacing w:after="0" w:line="276" w:lineRule="auto"/>
              <w:jc w:val="center"/>
            </w:pPr>
          </w:p>
        </w:tc>
        <w:tc>
          <w:tcPr>
            <w:tcW w:w="1590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 w14:textId="77777777" w:rsidR="00EE57AB" w:rsidRDefault="00EE57AB">
            <w:pPr>
              <w:widowControl w:val="0"/>
              <w:spacing w:after="0" w:line="276" w:lineRule="auto"/>
              <w:jc w:val="center"/>
            </w:pPr>
          </w:p>
        </w:tc>
      </w:tr>
      <w:tr w:rsidR="00EE57AB" w14:paraId="1231D21E" w14:textId="77777777">
        <w:trPr>
          <w:trHeight w:val="485"/>
        </w:trPr>
        <w:tc>
          <w:tcPr>
            <w:tcW w:w="555" w:type="dxa"/>
            <w:vMerge w:val="restart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EE57AB" w:rsidRDefault="00EE57AB">
            <w:pPr>
              <w:widowControl w:val="0"/>
              <w:spacing w:after="0" w:line="276" w:lineRule="auto"/>
            </w:pPr>
          </w:p>
        </w:tc>
        <w:tc>
          <w:tcPr>
            <w:tcW w:w="8489" w:type="dxa"/>
            <w:gridSpan w:val="5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EE57AB" w:rsidRDefault="00EE57AB">
            <w:pPr>
              <w:widowControl w:val="0"/>
              <w:spacing w:after="0" w:line="276" w:lineRule="auto"/>
            </w:pPr>
          </w:p>
          <w:p w14:paraId="00000166" w14:textId="77777777" w:rsidR="00EE57AB" w:rsidRDefault="00896FD9">
            <w:pPr>
              <w:widowControl w:val="0"/>
              <w:spacing w:after="0" w:line="276" w:lineRule="auto"/>
            </w:pPr>
            <w:r>
              <w:t>Комментарий  ______________________</w:t>
            </w:r>
          </w:p>
        </w:tc>
      </w:tr>
      <w:tr w:rsidR="00EE57AB" w14:paraId="1C5686CB" w14:textId="77777777">
        <w:trPr>
          <w:trHeight w:val="485"/>
        </w:trPr>
        <w:tc>
          <w:tcPr>
            <w:tcW w:w="555" w:type="dxa"/>
            <w:vMerge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C" w14:textId="77777777" w:rsidR="00EE57AB" w:rsidRDefault="00EE57AB">
            <w:pPr>
              <w:widowControl w:val="0"/>
              <w:spacing w:after="0" w:line="240" w:lineRule="auto"/>
            </w:pPr>
          </w:p>
        </w:tc>
        <w:tc>
          <w:tcPr>
            <w:tcW w:w="2355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D" w14:textId="77777777" w:rsidR="00EE57AB" w:rsidRDefault="00EE57AB">
            <w:pPr>
              <w:widowControl w:val="0"/>
              <w:spacing w:after="0" w:line="276" w:lineRule="auto"/>
            </w:pPr>
          </w:p>
        </w:tc>
        <w:tc>
          <w:tcPr>
            <w:tcW w:w="1493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Назад</w:t>
            </w:r>
          </w:p>
        </w:tc>
        <w:tc>
          <w:tcPr>
            <w:tcW w:w="1626" w:type="dxa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Далее</w:t>
            </w:r>
          </w:p>
        </w:tc>
        <w:tc>
          <w:tcPr>
            <w:tcW w:w="3015" w:type="dxa"/>
            <w:gridSpan w:val="2"/>
            <w:tcBorders>
              <w:top w:val="single" w:sz="4" w:space="0" w:color="6D9EEB"/>
              <w:left w:val="single" w:sz="4" w:space="0" w:color="6D9EEB"/>
              <w:bottom w:val="single" w:sz="4" w:space="0" w:color="6D9EEB"/>
              <w:right w:val="single" w:sz="4" w:space="0" w:color="6D9EE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1" w14:textId="77777777" w:rsidR="00EE57AB" w:rsidRDefault="00EE57AB">
            <w:pPr>
              <w:widowControl w:val="0"/>
              <w:spacing w:after="0" w:line="276" w:lineRule="auto"/>
            </w:pPr>
          </w:p>
        </w:tc>
      </w:tr>
    </w:tbl>
    <w:p/>
    <w:commentRangeEnd w:id="4"/>
    <w:p w14:paraId="00000173" w14:textId="77777777" w:rsidR="00EE57AB" w:rsidRDefault="00831EF9">
      <w:pPr>
        <w:ind w:left="720"/>
      </w:pPr>
      <w:r>
        <w:rPr>
          <w:rStyle w:val="af3"/>
        </w:rPr>
        <w:commentReference w:id="4"/>
      </w:r>
    </w:p>
    <w:p w14:paraId="00000174" w14:textId="77777777" w:rsidR="00EE57AB" w:rsidRDefault="00896FD9">
      <w:pPr>
        <w:ind w:left="720"/>
      </w:pPr>
      <w:r>
        <w:t>После того, как непосредственный руководитель заполнил форму сводной оценки, оценка переходит на следующий этап -”оценка завершена”. После перехода на этап “оценка завершена” появляются столбцы “Целевой уровень” и “Разрыв”. “Целевой уровень” автоматически подтягивается из каталога ролей. “Разрыв” считается как значение столбца “сводная оценка” минус значение столбца “целевой уровень” по каждой строке. В столбце “разрыв” отрицательные значения выделяются красным цветом, нулевой показатель и положительные значения  выделяются зеленым.</w:t>
      </w:r>
    </w:p>
    <w:p w14:paraId="00000175" w14:textId="77777777" w:rsidR="00EE57AB" w:rsidRDefault="00896FD9">
      <w:pPr>
        <w:ind w:left="720"/>
      </w:pPr>
      <w:r>
        <w:t xml:space="preserve">  Для пользователя из полей формы “ответственный HR”,  “ФИО оцениваемого сотрудника”, “ФИО оценивающего непосредственного рук-ля”, “ФИО оценивающего руководителя преемника” приходит уведомление: </w:t>
      </w:r>
      <w:r>
        <w:rPr>
          <w:i/>
        </w:rPr>
        <w:t>“Оценка [</w:t>
      </w:r>
      <w:r>
        <w:rPr>
          <w:b/>
          <w:i/>
          <w:sz w:val="20"/>
          <w:szCs w:val="20"/>
        </w:rPr>
        <w:t>ФИО оцениваемого сотрудника]</w:t>
      </w:r>
      <w:r>
        <w:rPr>
          <w:i/>
        </w:rPr>
        <w:t xml:space="preserve"> завершена. Перейти к форме [гиперссылка]”.</w:t>
      </w:r>
      <w:r>
        <w:t xml:space="preserve"> Если “ФИО оценивающего руководителя преемника” не заполнено, то уведомление этому пользователю не приходит. </w:t>
      </w:r>
    </w:p>
    <w:p w14:paraId="00000176" w14:textId="77777777" w:rsidR="00EE57AB" w:rsidRDefault="00EE57AB">
      <w:pPr>
        <w:ind w:left="720"/>
      </w:pPr>
    </w:p>
    <w:tbl>
      <w:tblPr>
        <w:tblStyle w:val="af"/>
        <w:tblW w:w="10594" w:type="dxa"/>
        <w:tblInd w:w="35" w:type="dxa"/>
        <w:tblBorders>
          <w:top w:val="single" w:sz="4" w:space="0" w:color="CFE2F3"/>
          <w:left w:val="single" w:sz="4" w:space="0" w:color="CFE2F3"/>
          <w:bottom w:val="single" w:sz="4" w:space="0" w:color="CFE2F3"/>
          <w:right w:val="single" w:sz="4" w:space="0" w:color="CFE2F3"/>
          <w:insideH w:val="single" w:sz="4" w:space="0" w:color="CFE2F3"/>
          <w:insideV w:val="single" w:sz="4" w:space="0" w:color="CFE2F3"/>
        </w:tblBorders>
        <w:tblLayout w:type="fixed"/>
        <w:tblLook w:val="0600" w:firstRow="0" w:lastRow="0" w:firstColumn="0" w:lastColumn="0" w:noHBand="1" w:noVBand="1"/>
      </w:tblPr>
      <w:tblGrid>
        <w:gridCol w:w="691"/>
        <w:gridCol w:w="2266"/>
        <w:gridCol w:w="1191"/>
        <w:gridCol w:w="1556"/>
        <w:gridCol w:w="1325"/>
        <w:gridCol w:w="1018"/>
        <w:gridCol w:w="1268"/>
        <w:gridCol w:w="1279"/>
      </w:tblGrid>
      <w:tr w:rsidR="00EE57AB" w14:paraId="3E7DCE92" w14:textId="77777777">
        <w:trPr>
          <w:trHeight w:val="485"/>
        </w:trPr>
        <w:tc>
          <w:tcPr>
            <w:tcW w:w="8274" w:type="dxa"/>
            <w:gridSpan w:val="8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EE57AB" w:rsidRDefault="00896FD9">
            <w:pPr>
              <w:widowControl w:val="0"/>
              <w:spacing w:after="0" w:line="276" w:lineRule="auto"/>
              <w:rPr>
                <w:b/>
                <w:color w:val="9900FF"/>
              </w:rPr>
            </w:pPr>
            <w:bookmarkStart w:id="5" w:name="_Hlk144907988"/>
            <w:r>
              <w:rPr>
                <w:b/>
                <w:color w:val="9900FF"/>
              </w:rPr>
              <w:lastRenderedPageBreak/>
              <w:t>Итоговая форма оценки по роли [Функциональная роль]</w:t>
            </w:r>
          </w:p>
        </w:tc>
      </w:tr>
      <w:tr w:rsidR="00EE57AB" w14:paraId="7B6A930C" w14:textId="77777777">
        <w:trPr>
          <w:trHeight w:val="542"/>
        </w:trPr>
        <w:tc>
          <w:tcPr>
            <w:tcW w:w="8274" w:type="dxa"/>
            <w:gridSpan w:val="8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EE57AB" w:rsidRDefault="00896FD9">
            <w:pPr>
              <w:widowControl w:val="0"/>
              <w:spacing w:after="0" w:line="276" w:lineRule="auto"/>
            </w:pPr>
            <w:r>
              <w:t>период оценки 2023</w:t>
            </w:r>
          </w:p>
        </w:tc>
      </w:tr>
      <w:tr w:rsidR="00EE57AB" w14:paraId="429835A9" w14:textId="77777777">
        <w:trPr>
          <w:trHeight w:val="485"/>
        </w:trPr>
        <w:tc>
          <w:tcPr>
            <w:tcW w:w="2310" w:type="dxa"/>
            <w:gridSpan w:val="2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B" w14:textId="77777777" w:rsidR="00EE57AB" w:rsidRDefault="00EE57AB">
            <w:pPr>
              <w:widowControl w:val="0"/>
              <w:spacing w:after="0" w:line="276" w:lineRule="auto"/>
            </w:pPr>
          </w:p>
        </w:tc>
        <w:tc>
          <w:tcPr>
            <w:tcW w:w="930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Самооценка</w:t>
            </w:r>
          </w:p>
        </w:tc>
        <w:tc>
          <w:tcPr>
            <w:tcW w:w="1215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F" w14:textId="77777777" w:rsidR="00EE57AB" w:rsidRDefault="00896FD9">
            <w:pPr>
              <w:widowControl w:val="0"/>
              <w:spacing w:after="0" w:line="276" w:lineRule="auto"/>
              <w:ind w:right="2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непосредственного руководителя</w:t>
            </w:r>
          </w:p>
        </w:tc>
        <w:tc>
          <w:tcPr>
            <w:tcW w:w="1035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0" w14:textId="77777777" w:rsidR="00EE57AB" w:rsidRDefault="00896FD9">
            <w:pPr>
              <w:widowControl w:val="0"/>
              <w:spacing w:after="0" w:line="276" w:lineRule="auto"/>
              <w:ind w:right="2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Оценка руководителя преемника</w:t>
            </w:r>
          </w:p>
        </w:tc>
        <w:tc>
          <w:tcPr>
            <w:tcW w:w="795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EE57AB" w:rsidRDefault="00896FD9">
            <w:pPr>
              <w:widowControl w:val="0"/>
              <w:spacing w:after="0" w:line="276" w:lineRule="auto"/>
              <w:ind w:left="-141" w:right="-13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Сводная оценка</w:t>
            </w:r>
          </w:p>
        </w:tc>
        <w:tc>
          <w:tcPr>
            <w:tcW w:w="990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EE57AB" w:rsidRDefault="00896FD9">
            <w:pPr>
              <w:widowControl w:val="0"/>
              <w:spacing w:after="0" w:line="276" w:lineRule="auto"/>
              <w:ind w:left="-141" w:right="-212" w:hanging="120"/>
              <w:jc w:val="center"/>
              <w:rPr>
                <w:color w:val="9900FF"/>
                <w:sz w:val="18"/>
                <w:szCs w:val="18"/>
              </w:rPr>
            </w:pPr>
            <w:r>
              <w:rPr>
                <w:color w:val="9900FF"/>
                <w:sz w:val="18"/>
                <w:szCs w:val="18"/>
              </w:rPr>
              <w:t>Целевой</w:t>
            </w:r>
          </w:p>
          <w:p w14:paraId="00000193" w14:textId="77777777" w:rsidR="00EE57AB" w:rsidRDefault="00896FD9">
            <w:pPr>
              <w:widowControl w:val="0"/>
              <w:spacing w:after="0" w:line="276" w:lineRule="auto"/>
              <w:ind w:left="-141" w:right="-212" w:hanging="120"/>
              <w:jc w:val="center"/>
              <w:rPr>
                <w:color w:val="9900FF"/>
                <w:sz w:val="18"/>
                <w:szCs w:val="18"/>
              </w:rPr>
            </w:pPr>
            <w:r>
              <w:rPr>
                <w:color w:val="9900FF"/>
                <w:sz w:val="18"/>
                <w:szCs w:val="18"/>
              </w:rPr>
              <w:t xml:space="preserve"> уровень</w:t>
            </w:r>
          </w:p>
        </w:tc>
        <w:tc>
          <w:tcPr>
            <w:tcW w:w="999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5" w14:textId="77777777" w:rsidR="00EE57AB" w:rsidRDefault="00896FD9">
            <w:pPr>
              <w:widowControl w:val="0"/>
              <w:spacing w:after="0" w:line="276" w:lineRule="auto"/>
              <w:ind w:left="-141" w:right="-46"/>
              <w:jc w:val="center"/>
              <w:rPr>
                <w:color w:val="9900FF"/>
                <w:sz w:val="18"/>
                <w:szCs w:val="18"/>
              </w:rPr>
            </w:pPr>
            <w:r>
              <w:rPr>
                <w:color w:val="9900FF"/>
                <w:sz w:val="18"/>
                <w:szCs w:val="18"/>
              </w:rPr>
              <w:t>Разрыв</w:t>
            </w:r>
          </w:p>
        </w:tc>
      </w:tr>
      <w:tr w:rsidR="00EE57AB" w14:paraId="644F6970" w14:textId="77777777">
        <w:trPr>
          <w:trHeight w:val="485"/>
        </w:trPr>
        <w:tc>
          <w:tcPr>
            <w:tcW w:w="540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EE57AB" w:rsidRDefault="00896FD9">
            <w:pPr>
              <w:widowControl w:val="0"/>
              <w:spacing w:after="0" w:line="276" w:lineRule="auto"/>
            </w:pPr>
            <w:r>
              <w:t>1</w:t>
            </w:r>
          </w:p>
        </w:tc>
        <w:tc>
          <w:tcPr>
            <w:tcW w:w="1770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EE57AB" w:rsidRDefault="00896FD9">
            <w:pPr>
              <w:widowControl w:val="0"/>
              <w:spacing w:after="0" w:line="276" w:lineRule="auto"/>
            </w:pPr>
            <w:r>
              <w:t>[Компетенция 1]</w:t>
            </w:r>
          </w:p>
        </w:tc>
        <w:tc>
          <w:tcPr>
            <w:tcW w:w="930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4</w:t>
            </w:r>
          </w:p>
        </w:tc>
        <w:tc>
          <w:tcPr>
            <w:tcW w:w="1215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3</w:t>
            </w:r>
          </w:p>
        </w:tc>
        <w:tc>
          <w:tcPr>
            <w:tcW w:w="1035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5</w:t>
            </w:r>
          </w:p>
        </w:tc>
        <w:tc>
          <w:tcPr>
            <w:tcW w:w="795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0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99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F" w14:textId="77777777" w:rsidR="00EE57AB" w:rsidRDefault="00896FD9">
            <w:pPr>
              <w:widowControl w:val="0"/>
              <w:spacing w:after="0" w:line="276" w:lineRule="auto"/>
              <w:ind w:right="-46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-1</w:t>
            </w:r>
          </w:p>
        </w:tc>
      </w:tr>
      <w:tr w:rsidR="00EE57AB" w14:paraId="558CCDBF" w14:textId="77777777">
        <w:trPr>
          <w:trHeight w:val="494"/>
        </w:trPr>
        <w:tc>
          <w:tcPr>
            <w:tcW w:w="540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0" w14:textId="77777777" w:rsidR="00EE57AB" w:rsidRDefault="00896FD9">
            <w:pPr>
              <w:widowControl w:val="0"/>
              <w:spacing w:after="0" w:line="276" w:lineRule="auto"/>
            </w:pPr>
            <w:r>
              <w:t>2</w:t>
            </w:r>
          </w:p>
        </w:tc>
        <w:tc>
          <w:tcPr>
            <w:tcW w:w="1770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1" w14:textId="77777777" w:rsidR="00EE57AB" w:rsidRDefault="00896FD9">
            <w:pPr>
              <w:widowControl w:val="0"/>
              <w:spacing w:after="0" w:line="276" w:lineRule="auto"/>
            </w:pPr>
            <w:r>
              <w:t>[Компетенция 2]</w:t>
            </w:r>
          </w:p>
        </w:tc>
        <w:tc>
          <w:tcPr>
            <w:tcW w:w="930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3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4</w:t>
            </w:r>
          </w:p>
        </w:tc>
        <w:tc>
          <w:tcPr>
            <w:tcW w:w="1215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4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3</w:t>
            </w:r>
          </w:p>
        </w:tc>
        <w:tc>
          <w:tcPr>
            <w:tcW w:w="1035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5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5</w:t>
            </w:r>
          </w:p>
        </w:tc>
        <w:tc>
          <w:tcPr>
            <w:tcW w:w="795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6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0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7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9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9" w14:textId="77777777" w:rsidR="00EE57AB" w:rsidRDefault="00896FD9">
            <w:pPr>
              <w:widowControl w:val="0"/>
              <w:spacing w:after="0" w:line="276" w:lineRule="auto"/>
              <w:ind w:right="-46"/>
              <w:jc w:val="center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0</w:t>
            </w:r>
          </w:p>
        </w:tc>
      </w:tr>
      <w:tr w:rsidR="00EE57AB" w14:paraId="15BDECFC" w14:textId="77777777">
        <w:trPr>
          <w:trHeight w:val="530"/>
        </w:trPr>
        <w:tc>
          <w:tcPr>
            <w:tcW w:w="540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A" w14:textId="77777777" w:rsidR="00EE57AB" w:rsidRDefault="00896FD9">
            <w:pPr>
              <w:widowControl w:val="0"/>
              <w:spacing w:after="0" w:line="276" w:lineRule="auto"/>
            </w:pPr>
            <w:r>
              <w:t>3</w:t>
            </w:r>
          </w:p>
        </w:tc>
        <w:tc>
          <w:tcPr>
            <w:tcW w:w="1770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B" w14:textId="77777777" w:rsidR="00EE57AB" w:rsidRDefault="00896FD9">
            <w:pPr>
              <w:widowControl w:val="0"/>
              <w:spacing w:after="0" w:line="276" w:lineRule="auto"/>
            </w:pPr>
            <w:r>
              <w:t>[Компетенция 3]</w:t>
            </w:r>
          </w:p>
        </w:tc>
        <w:tc>
          <w:tcPr>
            <w:tcW w:w="930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D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3</w:t>
            </w:r>
          </w:p>
        </w:tc>
        <w:tc>
          <w:tcPr>
            <w:tcW w:w="1215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E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3</w:t>
            </w:r>
          </w:p>
        </w:tc>
        <w:tc>
          <w:tcPr>
            <w:tcW w:w="1035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F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4</w:t>
            </w:r>
          </w:p>
        </w:tc>
        <w:tc>
          <w:tcPr>
            <w:tcW w:w="795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0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90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1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99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3" w14:textId="77777777" w:rsidR="00EE57AB" w:rsidRDefault="00896FD9">
            <w:pPr>
              <w:widowControl w:val="0"/>
              <w:spacing w:after="0" w:line="276" w:lineRule="auto"/>
              <w:ind w:right="-46"/>
              <w:jc w:val="center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0</w:t>
            </w:r>
          </w:p>
        </w:tc>
      </w:tr>
      <w:tr w:rsidR="00EE57AB" w14:paraId="323935CC" w14:textId="77777777">
        <w:trPr>
          <w:trHeight w:val="485"/>
        </w:trPr>
        <w:tc>
          <w:tcPr>
            <w:tcW w:w="540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4" w14:textId="77777777" w:rsidR="00EE57AB" w:rsidRDefault="00896FD9">
            <w:pPr>
              <w:widowControl w:val="0"/>
              <w:spacing w:after="0" w:line="276" w:lineRule="auto"/>
            </w:pPr>
            <w:r>
              <w:t>4</w:t>
            </w:r>
          </w:p>
        </w:tc>
        <w:tc>
          <w:tcPr>
            <w:tcW w:w="1770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5" w14:textId="77777777" w:rsidR="00EE57AB" w:rsidRDefault="00896FD9">
            <w:pPr>
              <w:widowControl w:val="0"/>
              <w:spacing w:after="0" w:line="276" w:lineRule="auto"/>
            </w:pPr>
            <w:r>
              <w:t>[Компетенция 4]</w:t>
            </w:r>
          </w:p>
        </w:tc>
        <w:tc>
          <w:tcPr>
            <w:tcW w:w="930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7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4</w:t>
            </w:r>
          </w:p>
        </w:tc>
        <w:tc>
          <w:tcPr>
            <w:tcW w:w="1215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8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3</w:t>
            </w:r>
          </w:p>
        </w:tc>
        <w:tc>
          <w:tcPr>
            <w:tcW w:w="1035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9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5</w:t>
            </w:r>
          </w:p>
        </w:tc>
        <w:tc>
          <w:tcPr>
            <w:tcW w:w="795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A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90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B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99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D" w14:textId="77777777" w:rsidR="00EE57AB" w:rsidRDefault="00896FD9">
            <w:pPr>
              <w:widowControl w:val="0"/>
              <w:spacing w:after="0" w:line="276" w:lineRule="auto"/>
              <w:ind w:right="-46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-2</w:t>
            </w:r>
          </w:p>
        </w:tc>
      </w:tr>
      <w:tr w:rsidR="00EE57AB" w14:paraId="57D19A11" w14:textId="77777777">
        <w:trPr>
          <w:trHeight w:val="485"/>
        </w:trPr>
        <w:tc>
          <w:tcPr>
            <w:tcW w:w="540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E" w14:textId="77777777" w:rsidR="00EE57AB" w:rsidRDefault="00896FD9">
            <w:pPr>
              <w:widowControl w:val="0"/>
              <w:spacing w:after="0" w:line="276" w:lineRule="auto"/>
            </w:pPr>
            <w:r>
              <w:t>5</w:t>
            </w:r>
          </w:p>
        </w:tc>
        <w:tc>
          <w:tcPr>
            <w:tcW w:w="1770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F" w14:textId="77777777" w:rsidR="00EE57AB" w:rsidRDefault="00896FD9">
            <w:pPr>
              <w:widowControl w:val="0"/>
              <w:spacing w:after="0" w:line="276" w:lineRule="auto"/>
            </w:pPr>
            <w:r>
              <w:t>[Компетенция 5]</w:t>
            </w:r>
          </w:p>
        </w:tc>
        <w:tc>
          <w:tcPr>
            <w:tcW w:w="930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1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4</w:t>
            </w:r>
          </w:p>
        </w:tc>
        <w:tc>
          <w:tcPr>
            <w:tcW w:w="1215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2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3</w:t>
            </w:r>
          </w:p>
        </w:tc>
        <w:tc>
          <w:tcPr>
            <w:tcW w:w="1035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3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5</w:t>
            </w:r>
          </w:p>
        </w:tc>
        <w:tc>
          <w:tcPr>
            <w:tcW w:w="795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4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90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5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99" w:type="dxa"/>
            <w:tcBorders>
              <w:top w:val="single" w:sz="4" w:space="0" w:color="CFE2F3"/>
              <w:left w:val="single" w:sz="4" w:space="0" w:color="CFE2F3"/>
              <w:bottom w:val="single" w:sz="4" w:space="0" w:color="CFE2F3"/>
              <w:right w:val="single" w:sz="4" w:space="0" w:color="CFE2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7" w14:textId="77777777" w:rsidR="00EE57AB" w:rsidRDefault="00896FD9">
            <w:pPr>
              <w:widowControl w:val="0"/>
              <w:spacing w:after="0" w:line="276" w:lineRule="auto"/>
              <w:ind w:right="-46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-1</w:t>
            </w:r>
          </w:p>
        </w:tc>
      </w:tr>
    </w:tbl>
    <w:p w14:paraId="000001C8" w14:textId="77777777" w:rsidR="00EE57AB" w:rsidRDefault="00EE57AB">
      <w:pPr>
        <w:ind w:left="720"/>
      </w:pPr>
    </w:p>
    <w:p w14:paraId="000001C9" w14:textId="77777777" w:rsidR="00EE57AB" w:rsidRDefault="00896FD9">
      <w:pPr>
        <w:ind w:left="720"/>
      </w:pPr>
      <w:r>
        <w:t>После формирования итоговой формы оценки по роли рассчитывается соответствие функциональной роли по каждому блоку (группе) компетенций по логике:</w:t>
      </w:r>
    </w:p>
    <w:p w14:paraId="000001CA" w14:textId="77777777" w:rsidR="00EE57AB" w:rsidRDefault="00896FD9">
      <w:pPr>
        <w:ind w:left="720"/>
      </w:pPr>
      <w:r>
        <w:t>Например, блок “Лидерские компетенции” включает в себя 5 компетенций, оценка по блоку будет рассчитываться для каждой формы следующим образом:</w:t>
      </w:r>
    </w:p>
    <w:p w14:paraId="000001CB" w14:textId="77777777" w:rsidR="00EE57AB" w:rsidRDefault="00896FD9">
      <w:pPr>
        <w:ind w:left="720"/>
      </w:pPr>
      <w:r>
        <w:t>5 компетенций: целевой уровень 1-й = 5; целевой уровень 2-й = 4; целевой уровень 3-й = 5; целевой уровень 4-й = 4; целевой уровень 5-й = 5.</w:t>
      </w:r>
    </w:p>
    <w:p w14:paraId="000001CC" w14:textId="77777777" w:rsidR="00EE57AB" w:rsidRDefault="00896FD9">
      <w:pPr>
        <w:ind w:left="720"/>
      </w:pPr>
      <w:r>
        <w:t>Сводные оценки по форме: компетенция 1 = 3; компетенция 2 = 4; компетенция 3 = 4; компетенция 4 = 3; компетенция 5 = 5</w:t>
      </w:r>
    </w:p>
    <w:p w14:paraId="000001CD" w14:textId="77777777" w:rsidR="00EE57AB" w:rsidRDefault="00896FD9">
      <w:pPr>
        <w:ind w:left="720"/>
      </w:pPr>
      <w:r>
        <w:t>Соответствие функциональной роли: (⅗ (в числителе - сводная оценка по компетенции 1, в знаменателе - целевой уровень по компетенции 1) + 4/4 + ⅘ + ¾ + 5/5 )/5 (число компетенций в блоке)*100% = 85%</w:t>
      </w:r>
    </w:p>
    <w:p w14:paraId="000001CE" w14:textId="77777777" w:rsidR="00EE57AB" w:rsidRDefault="00896FD9">
      <w:pPr>
        <w:ind w:left="720"/>
      </w:pPr>
      <w:r>
        <w:t>Все итоговые формы оценки по роли хранятся в системе неограниченный срок.</w:t>
      </w:r>
    </w:p>
    <w:bookmarkEnd w:id="5"/>
    <w:p w14:paraId="000001CF" w14:textId="77777777" w:rsidR="00EE57AB" w:rsidRDefault="00EE57AB">
      <w:pPr>
        <w:ind w:left="720"/>
      </w:pPr>
    </w:p>
    <w:p w14:paraId="000001D0" w14:textId="77777777" w:rsidR="00EE57AB" w:rsidRDefault="00EE57AB">
      <w:pPr>
        <w:ind w:left="720"/>
        <w:rPr>
          <w:b/>
        </w:rPr>
      </w:pPr>
    </w:p>
    <w:p w14:paraId="000001D1" w14:textId="77777777" w:rsidR="00EE57AB" w:rsidRDefault="00896FD9">
      <w:pPr>
        <w:ind w:left="720"/>
        <w:rPr>
          <w:b/>
        </w:rPr>
      </w:pPr>
      <w:r>
        <w:rPr>
          <w:b/>
        </w:rPr>
        <w:t>Отражение в системе хода процесса оценки.</w:t>
      </w:r>
    </w:p>
    <w:p w14:paraId="000001D2" w14:textId="77777777" w:rsidR="00EE57AB" w:rsidRDefault="00896FD9">
      <w:pPr>
        <w:ind w:left="720"/>
      </w:pPr>
      <w:r>
        <w:t>Ход процесса отображается в отдельной таблице, к которой есть доступ у каждой из ролей к сотрудникам согласно назначенным правам.</w:t>
      </w:r>
    </w:p>
    <w:p w14:paraId="000001D3" w14:textId="77777777" w:rsidR="00EE57AB" w:rsidRDefault="00EE57AB">
      <w:pPr>
        <w:ind w:left="720"/>
      </w:pPr>
    </w:p>
    <w:tbl>
      <w:tblPr>
        <w:tblStyle w:val="af0"/>
        <w:tblW w:w="9354" w:type="dxa"/>
        <w:tblBorders>
          <w:top w:val="single" w:sz="4" w:space="0" w:color="C9DAF8"/>
          <w:left w:val="single" w:sz="4" w:space="0" w:color="C9DAF8"/>
          <w:bottom w:val="single" w:sz="4" w:space="0" w:color="C9DAF8"/>
          <w:right w:val="single" w:sz="4" w:space="0" w:color="C9DAF8"/>
          <w:insideH w:val="single" w:sz="4" w:space="0" w:color="C9DAF8"/>
          <w:insideV w:val="single" w:sz="4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1179"/>
        <w:gridCol w:w="1034"/>
        <w:gridCol w:w="850"/>
        <w:gridCol w:w="1237"/>
        <w:gridCol w:w="1135"/>
        <w:gridCol w:w="1211"/>
        <w:gridCol w:w="892"/>
        <w:gridCol w:w="908"/>
        <w:gridCol w:w="908"/>
      </w:tblGrid>
      <w:tr w:rsidR="00EE57AB" w14:paraId="1F10588B" w14:textId="77777777">
        <w:trPr>
          <w:trHeight w:val="1070"/>
        </w:trPr>
        <w:tc>
          <w:tcPr>
            <w:tcW w:w="1177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4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lastRenderedPageBreak/>
              <w:t>Номер оценки</w:t>
            </w:r>
          </w:p>
        </w:tc>
        <w:tc>
          <w:tcPr>
            <w:tcW w:w="1034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5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ФИО оцениваемого сотрудника</w:t>
            </w:r>
          </w:p>
        </w:tc>
        <w:tc>
          <w:tcPr>
            <w:tcW w:w="85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6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Дата назначения</w:t>
            </w:r>
          </w:p>
        </w:tc>
        <w:tc>
          <w:tcPr>
            <w:tcW w:w="1236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7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Дата сводной оценки</w:t>
            </w:r>
          </w:p>
        </w:tc>
        <w:tc>
          <w:tcPr>
            <w:tcW w:w="1135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8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Сотрудник</w:t>
            </w:r>
          </w:p>
        </w:tc>
        <w:tc>
          <w:tcPr>
            <w:tcW w:w="121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9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Непосредственный руководитель</w:t>
            </w:r>
          </w:p>
        </w:tc>
        <w:tc>
          <w:tcPr>
            <w:tcW w:w="892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A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Руководитель преемника</w:t>
            </w:r>
          </w:p>
        </w:tc>
        <w:tc>
          <w:tcPr>
            <w:tcW w:w="908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B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Отправить напоминание</w:t>
            </w:r>
          </w:p>
          <w:p w14:paraId="000001DC" w14:textId="77777777" w:rsidR="00EE57AB" w:rsidRDefault="00EE5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  <w:p w14:paraId="000001DD" w14:textId="77777777" w:rsidR="00EE57AB" w:rsidRDefault="00896FD9">
            <w:pPr>
              <w:widowControl w:val="0"/>
              <w:spacing w:after="0" w:line="276" w:lineRule="auto"/>
              <w:jc w:val="center"/>
            </w:pPr>
            <w:r>
              <w:t>✉️</w:t>
            </w:r>
          </w:p>
          <w:p w14:paraId="000001DE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i/>
                <w:color w:val="0000FF"/>
                <w:sz w:val="18"/>
                <w:szCs w:val="18"/>
              </w:rPr>
            </w:pPr>
            <w:r>
              <w:rPr>
                <w:i/>
                <w:color w:val="0000FF"/>
                <w:sz w:val="18"/>
                <w:szCs w:val="18"/>
              </w:rPr>
              <w:t>отправить всем</w:t>
            </w:r>
          </w:p>
        </w:tc>
        <w:tc>
          <w:tcPr>
            <w:tcW w:w="908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F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Ссылка на итоговую форму оценки по роли</w:t>
            </w:r>
          </w:p>
        </w:tc>
      </w:tr>
      <w:tr w:rsidR="00EE57AB" w14:paraId="51218238" w14:textId="77777777">
        <w:trPr>
          <w:trHeight w:val="755"/>
        </w:trPr>
        <w:tc>
          <w:tcPr>
            <w:tcW w:w="1177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0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1</w:t>
            </w:r>
          </w:p>
        </w:tc>
        <w:tc>
          <w:tcPr>
            <w:tcW w:w="1034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1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Романов Петр Афонасьевич</w:t>
            </w:r>
          </w:p>
        </w:tc>
        <w:tc>
          <w:tcPr>
            <w:tcW w:w="85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2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01.01.2024</w:t>
            </w:r>
          </w:p>
        </w:tc>
        <w:tc>
          <w:tcPr>
            <w:tcW w:w="1236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3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>
              <w:t>25.01.2024</w:t>
            </w:r>
          </w:p>
        </w:tc>
        <w:tc>
          <w:tcPr>
            <w:tcW w:w="1135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4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V</w:t>
            </w:r>
          </w:p>
        </w:tc>
        <w:tc>
          <w:tcPr>
            <w:tcW w:w="121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5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V</w:t>
            </w:r>
          </w:p>
        </w:tc>
        <w:tc>
          <w:tcPr>
            <w:tcW w:w="892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6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</w:pPr>
            <w:r>
              <w:t xml:space="preserve"> —</w:t>
            </w:r>
          </w:p>
        </w:tc>
        <w:tc>
          <w:tcPr>
            <w:tcW w:w="908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7" w14:textId="77777777" w:rsidR="00EE57AB" w:rsidRDefault="00EE5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</w:pPr>
          </w:p>
        </w:tc>
        <w:tc>
          <w:tcPr>
            <w:tcW w:w="908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8" w14:textId="77777777" w:rsidR="00EE57AB" w:rsidRDefault="00896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</w:pPr>
            <w:r>
              <w:t>ссылка</w:t>
            </w:r>
          </w:p>
        </w:tc>
      </w:tr>
      <w:tr w:rsidR="00EE57AB" w14:paraId="0D8D8141" w14:textId="77777777">
        <w:trPr>
          <w:trHeight w:val="1112"/>
        </w:trPr>
        <w:tc>
          <w:tcPr>
            <w:tcW w:w="1177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9" w14:textId="77777777" w:rsidR="00EE57AB" w:rsidRDefault="00896FD9">
            <w:pPr>
              <w:widowControl w:val="0"/>
              <w:spacing w:after="0" w:line="276" w:lineRule="auto"/>
            </w:pPr>
            <w:r>
              <w:t>2</w:t>
            </w:r>
          </w:p>
        </w:tc>
        <w:tc>
          <w:tcPr>
            <w:tcW w:w="1034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A" w14:textId="77777777" w:rsidR="00EE57AB" w:rsidRDefault="00896FD9">
            <w:pPr>
              <w:widowControl w:val="0"/>
              <w:spacing w:after="0" w:line="276" w:lineRule="auto"/>
            </w:pPr>
            <w:r>
              <w:t>Макаров Максим Петрович</w:t>
            </w:r>
          </w:p>
        </w:tc>
        <w:tc>
          <w:tcPr>
            <w:tcW w:w="85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B" w14:textId="77777777" w:rsidR="00EE57AB" w:rsidRDefault="00896FD9">
            <w:pPr>
              <w:widowControl w:val="0"/>
              <w:spacing w:after="0" w:line="276" w:lineRule="auto"/>
            </w:pPr>
            <w:r>
              <w:t>01.01.2024</w:t>
            </w:r>
          </w:p>
        </w:tc>
        <w:tc>
          <w:tcPr>
            <w:tcW w:w="1236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C" w14:textId="77777777" w:rsidR="00EE57AB" w:rsidRDefault="00EE57AB">
            <w:pPr>
              <w:widowControl w:val="0"/>
              <w:spacing w:after="0" w:line="276" w:lineRule="auto"/>
            </w:pPr>
          </w:p>
        </w:tc>
        <w:tc>
          <w:tcPr>
            <w:tcW w:w="1135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D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V</w:t>
            </w:r>
          </w:p>
        </w:tc>
        <w:tc>
          <w:tcPr>
            <w:tcW w:w="121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E" w14:textId="77777777" w:rsidR="00EE57AB" w:rsidRDefault="00EE57AB">
            <w:pPr>
              <w:widowControl w:val="0"/>
              <w:spacing w:after="0" w:line="276" w:lineRule="auto"/>
              <w:jc w:val="center"/>
              <w:rPr>
                <w:b/>
                <w:color w:val="6AA84F"/>
              </w:rPr>
            </w:pPr>
          </w:p>
        </w:tc>
        <w:tc>
          <w:tcPr>
            <w:tcW w:w="892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F" w14:textId="77777777" w:rsidR="00EE57AB" w:rsidRDefault="00896FD9">
            <w:pPr>
              <w:widowControl w:val="0"/>
              <w:spacing w:after="0" w:line="276" w:lineRule="auto"/>
              <w:jc w:val="center"/>
            </w:pPr>
            <w:r>
              <w:rPr>
                <w:b/>
                <w:color w:val="6AA84F"/>
              </w:rPr>
              <w:t>V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0" w14:textId="77777777" w:rsidR="00EE57AB" w:rsidRDefault="00896FD9">
            <w:pPr>
              <w:widowControl w:val="0"/>
              <w:spacing w:after="0" w:line="276" w:lineRule="auto"/>
              <w:jc w:val="center"/>
            </w:pPr>
            <w:r>
              <w:t>✉️</w:t>
            </w:r>
          </w:p>
        </w:tc>
        <w:tc>
          <w:tcPr>
            <w:tcW w:w="908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1" w14:textId="77777777" w:rsidR="00EE57AB" w:rsidRDefault="00896FD9">
            <w:pPr>
              <w:widowControl w:val="0"/>
              <w:spacing w:after="0" w:line="276" w:lineRule="auto"/>
              <w:jc w:val="center"/>
            </w:pPr>
            <w:r>
              <w:t>ссылка</w:t>
            </w:r>
          </w:p>
        </w:tc>
      </w:tr>
      <w:tr w:rsidR="00EE57AB" w14:paraId="08A4451A" w14:textId="77777777">
        <w:trPr>
          <w:trHeight w:val="485"/>
        </w:trPr>
        <w:tc>
          <w:tcPr>
            <w:tcW w:w="1177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2" w14:textId="77777777" w:rsidR="00EE57AB" w:rsidRDefault="00896FD9">
            <w:pPr>
              <w:widowControl w:val="0"/>
              <w:spacing w:after="0" w:line="276" w:lineRule="auto"/>
            </w:pPr>
            <w:r>
              <w:t>3</w:t>
            </w:r>
          </w:p>
        </w:tc>
        <w:tc>
          <w:tcPr>
            <w:tcW w:w="1034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3" w14:textId="77777777" w:rsidR="00EE57AB" w:rsidRDefault="00896FD9">
            <w:pPr>
              <w:widowControl w:val="0"/>
              <w:spacing w:after="0" w:line="276" w:lineRule="auto"/>
            </w:pPr>
            <w:r>
              <w:t>Иванова Мария Павловна</w:t>
            </w:r>
          </w:p>
        </w:tc>
        <w:tc>
          <w:tcPr>
            <w:tcW w:w="85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4" w14:textId="77777777" w:rsidR="00EE57AB" w:rsidRDefault="00896FD9">
            <w:pPr>
              <w:widowControl w:val="0"/>
              <w:spacing w:after="0" w:line="276" w:lineRule="auto"/>
            </w:pPr>
            <w:r>
              <w:t>01.01.2024</w:t>
            </w:r>
          </w:p>
        </w:tc>
        <w:tc>
          <w:tcPr>
            <w:tcW w:w="1236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5" w14:textId="77777777" w:rsidR="00EE57AB" w:rsidRDefault="00896FD9">
            <w:pPr>
              <w:widowControl w:val="0"/>
              <w:spacing w:after="0" w:line="276" w:lineRule="auto"/>
            </w:pPr>
            <w:r>
              <w:t>28.01.2024</w:t>
            </w:r>
          </w:p>
        </w:tc>
        <w:tc>
          <w:tcPr>
            <w:tcW w:w="1135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6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V</w:t>
            </w:r>
          </w:p>
        </w:tc>
        <w:tc>
          <w:tcPr>
            <w:tcW w:w="121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7" w14:textId="77777777" w:rsidR="00EE57AB" w:rsidRDefault="00896FD9">
            <w:pPr>
              <w:widowControl w:val="0"/>
              <w:spacing w:after="0" w:line="276" w:lineRule="auto"/>
              <w:jc w:val="center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V</w:t>
            </w:r>
          </w:p>
        </w:tc>
        <w:tc>
          <w:tcPr>
            <w:tcW w:w="892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8" w14:textId="77777777" w:rsidR="00EE57AB" w:rsidRDefault="00896FD9">
            <w:pPr>
              <w:widowControl w:val="0"/>
              <w:spacing w:after="0" w:line="276" w:lineRule="auto"/>
              <w:jc w:val="center"/>
            </w:pPr>
            <w:r>
              <w:rPr>
                <w:b/>
                <w:color w:val="6AA84F"/>
              </w:rPr>
              <w:t>V</w:t>
            </w:r>
            <w:r>
              <w:t xml:space="preserve"> </w:t>
            </w:r>
          </w:p>
        </w:tc>
        <w:tc>
          <w:tcPr>
            <w:tcW w:w="908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9" w14:textId="77777777" w:rsidR="00EE57AB" w:rsidRDefault="00EE57AB">
            <w:pPr>
              <w:widowControl w:val="0"/>
              <w:spacing w:after="0" w:line="276" w:lineRule="auto"/>
              <w:jc w:val="center"/>
            </w:pPr>
          </w:p>
        </w:tc>
        <w:tc>
          <w:tcPr>
            <w:tcW w:w="908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A" w14:textId="77777777" w:rsidR="00EE57AB" w:rsidRDefault="00896FD9">
            <w:pPr>
              <w:widowControl w:val="0"/>
              <w:spacing w:after="0" w:line="276" w:lineRule="auto"/>
              <w:jc w:val="center"/>
            </w:pPr>
            <w:r>
              <w:t>ссылка</w:t>
            </w:r>
          </w:p>
        </w:tc>
      </w:tr>
      <w:tr w:rsidR="00EE57AB" w14:paraId="20FBA98C" w14:textId="77777777">
        <w:trPr>
          <w:trHeight w:val="485"/>
        </w:trPr>
        <w:tc>
          <w:tcPr>
            <w:tcW w:w="1177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B" w14:textId="77777777" w:rsidR="00EE57AB" w:rsidRDefault="00EE5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034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C" w14:textId="77777777" w:rsidR="00EE57AB" w:rsidRDefault="00EE5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85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D" w14:textId="77777777" w:rsidR="00EE57AB" w:rsidRDefault="00EE5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236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E" w14:textId="77777777" w:rsidR="00EE57AB" w:rsidRDefault="00EE5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135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F" w14:textId="77777777" w:rsidR="00EE57AB" w:rsidRDefault="00EE5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21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0" w14:textId="77777777" w:rsidR="00EE57AB" w:rsidRDefault="00EE5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892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1" w14:textId="77777777" w:rsidR="00EE57AB" w:rsidRDefault="00EE5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908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2" w14:textId="77777777" w:rsidR="00EE57AB" w:rsidRDefault="00EE5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908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3" w14:textId="77777777" w:rsidR="00EE57AB" w:rsidRDefault="00EE57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</w:tr>
    </w:tbl>
    <w:p w14:paraId="00000204" w14:textId="77777777" w:rsidR="00EE57AB" w:rsidRDefault="00EE57AB">
      <w:pPr>
        <w:ind w:left="720"/>
      </w:pPr>
    </w:p>
    <w:p w14:paraId="00000205" w14:textId="77777777" w:rsidR="00EE57AB" w:rsidRDefault="00896FD9">
      <w:pPr>
        <w:ind w:left="720"/>
        <w:rPr>
          <w:b/>
        </w:rPr>
      </w:pPr>
      <w:bookmarkStart w:id="6" w:name="_Hlk144906912"/>
      <w:r>
        <w:rPr>
          <w:b/>
        </w:rPr>
        <w:t>Отправка напоминаний участникам о прохождении оценки.</w:t>
      </w:r>
    </w:p>
    <w:p w14:paraId="00000206" w14:textId="2479227F" w:rsidR="00EE57AB" w:rsidRDefault="00896FD9">
      <w:pPr>
        <w:ind w:left="720"/>
      </w:pPr>
      <w:r>
        <w:t>HR или администратор системы может отправить напоминание, не завершившим оценку пользователям, нажав на кнопку отправки уведомление в разделе “Ход оценки”.  Напоминание можно отправить всем пользователям одновременно, нажав на кнопку “Отправить всем” в оглавлении таблицы или по каждой оценке отдельно. На почту участников, которые не завершили оценку, отправляется письмо: “Оценка [</w:t>
      </w:r>
      <w:r>
        <w:rPr>
          <w:b/>
          <w:sz w:val="20"/>
          <w:szCs w:val="20"/>
        </w:rPr>
        <w:t>ФИО оцениваемого сотрудника]</w:t>
      </w:r>
      <w:r>
        <w:t xml:space="preserve"> не завершена. Перейдите к форме [гиперссылка]  и оцените компетенции сотрудника”.</w:t>
      </w:r>
    </w:p>
    <w:bookmarkEnd w:id="6"/>
    <w:p w14:paraId="00000207" w14:textId="77777777" w:rsidR="00EE57AB" w:rsidRDefault="00EE57AB">
      <w:pPr>
        <w:ind w:left="720"/>
      </w:pPr>
    </w:p>
    <w:p w14:paraId="00000208" w14:textId="77777777" w:rsidR="00EE57AB" w:rsidRDefault="00896FD9">
      <w:pPr>
        <w:ind w:left="720"/>
        <w:rPr>
          <w:b/>
        </w:rPr>
      </w:pPr>
      <w:r>
        <w:rPr>
          <w:b/>
        </w:rPr>
        <w:t>Доступ к данным оценки сотрудников</w:t>
      </w:r>
    </w:p>
    <w:p w14:paraId="00000209" w14:textId="77777777" w:rsidR="00EE57AB" w:rsidRDefault="00896FD9">
      <w:pPr>
        <w:ind w:left="720"/>
      </w:pPr>
      <w:r>
        <w:t>Сотрудники, которые имеют системную роль = “Непосредственный руководитель”, должны иметь доступ в Каталог сотрудников на просмотр, где будут видеть только своих сотрудников, для которых являются непосредственным руководителем.</w:t>
      </w:r>
    </w:p>
    <w:p w14:paraId="0000020A" w14:textId="77777777" w:rsidR="00EE57AB" w:rsidRDefault="00896FD9">
      <w:pPr>
        <w:ind w:left="720"/>
      </w:pPr>
      <w:r>
        <w:t xml:space="preserve">Для системной роли = “Непосредственный руководитель” требуется рабочее поле, в котором он сможет видеть всех своих сотрудников, с отражением статуса пройденной оценки (сотрудник прошёл оценку, проходит на данный момент или оценка не инициирована). Из данного рабочего поля, непосредственный руководитель имеет </w:t>
      </w:r>
      <w:r>
        <w:lastRenderedPageBreak/>
        <w:t>возможность провалиться в форму оценки по каждому сотруднику и посмотреть детализацию оценки по каждой компетенции.</w:t>
      </w:r>
    </w:p>
    <w:p w14:paraId="0000020B" w14:textId="77777777" w:rsidR="00EE57AB" w:rsidRDefault="00EE57AB">
      <w:pPr>
        <w:ind w:left="720"/>
      </w:pPr>
    </w:p>
    <w:p w14:paraId="0000020C" w14:textId="77777777" w:rsidR="00EE57AB" w:rsidRDefault="00896FD9">
      <w:pPr>
        <w:ind w:left="720"/>
        <w:rPr>
          <w:b/>
        </w:rPr>
      </w:pPr>
      <w:r>
        <w:rPr>
          <w:b/>
        </w:rPr>
        <w:t>Отчеты</w:t>
      </w:r>
    </w:p>
    <w:p w14:paraId="0000020D" w14:textId="77777777" w:rsidR="00EE57AB" w:rsidRDefault="00896FD9">
      <w:pPr>
        <w:ind w:left="720"/>
      </w:pPr>
      <w:bookmarkStart w:id="7" w:name="_Hlk144908066"/>
      <w:r>
        <w:t>Требуется создать конструктор для формирования отчета по компетенциям, который будет включать в себя следующий набор полей с возможностью фильтрации по значениям: 1) Табномер; 2) ФИО сотрудника (из каталога сотрудников); 3) Должность; 4) Директор функции (ФИО); 5)Центр затрат; 6) Подразделение; 8) Грейд; 9) Непосредственный руководитель (ФИО); 10) Локация; 11) email; 12) ID оценки; 13) Наименование компетенции; 14) Сводная оценка компетенции; 15) Дата сводной оценки; 16) Целевой уровень оценки компетенции; 17) Разрыв (значение); 18) Средний разрыв по группам оценок, 19) Группа компетенций; 20) Роль; 21) Статус в роли (преемник/текущая роль); 22) Руководитель роли преемника.</w:t>
      </w:r>
    </w:p>
    <w:p w14:paraId="0000020E" w14:textId="77777777" w:rsidR="00EE57AB" w:rsidRDefault="00896FD9">
      <w:pPr>
        <w:ind w:left="720"/>
      </w:pPr>
      <w:r>
        <w:t>Для каждой роли в системе существует ограничение по набору данных, которое он может выводить в отчет:</w:t>
      </w:r>
    </w:p>
    <w:p w14:paraId="0000020F" w14:textId="77777777" w:rsidR="00EE57AB" w:rsidRDefault="00896FD9">
      <w:pPr>
        <w:ind w:left="720"/>
      </w:pPr>
      <w:r>
        <w:t xml:space="preserve">Для роли в системе </w:t>
      </w:r>
      <w:r>
        <w:rPr>
          <w:b/>
        </w:rPr>
        <w:t>Сотрудник</w:t>
      </w:r>
      <w:r>
        <w:t xml:space="preserve"> доступны все данные, которые ограничены полем ФИО сотрудника равным имени этого сотрудника (может смотреть отчет только по самому себе).</w:t>
      </w:r>
    </w:p>
    <w:p w14:paraId="00000210" w14:textId="77777777" w:rsidR="00EE57AB" w:rsidRDefault="00896FD9">
      <w:pPr>
        <w:ind w:left="720"/>
      </w:pPr>
      <w:r>
        <w:t xml:space="preserve">Для роли в системе </w:t>
      </w:r>
      <w:r>
        <w:rPr>
          <w:b/>
        </w:rPr>
        <w:t>Непосредственный руководитель</w:t>
      </w:r>
      <w:r>
        <w:t xml:space="preserve"> доступны все данные, которые ограничены полем ФИО сотрудника</w:t>
      </w:r>
    </w:p>
    <w:p w14:paraId="00000211" w14:textId="77777777" w:rsidR="00EE57AB" w:rsidRDefault="00896FD9">
      <w:pPr>
        <w:ind w:left="720"/>
      </w:pPr>
      <w:r>
        <w:t>HR - доступны все данные из отчетов, в которых пользователь указан как Ответственный HR</w:t>
      </w:r>
    </w:p>
    <w:p w14:paraId="00000212" w14:textId="77777777" w:rsidR="00EE57AB" w:rsidRDefault="00896FD9">
      <w:pPr>
        <w:ind w:left="720"/>
      </w:pPr>
      <w:r>
        <w:t>HR директор - доступны все данные</w:t>
      </w:r>
    </w:p>
    <w:p w14:paraId="00000213" w14:textId="77777777" w:rsidR="00EE57AB" w:rsidRDefault="00896FD9">
      <w:pPr>
        <w:ind w:left="720"/>
      </w:pPr>
      <w:r>
        <w:t>Директор функции - доступны данные форм, в которых пользователь указан как Директор функции.</w:t>
      </w:r>
    </w:p>
    <w:p w14:paraId="00000214" w14:textId="77777777" w:rsidR="00EE57AB" w:rsidRDefault="00896FD9">
      <w:pPr>
        <w:ind w:left="720"/>
      </w:pPr>
      <w:r>
        <w:t>Администратору системы доступны все данные.</w:t>
      </w:r>
    </w:p>
    <w:p w14:paraId="00000215" w14:textId="77777777" w:rsidR="00EE57AB" w:rsidRDefault="00EE57AB">
      <w:pPr>
        <w:ind w:left="720"/>
      </w:pPr>
    </w:p>
    <w:p w14:paraId="00000216" w14:textId="77777777" w:rsidR="00EE57AB" w:rsidRDefault="00896FD9">
      <w:pPr>
        <w:ind w:left="720"/>
      </w:pPr>
      <w:r>
        <w:t xml:space="preserve">Шаблон отчета доступен </w:t>
      </w:r>
      <w:hyperlink r:id="rId12" w:anchor="gid=0">
        <w:r>
          <w:rPr>
            <w:color w:val="1155CC"/>
            <w:u w:val="single"/>
          </w:rPr>
          <w:t>по ссылке.</w:t>
        </w:r>
      </w:hyperlink>
    </w:p>
    <w:bookmarkEnd w:id="7"/>
    <w:p w14:paraId="00000217" w14:textId="77777777" w:rsidR="00EE57AB" w:rsidRDefault="00896FD9">
      <w:pPr>
        <w:ind w:left="720"/>
      </w:pPr>
      <w:r>
        <w:t>Компетенции, которые не оценивались ни для кого из сотрудников, не выводятся в таблицу.</w:t>
      </w:r>
    </w:p>
    <w:p w14:paraId="00000218" w14:textId="77777777" w:rsidR="00EE57AB" w:rsidRDefault="00EE57AB">
      <w:pPr>
        <w:ind w:left="720"/>
      </w:pPr>
    </w:p>
    <w:p w14:paraId="00000219" w14:textId="77777777" w:rsidR="00EE57AB" w:rsidRDefault="00896FD9">
      <w:pPr>
        <w:ind w:left="720"/>
      </w:pPr>
      <w:r>
        <w:t>_________________________________________</w:t>
      </w:r>
    </w:p>
    <w:p w14:paraId="0000021A" w14:textId="77777777" w:rsidR="00EE57AB" w:rsidRDefault="00EE57AB"/>
    <w:p w14:paraId="0000021B" w14:textId="77777777" w:rsidR="00EE57AB" w:rsidRDefault="00EE57AB"/>
    <w:p w14:paraId="0000021C" w14:textId="77777777" w:rsidR="00EE57AB" w:rsidRDefault="00EE57AB"/>
    <w:p w14:paraId="0000021D" w14:textId="77777777" w:rsidR="00EE57AB" w:rsidRDefault="00EE57AB"/>
    <w:p w14:paraId="0000021E" w14:textId="77777777" w:rsidR="00EE57AB" w:rsidRDefault="00EE57AB"/>
    <w:p w14:paraId="0000021F" w14:textId="77777777" w:rsidR="00EE57AB" w:rsidRDefault="00EE57AB"/>
    <w:p w14:paraId="00000220" w14:textId="77777777" w:rsidR="00EE57AB" w:rsidRDefault="00EE57AB"/>
    <w:p w14:paraId="00000221" w14:textId="77777777" w:rsidR="00EE57AB" w:rsidRDefault="00EE57AB"/>
    <w:p w14:paraId="00000222" w14:textId="77777777" w:rsidR="00EE57AB" w:rsidRDefault="00EE57AB"/>
    <w:p w14:paraId="00000223" w14:textId="77777777" w:rsidR="00EE57AB" w:rsidRDefault="00EE57AB"/>
    <w:p w14:paraId="00000224" w14:textId="77777777" w:rsidR="00EE57AB" w:rsidRDefault="00EE57AB"/>
    <w:p w14:paraId="00000225" w14:textId="77777777" w:rsidR="00EE57AB" w:rsidRDefault="00EE57AB"/>
    <w:sectPr w:rsidR="00EE57AB"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Краморев Андрей Сергеевич" w:date="2023-09-06T15:59:00Z" w:initials="КАС">
    <w:p w14:paraId="2827F0E8" w14:textId="78303775" w:rsidR="00135830" w:rsidRDefault="00135830">
      <w:pPr>
        <w:pStyle w:val="af1"/>
      </w:pPr>
      <w:r>
        <w:rPr>
          <w:rStyle w:val="af3"/>
        </w:rPr>
        <w:annotationRef/>
      </w:r>
      <w:r>
        <w:t>Сотрудники буду проходить тестирование в существующей системе или туда должны попадать результаты тестирования и отчеты</w:t>
      </w:r>
    </w:p>
  </w:comment>
  <w:comment w:id="2" w:author="Краморев Андрей Сергеевич" w:date="2023-09-06T15:58:00Z" w:initials="КАС">
    <w:p w14:paraId="75D0ADC8" w14:textId="0B4D1B96" w:rsidR="00135830" w:rsidRPr="00135830" w:rsidRDefault="00135830">
      <w:pPr>
        <w:pStyle w:val="af1"/>
      </w:pPr>
      <w:r>
        <w:rPr>
          <w:rStyle w:val="af3"/>
        </w:rPr>
        <w:annotationRef/>
      </w:r>
      <w:r>
        <w:t>Вопрос</w:t>
      </w:r>
    </w:p>
  </w:comment>
  <w:comment w:id="3" w:author="Краморев Андрей Сергеевич" w:date="2023-09-06T15:57:00Z" w:initials="КАС">
    <w:p w14:paraId="78F0B913" w14:textId="4BD7326B" w:rsidR="00135830" w:rsidRPr="00135830" w:rsidRDefault="00135830">
      <w:pPr>
        <w:pStyle w:val="af1"/>
      </w:pPr>
      <w:r>
        <w:rPr>
          <w:rStyle w:val="af3"/>
        </w:rPr>
        <w:annotationRef/>
      </w:r>
      <w:r>
        <w:t xml:space="preserve">Не понятно, для чего делать возможность загрузки из </w:t>
      </w:r>
      <w:r>
        <w:rPr>
          <w:lang w:val="en-US"/>
        </w:rPr>
        <w:t>excel</w:t>
      </w:r>
    </w:p>
  </w:comment>
  <w:comment w:id="4" w:author="Краморев Андрей Сергеевич" w:date="2023-09-06T15:51:00Z" w:initials="КАС">
    <w:p w14:paraId="5239A2D4" w14:textId="1327D179" w:rsidR="00831EF9" w:rsidRDefault="00831EF9">
      <w:pPr>
        <w:pStyle w:val="af1"/>
      </w:pPr>
      <w:r>
        <w:rPr>
          <w:rStyle w:val="af3"/>
        </w:rPr>
        <w:annotationRef/>
      </w:r>
      <w:r>
        <w:t>Зачем это требуется, для чего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27F0E8" w15:done="0"/>
  <w15:commentEx w15:paraId="75D0ADC8" w15:done="0"/>
  <w15:commentEx w15:paraId="78F0B913" w15:done="0"/>
  <w15:commentEx w15:paraId="5239A2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A32075" w16cex:dateUtc="2023-09-06T12:59:00Z"/>
  <w16cex:commentExtensible w16cex:durableId="28A32043" w16cex:dateUtc="2023-09-06T12:58:00Z"/>
  <w16cex:commentExtensible w16cex:durableId="28A31FE5" w16cex:dateUtc="2023-09-06T12:57:00Z"/>
  <w16cex:commentExtensible w16cex:durableId="28A31E75" w16cex:dateUtc="2023-09-06T1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27F0E8" w16cid:durableId="28A32075"/>
  <w16cid:commentId w16cid:paraId="75D0ADC8" w16cid:durableId="28A32043"/>
  <w16cid:commentId w16cid:paraId="78F0B913" w16cid:durableId="28A31FE5"/>
  <w16cid:commentId w16cid:paraId="5239A2D4" w16cid:durableId="28A31E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9DC47" w14:textId="77777777" w:rsidR="005741DE" w:rsidRDefault="005741DE">
      <w:pPr>
        <w:spacing w:after="0" w:line="240" w:lineRule="auto"/>
      </w:pPr>
      <w:r>
        <w:separator/>
      </w:r>
    </w:p>
  </w:endnote>
  <w:endnote w:type="continuationSeparator" w:id="0">
    <w:p w14:paraId="701DD2BB" w14:textId="77777777" w:rsidR="005741DE" w:rsidRDefault="00574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26" w14:textId="1CDC0A1F" w:rsidR="00EE57AB" w:rsidRDefault="00896FD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F09F4">
      <w:rPr>
        <w:noProof/>
        <w:color w:val="000000"/>
      </w:rPr>
      <w:t>11</w:t>
    </w:r>
    <w:r>
      <w:rPr>
        <w:color w:val="000000"/>
      </w:rPr>
      <w:fldChar w:fldCharType="end"/>
    </w:r>
  </w:p>
  <w:p w14:paraId="00000227" w14:textId="77777777" w:rsidR="00EE57AB" w:rsidRDefault="00EE57A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29029" w14:textId="77777777" w:rsidR="005741DE" w:rsidRDefault="005741DE">
      <w:pPr>
        <w:spacing w:after="0" w:line="240" w:lineRule="auto"/>
      </w:pPr>
      <w:r>
        <w:separator/>
      </w:r>
    </w:p>
  </w:footnote>
  <w:footnote w:type="continuationSeparator" w:id="0">
    <w:p w14:paraId="68EB8286" w14:textId="77777777" w:rsidR="005741DE" w:rsidRDefault="00574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5AED"/>
    <w:multiLevelType w:val="multilevel"/>
    <w:tmpl w:val="E04C6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BB476C"/>
    <w:multiLevelType w:val="multilevel"/>
    <w:tmpl w:val="655610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D7954B1"/>
    <w:multiLevelType w:val="multilevel"/>
    <w:tmpl w:val="9E082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5C53CF"/>
    <w:multiLevelType w:val="multilevel"/>
    <w:tmpl w:val="0CC2F2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54F43C3"/>
    <w:multiLevelType w:val="multilevel"/>
    <w:tmpl w:val="C3C01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C7693F"/>
    <w:multiLevelType w:val="multilevel"/>
    <w:tmpl w:val="CE2E3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Краморев Андрей Сергеевич">
    <w15:presenceInfo w15:providerId="AD" w15:userId="S-1-5-21-2189651652-3718651665-2863783138-53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7AB"/>
    <w:rsid w:val="00135830"/>
    <w:rsid w:val="005741DE"/>
    <w:rsid w:val="00831EF9"/>
    <w:rsid w:val="00896FD9"/>
    <w:rsid w:val="00C541ED"/>
    <w:rsid w:val="00D01857"/>
    <w:rsid w:val="00EE57AB"/>
    <w:rsid w:val="00FF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22C49"/>
  <w15:docId w15:val="{DDC281FF-2D17-48C9-90EE-480B282E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37428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F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F8B"/>
  </w:style>
  <w:style w:type="paragraph" w:styleId="a7">
    <w:name w:val="footer"/>
    <w:basedOn w:val="a"/>
    <w:link w:val="a8"/>
    <w:uiPriority w:val="99"/>
    <w:unhideWhenUsed/>
    <w:rsid w:val="00D85F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F8B"/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annotation text"/>
    <w:basedOn w:val="a"/>
    <w:link w:val="af2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Pr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4">
    <w:name w:val="annotation subject"/>
    <w:basedOn w:val="af1"/>
    <w:next w:val="af1"/>
    <w:link w:val="af5"/>
    <w:uiPriority w:val="99"/>
    <w:semiHidden/>
    <w:unhideWhenUsed/>
    <w:rsid w:val="00831EF9"/>
    <w:rPr>
      <w:b/>
      <w:bCs/>
    </w:rPr>
  </w:style>
  <w:style w:type="character" w:customStyle="1" w:styleId="af5">
    <w:name w:val="Тема примечания Знак"/>
    <w:basedOn w:val="af2"/>
    <w:link w:val="af4"/>
    <w:uiPriority w:val="99"/>
    <w:semiHidden/>
    <w:rsid w:val="00831E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gQADV6xTQXg4gmqIEIrHHXzqOFXiNwehQI0pab-0Fcg/ed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footer1.xml.rels><?xml version="1.0" encoding="UTF-8" standalone="yes"?>
<Relationships xmlns="http://schemas.openxmlformats.org/package/2006/relationships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7ad7jB+iW82s6WxfGG/uDGSImw==">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2332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Zhilkina</dc:creator>
  <cp:lastModifiedBy>Краморев Андрей Сергеевич</cp:lastModifiedBy>
  <cp:revision>3</cp:revision>
  <dcterms:created xsi:type="dcterms:W3CDTF">2023-07-21T07:57:00Z</dcterms:created>
  <dcterms:modified xsi:type="dcterms:W3CDTF">2023-09-06T13:26:00Z</dcterms:modified>
</cp:coreProperties>
</file>