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751AE6E0" w:rsidR="005F06DF" w:rsidRPr="00695773" w:rsidRDefault="007072BA" w:rsidP="00A01AD1">
      <w:pPr>
        <w:pStyle w:val="Heading1"/>
        <w:pBdr>
          <w:bottom w:val="single" w:sz="4" w:space="1" w:color="auto"/>
        </w:pBdr>
        <w:ind w:firstLine="720"/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A6F09">
        <w:rPr>
          <w:rFonts w:ascii="Times New Roman" w:hAnsi="Times New Roman" w:cs="Times New Roman"/>
          <w:sz w:val="80"/>
          <w:szCs w:val="80"/>
        </w:rPr>
        <w:t>7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42871A8E" w:rsidR="005F06DF" w:rsidRPr="006D1EA8" w:rsidRDefault="00B94973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Large Margin Classification</w:t>
      </w:r>
      <w:r w:rsidR="006D1EA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D1EA8">
        <w:rPr>
          <w:rFonts w:ascii="Times New Roman" w:hAnsi="Times New Roman" w:cs="Times New Roman"/>
          <w:b w:val="0"/>
          <w:i/>
          <w:iCs/>
          <w:sz w:val="32"/>
          <w:szCs w:val="32"/>
        </w:rPr>
        <w:t>(Support Vector Machine Algorithm)</w:t>
      </w:r>
    </w:p>
    <w:p w14:paraId="548378AA" w14:textId="276B11F5" w:rsidR="00C70E6B" w:rsidRDefault="00B94973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Optimization Objective</w:t>
      </w:r>
    </w:p>
    <w:p w14:paraId="69A92D04" w14:textId="379010D7" w:rsidR="00F4413B" w:rsidRPr="006D1EA8" w:rsidRDefault="006D1EA8" w:rsidP="005F4627">
      <w:pPr>
        <w:pStyle w:val="ListParagraph"/>
        <w:numPr>
          <w:ilvl w:val="0"/>
          <w:numId w:val="11"/>
        </w:numPr>
        <w:spacing w:after="0" w:line="240" w:lineRule="auto"/>
        <w:rPr>
          <w:i/>
          <w:iCs/>
        </w:rPr>
      </w:pPr>
      <w:r w:rsidRPr="006D1EA8">
        <w:rPr>
          <w:lang w:val="en-US"/>
        </w:rPr>
        <w:t xml:space="preserve">Alternative </w:t>
      </w:r>
      <w:r>
        <w:rPr>
          <w:lang w:val="en-US"/>
        </w:rPr>
        <w:t>view of logistic regression</w:t>
      </w:r>
    </w:p>
    <w:p w14:paraId="2A77DD51" w14:textId="489991DF" w:rsidR="00537BD3" w:rsidRPr="00196D17" w:rsidRDefault="006D1EA8" w:rsidP="00196D17">
      <w:pPr>
        <w:pStyle w:val="ListParagraph"/>
        <w:numPr>
          <w:ilvl w:val="0"/>
          <w:numId w:val="23"/>
        </w:numPr>
        <w:spacing w:after="0" w:line="240" w:lineRule="auto"/>
        <w:rPr>
          <w:i/>
          <w:iCs/>
        </w:rPr>
      </w:pPr>
      <w:r>
        <w:rPr>
          <w:lang w:val="en-US"/>
        </w:rPr>
        <w:t>Modify cost function</w:t>
      </w:r>
    </w:p>
    <w:p w14:paraId="467DFF0A" w14:textId="77777777" w:rsidR="00196D17" w:rsidRPr="00196D17" w:rsidRDefault="00196D17" w:rsidP="00196D17">
      <w:pPr>
        <w:spacing w:after="0" w:line="240" w:lineRule="auto"/>
        <w:rPr>
          <w:i/>
          <w:iCs/>
        </w:rPr>
      </w:pPr>
    </w:p>
    <w:p w14:paraId="6CF09225" w14:textId="473422C1" w:rsidR="00537BD3" w:rsidRPr="00537BD3" w:rsidRDefault="00537BD3" w:rsidP="00196D17">
      <w:pPr>
        <w:pStyle w:val="ListParagraph"/>
        <w:numPr>
          <w:ilvl w:val="0"/>
          <w:numId w:val="11"/>
        </w:numPr>
        <w:spacing w:line="240" w:lineRule="auto"/>
      </w:pPr>
      <w:r>
        <w:t>SVM hypothesis output either 0 or 1, not probability</w:t>
      </w:r>
    </w:p>
    <w:p w14:paraId="213BF369" w14:textId="5F29C197" w:rsidR="00537BD3" w:rsidRDefault="00537BD3" w:rsidP="00454626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537BD3">
        <w:rPr>
          <w:rFonts w:ascii="Times New Roman" w:hAnsi="Times New Roman" w:cs="Times New Roman"/>
          <w:u w:val="single"/>
        </w:rPr>
        <w:t>Large Margin Intuition</w:t>
      </w:r>
    </w:p>
    <w:p w14:paraId="78AB49F4" w14:textId="2BFB8849" w:rsidR="00DA627E" w:rsidRPr="00196D17" w:rsidRDefault="00196D17" w:rsidP="00196D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Find largest margin around decision boundary</w:t>
      </w:r>
    </w:p>
    <w:p w14:paraId="44531A8E" w14:textId="65B8E7B2" w:rsidR="00BA7623" w:rsidRDefault="00BA7623" w:rsidP="00BA7623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Mathematics Behind Large Margin Classification</w:t>
      </w:r>
    </w:p>
    <w:p w14:paraId="6E48C0F8" w14:textId="770F0482" w:rsidR="00196D17" w:rsidRPr="00364DCB" w:rsidRDefault="00196D17" w:rsidP="00364D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Vector inner product: max p </w:t>
      </w:r>
      <w:r w:rsidRPr="00196D17">
        <w:rPr>
          <w:lang w:val="en-US"/>
        </w:rPr>
        <w:sym w:font="Wingdings" w:char="F0E0"/>
      </w:r>
      <w:r>
        <w:rPr>
          <w:lang w:val="en-US"/>
        </w:rPr>
        <w:t xml:space="preserve"> min norm</w:t>
      </w:r>
    </w:p>
    <w:p w14:paraId="5BA879D6" w14:textId="77777777" w:rsidR="00C951E8" w:rsidRDefault="00C951E8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</w:p>
    <w:p w14:paraId="6B533204" w14:textId="64EFB966" w:rsidR="00196D17" w:rsidRPr="006D1EA8" w:rsidRDefault="00196D17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Kernels</w:t>
      </w:r>
    </w:p>
    <w:p w14:paraId="4F065B41" w14:textId="6D4F4856" w:rsidR="00196D17" w:rsidRDefault="00196D17" w:rsidP="00196D17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</w:t>
      </w:r>
    </w:p>
    <w:p w14:paraId="7191674E" w14:textId="3ED4CFD7" w:rsidR="00BA7623" w:rsidRDefault="00364DCB" w:rsidP="00364D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Non-linear decision boundaries (Gaussian Kernel)</w:t>
      </w:r>
    </w:p>
    <w:p w14:paraId="062F3CDF" w14:textId="3423DBE2" w:rsidR="00364DCB" w:rsidRPr="00364DCB" w:rsidRDefault="00364DCB" w:rsidP="00364DC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Similarity functions become new features</w:t>
      </w:r>
    </w:p>
    <w:p w14:paraId="174C2ED9" w14:textId="1CF52409" w:rsidR="00364DCB" w:rsidRDefault="00364DCB" w:rsidP="00364DC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has the effect of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(opposite to C)</w:t>
      </w:r>
    </w:p>
    <w:p w14:paraId="37989D03" w14:textId="02025C8B" w:rsidR="00364DCB" w:rsidRDefault="00364DCB" w:rsidP="00364D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Similarity functions become new features</w:t>
      </w:r>
    </w:p>
    <w:p w14:paraId="385926F1" w14:textId="4F37CC95" w:rsidR="008600C4" w:rsidRDefault="008600C4" w:rsidP="008600C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II</w:t>
      </w:r>
    </w:p>
    <w:p w14:paraId="2FA4E36A" w14:textId="49B4CEFB" w:rsidR="008600C4" w:rsidRDefault="008600C4" w:rsidP="00860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Choose landmarks same as training examples</w:t>
      </w:r>
    </w:p>
    <w:p w14:paraId="38755CC2" w14:textId="52DB374F" w:rsidR="008600C4" w:rsidRDefault="008600C4" w:rsidP="008600C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One feature (of the very example) will be 1</w:t>
      </w:r>
    </w:p>
    <w:p w14:paraId="741AF84E" w14:textId="39FB336C" w:rsidR="008600C4" w:rsidRDefault="00421774" w:rsidP="00860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SVM with kernels</w:t>
      </w:r>
    </w:p>
    <w:p w14:paraId="74F088CD" w14:textId="6F9D54CC" w:rsidR="00421774" w:rsidRDefault="00D85EAD" w:rsidP="0042177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Cost: s</w:t>
      </w:r>
      <w:r w:rsidR="00421774">
        <w:rPr>
          <w:lang w:val="en-US"/>
        </w:rPr>
        <w:t xml:space="preserve">olve function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>
        <w:rPr>
          <w:lang w:val="en-US"/>
        </w:rPr>
        <w:t>f</w:t>
      </w:r>
      <w:proofErr w:type="spellEnd"/>
      <w:r w:rsidR="00421774">
        <w:rPr>
          <w:lang w:val="en-US"/>
        </w:rPr>
        <w:t xml:space="preserve"> instead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 w:rsidRPr="00723490">
        <w:rPr>
          <w:i/>
          <w:iCs/>
          <w:lang w:val="en-US"/>
        </w:rPr>
        <w:t>x</w:t>
      </w:r>
      <w:proofErr w:type="spellEnd"/>
    </w:p>
    <w:p w14:paraId="01CB1B30" w14:textId="0AFDB495" w:rsidR="00D85EAD" w:rsidRDefault="00D85EAD" w:rsidP="0042177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Regularization:</w:t>
      </w:r>
    </w:p>
    <w:p w14:paraId="42056F80" w14:textId="0792FC27" w:rsidR="00D85EAD" w:rsidRDefault="00D85EAD" w:rsidP="00D85EA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Ignoring </w:t>
      </w:r>
      <w:r>
        <w:rPr>
          <w:rFonts w:cstheme="minorHAnsi"/>
          <w:lang w:val="en-US"/>
        </w:rPr>
        <w:t>θ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=</m:t>
            </m:r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which SVM implementations change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 w:rsidR="00C951E8">
        <w:rPr>
          <w:rFonts w:eastAsiaTheme="minorEastAsia"/>
          <w:lang w:val="en-US"/>
        </w:rPr>
        <w:t xml:space="preserve"> rather than minimizing norm, allowing scaling to much bigger training sets</w:t>
      </w:r>
    </w:p>
    <w:p w14:paraId="0E5DA7CE" w14:textId="59A31FB1" w:rsidR="00421774" w:rsidRPr="008600C4" w:rsidRDefault="00C951E8" w:rsidP="00860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Determine optimum bias-variance tradeoff by changing C and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</w:p>
    <w:p w14:paraId="41228759" w14:textId="75EF0FE9" w:rsidR="00196D17" w:rsidRDefault="00196D17" w:rsidP="00BA7623">
      <w:pPr>
        <w:rPr>
          <w:lang w:val="en-US"/>
        </w:rPr>
      </w:pPr>
    </w:p>
    <w:p w14:paraId="5EC10EE4" w14:textId="40BB4C0C" w:rsidR="00C951E8" w:rsidRPr="006D1EA8" w:rsidRDefault="00C951E8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SVM in Practice</w:t>
      </w:r>
    </w:p>
    <w:p w14:paraId="6F4254EE" w14:textId="4E3AF334" w:rsidR="00C951E8" w:rsidRPr="00C951E8" w:rsidRDefault="00C951E8" w:rsidP="00C951E8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951E8">
        <w:rPr>
          <w:rFonts w:ascii="Times New Roman" w:hAnsi="Times New Roman" w:cs="Times New Roman"/>
          <w:u w:val="single"/>
        </w:rPr>
        <w:t>Using SVM</w:t>
      </w:r>
    </w:p>
    <w:p w14:paraId="03CA8BD4" w14:textId="2A87A28E" w:rsidR="00196D17" w:rsidRDefault="00C951E8" w:rsidP="00C951E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liblinear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libsvm</w:t>
      </w:r>
      <w:proofErr w:type="spellEnd"/>
    </w:p>
    <w:p w14:paraId="3408E01D" w14:textId="607644B4" w:rsidR="00847E3A" w:rsidRPr="00847E3A" w:rsidRDefault="000500DF" w:rsidP="00847E3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Choice of parameter</w:t>
      </w:r>
      <w:r w:rsidR="00D10791">
        <w:rPr>
          <w:lang w:val="en-US"/>
        </w:rPr>
        <w:t xml:space="preserve"> (C), and choice of kernel</w:t>
      </w:r>
    </w:p>
    <w:p w14:paraId="293CFCEE" w14:textId="49CEC628" w:rsidR="00847E3A" w:rsidRPr="008A59A4" w:rsidRDefault="00B62BC1" w:rsidP="004B2D32">
      <w:pPr>
        <w:pStyle w:val="ListParagraph"/>
        <w:numPr>
          <w:ilvl w:val="0"/>
          <w:numId w:val="23"/>
        </w:numPr>
        <w:rPr>
          <w:lang w:val="en-US"/>
        </w:rPr>
      </w:pPr>
      <w:r w:rsidRPr="008A59A4">
        <w:rPr>
          <w:lang w:val="en-US"/>
        </w:rPr>
        <w:lastRenderedPageBreak/>
        <w:t>Linear kernel (no kernel)</w:t>
      </w:r>
      <w:r w:rsidR="008A59A4" w:rsidRPr="008A59A4">
        <w:rPr>
          <w:lang w:val="en-US"/>
        </w:rPr>
        <w:t>, Gaussian, polynomial, string, chi-square, histogram intersection</w:t>
      </w:r>
    </w:p>
    <w:p w14:paraId="2CF41CD4" w14:textId="74DE08A3" w:rsidR="00847E3A" w:rsidRDefault="00847E3A" w:rsidP="00B62BC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 Mercer’s Theorem to ensure optimizations run correctly, do not diverge</w:t>
      </w:r>
    </w:p>
    <w:p w14:paraId="7E4E6413" w14:textId="455E2F90" w:rsidR="00B62BC1" w:rsidRDefault="00B62BC1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 feature scaling before using Gaussian kernel</w:t>
      </w:r>
    </w:p>
    <w:p w14:paraId="495375C3" w14:textId="12E12C08" w:rsidR="00847E3A" w:rsidRDefault="00745104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Multi-class classification</w:t>
      </w:r>
    </w:p>
    <w:p w14:paraId="6362FD0E" w14:textId="12EB6086" w:rsidR="00745104" w:rsidRDefault="00745104" w:rsidP="00745104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SVM  built</w:t>
      </w:r>
      <w:proofErr w:type="gramEnd"/>
      <w:r>
        <w:rPr>
          <w:lang w:val="en-US"/>
        </w:rPr>
        <w:t>-in multi-class functionality</w:t>
      </w:r>
    </w:p>
    <w:p w14:paraId="6AE2BE55" w14:textId="5ED8BCD2" w:rsidR="00745104" w:rsidRDefault="00745104" w:rsidP="0074510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One-vs.-all method – train K SVM’s</w:t>
      </w:r>
    </w:p>
    <w:p w14:paraId="5FC257CC" w14:textId="336DD064" w:rsidR="00745104" w:rsidRDefault="00D31B36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LR (or SVM with linear kernel) or SVM</w:t>
      </w:r>
    </w:p>
    <w:p w14:paraId="16E06C64" w14:textId="69444F76" w:rsidR="00D31B36" w:rsidRDefault="00D31B36" w:rsidP="00D31B3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Large n (compared to m)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</w:p>
    <w:p w14:paraId="7CA94957" w14:textId="0F973039" w:rsidR="00D31B36" w:rsidRDefault="00D31B36" w:rsidP="00D31B3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Small n, intermediate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Gaussian</w:t>
      </w:r>
    </w:p>
    <w:p w14:paraId="3621B1A1" w14:textId="77943BEF" w:rsidR="00D31B36" w:rsidRDefault="00D31B36" w:rsidP="00D31B3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Small n, large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  <w:r w:rsidR="001154F8">
        <w:rPr>
          <w:lang w:val="en-US"/>
        </w:rPr>
        <w:t xml:space="preserve"> (slow w/ SVM)</w:t>
      </w:r>
    </w:p>
    <w:p w14:paraId="5205612D" w14:textId="0BC3CBCA" w:rsidR="00D31B36" w:rsidRDefault="00782FCC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Neural networks likely to work, but </w:t>
      </w:r>
      <w:proofErr w:type="gramStart"/>
      <w:r>
        <w:rPr>
          <w:lang w:val="en-US"/>
        </w:rPr>
        <w:t>really slowly</w:t>
      </w:r>
      <w:proofErr w:type="gramEnd"/>
    </w:p>
    <w:p w14:paraId="716DB289" w14:textId="5BA1D9E9" w:rsidR="006721DE" w:rsidRDefault="006721DE" w:rsidP="00C951E8">
      <w:pPr>
        <w:pStyle w:val="ListParagraph"/>
        <w:numPr>
          <w:ilvl w:val="0"/>
          <w:numId w:val="11"/>
        </w:num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SVM optimization will always find global minima (or close)</w:t>
      </w:r>
    </w:p>
    <w:p w14:paraId="0F299F12" w14:textId="77777777" w:rsidR="008D378B" w:rsidRDefault="008D378B" w:rsidP="006721DE">
      <w:pPr>
        <w:rPr>
          <w:lang w:val="en-US"/>
        </w:rPr>
      </w:pPr>
    </w:p>
    <w:p w14:paraId="18E3385C" w14:textId="2AEEF1F9" w:rsidR="00367D5C" w:rsidRDefault="00367D5C" w:rsidP="00367D5C">
      <w:pPr>
        <w:pStyle w:val="ListParagraph"/>
        <w:numPr>
          <w:ilvl w:val="0"/>
          <w:numId w:val="11"/>
        </w:numPr>
        <w:spacing w:after="0" w:line="240" w:lineRule="auto"/>
      </w:pPr>
      <w:r>
        <w:t>Linear kernel: large n, small m?</w:t>
      </w:r>
    </w:p>
    <w:p w14:paraId="5FF5D0ED" w14:textId="77777777" w:rsidR="00367D5C" w:rsidRPr="00537BD3" w:rsidRDefault="00367D5C" w:rsidP="00367D5C">
      <w:pPr>
        <w:pStyle w:val="ListParagraph"/>
        <w:numPr>
          <w:ilvl w:val="0"/>
          <w:numId w:val="23"/>
        </w:numPr>
        <w:spacing w:after="0" w:line="240" w:lineRule="auto"/>
      </w:pPr>
      <w:r>
        <w:t>Mentioned before obtaining more data in case of large n helps with overfitting</w:t>
      </w:r>
    </w:p>
    <w:p w14:paraId="0CF11C9C" w14:textId="77777777" w:rsidR="00367D5C" w:rsidRPr="00367D5C" w:rsidRDefault="00367D5C" w:rsidP="006721DE"/>
    <w:p w14:paraId="10FEE72E" w14:textId="71A803B9" w:rsidR="006721DE" w:rsidRPr="006721DE" w:rsidRDefault="006721DE" w:rsidP="006721DE">
      <w:pPr>
        <w:rPr>
          <w:i/>
          <w:iCs/>
          <w:lang w:val="en-US"/>
        </w:rPr>
      </w:pPr>
      <w:r>
        <w:rPr>
          <w:i/>
          <w:iCs/>
          <w:lang w:val="en-US"/>
        </w:rPr>
        <w:t>REFER TO SLIDES</w:t>
      </w:r>
    </w:p>
    <w:p w14:paraId="06678575" w14:textId="77777777" w:rsidR="00196D17" w:rsidRPr="00BA7623" w:rsidRDefault="00196D17" w:rsidP="00BA7623">
      <w:pPr>
        <w:rPr>
          <w:lang w:val="en-US"/>
        </w:rPr>
      </w:pPr>
    </w:p>
    <w:p w14:paraId="2B1A82E3" w14:textId="77777777" w:rsidR="00DA627E" w:rsidRDefault="00DA627E" w:rsidP="00537BD3">
      <w:pPr>
        <w:spacing w:after="0" w:line="240" w:lineRule="auto"/>
      </w:pPr>
    </w:p>
    <w:p w14:paraId="39B99CBE" w14:textId="77777777" w:rsidR="009079E1" w:rsidRPr="00537BD3" w:rsidRDefault="009079E1" w:rsidP="00537BD3">
      <w:pPr>
        <w:spacing w:after="0" w:line="240" w:lineRule="auto"/>
      </w:pPr>
    </w:p>
    <w:sectPr w:rsidR="009079E1" w:rsidRPr="0053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175046"/>
    <w:multiLevelType w:val="hybridMultilevel"/>
    <w:tmpl w:val="8F0086CC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9427A"/>
    <w:multiLevelType w:val="hybridMultilevel"/>
    <w:tmpl w:val="E4E4BE5A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70E81"/>
    <w:multiLevelType w:val="hybridMultilevel"/>
    <w:tmpl w:val="1B36560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D60572"/>
    <w:multiLevelType w:val="hybridMultilevel"/>
    <w:tmpl w:val="B3A425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7"/>
  </w:num>
  <w:num w:numId="8">
    <w:abstractNumId w:val="16"/>
  </w:num>
  <w:num w:numId="9">
    <w:abstractNumId w:val="5"/>
  </w:num>
  <w:num w:numId="10">
    <w:abstractNumId w:val="21"/>
  </w:num>
  <w:num w:numId="11">
    <w:abstractNumId w:val="19"/>
  </w:num>
  <w:num w:numId="12">
    <w:abstractNumId w:val="9"/>
  </w:num>
  <w:num w:numId="13">
    <w:abstractNumId w:val="12"/>
  </w:num>
  <w:num w:numId="14">
    <w:abstractNumId w:val="8"/>
  </w:num>
  <w:num w:numId="15">
    <w:abstractNumId w:val="24"/>
  </w:num>
  <w:num w:numId="16">
    <w:abstractNumId w:val="6"/>
  </w:num>
  <w:num w:numId="17">
    <w:abstractNumId w:val="20"/>
  </w:num>
  <w:num w:numId="18">
    <w:abstractNumId w:val="10"/>
  </w:num>
  <w:num w:numId="19">
    <w:abstractNumId w:val="22"/>
  </w:num>
  <w:num w:numId="20">
    <w:abstractNumId w:val="17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00DF"/>
    <w:rsid w:val="000556C9"/>
    <w:rsid w:val="00074BD8"/>
    <w:rsid w:val="000B44DF"/>
    <w:rsid w:val="000B7AA2"/>
    <w:rsid w:val="000C43AF"/>
    <w:rsid w:val="000D316E"/>
    <w:rsid w:val="000E1E34"/>
    <w:rsid w:val="00111D76"/>
    <w:rsid w:val="001154F8"/>
    <w:rsid w:val="001255C0"/>
    <w:rsid w:val="00130497"/>
    <w:rsid w:val="001418A9"/>
    <w:rsid w:val="001542A0"/>
    <w:rsid w:val="00173F6E"/>
    <w:rsid w:val="00183926"/>
    <w:rsid w:val="00191998"/>
    <w:rsid w:val="00195B21"/>
    <w:rsid w:val="00196D17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452B"/>
    <w:rsid w:val="00294F1B"/>
    <w:rsid w:val="002B04A6"/>
    <w:rsid w:val="00330AF7"/>
    <w:rsid w:val="00335992"/>
    <w:rsid w:val="00364DCB"/>
    <w:rsid w:val="00367D5C"/>
    <w:rsid w:val="0037542E"/>
    <w:rsid w:val="003A2E57"/>
    <w:rsid w:val="003D2D60"/>
    <w:rsid w:val="003E3EDD"/>
    <w:rsid w:val="003F0264"/>
    <w:rsid w:val="00402BE1"/>
    <w:rsid w:val="00402DE9"/>
    <w:rsid w:val="004149FD"/>
    <w:rsid w:val="00421774"/>
    <w:rsid w:val="0042753F"/>
    <w:rsid w:val="00435CE2"/>
    <w:rsid w:val="0044212B"/>
    <w:rsid w:val="00446673"/>
    <w:rsid w:val="00454626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37BD3"/>
    <w:rsid w:val="005634AC"/>
    <w:rsid w:val="00566976"/>
    <w:rsid w:val="00571CA0"/>
    <w:rsid w:val="00586787"/>
    <w:rsid w:val="005A0026"/>
    <w:rsid w:val="005A6F4D"/>
    <w:rsid w:val="005B2C4A"/>
    <w:rsid w:val="005B36EF"/>
    <w:rsid w:val="005B3AB4"/>
    <w:rsid w:val="005B6515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21DE"/>
    <w:rsid w:val="006760D1"/>
    <w:rsid w:val="0068424C"/>
    <w:rsid w:val="00695DC4"/>
    <w:rsid w:val="006C3F95"/>
    <w:rsid w:val="006D1EA8"/>
    <w:rsid w:val="006F5C9F"/>
    <w:rsid w:val="007072BA"/>
    <w:rsid w:val="00720D62"/>
    <w:rsid w:val="00723490"/>
    <w:rsid w:val="00724C34"/>
    <w:rsid w:val="00745104"/>
    <w:rsid w:val="00745E05"/>
    <w:rsid w:val="00756C17"/>
    <w:rsid w:val="00777F20"/>
    <w:rsid w:val="00782FCC"/>
    <w:rsid w:val="00790F9A"/>
    <w:rsid w:val="007B465B"/>
    <w:rsid w:val="007D119A"/>
    <w:rsid w:val="007F00FA"/>
    <w:rsid w:val="008002B9"/>
    <w:rsid w:val="0080797D"/>
    <w:rsid w:val="008202F0"/>
    <w:rsid w:val="008460DE"/>
    <w:rsid w:val="00846696"/>
    <w:rsid w:val="00847E3A"/>
    <w:rsid w:val="00855CD3"/>
    <w:rsid w:val="008600C4"/>
    <w:rsid w:val="0086373C"/>
    <w:rsid w:val="0087146B"/>
    <w:rsid w:val="008826A8"/>
    <w:rsid w:val="00882CAB"/>
    <w:rsid w:val="0089290F"/>
    <w:rsid w:val="008A59A4"/>
    <w:rsid w:val="008B7616"/>
    <w:rsid w:val="008C0FD3"/>
    <w:rsid w:val="008D378B"/>
    <w:rsid w:val="008D4748"/>
    <w:rsid w:val="008E06E2"/>
    <w:rsid w:val="009079E1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1AD1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2BC1"/>
    <w:rsid w:val="00B64669"/>
    <w:rsid w:val="00B71286"/>
    <w:rsid w:val="00B72D64"/>
    <w:rsid w:val="00B862C6"/>
    <w:rsid w:val="00B94973"/>
    <w:rsid w:val="00BA7623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51E8"/>
    <w:rsid w:val="00C973D2"/>
    <w:rsid w:val="00CA4650"/>
    <w:rsid w:val="00CB3A6B"/>
    <w:rsid w:val="00CB6F66"/>
    <w:rsid w:val="00CC4665"/>
    <w:rsid w:val="00CC7BEC"/>
    <w:rsid w:val="00CF707B"/>
    <w:rsid w:val="00D10791"/>
    <w:rsid w:val="00D31B36"/>
    <w:rsid w:val="00D575D6"/>
    <w:rsid w:val="00D82E7A"/>
    <w:rsid w:val="00D85EAD"/>
    <w:rsid w:val="00DA627E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A6F09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3</cp:revision>
  <dcterms:created xsi:type="dcterms:W3CDTF">2020-11-29T22:25:00Z</dcterms:created>
  <dcterms:modified xsi:type="dcterms:W3CDTF">2020-11-29T22:44:00Z</dcterms:modified>
</cp:coreProperties>
</file>