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7F0" w:rsidRDefault="000707F0" w:rsidP="000707F0">
      <w:pPr>
        <w:pStyle w:val="Title"/>
        <w:jc w:val="center"/>
        <w:rPr>
          <w:rFonts w:eastAsia="Times New Roman"/>
          <w:lang w:eastAsia="en-IN"/>
        </w:rPr>
      </w:pPr>
      <w:proofErr w:type="gramStart"/>
      <w:r>
        <w:rPr>
          <w:rFonts w:eastAsia="Times New Roman"/>
          <w:lang w:eastAsia="en-IN"/>
        </w:rPr>
        <w:t>xPlat</w:t>
      </w:r>
      <w:proofErr w:type="gramEnd"/>
      <w:r>
        <w:rPr>
          <w:rFonts w:eastAsia="Times New Roman"/>
          <w:lang w:eastAsia="en-IN"/>
        </w:rPr>
        <w:t xml:space="preserve"> Azure Command Line </w:t>
      </w:r>
      <w:r w:rsidR="00531617">
        <w:rPr>
          <w:rFonts w:eastAsia="Times New Roman"/>
          <w:lang w:eastAsia="en-IN"/>
        </w:rPr>
        <w:t>Interface (</w:t>
      </w:r>
      <w:r>
        <w:rPr>
          <w:rFonts w:eastAsia="Times New Roman"/>
          <w:lang w:eastAsia="en-IN"/>
        </w:rPr>
        <w:t>CLI)</w:t>
      </w:r>
    </w:p>
    <w:p w:rsidR="000707F0" w:rsidRDefault="000707F0" w:rsidP="000707F0">
      <w:pPr>
        <w:pStyle w:val="NoSpacing"/>
      </w:pPr>
    </w:p>
    <w:p w:rsidR="000707F0" w:rsidRPr="000707F0" w:rsidRDefault="000707F0" w:rsidP="000707F0">
      <w:r w:rsidRPr="000707F0">
        <w:t>The xPlat Azure CLI allows users to manage their Azure cloud resources from non-Windows devices.</w:t>
      </w:r>
    </w:p>
    <w:p w:rsidR="000707F0" w:rsidRPr="000707F0" w:rsidRDefault="000707F0" w:rsidP="000707F0">
      <w:r w:rsidRPr="000707F0">
        <w:t xml:space="preserve">The most powerful automation capabilities are offered through Windows-only i.e. through Microsoft Azure PowerShell module, and now we have a cross-platform (xPlat) CLI tool that enables you to perform management tasks from Mac OS X or </w:t>
      </w:r>
      <w:r w:rsidR="000A5105" w:rsidRPr="000707F0">
        <w:t>Linux</w:t>
      </w:r>
      <w:r w:rsidRPr="000707F0">
        <w:t xml:space="preserve"> systems.</w:t>
      </w:r>
    </w:p>
    <w:p w:rsidR="000707F0" w:rsidRPr="000707F0" w:rsidRDefault="000707F0" w:rsidP="000707F0">
      <w:pPr>
        <w:pStyle w:val="NoSpacing"/>
      </w:pPr>
      <w:r w:rsidRPr="000707F0">
        <w:t>The Azure xPlat CLI tool runs on top of the Node.js application framework.</w:t>
      </w:r>
    </w:p>
    <w:p w:rsidR="00231C41" w:rsidRPr="000707F0" w:rsidRDefault="000707F0" w:rsidP="000707F0">
      <w:pPr>
        <w:shd w:val="clear" w:color="auto" w:fill="FFFFFF"/>
        <w:spacing w:before="450" w:after="180" w:line="240" w:lineRule="auto"/>
        <w:outlineLvl w:val="2"/>
        <w:rPr>
          <w:rFonts w:ascii="Segoe UI" w:eastAsia="Times New Roman" w:hAnsi="Segoe UI" w:cs="Segoe UI"/>
          <w:color w:val="505050"/>
          <w:sz w:val="36"/>
          <w:szCs w:val="36"/>
          <w:lang w:eastAsia="en-IN"/>
        </w:rPr>
      </w:pPr>
      <w:r>
        <w:rPr>
          <w:rFonts w:ascii="Segoe UI" w:eastAsia="Times New Roman" w:hAnsi="Segoe UI" w:cs="Segoe UI"/>
          <w:color w:val="505050"/>
          <w:sz w:val="36"/>
          <w:szCs w:val="36"/>
          <w:lang w:eastAsia="en-IN"/>
        </w:rPr>
        <w:t>Use an Installer</w:t>
      </w:r>
      <w:r>
        <w:rPr>
          <w:rFonts w:ascii="Segoe UI" w:eastAsia="Times New Roman" w:hAnsi="Segoe UI" w:cs="Segoe UI"/>
          <w:color w:val="505050"/>
          <w:sz w:val="36"/>
          <w:szCs w:val="36"/>
          <w:lang w:eastAsia="en-IN"/>
        </w:rPr>
        <w:t>:</w:t>
      </w:r>
    </w:p>
    <w:p w:rsidR="000707F0" w:rsidRDefault="000707F0" w:rsidP="000707F0">
      <w:pPr>
        <w:pStyle w:val="NoSpacing"/>
        <w:numPr>
          <w:ilvl w:val="0"/>
          <w:numId w:val="1"/>
        </w:numPr>
      </w:pPr>
      <w:hyperlink r:id="rId7" w:history="1">
        <w:r w:rsidRPr="000707F0">
          <w:rPr>
            <w:rStyle w:val="Hyperlink"/>
          </w:rPr>
          <w:t>Windows Installer</w:t>
        </w:r>
      </w:hyperlink>
    </w:p>
    <w:p w:rsidR="000707F0" w:rsidRDefault="000707F0" w:rsidP="000707F0">
      <w:pPr>
        <w:pStyle w:val="NoSpacing"/>
        <w:numPr>
          <w:ilvl w:val="0"/>
          <w:numId w:val="1"/>
        </w:numPr>
      </w:pPr>
      <w:hyperlink r:id="rId8" w:history="1">
        <w:r w:rsidRPr="000707F0">
          <w:rPr>
            <w:rStyle w:val="Hyperlink"/>
          </w:rPr>
          <w:t>OS X Installer</w:t>
        </w:r>
      </w:hyperlink>
    </w:p>
    <w:p w:rsidR="000707F0" w:rsidRDefault="000707F0" w:rsidP="000707F0">
      <w:pPr>
        <w:pStyle w:val="NoSpacing"/>
        <w:numPr>
          <w:ilvl w:val="0"/>
          <w:numId w:val="1"/>
        </w:numPr>
      </w:pPr>
      <w:hyperlink r:id="rId9" w:history="1">
        <w:r w:rsidRPr="000707F0">
          <w:rPr>
            <w:rStyle w:val="Hyperlink"/>
          </w:rPr>
          <w:t>Linux Installer</w:t>
        </w:r>
      </w:hyperlink>
      <w:r>
        <w:t xml:space="preserve"> </w:t>
      </w:r>
    </w:p>
    <w:p w:rsidR="00045C88" w:rsidRDefault="00045C88" w:rsidP="00045C88">
      <w:pPr>
        <w:pStyle w:val="NormalWeb"/>
        <w:rPr>
          <w:rFonts w:asciiTheme="minorHAnsi" w:eastAsiaTheme="minorEastAsia" w:hAnsiTheme="minorHAnsi" w:cstheme="minorBidi"/>
          <w:sz w:val="22"/>
          <w:szCs w:val="22"/>
          <w:lang w:val="en-IN" w:eastAsia="zh-CN"/>
        </w:rPr>
      </w:pPr>
      <w:r w:rsidRPr="00045C88">
        <w:rPr>
          <w:rFonts w:asciiTheme="minorHAnsi" w:eastAsiaTheme="minorEastAsia" w:hAnsiTheme="minorHAnsi" w:cstheme="minorBidi"/>
          <w:sz w:val="22"/>
          <w:szCs w:val="22"/>
          <w:lang w:val="en-IN" w:eastAsia="zh-CN"/>
        </w:rPr>
        <w:t>The Azure xPlat CLI tool interfaces with both the older Azure Service Management (ASM) REST API and the newer Azure Resource Manager (ARM) REST API. You can deploy ARM JSON templates with the xPlat CLI Tool, which enable you to rapidly provision Cloud Resources into a Resource Group.</w:t>
      </w:r>
    </w:p>
    <w:p w:rsidR="00045C88" w:rsidRPr="00045C88" w:rsidRDefault="00045C88" w:rsidP="00045C88">
      <w:pPr>
        <w:spacing w:before="100" w:beforeAutospacing="1" w:after="100" w:afterAutospacing="1" w:line="240" w:lineRule="auto"/>
        <w:outlineLvl w:val="1"/>
        <w:rPr>
          <w:rFonts w:ascii="Segoe UI" w:hAnsi="Segoe UI" w:cs="Segoe UI"/>
          <w:sz w:val="36"/>
          <w:szCs w:val="36"/>
        </w:rPr>
      </w:pPr>
      <w:r w:rsidRPr="00045C88">
        <w:rPr>
          <w:rFonts w:ascii="Segoe UI" w:hAnsi="Segoe UI" w:cs="Segoe UI"/>
          <w:sz w:val="36"/>
          <w:szCs w:val="36"/>
        </w:rPr>
        <w:t>Install and use Node.js and npm</w:t>
      </w:r>
    </w:p>
    <w:p w:rsidR="00045C88" w:rsidRPr="00045C88" w:rsidRDefault="00045C88" w:rsidP="00045C88">
      <w:pPr>
        <w:spacing w:before="100" w:beforeAutospacing="1" w:after="100" w:afterAutospacing="1" w:line="240" w:lineRule="auto"/>
      </w:pPr>
      <w:r w:rsidRPr="00045C88">
        <w:t>If Node.js is already installed on your system, use the following command to install the Azure CLI:</w:t>
      </w:r>
    </w:p>
    <w:tbl>
      <w:tblPr>
        <w:tblStyle w:val="TableGrid"/>
        <w:tblW w:w="0" w:type="auto"/>
        <w:tblLook w:val="04A0" w:firstRow="1" w:lastRow="0" w:firstColumn="1" w:lastColumn="0" w:noHBand="0" w:noVBand="1"/>
      </w:tblPr>
      <w:tblGrid>
        <w:gridCol w:w="9016"/>
      </w:tblGrid>
      <w:tr w:rsidR="00045C88" w:rsidTr="00045C88">
        <w:trPr>
          <w:trHeight w:val="382"/>
        </w:trPr>
        <w:tc>
          <w:tcPr>
            <w:tcW w:w="9016" w:type="dxa"/>
          </w:tcPr>
          <w:p w:rsidR="00045C88" w:rsidRPr="00045C88" w:rsidRDefault="00045C88" w:rsidP="00045C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045C88">
              <w:rPr>
                <w:sz w:val="28"/>
                <w:szCs w:val="28"/>
              </w:rPr>
              <w:t>npm install azure-cli -g</w:t>
            </w:r>
          </w:p>
        </w:tc>
      </w:tr>
    </w:tbl>
    <w:p w:rsidR="00045C88" w:rsidRDefault="00045C88" w:rsidP="00045C88">
      <w:pPr>
        <w:pStyle w:val="NoSpacing"/>
        <w:rPr>
          <w:sz w:val="24"/>
          <w:szCs w:val="24"/>
          <w:u w:val="single"/>
        </w:rPr>
      </w:pPr>
      <w:bookmarkStart w:id="0" w:name="note"/>
      <w:bookmarkEnd w:id="0"/>
    </w:p>
    <w:p w:rsidR="00045C88" w:rsidRPr="00045C88" w:rsidRDefault="00045C88" w:rsidP="00045C88">
      <w:pPr>
        <w:pStyle w:val="NoSpacing"/>
        <w:rPr>
          <w:sz w:val="24"/>
          <w:szCs w:val="24"/>
          <w:u w:val="single"/>
        </w:rPr>
      </w:pPr>
      <w:r w:rsidRPr="00045C88">
        <w:rPr>
          <w:sz w:val="24"/>
          <w:szCs w:val="24"/>
          <w:u w:val="single"/>
        </w:rPr>
        <w:t>NOTE:</w:t>
      </w:r>
    </w:p>
    <w:p w:rsidR="00045C88" w:rsidRDefault="00045C88" w:rsidP="00045C88">
      <w:pPr>
        <w:pStyle w:val="NoSpacing"/>
      </w:pPr>
      <w:r w:rsidRPr="00045C88">
        <w:t>On Linux distributions, you may need to use sudo</w:t>
      </w:r>
      <w:bookmarkStart w:id="1" w:name="_GoBack"/>
      <w:bookmarkEnd w:id="1"/>
      <w:r w:rsidRPr="00045C88">
        <w:t xml:space="preserve"> to successfully run the npm command.</w:t>
      </w:r>
    </w:p>
    <w:p w:rsidR="00D3771C" w:rsidRDefault="00D3771C" w:rsidP="00045C88">
      <w:pPr>
        <w:pStyle w:val="NoSpacing"/>
      </w:pPr>
    </w:p>
    <w:p w:rsidR="00D3771C" w:rsidRPr="00D3771C" w:rsidRDefault="00D3771C" w:rsidP="00D3771C">
      <w:pPr>
        <w:pStyle w:val="NoSpacing"/>
        <w:numPr>
          <w:ilvl w:val="0"/>
          <w:numId w:val="3"/>
        </w:numPr>
      </w:pPr>
      <w:r w:rsidRPr="00D3771C">
        <w:t>Install the Node.js application framework. This framework includes a package manager called NPM (Node Package Manager). This framework comes with visual studio installation set up.</w:t>
      </w:r>
    </w:p>
    <w:p w:rsidR="00D3771C" w:rsidRPr="00D3771C" w:rsidRDefault="00D3771C" w:rsidP="00D3771C">
      <w:pPr>
        <w:pStyle w:val="NoSpacing"/>
        <w:numPr>
          <w:ilvl w:val="0"/>
          <w:numId w:val="3"/>
        </w:numPr>
      </w:pPr>
      <w:r w:rsidRPr="00D3771C">
        <w:t>Open Node.js command prompt and type npm install –g azure-cli and press enter.</w:t>
      </w:r>
    </w:p>
    <w:p w:rsidR="00045C88" w:rsidRPr="00045C88" w:rsidRDefault="00045C88" w:rsidP="00045C88">
      <w:pPr>
        <w:pStyle w:val="NormalWeb"/>
        <w:rPr>
          <w:rFonts w:asciiTheme="minorHAnsi" w:eastAsiaTheme="minorEastAsia" w:hAnsiTheme="minorHAnsi" w:cstheme="minorBidi"/>
          <w:sz w:val="22"/>
          <w:szCs w:val="22"/>
          <w:lang w:val="en-IN" w:eastAsia="zh-CN"/>
        </w:rPr>
      </w:pPr>
      <w:r w:rsidRPr="004D7C74">
        <w:rPr>
          <w:noProof/>
          <w:lang w:val="en-IN" w:eastAsia="zh-CN" w:bidi="hi-IN"/>
        </w:rPr>
        <w:drawing>
          <wp:inline distT="0" distB="0" distL="0" distR="0" wp14:anchorId="2F332498" wp14:editId="580F9849">
            <wp:extent cx="5731510" cy="497221"/>
            <wp:effectExtent l="0" t="0" r="2540" b="0"/>
            <wp:docPr id="1" name="Picture 1" descr="C:\Users\Rajashekar Gowda\Desktop\Powershell Screen shots\Xpla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jashekar Gowda\Desktop\Powershell Screen shots\Xplat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97221"/>
                    </a:xfrm>
                    <a:prstGeom prst="rect">
                      <a:avLst/>
                    </a:prstGeom>
                    <a:noFill/>
                    <a:ln>
                      <a:noFill/>
                    </a:ln>
                  </pic:spPr>
                </pic:pic>
              </a:graphicData>
            </a:graphic>
          </wp:inline>
        </w:drawing>
      </w:r>
    </w:p>
    <w:p w:rsidR="00045C88" w:rsidRDefault="00D3771C" w:rsidP="00045C88">
      <w:pPr>
        <w:pStyle w:val="NoSpacing"/>
        <w:rPr>
          <w:lang w:val="en-US"/>
        </w:rPr>
      </w:pPr>
      <w:r w:rsidRPr="004D7C74">
        <w:rPr>
          <w:noProof/>
          <w:lang w:bidi="hi-IN"/>
        </w:rPr>
        <w:lastRenderedPageBreak/>
        <w:drawing>
          <wp:inline distT="0" distB="0" distL="0" distR="0" wp14:anchorId="54C68AB7" wp14:editId="5FC47E32">
            <wp:extent cx="5731510" cy="3005981"/>
            <wp:effectExtent l="0" t="0" r="2540" b="4445"/>
            <wp:docPr id="2" name="Picture 2" descr="C:\Users\Rajashekar Gowda\Desktop\Powershell Screen shots\xPla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jashekar Gowda\Desktop\Powershell Screen shots\xPlat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05981"/>
                    </a:xfrm>
                    <a:prstGeom prst="rect">
                      <a:avLst/>
                    </a:prstGeom>
                    <a:noFill/>
                    <a:ln>
                      <a:noFill/>
                    </a:ln>
                  </pic:spPr>
                </pic:pic>
              </a:graphicData>
            </a:graphic>
          </wp:inline>
        </w:drawing>
      </w:r>
    </w:p>
    <w:p w:rsidR="00D3771C" w:rsidRDefault="00D3771C" w:rsidP="00D3771C">
      <w:pPr>
        <w:pStyle w:val="NoSpacing"/>
        <w:rPr>
          <w:lang w:val="en-US"/>
        </w:rPr>
      </w:pPr>
    </w:p>
    <w:p w:rsidR="00D3771C" w:rsidRDefault="00D3771C" w:rsidP="00D3771C">
      <w:pPr>
        <w:pStyle w:val="NoSpacing"/>
      </w:pPr>
      <w:r>
        <w:t xml:space="preserve">Once the Node.js package installed, you will be able to call it directly from the command line. Just type </w:t>
      </w:r>
      <w:r w:rsidRPr="004D7C74">
        <w:rPr>
          <w:b/>
        </w:rPr>
        <w:t>azure</w:t>
      </w:r>
      <w:r>
        <w:t xml:space="preserve"> in the command prompt. If you see Azure in the command prompt then it is installed successfully.</w:t>
      </w:r>
    </w:p>
    <w:p w:rsidR="00D3771C" w:rsidRDefault="00D3771C" w:rsidP="00045C88">
      <w:pPr>
        <w:pStyle w:val="NoSpacing"/>
        <w:rPr>
          <w:lang w:val="en-US"/>
        </w:rPr>
      </w:pPr>
    </w:p>
    <w:p w:rsidR="00D3771C" w:rsidRDefault="00D3771C" w:rsidP="00045C88">
      <w:pPr>
        <w:pStyle w:val="NoSpacing"/>
        <w:rPr>
          <w:lang w:val="en-US"/>
        </w:rPr>
      </w:pPr>
      <w:r w:rsidRPr="004D7C74">
        <w:rPr>
          <w:noProof/>
          <w:lang w:bidi="hi-IN"/>
        </w:rPr>
        <w:drawing>
          <wp:inline distT="0" distB="0" distL="0" distR="0" wp14:anchorId="5D0DACF6" wp14:editId="70B12F88">
            <wp:extent cx="5731518" cy="3002924"/>
            <wp:effectExtent l="0" t="0" r="2540" b="6985"/>
            <wp:docPr id="3" name="Picture 3" descr="C:\Users\Rajashekar Gowda\Desktop\Powershell Screen shots\xPla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jashekar Gowda\Desktop\Powershell Screen shots\xPlat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5277" cy="3010133"/>
                    </a:xfrm>
                    <a:prstGeom prst="rect">
                      <a:avLst/>
                    </a:prstGeom>
                    <a:noFill/>
                    <a:ln>
                      <a:noFill/>
                    </a:ln>
                  </pic:spPr>
                </pic:pic>
              </a:graphicData>
            </a:graphic>
          </wp:inline>
        </w:drawing>
      </w:r>
    </w:p>
    <w:p w:rsidR="00D3771C" w:rsidRDefault="00D3771C" w:rsidP="00D3771C">
      <w:pPr>
        <w:pStyle w:val="NoSpacing"/>
      </w:pPr>
      <w:r>
        <w:t xml:space="preserve">Need to authenticate against Azure using </w:t>
      </w:r>
      <w:r w:rsidRPr="00D3771C">
        <w:t>either</w:t>
      </w:r>
      <w:r w:rsidRPr="00D3771C">
        <w:rPr>
          <w:b/>
          <w:bCs/>
        </w:rPr>
        <w:t xml:space="preserve"> Azure Active Directory (AAD) or Microsoft Account</w:t>
      </w:r>
      <w:r>
        <w:t xml:space="preserve"> </w:t>
      </w:r>
      <w:r w:rsidRPr="00D3771C">
        <w:rPr>
          <w:b/>
          <w:bCs/>
        </w:rPr>
        <w:t>(MSA)</w:t>
      </w:r>
      <w:r w:rsidRPr="00D3771C">
        <w:t xml:space="preserve">. </w:t>
      </w:r>
    </w:p>
    <w:p w:rsidR="00D3771C" w:rsidRPr="00D3771C" w:rsidRDefault="00D3771C" w:rsidP="00D3771C">
      <w:pPr>
        <w:pStyle w:val="NormalWeb"/>
        <w:rPr>
          <w:rFonts w:asciiTheme="minorHAnsi" w:eastAsiaTheme="minorEastAsia" w:hAnsiTheme="minorHAnsi" w:cstheme="minorBidi"/>
          <w:sz w:val="22"/>
          <w:szCs w:val="22"/>
          <w:lang w:val="en-IN" w:eastAsia="zh-CN"/>
        </w:rPr>
      </w:pPr>
      <w:r w:rsidRPr="00D3771C">
        <w:rPr>
          <w:rFonts w:asciiTheme="minorHAnsi" w:eastAsiaTheme="minorEastAsia" w:hAnsiTheme="minorHAnsi" w:cstheme="minorBidi"/>
          <w:sz w:val="22"/>
          <w:szCs w:val="22"/>
          <w:lang w:val="en-IN" w:eastAsia="zh-CN"/>
        </w:rPr>
        <w:t xml:space="preserve">For </w:t>
      </w:r>
      <w:r>
        <w:rPr>
          <w:rFonts w:asciiTheme="minorHAnsi" w:eastAsiaTheme="minorEastAsia" w:hAnsiTheme="minorHAnsi" w:cstheme="minorBidi"/>
          <w:sz w:val="22"/>
          <w:szCs w:val="22"/>
          <w:lang w:val="en-IN" w:eastAsia="zh-CN"/>
        </w:rPr>
        <w:t>A</w:t>
      </w:r>
      <w:r w:rsidRPr="00D3771C">
        <w:rPr>
          <w:rFonts w:asciiTheme="minorHAnsi" w:eastAsiaTheme="minorEastAsia" w:hAnsiTheme="minorHAnsi" w:cstheme="minorBidi"/>
          <w:sz w:val="22"/>
          <w:szCs w:val="22"/>
          <w:lang w:val="en-IN" w:eastAsia="zh-CN"/>
        </w:rPr>
        <w:t xml:space="preserve">uthentication, just type </w:t>
      </w:r>
      <w:r w:rsidRPr="00D3771C">
        <w:rPr>
          <w:rFonts w:asciiTheme="minorHAnsi" w:eastAsiaTheme="minorEastAsia" w:hAnsiTheme="minorHAnsi" w:cstheme="minorBidi"/>
          <w:b/>
          <w:bCs/>
          <w:sz w:val="22"/>
          <w:szCs w:val="22"/>
          <w:lang w:val="en-IN" w:eastAsia="zh-CN"/>
        </w:rPr>
        <w:t>azure login</w:t>
      </w:r>
      <w:r w:rsidRPr="00D3771C">
        <w:rPr>
          <w:rFonts w:asciiTheme="minorHAnsi" w:eastAsiaTheme="minorEastAsia" w:hAnsiTheme="minorHAnsi" w:cstheme="minorBidi"/>
          <w:sz w:val="22"/>
          <w:szCs w:val="22"/>
          <w:lang w:val="en-IN" w:eastAsia="zh-CN"/>
        </w:rPr>
        <w:t xml:space="preserve"> and then press enter. Then it will give some </w:t>
      </w:r>
      <w:r w:rsidR="00D06F59">
        <w:rPr>
          <w:rFonts w:asciiTheme="minorHAnsi" w:eastAsiaTheme="minorEastAsia" w:hAnsiTheme="minorHAnsi" w:cstheme="minorBidi"/>
          <w:sz w:val="22"/>
          <w:szCs w:val="22"/>
          <w:lang w:val="en-IN" w:eastAsia="zh-CN"/>
        </w:rPr>
        <w:t>U</w:t>
      </w:r>
      <w:r w:rsidR="00DE1970">
        <w:rPr>
          <w:rFonts w:asciiTheme="minorHAnsi" w:eastAsiaTheme="minorEastAsia" w:hAnsiTheme="minorHAnsi" w:cstheme="minorBidi"/>
          <w:sz w:val="22"/>
          <w:szCs w:val="22"/>
          <w:lang w:val="en-IN" w:eastAsia="zh-CN"/>
        </w:rPr>
        <w:t>RL</w:t>
      </w:r>
      <w:r w:rsidRPr="00D3771C">
        <w:rPr>
          <w:rFonts w:asciiTheme="minorHAnsi" w:eastAsiaTheme="minorEastAsia" w:hAnsiTheme="minorHAnsi" w:cstheme="minorBidi"/>
          <w:sz w:val="22"/>
          <w:szCs w:val="22"/>
          <w:lang w:val="en-IN" w:eastAsia="zh-CN"/>
        </w:rPr>
        <w:t xml:space="preserve"> with code, just copy the </w:t>
      </w:r>
      <w:r w:rsidR="00DE1970">
        <w:rPr>
          <w:rFonts w:asciiTheme="minorHAnsi" w:eastAsiaTheme="minorEastAsia" w:hAnsiTheme="minorHAnsi" w:cstheme="minorBidi"/>
          <w:sz w:val="22"/>
          <w:szCs w:val="22"/>
          <w:lang w:val="en-IN" w:eastAsia="zh-CN"/>
        </w:rPr>
        <w:t>URL</w:t>
      </w:r>
      <w:r w:rsidRPr="00D3771C">
        <w:rPr>
          <w:rFonts w:asciiTheme="minorHAnsi" w:eastAsiaTheme="minorEastAsia" w:hAnsiTheme="minorHAnsi" w:cstheme="minorBidi"/>
          <w:sz w:val="22"/>
          <w:szCs w:val="22"/>
          <w:lang w:val="en-IN" w:eastAsia="zh-CN"/>
        </w:rPr>
        <w:t xml:space="preserve"> and type the given code in the browser.</w:t>
      </w:r>
    </w:p>
    <w:p w:rsidR="00D3771C" w:rsidRDefault="00D3771C" w:rsidP="00045C88">
      <w:pPr>
        <w:pStyle w:val="NoSpacing"/>
        <w:rPr>
          <w:lang w:val="en-US"/>
        </w:rPr>
      </w:pPr>
      <w:r w:rsidRPr="00F47204">
        <w:rPr>
          <w:noProof/>
          <w:lang w:bidi="hi-IN"/>
        </w:rPr>
        <w:drawing>
          <wp:inline distT="0" distB="0" distL="0" distR="0" wp14:anchorId="0F36A0C8" wp14:editId="3DC2CADC">
            <wp:extent cx="5731510" cy="935657"/>
            <wp:effectExtent l="0" t="0" r="2540" b="0"/>
            <wp:docPr id="4" name="Picture 4" descr="C:\Users\Rajashekar Gowda\Desktop\Powershell Screen shots\xPla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jashekar Gowda\Desktop\Powershell Screen shots\xPlat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935657"/>
                    </a:xfrm>
                    <a:prstGeom prst="rect">
                      <a:avLst/>
                    </a:prstGeom>
                    <a:noFill/>
                    <a:ln>
                      <a:noFill/>
                    </a:ln>
                  </pic:spPr>
                </pic:pic>
              </a:graphicData>
            </a:graphic>
          </wp:inline>
        </w:drawing>
      </w:r>
    </w:p>
    <w:p w:rsidR="00D3771C" w:rsidRDefault="00D3771C" w:rsidP="00045C88">
      <w:pPr>
        <w:pStyle w:val="NoSpacing"/>
        <w:rPr>
          <w:lang w:val="en-US"/>
        </w:rPr>
      </w:pPr>
    </w:p>
    <w:p w:rsidR="00D3771C" w:rsidRDefault="00D3771C" w:rsidP="00045C88">
      <w:pPr>
        <w:pStyle w:val="NoSpacing"/>
        <w:rPr>
          <w:lang w:val="en-US"/>
        </w:rPr>
      </w:pPr>
      <w:r w:rsidRPr="00F47204">
        <w:rPr>
          <w:noProof/>
          <w:lang w:bidi="hi-IN"/>
        </w:rPr>
        <w:drawing>
          <wp:inline distT="0" distB="0" distL="0" distR="0" wp14:anchorId="5A6A74D1" wp14:editId="4110572F">
            <wp:extent cx="5731510" cy="3306640"/>
            <wp:effectExtent l="0" t="0" r="2540" b="8255"/>
            <wp:docPr id="5" name="Picture 5" descr="C:\Users\Rajashekar Gowda\Desktop\Powershell Screen shots\xPla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jashekar Gowda\Desktop\Powershell Screen shots\xPlat5.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3846" b="3846"/>
                    <a:stretch/>
                  </pic:blipFill>
                  <pic:spPr bwMode="auto">
                    <a:xfrm>
                      <a:off x="0" y="0"/>
                      <a:ext cx="5731510" cy="3306640"/>
                    </a:xfrm>
                    <a:prstGeom prst="rect">
                      <a:avLst/>
                    </a:prstGeom>
                    <a:noFill/>
                    <a:ln>
                      <a:noFill/>
                    </a:ln>
                    <a:extLst>
                      <a:ext uri="{53640926-AAD7-44D8-BBD7-CCE9431645EC}">
                        <a14:shadowObscured xmlns:a14="http://schemas.microsoft.com/office/drawing/2010/main"/>
                      </a:ext>
                    </a:extLst>
                  </pic:spPr>
                </pic:pic>
              </a:graphicData>
            </a:graphic>
          </wp:inline>
        </w:drawing>
      </w:r>
    </w:p>
    <w:p w:rsidR="0040064B" w:rsidRPr="0040064B" w:rsidRDefault="0040064B" w:rsidP="0040064B">
      <w:pPr>
        <w:pStyle w:val="NormalWeb"/>
        <w:rPr>
          <w:rFonts w:asciiTheme="minorHAnsi" w:eastAsiaTheme="minorEastAsia" w:hAnsiTheme="minorHAnsi" w:cstheme="minorBidi"/>
          <w:sz w:val="22"/>
          <w:szCs w:val="22"/>
          <w:lang w:val="en-IN" w:eastAsia="zh-CN"/>
        </w:rPr>
      </w:pPr>
      <w:r w:rsidRPr="0040064B">
        <w:rPr>
          <w:rFonts w:asciiTheme="minorHAnsi" w:eastAsiaTheme="minorEastAsia" w:hAnsiTheme="minorHAnsi" w:cstheme="minorBidi"/>
          <w:sz w:val="22"/>
          <w:szCs w:val="22"/>
          <w:lang w:val="en-IN" w:eastAsia="zh-CN"/>
        </w:rPr>
        <w:t xml:space="preserve">Once you enter the </w:t>
      </w:r>
      <w:r w:rsidRPr="0040064B">
        <w:rPr>
          <w:rFonts w:asciiTheme="minorHAnsi" w:eastAsiaTheme="minorEastAsia" w:hAnsiTheme="minorHAnsi" w:cstheme="minorBidi"/>
          <w:b/>
          <w:bCs/>
          <w:sz w:val="22"/>
          <w:szCs w:val="22"/>
          <w:lang w:val="en-IN" w:eastAsia="zh-CN"/>
        </w:rPr>
        <w:t>Device ID</w:t>
      </w:r>
      <w:r w:rsidRPr="0040064B">
        <w:rPr>
          <w:rFonts w:asciiTheme="minorHAnsi" w:eastAsiaTheme="minorEastAsia" w:hAnsiTheme="minorHAnsi" w:cstheme="minorBidi"/>
          <w:sz w:val="22"/>
          <w:szCs w:val="22"/>
          <w:lang w:val="en-IN" w:eastAsia="zh-CN"/>
        </w:rPr>
        <w:t xml:space="preserve"> in the textbox it will </w:t>
      </w:r>
      <w:r w:rsidRPr="0040064B">
        <w:rPr>
          <w:rFonts w:asciiTheme="minorHAnsi" w:eastAsiaTheme="minorEastAsia" w:hAnsiTheme="minorHAnsi" w:cstheme="minorBidi"/>
          <w:b/>
          <w:bCs/>
          <w:sz w:val="22"/>
          <w:szCs w:val="22"/>
          <w:lang w:val="en-IN" w:eastAsia="zh-CN"/>
        </w:rPr>
        <w:t>redirect</w:t>
      </w:r>
      <w:r w:rsidRPr="0040064B">
        <w:rPr>
          <w:rFonts w:asciiTheme="minorHAnsi" w:eastAsiaTheme="minorEastAsia" w:hAnsiTheme="minorHAnsi" w:cstheme="minorBidi"/>
          <w:sz w:val="22"/>
          <w:szCs w:val="22"/>
          <w:lang w:val="en-IN" w:eastAsia="zh-CN"/>
        </w:rPr>
        <w:t xml:space="preserve"> to </w:t>
      </w:r>
      <w:r w:rsidRPr="0040064B">
        <w:rPr>
          <w:rFonts w:asciiTheme="minorHAnsi" w:eastAsiaTheme="minorEastAsia" w:hAnsiTheme="minorHAnsi" w:cstheme="minorBidi"/>
          <w:b/>
          <w:bCs/>
          <w:sz w:val="22"/>
          <w:szCs w:val="22"/>
          <w:lang w:val="en-IN" w:eastAsia="zh-CN"/>
        </w:rPr>
        <w:t>login page</w:t>
      </w:r>
      <w:r w:rsidRPr="0040064B">
        <w:rPr>
          <w:rFonts w:asciiTheme="minorHAnsi" w:eastAsiaTheme="minorEastAsia" w:hAnsiTheme="minorHAnsi" w:cstheme="minorBidi"/>
          <w:sz w:val="22"/>
          <w:szCs w:val="22"/>
          <w:lang w:val="en-IN" w:eastAsia="zh-CN"/>
        </w:rPr>
        <w:t xml:space="preserve"> where we have to mention the </w:t>
      </w:r>
      <w:r w:rsidRPr="0040064B">
        <w:rPr>
          <w:rFonts w:asciiTheme="minorHAnsi" w:eastAsiaTheme="minorEastAsia" w:hAnsiTheme="minorHAnsi" w:cstheme="minorBidi"/>
          <w:b/>
          <w:bCs/>
          <w:sz w:val="22"/>
          <w:szCs w:val="22"/>
          <w:lang w:val="en-IN" w:eastAsia="zh-CN"/>
        </w:rPr>
        <w:t>username</w:t>
      </w:r>
      <w:r w:rsidRPr="0040064B">
        <w:rPr>
          <w:rFonts w:asciiTheme="minorHAnsi" w:eastAsiaTheme="minorEastAsia" w:hAnsiTheme="minorHAnsi" w:cstheme="minorBidi"/>
          <w:sz w:val="22"/>
          <w:szCs w:val="22"/>
          <w:lang w:val="en-IN" w:eastAsia="zh-CN"/>
        </w:rPr>
        <w:t xml:space="preserve"> and </w:t>
      </w:r>
      <w:r w:rsidRPr="0040064B">
        <w:rPr>
          <w:rFonts w:asciiTheme="minorHAnsi" w:eastAsiaTheme="minorEastAsia" w:hAnsiTheme="minorHAnsi" w:cstheme="minorBidi"/>
          <w:b/>
          <w:bCs/>
          <w:sz w:val="22"/>
          <w:szCs w:val="22"/>
          <w:lang w:val="en-IN" w:eastAsia="zh-CN"/>
        </w:rPr>
        <w:t>password</w:t>
      </w:r>
      <w:r w:rsidRPr="0040064B">
        <w:rPr>
          <w:rFonts w:asciiTheme="minorHAnsi" w:eastAsiaTheme="minorEastAsia" w:hAnsiTheme="minorHAnsi" w:cstheme="minorBidi"/>
          <w:sz w:val="22"/>
          <w:szCs w:val="22"/>
          <w:lang w:val="en-IN" w:eastAsia="zh-CN"/>
        </w:rPr>
        <w:t xml:space="preserve"> which has </w:t>
      </w:r>
      <w:r w:rsidRPr="0040064B">
        <w:rPr>
          <w:rFonts w:asciiTheme="minorHAnsi" w:eastAsiaTheme="minorEastAsia" w:hAnsiTheme="minorHAnsi" w:cstheme="minorBidi"/>
          <w:b/>
          <w:bCs/>
          <w:sz w:val="22"/>
          <w:szCs w:val="22"/>
          <w:lang w:val="en-IN" w:eastAsia="zh-CN"/>
        </w:rPr>
        <w:t>azure access</w:t>
      </w:r>
      <w:r w:rsidRPr="0040064B">
        <w:rPr>
          <w:rFonts w:asciiTheme="minorHAnsi" w:eastAsiaTheme="minorEastAsia" w:hAnsiTheme="minorHAnsi" w:cstheme="minorBidi"/>
          <w:sz w:val="22"/>
          <w:szCs w:val="22"/>
          <w:lang w:val="en-IN" w:eastAsia="zh-CN"/>
        </w:rPr>
        <w:t>. Once the credentials are authenticated the browser will be below:</w:t>
      </w:r>
    </w:p>
    <w:p w:rsidR="0040064B" w:rsidRDefault="0040064B" w:rsidP="00045C88">
      <w:pPr>
        <w:pStyle w:val="NoSpacing"/>
        <w:rPr>
          <w:lang w:val="en-US"/>
        </w:rPr>
      </w:pPr>
      <w:r w:rsidRPr="00305843">
        <w:rPr>
          <w:noProof/>
          <w:lang w:bidi="hi-IN"/>
        </w:rPr>
        <w:drawing>
          <wp:inline distT="0" distB="0" distL="0" distR="0" wp14:anchorId="5ACC8603" wp14:editId="733DF887">
            <wp:extent cx="5731510" cy="2696749"/>
            <wp:effectExtent l="0" t="0" r="2540" b="8890"/>
            <wp:docPr id="12" name="Picture 12" descr="C:\Users\BrainScale_2\Documents\GitHub\AzureTrainingContent\HOL\Development Tools\Xplat CLI\azurelogin-cli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ainScale_2\Documents\GitHub\AzureTrainingContent\HOL\Development Tools\Xplat CLI\azurelogin-clipla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696749"/>
                    </a:xfrm>
                    <a:prstGeom prst="rect">
                      <a:avLst/>
                    </a:prstGeom>
                    <a:noFill/>
                    <a:ln>
                      <a:noFill/>
                    </a:ln>
                  </pic:spPr>
                </pic:pic>
              </a:graphicData>
            </a:graphic>
          </wp:inline>
        </w:drawing>
      </w:r>
    </w:p>
    <w:p w:rsidR="0040064B" w:rsidRDefault="0040064B" w:rsidP="00045C88">
      <w:pPr>
        <w:pStyle w:val="NoSpacing"/>
        <w:rPr>
          <w:lang w:val="en-US"/>
        </w:rPr>
      </w:pPr>
    </w:p>
    <w:p w:rsidR="0040064B" w:rsidRDefault="00D8090E" w:rsidP="00045C88">
      <w:pPr>
        <w:pStyle w:val="NoSpacing"/>
        <w:rPr>
          <w:lang w:val="en-US"/>
        </w:rPr>
      </w:pPr>
      <w:r w:rsidRPr="00D8090E">
        <w:rPr>
          <w:noProof/>
          <w:lang w:bidi="hi-IN"/>
        </w:rPr>
        <w:lastRenderedPageBreak/>
        <w:drawing>
          <wp:inline distT="0" distB="0" distL="0" distR="0">
            <wp:extent cx="5731510" cy="4834110"/>
            <wp:effectExtent l="0" t="0" r="2540" b="5080"/>
            <wp:docPr id="16" name="Picture 16" descr="C:\Users\BrainScale_2\Documents\GitHub\AzureTrainingContent\HOL\Development Tools\Xplat CLI\azure-list-loc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ainScale_2\Documents\GitHub\AzureTrainingContent\HOL\Development Tools\Xplat CLI\azure-list-location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834110"/>
                    </a:xfrm>
                    <a:prstGeom prst="rect">
                      <a:avLst/>
                    </a:prstGeom>
                    <a:noFill/>
                    <a:ln>
                      <a:noFill/>
                    </a:ln>
                  </pic:spPr>
                </pic:pic>
              </a:graphicData>
            </a:graphic>
          </wp:inline>
        </w:drawing>
      </w:r>
    </w:p>
    <w:p w:rsidR="0040064B" w:rsidRPr="0040064B" w:rsidRDefault="0040064B" w:rsidP="0040064B">
      <w:pPr>
        <w:pStyle w:val="NormalWeb"/>
        <w:rPr>
          <w:rFonts w:asciiTheme="minorHAnsi" w:eastAsiaTheme="minorEastAsia" w:hAnsiTheme="minorHAnsi" w:cstheme="minorBidi"/>
          <w:sz w:val="22"/>
          <w:szCs w:val="22"/>
          <w:lang w:val="en-IN" w:eastAsia="zh-CN"/>
        </w:rPr>
      </w:pPr>
      <w:r w:rsidRPr="0040064B">
        <w:rPr>
          <w:rFonts w:asciiTheme="minorHAnsi" w:eastAsiaTheme="minorEastAsia" w:hAnsiTheme="minorHAnsi" w:cstheme="minorBidi"/>
          <w:sz w:val="22"/>
          <w:szCs w:val="22"/>
          <w:lang w:val="en-IN" w:eastAsia="zh-CN"/>
        </w:rPr>
        <w:t>Once you are authenticated then you want to make sure that future commands are operating on the correct subscription. If you have access to more than one Azure subscription, so first you’ll need to select the appropriate subscription. To select type the below command in the command prompt:</w:t>
      </w:r>
    </w:p>
    <w:p w:rsidR="0040064B" w:rsidRDefault="0040064B" w:rsidP="00400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roofErr w:type="gramStart"/>
      <w:r>
        <w:rPr>
          <w:sz w:val="28"/>
          <w:szCs w:val="28"/>
        </w:rPr>
        <w:t>C:</w:t>
      </w:r>
      <w:proofErr w:type="gramEnd"/>
      <w:r>
        <w:rPr>
          <w:sz w:val="28"/>
          <w:szCs w:val="28"/>
        </w:rPr>
        <w:t>/&gt; azure</w:t>
      </w:r>
      <w:r w:rsidRPr="00045C88">
        <w:rPr>
          <w:sz w:val="28"/>
          <w:szCs w:val="28"/>
        </w:rPr>
        <w:t xml:space="preserve"> </w:t>
      </w:r>
      <w:r>
        <w:rPr>
          <w:sz w:val="28"/>
          <w:szCs w:val="28"/>
        </w:rPr>
        <w:t>account</w:t>
      </w:r>
      <w:r w:rsidRPr="00045C88">
        <w:rPr>
          <w:sz w:val="28"/>
          <w:szCs w:val="28"/>
        </w:rPr>
        <w:t xml:space="preserve"> </w:t>
      </w:r>
      <w:r>
        <w:rPr>
          <w:sz w:val="28"/>
          <w:szCs w:val="28"/>
        </w:rPr>
        <w:t xml:space="preserve">set &lt;subscription-name&gt; </w:t>
      </w:r>
    </w:p>
    <w:p w:rsidR="0040064B" w:rsidRDefault="0040064B" w:rsidP="00400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095CD0">
        <w:rPr>
          <w:b/>
          <w:noProof/>
          <w:lang w:bidi="hi-IN"/>
        </w:rPr>
        <w:drawing>
          <wp:inline distT="0" distB="0" distL="0" distR="0" wp14:anchorId="3DDC3AB3" wp14:editId="44C4A876">
            <wp:extent cx="5731510" cy="1787423"/>
            <wp:effectExtent l="0" t="0" r="2540" b="3810"/>
            <wp:docPr id="9" name="Picture 9" descr="C:\Users\Rajashekar Gowda\Desktop\Powershell Screen shots\xPla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ajashekar Gowda\Desktop\Powershell Screen shots\xPlat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787423"/>
                    </a:xfrm>
                    <a:prstGeom prst="rect">
                      <a:avLst/>
                    </a:prstGeom>
                    <a:noFill/>
                    <a:ln>
                      <a:noFill/>
                    </a:ln>
                  </pic:spPr>
                </pic:pic>
              </a:graphicData>
            </a:graphic>
          </wp:inline>
        </w:drawing>
      </w:r>
    </w:p>
    <w:p w:rsidR="0040064B" w:rsidRDefault="0040064B" w:rsidP="00400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The above command sets one particular subscription to azure CLI so that whichever command you run in CLI will be effective in that particular subscription which is set.</w:t>
      </w:r>
    </w:p>
    <w:p w:rsidR="0040064B" w:rsidRDefault="0040064B" w:rsidP="00400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To check the list of subscription Name, you can use the below command: </w:t>
      </w:r>
    </w:p>
    <w:p w:rsidR="0040064B" w:rsidRDefault="0040064B" w:rsidP="00400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roofErr w:type="gramStart"/>
      <w:r>
        <w:rPr>
          <w:sz w:val="28"/>
          <w:szCs w:val="28"/>
        </w:rPr>
        <w:lastRenderedPageBreak/>
        <w:t>C:</w:t>
      </w:r>
      <w:proofErr w:type="gramEnd"/>
      <w:r>
        <w:rPr>
          <w:sz w:val="28"/>
          <w:szCs w:val="28"/>
        </w:rPr>
        <w:t>/&gt; azure</w:t>
      </w:r>
      <w:r w:rsidRPr="00045C88">
        <w:rPr>
          <w:sz w:val="28"/>
          <w:szCs w:val="28"/>
        </w:rPr>
        <w:t xml:space="preserve"> </w:t>
      </w:r>
      <w:r>
        <w:rPr>
          <w:sz w:val="28"/>
          <w:szCs w:val="28"/>
        </w:rPr>
        <w:t>account</w:t>
      </w:r>
      <w:r w:rsidRPr="00045C88">
        <w:rPr>
          <w:sz w:val="28"/>
          <w:szCs w:val="28"/>
        </w:rPr>
        <w:t xml:space="preserve"> </w:t>
      </w:r>
      <w:r>
        <w:rPr>
          <w:sz w:val="28"/>
          <w:szCs w:val="28"/>
        </w:rPr>
        <w:t>list</w:t>
      </w:r>
    </w:p>
    <w:p w:rsidR="0040064B" w:rsidRPr="0040064B" w:rsidRDefault="00D40F59" w:rsidP="00400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40F59">
        <w:rPr>
          <w:noProof/>
          <w:lang w:bidi="hi-IN"/>
        </w:rPr>
        <w:drawing>
          <wp:inline distT="0" distB="0" distL="0" distR="0">
            <wp:extent cx="5731510" cy="3306640"/>
            <wp:effectExtent l="0" t="0" r="2540" b="8255"/>
            <wp:docPr id="13" name="Picture 13" descr="C:\Users\BrainScale_2\Documents\GitHub\AzureTrainingContent\HOL\Development Tools\Xplat CLI\azure-account-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ainScale_2\Documents\GitHub\AzureTrainingContent\HOL\Development Tools\Xplat CLI\azure-account-lis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306640"/>
                    </a:xfrm>
                    <a:prstGeom prst="rect">
                      <a:avLst/>
                    </a:prstGeom>
                    <a:noFill/>
                    <a:ln>
                      <a:noFill/>
                    </a:ln>
                  </pic:spPr>
                </pic:pic>
              </a:graphicData>
            </a:graphic>
          </wp:inline>
        </w:drawing>
      </w:r>
    </w:p>
    <w:p w:rsidR="0040064B" w:rsidRDefault="00D8090E" w:rsidP="00400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To Log out:</w:t>
      </w:r>
    </w:p>
    <w:p w:rsidR="0040064B" w:rsidRPr="0040064B" w:rsidRDefault="0040064B" w:rsidP="00400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fr-BE"/>
        </w:rPr>
      </w:pPr>
      <w:r w:rsidRPr="0040064B">
        <w:rPr>
          <w:sz w:val="28"/>
          <w:szCs w:val="28"/>
          <w:lang w:val="fr-BE"/>
        </w:rPr>
        <w:t xml:space="preserve">C:/&gt; azure </w:t>
      </w:r>
      <w:proofErr w:type="spellStart"/>
      <w:r w:rsidRPr="0040064B">
        <w:rPr>
          <w:sz w:val="28"/>
          <w:szCs w:val="28"/>
          <w:lang w:val="fr-BE"/>
        </w:rPr>
        <w:t>logout</w:t>
      </w:r>
      <w:proofErr w:type="spellEnd"/>
      <w:r w:rsidRPr="0040064B">
        <w:rPr>
          <w:sz w:val="28"/>
          <w:szCs w:val="28"/>
          <w:lang w:val="fr-BE"/>
        </w:rPr>
        <w:t xml:space="preserve"> –u &lt;email</w:t>
      </w:r>
      <w:r>
        <w:rPr>
          <w:sz w:val="28"/>
          <w:szCs w:val="28"/>
          <w:lang w:val="fr-BE"/>
        </w:rPr>
        <w:t>-</w:t>
      </w:r>
      <w:r w:rsidRPr="0040064B">
        <w:rPr>
          <w:sz w:val="28"/>
          <w:szCs w:val="28"/>
          <w:lang w:val="fr-BE"/>
        </w:rPr>
        <w:t>id&gt;</w:t>
      </w:r>
    </w:p>
    <w:p w:rsidR="0040064B" w:rsidRDefault="00D40F59" w:rsidP="00400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fr-BE"/>
        </w:rPr>
      </w:pPr>
      <w:r w:rsidRPr="007820CD">
        <w:rPr>
          <w:noProof/>
          <w:lang w:bidi="hi-IN"/>
        </w:rPr>
        <w:drawing>
          <wp:inline distT="0" distB="0" distL="0" distR="0" wp14:anchorId="00EEA7B1" wp14:editId="5EA3D2CB">
            <wp:extent cx="5731510" cy="3011492"/>
            <wp:effectExtent l="0" t="0" r="2540" b="0"/>
            <wp:docPr id="10" name="Picture 10" descr="C:\Users\Rajashekar Gowda\Desktop\Powershell Screen shots\xPlat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jashekar Gowda\Desktop\Powershell Screen shots\xPlat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011492"/>
                    </a:xfrm>
                    <a:prstGeom prst="rect">
                      <a:avLst/>
                    </a:prstGeom>
                    <a:noFill/>
                    <a:ln>
                      <a:noFill/>
                    </a:ln>
                  </pic:spPr>
                </pic:pic>
              </a:graphicData>
            </a:graphic>
          </wp:inline>
        </w:drawing>
      </w:r>
    </w:p>
    <w:p w:rsidR="00D40F59" w:rsidRPr="00ED4CC7" w:rsidRDefault="00D40F59" w:rsidP="00D40F59">
      <w:pPr>
        <w:shd w:val="clear" w:color="auto" w:fill="FFFFFF"/>
        <w:spacing w:before="100" w:beforeAutospacing="1" w:after="100" w:afterAutospacing="1" w:line="272" w:lineRule="atLeast"/>
      </w:pPr>
      <w:r w:rsidRPr="00ED4CC7">
        <w:t>The XPlat CLI includes some pretty extensive built-in help for the various CLI commands and options.  To get help on the list of available commands, you can run:</w:t>
      </w:r>
    </w:p>
    <w:tbl>
      <w:tblPr>
        <w:tblStyle w:val="TableGrid"/>
        <w:tblW w:w="0" w:type="auto"/>
        <w:tblLook w:val="04A0" w:firstRow="1" w:lastRow="0" w:firstColumn="1" w:lastColumn="0" w:noHBand="0" w:noVBand="1"/>
      </w:tblPr>
      <w:tblGrid>
        <w:gridCol w:w="9016"/>
      </w:tblGrid>
      <w:tr w:rsidR="00D40F59" w:rsidRPr="00D40F59" w:rsidTr="00C20200">
        <w:tc>
          <w:tcPr>
            <w:tcW w:w="9350" w:type="dxa"/>
          </w:tcPr>
          <w:p w:rsidR="00D40F59" w:rsidRPr="00D40F59" w:rsidRDefault="00D40F59" w:rsidP="00C20200">
            <w:pPr>
              <w:spacing w:beforeAutospacing="1" w:after="100" w:afterAutospacing="1" w:line="272" w:lineRule="atLeast"/>
            </w:pPr>
            <w:r w:rsidRPr="00D40F59">
              <w:t>azure --help</w:t>
            </w:r>
          </w:p>
        </w:tc>
      </w:tr>
    </w:tbl>
    <w:p w:rsidR="00D40F59" w:rsidRPr="00D40F59" w:rsidRDefault="00D40F59" w:rsidP="00D40F59">
      <w:pPr>
        <w:shd w:val="clear" w:color="auto" w:fill="FFFFFF"/>
        <w:spacing w:before="100" w:beforeAutospacing="1" w:after="100" w:afterAutospacing="1" w:line="272" w:lineRule="atLeast"/>
      </w:pPr>
      <w:r w:rsidRPr="00ED4CC7">
        <w:lastRenderedPageBreak/>
        <w:t>To get help on the various actions and options available for each command, simply run the command with the</w:t>
      </w:r>
      <w:r w:rsidRPr="00D40F59">
        <w:t> --help </w:t>
      </w:r>
      <w:r w:rsidRPr="00ED4CC7">
        <w:t>option specified at the end of the command line. For example, to see help on creating VM's via the CLI, you could run:</w:t>
      </w:r>
    </w:p>
    <w:tbl>
      <w:tblPr>
        <w:tblStyle w:val="TableGrid"/>
        <w:tblW w:w="0" w:type="auto"/>
        <w:tblLook w:val="04A0" w:firstRow="1" w:lastRow="0" w:firstColumn="1" w:lastColumn="0" w:noHBand="0" w:noVBand="1"/>
      </w:tblPr>
      <w:tblGrid>
        <w:gridCol w:w="9016"/>
      </w:tblGrid>
      <w:tr w:rsidR="00D40F59" w:rsidRPr="00D40F59" w:rsidTr="00C20200">
        <w:tc>
          <w:tcPr>
            <w:tcW w:w="9350" w:type="dxa"/>
          </w:tcPr>
          <w:p w:rsidR="00D40F59" w:rsidRDefault="00D40F59" w:rsidP="00C20200">
            <w:pPr>
              <w:pStyle w:val="NoSpacing"/>
            </w:pPr>
            <w:r w:rsidRPr="00D40F59">
              <w:t>azure vm –help</w:t>
            </w:r>
          </w:p>
          <w:p w:rsidR="00D40F59" w:rsidRDefault="00D40F59" w:rsidP="00C20200">
            <w:pPr>
              <w:pStyle w:val="NoSpacing"/>
            </w:pPr>
            <w:r>
              <w:t xml:space="preserve"> </w:t>
            </w:r>
            <w:r>
              <w:t xml:space="preserve">    ( </w:t>
            </w:r>
            <w:r>
              <w:t xml:space="preserve">Or </w:t>
            </w:r>
            <w:r>
              <w:t>)</w:t>
            </w:r>
          </w:p>
          <w:p w:rsidR="00D40F59" w:rsidRDefault="00D40F59" w:rsidP="00C20200">
            <w:pPr>
              <w:pStyle w:val="NoSpacing"/>
            </w:pPr>
            <w:r w:rsidRPr="00D40F59">
              <w:t>azure vm create --help</w:t>
            </w:r>
          </w:p>
        </w:tc>
      </w:tr>
    </w:tbl>
    <w:p w:rsidR="00D40F59" w:rsidRPr="00D40F59" w:rsidRDefault="00D40F59" w:rsidP="00D40F59">
      <w:pPr>
        <w:shd w:val="clear" w:color="auto" w:fill="FFFFFF"/>
        <w:spacing w:before="100" w:beforeAutospacing="1" w:after="100" w:afterAutospacing="1" w:line="272" w:lineRule="atLeast"/>
      </w:pPr>
      <w:r w:rsidRPr="00ED4CC7">
        <w:t xml:space="preserve">You may have noticed in the help </w:t>
      </w:r>
      <w:proofErr w:type="spellStart"/>
      <w:r w:rsidRPr="00ED4CC7">
        <w:t>ouput</w:t>
      </w:r>
      <w:proofErr w:type="spellEnd"/>
      <w:r w:rsidRPr="00ED4CC7">
        <w:t xml:space="preserve"> that the XPlat CLI includes a</w:t>
      </w:r>
      <w:r w:rsidRPr="00D40F59">
        <w:t> --</w:t>
      </w:r>
      <w:proofErr w:type="spellStart"/>
      <w:r w:rsidRPr="00D40F59">
        <w:t>json</w:t>
      </w:r>
      <w:proofErr w:type="spellEnd"/>
      <w:r w:rsidRPr="00D40F59">
        <w:t> </w:t>
      </w:r>
      <w:r w:rsidRPr="00ED4CC7">
        <w:t>option to output information in JSON format. T</w:t>
      </w:r>
      <w:r>
        <w:t>his brings us to the next step.</w:t>
      </w:r>
    </w:p>
    <w:p w:rsidR="00D40F59" w:rsidRPr="00ED4CC7" w:rsidRDefault="00D40F59" w:rsidP="00D40F59">
      <w:pPr>
        <w:shd w:val="clear" w:color="auto" w:fill="FFFFFF"/>
        <w:spacing w:before="100" w:beforeAutospacing="1" w:after="100" w:afterAutospacing="1" w:line="272" w:lineRule="atLeast"/>
      </w:pPr>
      <w:r w:rsidRPr="00ED4CC7">
        <w:t>Azure</w:t>
      </w:r>
      <w:r w:rsidRPr="00D40F59">
        <w:t xml:space="preserve"> </w:t>
      </w:r>
      <w:r w:rsidRPr="00ED4CC7">
        <w:t>cli has two modes -</w:t>
      </w:r>
      <w:r w:rsidRPr="00D40F59">
        <w:t> Service Management Mode </w:t>
      </w:r>
      <w:r w:rsidRPr="00ED4CC7">
        <w:t>and</w:t>
      </w:r>
      <w:r w:rsidRPr="00D40F59">
        <w:t> Resource Management Mode</w:t>
      </w:r>
      <w:r w:rsidRPr="00ED4CC7">
        <w:t xml:space="preserve">. Resource Manager is a relatively recent addition to Azure and </w:t>
      </w:r>
      <w:r w:rsidRPr="00D40F59">
        <w:t>it’s</w:t>
      </w:r>
      <w:r w:rsidRPr="00ED4CC7">
        <w:t xml:space="preserve"> available on new portal. It allows you to manage a group of resources as a logical unit. Example - a bunch of servers on SQL Server </w:t>
      </w:r>
      <w:proofErr w:type="spellStart"/>
      <w:r w:rsidRPr="00ED4CC7">
        <w:t>AlwaysOn</w:t>
      </w:r>
      <w:proofErr w:type="spellEnd"/>
      <w:r w:rsidRPr="00ED4CC7">
        <w:t xml:space="preserve"> setup. There are a bunch of templates available which can be downloaded and modified. At the time of this writing, these two cli modes are exclusive and you can switch between them using commands below</w:t>
      </w:r>
    </w:p>
    <w:tbl>
      <w:tblPr>
        <w:tblStyle w:val="TableGrid"/>
        <w:tblW w:w="0" w:type="auto"/>
        <w:tblLook w:val="04A0" w:firstRow="1" w:lastRow="0" w:firstColumn="1" w:lastColumn="0" w:noHBand="0" w:noVBand="1"/>
      </w:tblPr>
      <w:tblGrid>
        <w:gridCol w:w="9016"/>
      </w:tblGrid>
      <w:tr w:rsidR="00D40F59" w:rsidRPr="00D40F59" w:rsidTr="00C20200">
        <w:tc>
          <w:tcPr>
            <w:tcW w:w="9350" w:type="dxa"/>
          </w:tcPr>
          <w:p w:rsidR="00D40F59" w:rsidRDefault="00D40F59" w:rsidP="00D40F59">
            <w:pPr>
              <w:pStyle w:val="NoSpacing"/>
            </w:pPr>
            <w:r w:rsidRPr="00D40F59">
              <w:t xml:space="preserve">azure </w:t>
            </w:r>
            <w:proofErr w:type="spellStart"/>
            <w:r w:rsidRPr="00D40F59">
              <w:t>config</w:t>
            </w:r>
            <w:proofErr w:type="spellEnd"/>
            <w:r w:rsidRPr="00D40F59">
              <w:t xml:space="preserve"> mode arm</w:t>
            </w:r>
          </w:p>
          <w:p w:rsidR="00D40F59" w:rsidRPr="00D40F59" w:rsidRDefault="00D40F59" w:rsidP="00D40F59">
            <w:pPr>
              <w:pStyle w:val="NoSpacing"/>
            </w:pPr>
            <w:r>
              <w:t xml:space="preserve">     ( Or )</w:t>
            </w:r>
          </w:p>
          <w:p w:rsidR="00D40F59" w:rsidRPr="00D40F59" w:rsidRDefault="00D40F59" w:rsidP="00D40F59">
            <w:pPr>
              <w:pStyle w:val="NoSpacing"/>
            </w:pPr>
            <w:r w:rsidRPr="00D40F59">
              <w:t xml:space="preserve">azure </w:t>
            </w:r>
            <w:proofErr w:type="spellStart"/>
            <w:r w:rsidRPr="00D40F59">
              <w:t>config</w:t>
            </w:r>
            <w:proofErr w:type="spellEnd"/>
            <w:r w:rsidRPr="00D40F59">
              <w:t xml:space="preserve"> mode </w:t>
            </w:r>
            <w:proofErr w:type="spellStart"/>
            <w:r w:rsidRPr="00D40F59">
              <w:t>asm</w:t>
            </w:r>
            <w:proofErr w:type="spellEnd"/>
          </w:p>
        </w:tc>
      </w:tr>
    </w:tbl>
    <w:p w:rsidR="00D40F59" w:rsidRDefault="00D40F59" w:rsidP="00400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fr-BE"/>
        </w:rPr>
      </w:pPr>
    </w:p>
    <w:p w:rsidR="00D40F59" w:rsidRPr="00D40F59" w:rsidRDefault="00D40F59" w:rsidP="00400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fr-BE"/>
        </w:rPr>
      </w:pPr>
      <w:r w:rsidRPr="00305843">
        <w:rPr>
          <w:rFonts w:ascii="Times New Roman" w:eastAsia="Times New Roman" w:hAnsi="Times New Roman" w:cs="Times New Roman"/>
          <w:noProof/>
          <w:sz w:val="24"/>
          <w:szCs w:val="24"/>
          <w:lang w:bidi="hi-IN"/>
        </w:rPr>
        <w:drawing>
          <wp:inline distT="0" distB="0" distL="0" distR="0" wp14:anchorId="41266525" wp14:editId="79030DA9">
            <wp:extent cx="5534025" cy="4674359"/>
            <wp:effectExtent l="0" t="0" r="0" b="0"/>
            <wp:docPr id="11" name="Picture 11" descr="C:\Users\BrainScale_2\Documents\GitHub\AzureTrainingContent\HOL\Development Tools\Xplat CLI\create-azure-resourcegr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ainScale_2\Documents\GitHub\AzureTrainingContent\HOL\Development Tools\Xplat CLI\create-azure-resourcegrou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40826" cy="4680103"/>
                    </a:xfrm>
                    <a:prstGeom prst="rect">
                      <a:avLst/>
                    </a:prstGeom>
                    <a:noFill/>
                    <a:ln>
                      <a:noFill/>
                    </a:ln>
                  </pic:spPr>
                </pic:pic>
              </a:graphicData>
            </a:graphic>
          </wp:inline>
        </w:drawing>
      </w:r>
    </w:p>
    <w:p w:rsidR="00D40F59" w:rsidRPr="00D40F59" w:rsidRDefault="00D40F59" w:rsidP="00D40F59">
      <w:pPr>
        <w:shd w:val="clear" w:color="auto" w:fill="FFFFFF"/>
        <w:spacing w:before="100" w:beforeAutospacing="1" w:after="100" w:afterAutospacing="1" w:line="272" w:lineRule="atLeast"/>
      </w:pPr>
      <w:r w:rsidRPr="00ED4CC7">
        <w:lastRenderedPageBreak/>
        <w:t>Coming back to</w:t>
      </w:r>
      <w:r w:rsidRPr="00D40F59">
        <w:t> service management</w:t>
      </w:r>
      <w:r w:rsidRPr="00ED4CC7">
        <w:t>, following are the major commands available. The commands are easy to construct. They are generally like this</w:t>
      </w:r>
    </w:p>
    <w:tbl>
      <w:tblPr>
        <w:tblStyle w:val="TableGrid"/>
        <w:tblW w:w="9483" w:type="dxa"/>
        <w:tblLook w:val="04A0" w:firstRow="1" w:lastRow="0" w:firstColumn="1" w:lastColumn="0" w:noHBand="0" w:noVBand="1"/>
      </w:tblPr>
      <w:tblGrid>
        <w:gridCol w:w="9483"/>
      </w:tblGrid>
      <w:tr w:rsidR="00D40F59" w:rsidRPr="00D40F59" w:rsidTr="00C20200">
        <w:trPr>
          <w:trHeight w:val="352"/>
        </w:trPr>
        <w:tc>
          <w:tcPr>
            <w:tcW w:w="9483" w:type="dxa"/>
          </w:tcPr>
          <w:p w:rsidR="00D40F59" w:rsidRPr="00D40F59" w:rsidRDefault="00D40F59" w:rsidP="00C20200">
            <w:pPr>
              <w:shd w:val="clear" w:color="auto" w:fill="FFFFFF"/>
              <w:spacing w:before="100" w:beforeAutospacing="1" w:after="100" w:afterAutospacing="1" w:line="272" w:lineRule="atLeast"/>
            </w:pPr>
            <w:r w:rsidRPr="00D40F59">
              <w:t>azure [topic] [verb] [options]</w:t>
            </w:r>
          </w:p>
        </w:tc>
      </w:tr>
    </w:tbl>
    <w:p w:rsidR="00D40F59" w:rsidRPr="00ED4CC7" w:rsidRDefault="00D40F59" w:rsidP="00D40F59">
      <w:pPr>
        <w:shd w:val="clear" w:color="auto" w:fill="FFFFFF"/>
        <w:spacing w:before="100" w:beforeAutospacing="1" w:after="100" w:afterAutospacing="1" w:line="272" w:lineRule="atLeast"/>
      </w:pPr>
      <w:r w:rsidRPr="00D40F59">
        <w:t>Check out Azure</w:t>
      </w:r>
      <w:r>
        <w:t xml:space="preserve"> CLI</w:t>
      </w:r>
      <w:r w:rsidRPr="00D40F59">
        <w:t xml:space="preserve"> complete command reference </w:t>
      </w:r>
      <w:hyperlink r:id="rId21" w:history="1">
        <w:r w:rsidRPr="00D40F59">
          <w:rPr>
            <w:rStyle w:val="Hyperlink"/>
          </w:rPr>
          <w:t>here</w:t>
        </w:r>
      </w:hyperlink>
    </w:p>
    <w:p w:rsidR="00D40F59" w:rsidRDefault="00D40F59" w:rsidP="00D40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8"/>
          <w:szCs w:val="28"/>
        </w:rPr>
      </w:pPr>
      <w:r>
        <w:rPr>
          <w:noProof/>
          <w:lang w:bidi="hi-IN"/>
        </w:rPr>
        <w:drawing>
          <wp:inline distT="0" distB="0" distL="0" distR="0" wp14:anchorId="242A0D1D" wp14:editId="7C45C828">
            <wp:extent cx="3114970" cy="2571268"/>
            <wp:effectExtent l="0" t="0" r="9525" b="635"/>
            <wp:docPr id="7"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61562" cy="2609728"/>
                    </a:xfrm>
                    <a:prstGeom prst="rect">
                      <a:avLst/>
                    </a:prstGeom>
                    <a:noFill/>
                    <a:ln>
                      <a:noFill/>
                    </a:ln>
                  </pic:spPr>
                </pic:pic>
              </a:graphicData>
            </a:graphic>
          </wp:inline>
        </w:drawing>
      </w:r>
    </w:p>
    <w:p w:rsidR="00D40F59" w:rsidRPr="00D8090E" w:rsidRDefault="00D40F59" w:rsidP="00D40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36"/>
          <w:szCs w:val="36"/>
        </w:rPr>
      </w:pPr>
      <w:r w:rsidRPr="00D8090E">
        <w:rPr>
          <w:sz w:val="36"/>
          <w:szCs w:val="36"/>
        </w:rPr>
        <w:t>Creating Resource Group:</w:t>
      </w:r>
    </w:p>
    <w:p w:rsidR="00D40F59" w:rsidRPr="00D8090E" w:rsidRDefault="00D40F59" w:rsidP="00D40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8090E">
        <w:t xml:space="preserve">A resource group is a logical grouping of network, storage, and other resources. Almost all commands in the Azure Resource Manager mode need a resource group. You can create a resource group </w:t>
      </w:r>
      <w:r w:rsidR="00D8090E" w:rsidRPr="00D8090E">
        <w:t>resource-grp-Name</w:t>
      </w:r>
      <w:r w:rsidRPr="00D8090E">
        <w:t>, for example, by using the following command.</w:t>
      </w:r>
    </w:p>
    <w:p w:rsidR="00D40F59" w:rsidRPr="00D40F59" w:rsidRDefault="00D40F59" w:rsidP="00D40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D40F59">
        <w:rPr>
          <w:sz w:val="28"/>
          <w:szCs w:val="28"/>
        </w:rPr>
        <w:t xml:space="preserve">C:/&gt; azure </w:t>
      </w:r>
      <w:r w:rsidRPr="00D40F59">
        <w:rPr>
          <w:sz w:val="28"/>
          <w:szCs w:val="28"/>
        </w:rPr>
        <w:t>group</w:t>
      </w:r>
      <w:r w:rsidRPr="00D40F59">
        <w:rPr>
          <w:sz w:val="28"/>
          <w:szCs w:val="28"/>
        </w:rPr>
        <w:t xml:space="preserve"> </w:t>
      </w:r>
      <w:r w:rsidRPr="00D40F59">
        <w:rPr>
          <w:sz w:val="28"/>
          <w:szCs w:val="28"/>
        </w:rPr>
        <w:t xml:space="preserve">create –n </w:t>
      </w:r>
      <w:r w:rsidRPr="00D40F59">
        <w:rPr>
          <w:sz w:val="28"/>
          <w:szCs w:val="28"/>
        </w:rPr>
        <w:t>&lt;</w:t>
      </w:r>
      <w:r>
        <w:rPr>
          <w:sz w:val="28"/>
          <w:szCs w:val="28"/>
        </w:rPr>
        <w:t>resource-grp-Name</w:t>
      </w:r>
      <w:r w:rsidRPr="00D40F59">
        <w:rPr>
          <w:sz w:val="28"/>
          <w:szCs w:val="28"/>
        </w:rPr>
        <w:t>&gt;</w:t>
      </w:r>
      <w:r>
        <w:rPr>
          <w:sz w:val="28"/>
          <w:szCs w:val="28"/>
        </w:rPr>
        <w:t xml:space="preserve"> -l “&lt;location&gt;”</w:t>
      </w:r>
    </w:p>
    <w:p w:rsidR="00D40F59" w:rsidRPr="00D40F59" w:rsidRDefault="00D40F59" w:rsidP="00D40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D40F59">
        <w:rPr>
          <w:noProof/>
          <w:sz w:val="28"/>
          <w:szCs w:val="28"/>
          <w:lang w:bidi="hi-IN"/>
        </w:rPr>
        <w:lastRenderedPageBreak/>
        <w:drawing>
          <wp:inline distT="0" distB="0" distL="0" distR="0">
            <wp:extent cx="5731510" cy="6146960"/>
            <wp:effectExtent l="0" t="0" r="2540" b="6350"/>
            <wp:docPr id="14" name="Picture 14" descr="C:\Users\BrainScale_2\Documents\GitHub\AzureTrainingContent\HOL\Development Tools\Xplat CLI\azure-creategroup-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ainScale_2\Documents\GitHub\AzureTrainingContent\HOL\Development Tools\Xplat CLI\azure-creategroup-lis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6146960"/>
                    </a:xfrm>
                    <a:prstGeom prst="rect">
                      <a:avLst/>
                    </a:prstGeom>
                    <a:noFill/>
                    <a:ln>
                      <a:noFill/>
                    </a:ln>
                  </pic:spPr>
                </pic:pic>
              </a:graphicData>
            </a:graphic>
          </wp:inline>
        </w:drawing>
      </w:r>
    </w:p>
    <w:sectPr w:rsidR="00D40F59" w:rsidRPr="00D40F59" w:rsidSect="004C58AB">
      <w:headerReference w:type="default" r:id="rId24"/>
      <w:pgSz w:w="11906" w:h="16838"/>
      <w:pgMar w:top="1440" w:right="1440" w:bottom="1440" w:left="1440" w:header="432"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79FC" w:rsidRDefault="00EC79FC" w:rsidP="004C58AB">
      <w:pPr>
        <w:spacing w:after="0" w:line="240" w:lineRule="auto"/>
      </w:pPr>
      <w:r>
        <w:separator/>
      </w:r>
    </w:p>
  </w:endnote>
  <w:endnote w:type="continuationSeparator" w:id="0">
    <w:p w:rsidR="00EC79FC" w:rsidRDefault="00EC79FC" w:rsidP="004C5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79FC" w:rsidRDefault="00EC79FC" w:rsidP="004C58AB">
      <w:pPr>
        <w:spacing w:after="0" w:line="240" w:lineRule="auto"/>
      </w:pPr>
      <w:r>
        <w:separator/>
      </w:r>
    </w:p>
  </w:footnote>
  <w:footnote w:type="continuationSeparator" w:id="0">
    <w:p w:rsidR="00EC79FC" w:rsidRDefault="00EC79FC" w:rsidP="004C58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8AB" w:rsidRDefault="004C58AB" w:rsidP="004C58AB">
    <w:pPr>
      <w:pStyle w:val="Header"/>
      <w:jc w:val="right"/>
    </w:pPr>
    <w:r>
      <w:rPr>
        <w:noProof/>
        <w:lang w:bidi="hi-IN"/>
      </w:rPr>
      <w:drawing>
        <wp:inline distT="0" distB="0" distL="0" distR="0" wp14:anchorId="2DA3BDDC" wp14:editId="7DB76D1F">
          <wp:extent cx="1819275" cy="606425"/>
          <wp:effectExtent l="0" t="0" r="9525" b="3175"/>
          <wp:docPr id="18" name="Picture 18" descr="http://brainscale-preview.azurewebsites.net/wp-content/uploads/2015/08/logo_black_v1.png"/>
          <wp:cNvGraphicFramePr/>
          <a:graphic xmlns:a="http://schemas.openxmlformats.org/drawingml/2006/main">
            <a:graphicData uri="http://schemas.openxmlformats.org/drawingml/2006/picture">
              <pic:pic xmlns:pic="http://schemas.openxmlformats.org/drawingml/2006/picture">
                <pic:nvPicPr>
                  <pic:cNvPr id="5" name="Picture 5" descr="http://brainscale-preview.azurewebsites.net/wp-content/uploads/2015/08/logo_black_v1.pn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6064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556677"/>
    <w:multiLevelType w:val="hybridMultilevel"/>
    <w:tmpl w:val="24040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6E0928"/>
    <w:multiLevelType w:val="hybridMultilevel"/>
    <w:tmpl w:val="C72423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AA21258"/>
    <w:multiLevelType w:val="hybridMultilevel"/>
    <w:tmpl w:val="C4602A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24485B"/>
    <w:multiLevelType w:val="hybridMultilevel"/>
    <w:tmpl w:val="22581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9F92889"/>
    <w:multiLevelType w:val="hybridMultilevel"/>
    <w:tmpl w:val="1DF6D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7F0"/>
    <w:rsid w:val="00043268"/>
    <w:rsid w:val="00045C88"/>
    <w:rsid w:val="000707F0"/>
    <w:rsid w:val="000A5105"/>
    <w:rsid w:val="000B2D1F"/>
    <w:rsid w:val="000D19AA"/>
    <w:rsid w:val="000E487B"/>
    <w:rsid w:val="00127653"/>
    <w:rsid w:val="00132F9A"/>
    <w:rsid w:val="00144F28"/>
    <w:rsid w:val="00151247"/>
    <w:rsid w:val="001525BB"/>
    <w:rsid w:val="001A2B29"/>
    <w:rsid w:val="001A5912"/>
    <w:rsid w:val="001C2099"/>
    <w:rsid w:val="001C3718"/>
    <w:rsid w:val="001E265D"/>
    <w:rsid w:val="001E35A9"/>
    <w:rsid w:val="001F2B8F"/>
    <w:rsid w:val="001F5241"/>
    <w:rsid w:val="00201259"/>
    <w:rsid w:val="002103CC"/>
    <w:rsid w:val="00211181"/>
    <w:rsid w:val="00213F49"/>
    <w:rsid w:val="0022347F"/>
    <w:rsid w:val="002273B0"/>
    <w:rsid w:val="00231C41"/>
    <w:rsid w:val="002335B1"/>
    <w:rsid w:val="00240757"/>
    <w:rsid w:val="00272372"/>
    <w:rsid w:val="00282F28"/>
    <w:rsid w:val="00287362"/>
    <w:rsid w:val="002B7092"/>
    <w:rsid w:val="002C1E8C"/>
    <w:rsid w:val="002E273D"/>
    <w:rsid w:val="00333C57"/>
    <w:rsid w:val="003516AA"/>
    <w:rsid w:val="003C2654"/>
    <w:rsid w:val="003E5498"/>
    <w:rsid w:val="003F444F"/>
    <w:rsid w:val="0040064B"/>
    <w:rsid w:val="00404154"/>
    <w:rsid w:val="004266F3"/>
    <w:rsid w:val="00432650"/>
    <w:rsid w:val="00452F38"/>
    <w:rsid w:val="00455B32"/>
    <w:rsid w:val="0046161E"/>
    <w:rsid w:val="00465944"/>
    <w:rsid w:val="0048568C"/>
    <w:rsid w:val="00497937"/>
    <w:rsid w:val="004B2283"/>
    <w:rsid w:val="004C585E"/>
    <w:rsid w:val="004C58AB"/>
    <w:rsid w:val="004E1314"/>
    <w:rsid w:val="00505FC6"/>
    <w:rsid w:val="00513862"/>
    <w:rsid w:val="00515218"/>
    <w:rsid w:val="00515C1A"/>
    <w:rsid w:val="00531617"/>
    <w:rsid w:val="00532D5F"/>
    <w:rsid w:val="0053337B"/>
    <w:rsid w:val="00541B67"/>
    <w:rsid w:val="00547B03"/>
    <w:rsid w:val="005851B9"/>
    <w:rsid w:val="005A3917"/>
    <w:rsid w:val="005B5B72"/>
    <w:rsid w:val="005D6C66"/>
    <w:rsid w:val="006246C8"/>
    <w:rsid w:val="006301FD"/>
    <w:rsid w:val="006908C8"/>
    <w:rsid w:val="006A044E"/>
    <w:rsid w:val="006B7049"/>
    <w:rsid w:val="00722C9D"/>
    <w:rsid w:val="00742E06"/>
    <w:rsid w:val="00744BD4"/>
    <w:rsid w:val="00745402"/>
    <w:rsid w:val="007470CC"/>
    <w:rsid w:val="00786739"/>
    <w:rsid w:val="007D1957"/>
    <w:rsid w:val="007D239E"/>
    <w:rsid w:val="007D5726"/>
    <w:rsid w:val="00800A35"/>
    <w:rsid w:val="00810D9F"/>
    <w:rsid w:val="00812DA0"/>
    <w:rsid w:val="00832E13"/>
    <w:rsid w:val="00833825"/>
    <w:rsid w:val="00874919"/>
    <w:rsid w:val="008A5728"/>
    <w:rsid w:val="008C0C0F"/>
    <w:rsid w:val="008D54F8"/>
    <w:rsid w:val="009026F3"/>
    <w:rsid w:val="009231EC"/>
    <w:rsid w:val="00934035"/>
    <w:rsid w:val="00956DD5"/>
    <w:rsid w:val="0097150E"/>
    <w:rsid w:val="00981769"/>
    <w:rsid w:val="009862A1"/>
    <w:rsid w:val="009A336A"/>
    <w:rsid w:val="009A7259"/>
    <w:rsid w:val="009D1EC5"/>
    <w:rsid w:val="009D4BF0"/>
    <w:rsid w:val="009F1B19"/>
    <w:rsid w:val="00A44887"/>
    <w:rsid w:val="00AD2210"/>
    <w:rsid w:val="00AE784E"/>
    <w:rsid w:val="00AF11D1"/>
    <w:rsid w:val="00AF5027"/>
    <w:rsid w:val="00B05ED7"/>
    <w:rsid w:val="00B670E5"/>
    <w:rsid w:val="00B924DD"/>
    <w:rsid w:val="00BE080C"/>
    <w:rsid w:val="00BE2867"/>
    <w:rsid w:val="00C444BC"/>
    <w:rsid w:val="00C52399"/>
    <w:rsid w:val="00C77886"/>
    <w:rsid w:val="00C843FE"/>
    <w:rsid w:val="00CE5CCE"/>
    <w:rsid w:val="00CF1F14"/>
    <w:rsid w:val="00D06F59"/>
    <w:rsid w:val="00D30C80"/>
    <w:rsid w:val="00D3771C"/>
    <w:rsid w:val="00D37AD0"/>
    <w:rsid w:val="00D40F59"/>
    <w:rsid w:val="00D637E6"/>
    <w:rsid w:val="00D8090E"/>
    <w:rsid w:val="00DA56AB"/>
    <w:rsid w:val="00DA6733"/>
    <w:rsid w:val="00DC39F3"/>
    <w:rsid w:val="00DE1970"/>
    <w:rsid w:val="00DF1819"/>
    <w:rsid w:val="00DF51B8"/>
    <w:rsid w:val="00E1431E"/>
    <w:rsid w:val="00E21337"/>
    <w:rsid w:val="00E32F71"/>
    <w:rsid w:val="00E3772D"/>
    <w:rsid w:val="00E41A72"/>
    <w:rsid w:val="00E446ED"/>
    <w:rsid w:val="00E82E55"/>
    <w:rsid w:val="00E8631D"/>
    <w:rsid w:val="00E911EE"/>
    <w:rsid w:val="00E979C9"/>
    <w:rsid w:val="00EA0A37"/>
    <w:rsid w:val="00EC79FC"/>
    <w:rsid w:val="00EE49D6"/>
    <w:rsid w:val="00F10E58"/>
    <w:rsid w:val="00F1463C"/>
    <w:rsid w:val="00F51394"/>
    <w:rsid w:val="00F72F77"/>
    <w:rsid w:val="00F82B75"/>
    <w:rsid w:val="00F854FE"/>
    <w:rsid w:val="00F957D0"/>
    <w:rsid w:val="00FC074D"/>
    <w:rsid w:val="00FE21DE"/>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731C2A-77AE-497A-8627-719EE6F02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45C88"/>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5">
    <w:name w:val="heading 5"/>
    <w:basedOn w:val="Normal"/>
    <w:link w:val="Heading5Char"/>
    <w:uiPriority w:val="9"/>
    <w:qFormat/>
    <w:rsid w:val="00045C88"/>
    <w:pPr>
      <w:spacing w:before="100" w:beforeAutospacing="1" w:after="100" w:afterAutospacing="1" w:line="240" w:lineRule="auto"/>
      <w:outlineLvl w:val="4"/>
    </w:pPr>
    <w:rPr>
      <w:rFonts w:ascii="Times New Roman" w:eastAsia="Times New Roman" w:hAnsi="Times New Roman" w:cs="Times New Roman"/>
      <w:b/>
      <w:bCs/>
      <w:sz w:val="20"/>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07F0"/>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0707F0"/>
    <w:rPr>
      <w:rFonts w:asciiTheme="majorHAnsi" w:eastAsiaTheme="majorEastAsia" w:hAnsiTheme="majorHAnsi" w:cstheme="majorBidi"/>
      <w:spacing w:val="-10"/>
      <w:kern w:val="28"/>
      <w:sz w:val="56"/>
      <w:szCs w:val="56"/>
      <w:lang w:eastAsia="en-US"/>
    </w:rPr>
  </w:style>
  <w:style w:type="paragraph" w:styleId="NoSpacing">
    <w:name w:val="No Spacing"/>
    <w:uiPriority w:val="1"/>
    <w:qFormat/>
    <w:rsid w:val="000707F0"/>
    <w:pPr>
      <w:spacing w:after="0" w:line="240" w:lineRule="auto"/>
    </w:pPr>
  </w:style>
  <w:style w:type="character" w:styleId="Hyperlink">
    <w:name w:val="Hyperlink"/>
    <w:basedOn w:val="DefaultParagraphFont"/>
    <w:uiPriority w:val="99"/>
    <w:unhideWhenUsed/>
    <w:rsid w:val="000707F0"/>
    <w:rPr>
      <w:color w:val="0563C1" w:themeColor="hyperlink"/>
      <w:u w:val="single"/>
    </w:rPr>
  </w:style>
  <w:style w:type="paragraph" w:styleId="NormalWeb">
    <w:name w:val="Normal (Web)"/>
    <w:basedOn w:val="Normal"/>
    <w:uiPriority w:val="99"/>
    <w:unhideWhenUsed/>
    <w:rsid w:val="00045C88"/>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Heading2Char">
    <w:name w:val="Heading 2 Char"/>
    <w:basedOn w:val="DefaultParagraphFont"/>
    <w:link w:val="Heading2"/>
    <w:uiPriority w:val="9"/>
    <w:rsid w:val="00045C88"/>
    <w:rPr>
      <w:rFonts w:ascii="Times New Roman" w:eastAsia="Times New Roman" w:hAnsi="Times New Roman" w:cs="Times New Roman"/>
      <w:b/>
      <w:bCs/>
      <w:sz w:val="36"/>
      <w:szCs w:val="36"/>
      <w:lang w:bidi="hi-IN"/>
    </w:rPr>
  </w:style>
  <w:style w:type="character" w:customStyle="1" w:styleId="Heading5Char">
    <w:name w:val="Heading 5 Char"/>
    <w:basedOn w:val="DefaultParagraphFont"/>
    <w:link w:val="Heading5"/>
    <w:uiPriority w:val="9"/>
    <w:rsid w:val="00045C88"/>
    <w:rPr>
      <w:rFonts w:ascii="Times New Roman" w:eastAsia="Times New Roman" w:hAnsi="Times New Roman" w:cs="Times New Roman"/>
      <w:b/>
      <w:bCs/>
      <w:sz w:val="20"/>
      <w:szCs w:val="20"/>
      <w:lang w:bidi="hi-IN"/>
    </w:rPr>
  </w:style>
  <w:style w:type="paragraph" w:styleId="HTMLPreformatted">
    <w:name w:val="HTML Preformatted"/>
    <w:basedOn w:val="Normal"/>
    <w:link w:val="HTMLPreformattedChar"/>
    <w:uiPriority w:val="99"/>
    <w:semiHidden/>
    <w:unhideWhenUsed/>
    <w:rsid w:val="00045C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045C88"/>
    <w:rPr>
      <w:rFonts w:ascii="Courier New" w:eastAsia="Times New Roman" w:hAnsi="Courier New" w:cs="Courier New"/>
      <w:sz w:val="20"/>
      <w:szCs w:val="20"/>
      <w:lang w:bidi="hi-IN"/>
    </w:rPr>
  </w:style>
  <w:style w:type="character" w:customStyle="1" w:styleId="pln">
    <w:name w:val="pln"/>
    <w:basedOn w:val="DefaultParagraphFont"/>
    <w:rsid w:val="00045C88"/>
  </w:style>
  <w:style w:type="character" w:customStyle="1" w:styleId="pun">
    <w:name w:val="pun"/>
    <w:basedOn w:val="DefaultParagraphFont"/>
    <w:rsid w:val="00045C88"/>
  </w:style>
  <w:style w:type="character" w:styleId="HTMLCode">
    <w:name w:val="HTML Code"/>
    <w:basedOn w:val="DefaultParagraphFont"/>
    <w:uiPriority w:val="99"/>
    <w:semiHidden/>
    <w:unhideWhenUsed/>
    <w:rsid w:val="00045C88"/>
    <w:rPr>
      <w:rFonts w:ascii="Courier New" w:eastAsia="Times New Roman" w:hAnsi="Courier New" w:cs="Courier New"/>
      <w:sz w:val="20"/>
      <w:szCs w:val="20"/>
    </w:rPr>
  </w:style>
  <w:style w:type="character" w:styleId="Strong">
    <w:name w:val="Strong"/>
    <w:basedOn w:val="DefaultParagraphFont"/>
    <w:uiPriority w:val="22"/>
    <w:qFormat/>
    <w:rsid w:val="00045C88"/>
    <w:rPr>
      <w:b/>
      <w:bCs/>
    </w:rPr>
  </w:style>
  <w:style w:type="table" w:styleId="TableGrid">
    <w:name w:val="Table Grid"/>
    <w:basedOn w:val="TableNormal"/>
    <w:uiPriority w:val="39"/>
    <w:rsid w:val="00045C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064B"/>
    <w:pPr>
      <w:ind w:left="720"/>
      <w:contextualSpacing/>
    </w:pPr>
    <w:rPr>
      <w:rFonts w:eastAsiaTheme="minorHAnsi"/>
      <w:lang w:val="en-US" w:eastAsia="en-US"/>
    </w:rPr>
  </w:style>
  <w:style w:type="character" w:customStyle="1" w:styleId="apple-converted-space">
    <w:name w:val="apple-converted-space"/>
    <w:basedOn w:val="DefaultParagraphFont"/>
    <w:rsid w:val="00D40F59"/>
  </w:style>
  <w:style w:type="character" w:styleId="Emphasis">
    <w:name w:val="Emphasis"/>
    <w:basedOn w:val="DefaultParagraphFont"/>
    <w:uiPriority w:val="20"/>
    <w:qFormat/>
    <w:rsid w:val="00D40F59"/>
    <w:rPr>
      <w:i/>
      <w:iCs/>
    </w:rPr>
  </w:style>
  <w:style w:type="paragraph" w:styleId="Header">
    <w:name w:val="header"/>
    <w:basedOn w:val="Normal"/>
    <w:link w:val="HeaderChar"/>
    <w:uiPriority w:val="99"/>
    <w:unhideWhenUsed/>
    <w:rsid w:val="004C5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58AB"/>
  </w:style>
  <w:style w:type="paragraph" w:styleId="Footer">
    <w:name w:val="footer"/>
    <w:basedOn w:val="Normal"/>
    <w:link w:val="FooterChar"/>
    <w:uiPriority w:val="99"/>
    <w:unhideWhenUsed/>
    <w:rsid w:val="004C5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58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5541286">
      <w:bodyDiv w:val="1"/>
      <w:marLeft w:val="0"/>
      <w:marRight w:val="0"/>
      <w:marTop w:val="0"/>
      <w:marBottom w:val="0"/>
      <w:divBdr>
        <w:top w:val="none" w:sz="0" w:space="0" w:color="auto"/>
        <w:left w:val="none" w:sz="0" w:space="0" w:color="auto"/>
        <w:bottom w:val="none" w:sz="0" w:space="0" w:color="auto"/>
        <w:right w:val="none" w:sz="0" w:space="0" w:color="auto"/>
      </w:divBdr>
      <w:divsChild>
        <w:div w:id="13950079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go.microsoft.com/fwlink/?LinkId=252249"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azure.microsoft.com/en-us/documentation/articles/virtual-machines-command-line-tools/" TargetMode="External"/><Relationship Id="rId7" Type="http://schemas.openxmlformats.org/officeDocument/2006/relationships/hyperlink" Target="go.microsoft.com/?linkid=9828653&amp;clcid=0x409"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go.microsoft.com/fwlink/?linkid=253472" TargetMode="External"/><Relationship Id="rId14" Type="http://schemas.openxmlformats.org/officeDocument/2006/relationships/image" Target="media/image5.png"/><Relationship Id="rId22"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8</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dc:creator>
  <cp:keywords/>
  <dc:description/>
  <cp:lastModifiedBy>Raghu</cp:lastModifiedBy>
  <cp:revision>10</cp:revision>
  <dcterms:created xsi:type="dcterms:W3CDTF">2016-02-02T18:40:00Z</dcterms:created>
  <dcterms:modified xsi:type="dcterms:W3CDTF">2016-02-02T19:53:00Z</dcterms:modified>
</cp:coreProperties>
</file>