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74C09" w:rsidRDefault="00B26D12" w:rsidP="002D61B4">
      <w:pPr>
        <w:pStyle w:val="ChNumber"/>
        <w:spacing w:after="40"/>
      </w:pPr>
      <w:r>
        <w:t>Chapter 9</w:t>
      </w:r>
    </w:p>
    <w:p w:rsidR="00A74C09" w:rsidRDefault="00A74C09" w:rsidP="00A74C09">
      <w:pPr>
        <w:pStyle w:val="ChTitle"/>
      </w:pPr>
      <w:r>
        <w:t>Input and Sensors</w:t>
      </w:r>
    </w:p>
    <w:p w:rsidR="004C6074" w:rsidRDefault="00F1220B" w:rsidP="00A74C09">
      <w:pPr>
        <w:pStyle w:val="Normalunindented"/>
      </w:pPr>
      <w:r>
        <w:t xml:space="preserve">Touch is clearly one of the most exciting means of interacting with a computer that has finally come of age. Sure, we’ve had touch-sensitive devices for </w:t>
      </w:r>
      <w:r w:rsidR="001203D1">
        <w:t>many years:</w:t>
      </w:r>
      <w:r>
        <w:t xml:space="preserve"> I remember working with a touch-enabled screen in my college days, which I have to admit is almost an embarrassingly long time ago now! </w:t>
      </w:r>
      <w:r w:rsidR="004C6074">
        <w:t xml:space="preserve">In that case, the touch sensor was a series of transparent wires embedded </w:t>
      </w:r>
      <w:r w:rsidR="002C45C7">
        <w:t xml:space="preserve">in a plastic sheet over </w:t>
      </w:r>
      <w:r w:rsidR="004C6074">
        <w:t xml:space="preserve">the screen, </w:t>
      </w:r>
      <w:r w:rsidR="002C45C7">
        <w:t xml:space="preserve">with an </w:t>
      </w:r>
      <w:r w:rsidR="004C6074">
        <w:t xml:space="preserve">overall </w:t>
      </w:r>
      <w:r w:rsidR="001203D1">
        <w:t xml:space="preserve">touch </w:t>
      </w:r>
      <w:r w:rsidR="004C6074">
        <w:t xml:space="preserve">resolution </w:t>
      </w:r>
      <w:r w:rsidR="002C45C7">
        <w:t xml:space="preserve">of around </w:t>
      </w:r>
      <w:r w:rsidR="007169FF">
        <w:t>6</w:t>
      </w:r>
      <w:r w:rsidR="004C6074">
        <w:t xml:space="preserve">0 wide by </w:t>
      </w:r>
      <w:r w:rsidR="007169FF">
        <w:t>40 high…and, to really date myself, the monitor itself was only a text terminal!</w:t>
      </w:r>
    </w:p>
    <w:p w:rsidR="00F1220B" w:rsidRDefault="004C6074" w:rsidP="00F1220B">
      <w:r>
        <w:t xml:space="preserve">Fortunately, </w:t>
      </w:r>
      <w:r w:rsidR="00F1220B">
        <w:t xml:space="preserve">touch screens have </w:t>
      </w:r>
      <w:r>
        <w:t xml:space="preserve">progressed tremendously in recent years. They are </w:t>
      </w:r>
      <w:r w:rsidR="00F1220B">
        <w:t xml:space="preserve">responsive enough for general purpose use (that is, you don’t have to </w:t>
      </w:r>
      <w:r w:rsidR="007169FF">
        <w:t xml:space="preserve">stab </w:t>
      </w:r>
      <w:r w:rsidR="00F1220B">
        <w:t xml:space="preserve">them to register a point), </w:t>
      </w:r>
      <w:r w:rsidR="002C45C7">
        <w:t xml:space="preserve">are built </w:t>
      </w:r>
      <w:r w:rsidR="007169FF">
        <w:t>into high</w:t>
      </w:r>
      <w:r w:rsidR="005F6557">
        <w:t>-</w:t>
      </w:r>
      <w:r w:rsidR="007169FF">
        <w:t>resolution displays</w:t>
      </w:r>
      <w:r>
        <w:t xml:space="preserve">, are </w:t>
      </w:r>
      <w:r w:rsidR="00F1220B">
        <w:t xml:space="preserve">relatively inexpensive, and </w:t>
      </w:r>
      <w:r w:rsidR="007169FF">
        <w:t xml:space="preserve">are </w:t>
      </w:r>
      <w:r w:rsidR="00F1220B">
        <w:t>capable of doing something more than replicating the mouse</w:t>
      </w:r>
      <w:r>
        <w:t>—namely</w:t>
      </w:r>
      <w:r w:rsidR="005F6557">
        <w:t>,</w:t>
      </w:r>
      <w:r>
        <w:t xml:space="preserve"> </w:t>
      </w:r>
      <w:r w:rsidR="00A74C09">
        <w:t xml:space="preserve">supporting </w:t>
      </w:r>
      <w:r w:rsidR="002C45C7">
        <w:t xml:space="preserve">multitouch and </w:t>
      </w:r>
      <w:r w:rsidR="00F1220B">
        <w:t>s</w:t>
      </w:r>
      <w:bookmarkStart w:id="0" w:name="_GoBack"/>
      <w:bookmarkEnd w:id="0"/>
      <w:r w:rsidR="00F1220B">
        <w:t xml:space="preserve">ophisticated </w:t>
      </w:r>
      <w:r w:rsidR="002C45C7">
        <w:t>gestures.</w:t>
      </w:r>
    </w:p>
    <w:p w:rsidR="007169FF" w:rsidRDefault="00F1220B" w:rsidP="00FA6016">
      <w:r>
        <w:t xml:space="preserve">Great touch interaction is thus </w:t>
      </w:r>
      <w:r w:rsidR="002C45C7">
        <w:t xml:space="preserve">now </w:t>
      </w:r>
      <w:r>
        <w:t>a fun</w:t>
      </w:r>
      <w:r w:rsidR="004C6074">
        <w:t>damental feature of great apps</w:t>
      </w:r>
      <w:r w:rsidR="002C45C7">
        <w:t>, and d</w:t>
      </w:r>
      <w:r w:rsidR="007169FF">
        <w:t xml:space="preserve">esigning for touch means </w:t>
      </w:r>
      <w:r w:rsidR="00FA6016">
        <w:t xml:space="preserve">in many ways </w:t>
      </w:r>
      <w:r w:rsidR="007169FF">
        <w:t xml:space="preserve">thinking through UI concerns anew. In your layout, for example, it means making hit targets a size that’s suitable for </w:t>
      </w:r>
      <w:r w:rsidR="002C45C7">
        <w:t xml:space="preserve">a variety of </w:t>
      </w:r>
      <w:r w:rsidR="007169FF">
        <w:t xml:space="preserve">fingers. In your content navigation, it means utilizing </w:t>
      </w:r>
      <w:r w:rsidR="002C45C7">
        <w:t xml:space="preserve">direct </w:t>
      </w:r>
      <w:r w:rsidR="007169FF">
        <w:t xml:space="preserve">gestures such as </w:t>
      </w:r>
      <w:r w:rsidR="005E481B">
        <w:t xml:space="preserve">swipes and pinches </w:t>
      </w:r>
      <w:r w:rsidR="007169FF">
        <w:t xml:space="preserve">rather than relying on </w:t>
      </w:r>
      <w:r w:rsidR="002C45C7">
        <w:t xml:space="preserve">only item selection and </w:t>
      </w:r>
      <w:r w:rsidR="007169FF">
        <w:t>navigation controls. Similarly, designing for touch means thinking though how gestures might enrich the user experience—and also how to provide for discoverability and user feedback that has generally relied on mouse-only events like hover.</w:t>
      </w:r>
    </w:p>
    <w:p w:rsidR="00E01F9B" w:rsidRDefault="007169FF" w:rsidP="00E01F9B">
      <w:r>
        <w:t xml:space="preserve">All in all, approach your design as if touch was the </w:t>
      </w:r>
      <w:r>
        <w:rPr>
          <w:i/>
        </w:rPr>
        <w:t xml:space="preserve">only </w:t>
      </w:r>
      <w:r>
        <w:t xml:space="preserve">means of interaction that your users might have. At the same time, it’s very important to remember that new methods </w:t>
      </w:r>
      <w:r w:rsidR="002C45C7">
        <w:t xml:space="preserve">of input </w:t>
      </w:r>
      <w:r>
        <w:t>seldom obsolete existing ones. Sure, punch cards did eventually disappear, but the introduction of the mouse did not obsolete keyboards. The availability of speech recognition or handwriting has obsoleted neither mouse nor keyboard. I think the same is true for touch: it’s really a complementary input method that has its own particular virtues but is unlikely to wholly supplant the others.</w:t>
      </w:r>
      <w:r w:rsidR="00E01F9B">
        <w:t xml:space="preserve"> As Bill Buxton of Microsoft Research has said, </w:t>
      </w:r>
      <w:r w:rsidR="00E01F9B" w:rsidRPr="00E01F9B">
        <w:t>“Every modality, including touch, is best for something and worst for something else</w:t>
      </w:r>
      <w:r w:rsidR="00E01F9B">
        <w:t>.</w:t>
      </w:r>
      <w:r w:rsidR="00E01F9B" w:rsidRPr="00E01F9B">
        <w:t>”</w:t>
      </w:r>
      <w:r w:rsidR="00A74C09">
        <w:t xml:space="preserve"> I expect, in time, we’ll see ourselves using keyboard, mouse, and touch together, just as we learned to integrate the mouse in what was once a keyboard-only reality.</w:t>
      </w:r>
    </w:p>
    <w:p w:rsidR="007169FF" w:rsidRDefault="007169FF" w:rsidP="00FA6016">
      <w:r>
        <w:t xml:space="preserve">Windows is designed to work well with all forms of input—to work great with touch, </w:t>
      </w:r>
      <w:r w:rsidR="00E01F9B">
        <w:t xml:space="preserve">to work great with mice, to work great with keyboards, and, well, to just work great on diverse hardware! </w:t>
      </w:r>
      <w:r w:rsidR="00FA6016">
        <w:t xml:space="preserve">(And Windows Store certification requires this for apps as well.) </w:t>
      </w:r>
      <w:r>
        <w:t xml:space="preserve">For this reason, Windows provides a unified pointer-based input model wherein you can differentiate the different inputs if you </w:t>
      </w:r>
      <w:r w:rsidR="002C45C7">
        <w:t>really need to</w:t>
      </w:r>
      <w:r>
        <w:t xml:space="preserve"> but </w:t>
      </w:r>
      <w:r w:rsidR="002C45C7">
        <w:t>can otherwise treat them equally</w:t>
      </w:r>
      <w:r>
        <w:t xml:space="preserve">. </w:t>
      </w:r>
      <w:r w:rsidR="001203D1">
        <w:t>You can also focus more on</w:t>
      </w:r>
      <w:r>
        <w:t xml:space="preserve"> higher-level gestures</w:t>
      </w:r>
      <w:r w:rsidR="001203D1">
        <w:t xml:space="preserve"> as well</w:t>
      </w:r>
      <w:r>
        <w:t>, which can arise from any input source, and not worry about raw pointer events at all.</w:t>
      </w:r>
      <w:r w:rsidR="001203D1">
        <w:t xml:space="preserve"> Indeed, the very fact that we haven’t even brought this subject up until now, midway through this book, gives testimony to just how natural it is to work with all kinds of pointer input without having to think about it: the controls and </w:t>
      </w:r>
      <w:r w:rsidR="001203D1">
        <w:lastRenderedPageBreak/>
        <w:t>other UI elements we’ve been using have done all that work for us. Handling such events ourselves thus arises primarily when creating your own controls or otherwise doing direct manipulation of noncontrol objects.</w:t>
      </w:r>
    </w:p>
    <w:p w:rsidR="004C6074" w:rsidRDefault="004C6074" w:rsidP="00F1220B">
      <w:r>
        <w:t xml:space="preserve">The keyboard also remains an important consideration, and this means both hardware keyboards and the on-screen “soft” keyboard. The latter has gotten more attention in recent years for touch-only devices but actually has been around for some time for accessibility purposes. In Windows, too, the soft keyboard includes a handwriting recognizer—something apps just get for free. And when an app wants to work more closely with </w:t>
      </w:r>
      <w:r w:rsidR="002C45C7">
        <w:t xml:space="preserve">raw </w:t>
      </w:r>
      <w:r>
        <w:t>handwriting input—known as ink—those capabilities are present as well.</w:t>
      </w:r>
    </w:p>
    <w:p w:rsidR="00A74C09" w:rsidRDefault="004C6074" w:rsidP="00F1220B">
      <w:r>
        <w:t xml:space="preserve">The other topic we’ll cover in this chapter is </w:t>
      </w:r>
      <w:r w:rsidR="00A74C09">
        <w:t xml:space="preserve">sensors. It </w:t>
      </w:r>
      <w:r w:rsidR="00E12802">
        <w:t>might</w:t>
      </w:r>
      <w:r w:rsidR="00A74C09">
        <w:t xml:space="preserve"> seem an incongruous subject to </w:t>
      </w:r>
      <w:r w:rsidR="002C45C7">
        <w:t xml:space="preserve">place alongside input </w:t>
      </w:r>
      <w:r w:rsidR="00A74C09">
        <w:t xml:space="preserve">until you come to see that sensors, like touch screens themselves, </w:t>
      </w:r>
      <w:r w:rsidR="00A74C09" w:rsidRPr="0071207F">
        <w:rPr>
          <w:rStyle w:val="Italic"/>
        </w:rPr>
        <w:t>are</w:t>
      </w:r>
      <w:r w:rsidR="00A74C09">
        <w:t xml:space="preserve"> another form of input</w:t>
      </w:r>
      <w:r w:rsidR="0071207F">
        <w:t>!</w:t>
      </w:r>
      <w:r w:rsidR="00A74C09">
        <w:t xml:space="preserve"> Sensors tell an app what’s happening to the device in its relationship to the physical world: how its positioned in space (relative to a number of reference points), how it’s moving</w:t>
      </w:r>
      <w:r w:rsidR="00FA6016">
        <w:t xml:space="preserve"> through space</w:t>
      </w:r>
      <w:r w:rsidR="00A74C09">
        <w:t>, how it’s being held relative to its “normal” orientation, and even how much light is shining on it. Thinking of sensors in this light</w:t>
      </w:r>
      <w:r w:rsidR="0071207F">
        <w:t xml:space="preserve"> (pun intended)</w:t>
      </w:r>
      <w:r w:rsidR="00A74C09">
        <w:t xml:space="preserve">, we </w:t>
      </w:r>
      <w:r w:rsidR="0071207F">
        <w:t xml:space="preserve">begin to </w:t>
      </w:r>
      <w:r w:rsidR="00A74C09">
        <w:t xml:space="preserve">see opportunities </w:t>
      </w:r>
      <w:r w:rsidR="0071207F">
        <w:t xml:space="preserve">for </w:t>
      </w:r>
      <w:r w:rsidR="00A74C09">
        <w:t xml:space="preserve">apps </w:t>
      </w:r>
      <w:r w:rsidR="0071207F">
        <w:t xml:space="preserve">to </w:t>
      </w:r>
      <w:r w:rsidR="00A74C09">
        <w:t xml:space="preserve">directly integrate with the world around a device rather than requiring users to tell the app about those relationships in some </w:t>
      </w:r>
      <w:r w:rsidR="0071207F">
        <w:t xml:space="preserve">more </w:t>
      </w:r>
      <w:r w:rsidR="00A74C09">
        <w:t xml:space="preserve">abstract way. And just to warn you, once you see just how easy it is to use the WinRT APIs for sensors, you </w:t>
      </w:r>
      <w:r w:rsidR="00E12802">
        <w:t>might</w:t>
      </w:r>
      <w:r w:rsidR="00A74C09">
        <w:t xml:space="preserve"> be shopping for a new piece of well-equipped hardware!</w:t>
      </w:r>
    </w:p>
    <w:p w:rsidR="00082E59" w:rsidRDefault="00082E59" w:rsidP="00082E59">
      <w:pPr>
        <w:pStyle w:val="Heading1"/>
      </w:pPr>
      <w:r>
        <w:t>Touch, Mouse, and Stylus Input</w:t>
      </w:r>
    </w:p>
    <w:p w:rsidR="005D0A46" w:rsidRDefault="005D0A46" w:rsidP="00FA6016">
      <w:pPr>
        <w:pStyle w:val="Normalunindented"/>
      </w:pPr>
      <w:r>
        <w:t>Where pointer-based input is concerned</w:t>
      </w:r>
      <w:r w:rsidR="006D258B">
        <w:t>—</w:t>
      </w:r>
      <w:r>
        <w:t>which includes touch, mouse, and pen/stylus input</w:t>
      </w:r>
      <w:r w:rsidR="006D258B">
        <w:t>—</w:t>
      </w:r>
      <w:r>
        <w:t>the singular message from Microsoft has been and remains</w:t>
      </w:r>
      <w:r w:rsidR="006D258B">
        <w:t>,</w:t>
      </w:r>
      <w:r>
        <w:t xml:space="preserve"> “Design for touch and get mouse and stylus for free.” This is very much the case, as we shall see, but we’ve also found that a phrase like “touch-first design” that sounds great to a consumer can be a terrifying proposition for developers! With all the attention around touch, consumer expectations are often very demanding, and meeting such expectations seems like it will take a lot of work.</w:t>
      </w:r>
    </w:p>
    <w:p w:rsidR="005D0A46" w:rsidRDefault="005D0A46" w:rsidP="00FA6016">
      <w:r>
        <w:t xml:space="preserve">Fortunately, Windows 8 provides a unified framework for handling pointer input—from all sources—such that you don’t actually need to think about the differences </w:t>
      </w:r>
      <w:r w:rsidR="00CA7B00">
        <w:t xml:space="preserve">until </w:t>
      </w:r>
      <w:r w:rsidR="00FA6016">
        <w:t>there’s a specific reason to do so</w:t>
      </w:r>
      <w:r w:rsidR="00CA7B00">
        <w:t xml:space="preserve">. In this way, touch-first design really </w:t>
      </w:r>
      <w:r w:rsidR="00CA7B00" w:rsidRPr="00CA7B00">
        <w:rPr>
          <w:rStyle w:val="Italic"/>
        </w:rPr>
        <w:t>is</w:t>
      </w:r>
      <w:r w:rsidR="00CA7B00">
        <w:t xml:space="preserve"> a design issue more than an implementation issue.</w:t>
      </w:r>
    </w:p>
    <w:p w:rsidR="00CA7B00" w:rsidRDefault="00CA7B00" w:rsidP="005D0A46">
      <w:r>
        <w:t>We’ll talk more about designing for touch in the next section. What I wanted to discuss first is how you as a developer should approach implementing those designs once you have them</w:t>
      </w:r>
      <w:r w:rsidR="00A00336">
        <w:t xml:space="preserve"> so that you don’t make any distinctions between the types of pointer input until it</w:t>
      </w:r>
      <w:r w:rsidR="006D258B">
        <w:t>’</w:t>
      </w:r>
      <w:r w:rsidR="00A00336">
        <w:t>s necessary:</w:t>
      </w:r>
    </w:p>
    <w:p w:rsidR="00F1220B" w:rsidRPr="00A00336" w:rsidRDefault="00A00336" w:rsidP="00FA6016">
      <w:pPr>
        <w:pStyle w:val="BullList"/>
        <w:rPr>
          <w:b/>
        </w:rPr>
      </w:pPr>
      <w:r>
        <w:t xml:space="preserve">First, </w:t>
      </w:r>
      <w:r w:rsidRPr="00FB1C71">
        <w:rPr>
          <w:rStyle w:val="Italic"/>
        </w:rPr>
        <w:t>u</w:t>
      </w:r>
      <w:r w:rsidR="00F1220B" w:rsidRPr="00FB1C71">
        <w:rPr>
          <w:rStyle w:val="Italic"/>
        </w:rPr>
        <w:t>se templates and standard controls</w:t>
      </w:r>
      <w:r w:rsidR="00F1220B" w:rsidRPr="0045068C">
        <w:t xml:space="preserve"> and you get lots of touch support for free</w:t>
      </w:r>
      <w:r w:rsidR="0071207F">
        <w:t>, along with mouse, pen, stylus, and keyboard support</w:t>
      </w:r>
      <w:r w:rsidR="00F1220B" w:rsidRPr="0045068C">
        <w:t>.</w:t>
      </w:r>
      <w:r>
        <w:t xml:space="preserve"> </w:t>
      </w:r>
      <w:r w:rsidR="006D258B">
        <w:t>I</w:t>
      </w:r>
      <w:r>
        <w:t xml:space="preserve">f you build up your UI with standard controls, set appropriate </w:t>
      </w:r>
      <w:r w:rsidR="00FA6016" w:rsidRPr="002D61B4">
        <w:rPr>
          <w:rStyle w:val="InlineCodeColor"/>
        </w:rPr>
        <w:t>ta</w:t>
      </w:r>
      <w:r w:rsidR="00FA6016">
        <w:rPr>
          <w:rStyle w:val="InlineCodeColor"/>
        </w:rPr>
        <w:t>b</w:t>
      </w:r>
      <w:r w:rsidR="00FA6016" w:rsidRPr="002D61B4">
        <w:rPr>
          <w:rStyle w:val="InlineCodeColor"/>
        </w:rPr>
        <w:t>index</w:t>
      </w:r>
      <w:r w:rsidR="00FA6016">
        <w:t xml:space="preserve"> </w:t>
      </w:r>
      <w:r>
        <w:t xml:space="preserve">attributes for keyboard users, and handle standard DOM events like </w:t>
      </w:r>
      <w:r w:rsidRPr="00A00336">
        <w:rPr>
          <w:rStyle w:val="InlineCodeColor"/>
        </w:rPr>
        <w:t>click</w:t>
      </w:r>
      <w:r>
        <w:t>, you’re pretty much covered. Controls like semantic zoom already handle different kinds of input (as we saw in Chapter 5, “Collections and Collection Controls”), and other CSS styles like snap points and content zooming automatically handle various interaction gestures.</w:t>
      </w:r>
    </w:p>
    <w:p w:rsidR="00A00336" w:rsidRPr="00A00336" w:rsidRDefault="00A00336" w:rsidP="00FA6016">
      <w:pPr>
        <w:pStyle w:val="BullList"/>
        <w:rPr>
          <w:b/>
        </w:rPr>
      </w:pPr>
      <w:r>
        <w:lastRenderedPageBreak/>
        <w:t xml:space="preserve">Second, when you need to handle gestures </w:t>
      </w:r>
      <w:r w:rsidR="00FA6016">
        <w:t>yourself</w:t>
      </w:r>
      <w:r>
        <w:t xml:space="preserve">, as with custom controls or other elements with which the user will interact directly, </w:t>
      </w:r>
      <w:r w:rsidRPr="00FB1C71">
        <w:rPr>
          <w:rStyle w:val="Italic"/>
        </w:rPr>
        <w:t>use the gesture events</w:t>
      </w:r>
      <w:r>
        <w:t xml:space="preserve"> like </w:t>
      </w:r>
      <w:r w:rsidRPr="00A00336">
        <w:rPr>
          <w:rStyle w:val="InlineCodeColor"/>
        </w:rPr>
        <w:t>MSGestureTap</w:t>
      </w:r>
      <w:r>
        <w:t xml:space="preserve"> and </w:t>
      </w:r>
      <w:r w:rsidRPr="00A00336">
        <w:rPr>
          <w:rStyle w:val="InlineCodeColor"/>
        </w:rPr>
        <w:t>MSGestureHold</w:t>
      </w:r>
      <w:r>
        <w:t xml:space="preserve"> along with event sequences for inertial gestures</w:t>
      </w:r>
      <w:r w:rsidR="007A3EDA">
        <w:t xml:space="preserve"> (</w:t>
      </w:r>
      <w:r w:rsidR="007A3EDA" w:rsidRPr="007A3EDA">
        <w:rPr>
          <w:rStyle w:val="InlineCodeColor"/>
        </w:rPr>
        <w:t>MSGestureStart</w:t>
      </w:r>
      <w:r w:rsidR="007A3EDA">
        <w:t xml:space="preserve">, </w:t>
      </w:r>
      <w:r w:rsidR="007A3EDA" w:rsidRPr="007A3EDA">
        <w:rPr>
          <w:rStyle w:val="InlineCodeColor"/>
        </w:rPr>
        <w:t>MSGestureChange</w:t>
      </w:r>
      <w:r w:rsidR="007A3EDA">
        <w:t xml:space="preserve">, </w:t>
      </w:r>
      <w:r w:rsidR="00FA6016">
        <w:t xml:space="preserve">and </w:t>
      </w:r>
      <w:r w:rsidR="007A3EDA" w:rsidRPr="007A3EDA">
        <w:rPr>
          <w:rStyle w:val="InlineCodeColor"/>
        </w:rPr>
        <w:t>MSGestureEnd</w:t>
      </w:r>
      <w:r w:rsidR="007A3EDA">
        <w:t>)</w:t>
      </w:r>
      <w:r>
        <w:t xml:space="preserve">. The benefit here is that gestures are essentially higher-order interpretations of lower-level pointer events, meaning that you don’t have to do such interpretation yourself. For example, a pointer down followed by a pointer up within a certain movement threshold (to account for wiggling fingers) becomes a single tap gesture. A pointer down followed by a short drag followed by a </w:t>
      </w:r>
      <w:r w:rsidR="007A3EDA">
        <w:t xml:space="preserve">pointer up becomes a swipe that triggers a series of events, possibly including inertial events (ones that continue to fire even after the pointer, like a touch point, is physically released). Note that if you want to capture and save pointer input directly without concern for gestures, there is also built-in support for </w:t>
      </w:r>
      <w:r w:rsidR="007A3EDA" w:rsidRPr="00374D14">
        <w:rPr>
          <w:rStyle w:val="Italic"/>
        </w:rPr>
        <w:t>inking</w:t>
      </w:r>
      <w:r w:rsidR="00620125">
        <w:t xml:space="preserve">, </w:t>
      </w:r>
      <w:r w:rsidR="007A3EDA">
        <w:t>as we’ll see later on.</w:t>
      </w:r>
    </w:p>
    <w:p w:rsidR="00A00336" w:rsidRPr="00FB1C71" w:rsidRDefault="00A00336" w:rsidP="00FA6016">
      <w:pPr>
        <w:pStyle w:val="BullList"/>
        <w:rPr>
          <w:b/>
        </w:rPr>
      </w:pPr>
      <w:r>
        <w:t xml:space="preserve">Third, </w:t>
      </w:r>
      <w:r w:rsidR="00FB1C71">
        <w:t xml:space="preserve">if you need to handle pointer events directly, </w:t>
      </w:r>
      <w:r w:rsidR="00FB1C71" w:rsidRPr="00FB1C71">
        <w:rPr>
          <w:rStyle w:val="Italic"/>
        </w:rPr>
        <w:t>use the unified pointer events</w:t>
      </w:r>
      <w:r w:rsidR="00FB1C71">
        <w:t xml:space="preserve"> like </w:t>
      </w:r>
      <w:r w:rsidR="00FB1C71" w:rsidRPr="00FB1C71">
        <w:rPr>
          <w:rStyle w:val="InlineCodeColor"/>
        </w:rPr>
        <w:t>MSPointerDown</w:t>
      </w:r>
      <w:r w:rsidR="00FB1C71">
        <w:t xml:space="preserve">, </w:t>
      </w:r>
      <w:r w:rsidR="00FB1C71" w:rsidRPr="00FB1C71">
        <w:rPr>
          <w:rStyle w:val="InlineCodeColor"/>
        </w:rPr>
        <w:t>MSPointerMove</w:t>
      </w:r>
      <w:r w:rsidR="00FB1C71">
        <w:t xml:space="preserve">, and so forth. </w:t>
      </w:r>
      <w:r w:rsidR="007A3EDA">
        <w:t xml:space="preserve">These are lower-level events than gestures, and </w:t>
      </w:r>
      <w:r w:rsidR="00620125">
        <w:t xml:space="preserve">they </w:t>
      </w:r>
      <w:r w:rsidR="007A3EDA">
        <w:t xml:space="preserve">are primarily appropriate for apps that don’t necessarily need gesture interpretation. For example, a drawing app simply needs to trace different pointers with on-screen feedback, </w:t>
      </w:r>
      <w:r w:rsidR="00FA6016">
        <w:t xml:space="preserve">where </w:t>
      </w:r>
      <w:r w:rsidR="007A3EDA">
        <w:t xml:space="preserve">concepts like swipe and inertia aren’t meaningful. Pointer events also provide more specialized device </w:t>
      </w:r>
      <w:r w:rsidR="00FB1C71">
        <w:t xml:space="preserve">data </w:t>
      </w:r>
      <w:r w:rsidR="007A3EDA">
        <w:t xml:space="preserve">such as </w:t>
      </w:r>
      <w:r w:rsidR="00FB1C71">
        <w:t>pressure, rotation, and tilt, which is surfaced through the pointer events.</w:t>
      </w:r>
      <w:r w:rsidR="007A3EDA">
        <w:t xml:space="preserve"> Still, it is possible to implement gestures directly with pointer events, as a number of the built-in controls do.</w:t>
      </w:r>
    </w:p>
    <w:p w:rsidR="00FB1C71" w:rsidRPr="00FB1C71" w:rsidRDefault="00FB1C71" w:rsidP="00CA7B00">
      <w:pPr>
        <w:pStyle w:val="BullList"/>
      </w:pPr>
      <w:r>
        <w:t xml:space="preserve">Finally, an app can </w:t>
      </w:r>
      <w:r w:rsidRPr="00FB1C71">
        <w:rPr>
          <w:rStyle w:val="Italic"/>
        </w:rPr>
        <w:t>work directly with the gesture recognizer</w:t>
      </w:r>
      <w:r>
        <w:t xml:space="preserve"> to </w:t>
      </w:r>
      <w:r w:rsidR="007A3EDA">
        <w:t>provide its own interpretations o</w:t>
      </w:r>
      <w:r w:rsidR="0063419C">
        <w:t>f pointer events into gestures.</w:t>
      </w:r>
    </w:p>
    <w:p w:rsidR="005E10EB" w:rsidRDefault="005C2303" w:rsidP="00E23BE2">
      <w:r>
        <w:t>So</w:t>
      </w:r>
      <w:r w:rsidR="00620125">
        <w:t>,</w:t>
      </w:r>
      <w:r>
        <w:t xml:space="preserve"> what about legacy DOM events that </w:t>
      </w:r>
      <w:r w:rsidR="00620125">
        <w:t xml:space="preserve">we </w:t>
      </w:r>
      <w:r w:rsidR="00FB1C71">
        <w:t xml:space="preserve">already </w:t>
      </w:r>
      <w:r>
        <w:t>know and love</w:t>
      </w:r>
      <w:r w:rsidR="00FB1C71">
        <w:t xml:space="preserve">, beyond </w:t>
      </w:r>
      <w:r w:rsidR="00FB1C71" w:rsidRPr="00FB1C71">
        <w:rPr>
          <w:rStyle w:val="InlineCodeColor"/>
        </w:rPr>
        <w:t>click</w:t>
      </w:r>
      <w:r>
        <w:t xml:space="preserve">? Can you still work with the likes of </w:t>
      </w:r>
      <w:r w:rsidRPr="00E03C2A">
        <w:rPr>
          <w:rStyle w:val="InlineCodeColor"/>
        </w:rPr>
        <w:t>mousedown</w:t>
      </w:r>
      <w:r>
        <w:t xml:space="preserve">, </w:t>
      </w:r>
      <w:r w:rsidRPr="00E03C2A">
        <w:rPr>
          <w:rStyle w:val="InlineCodeColor"/>
        </w:rPr>
        <w:t>mouseup</w:t>
      </w:r>
      <w:r>
        <w:t xml:space="preserve">, </w:t>
      </w:r>
      <w:r w:rsidRPr="00E03C2A">
        <w:rPr>
          <w:rStyle w:val="InlineCodeColor"/>
        </w:rPr>
        <w:t>mouseover</w:t>
      </w:r>
      <w:r>
        <w:t xml:space="preserve">, </w:t>
      </w:r>
      <w:r w:rsidRPr="00E03C2A">
        <w:rPr>
          <w:rStyle w:val="InlineCodeColor"/>
        </w:rPr>
        <w:t>mousemove</w:t>
      </w:r>
      <w:r>
        <w:t xml:space="preserve">, </w:t>
      </w:r>
      <w:r w:rsidRPr="00E03C2A">
        <w:rPr>
          <w:rStyle w:val="InlineCodeColor"/>
        </w:rPr>
        <w:t>mouseout</w:t>
      </w:r>
      <w:r>
        <w:t>,</w:t>
      </w:r>
      <w:r w:rsidR="00E03C2A">
        <w:t xml:space="preserve"> and</w:t>
      </w:r>
      <w:r>
        <w:t xml:space="preserve"> </w:t>
      </w:r>
      <w:r w:rsidRPr="00E03C2A">
        <w:rPr>
          <w:rStyle w:val="InlineCodeColor"/>
        </w:rPr>
        <w:t>mousewheel</w:t>
      </w:r>
      <w:r>
        <w:t xml:space="preserve">? The answer is yes, because pointer events </w:t>
      </w:r>
      <w:r w:rsidR="00E03C2A">
        <w:t xml:space="preserve">from all input sources </w:t>
      </w:r>
      <w:r>
        <w:t xml:space="preserve">will be automatically translated into these legacy events. This can be useful when you’re porting code from a web app into a </w:t>
      </w:r>
      <w:r w:rsidR="00FA6016">
        <w:t xml:space="preserve">Windows Store </w:t>
      </w:r>
      <w:r>
        <w:t xml:space="preserve">app, for example. </w:t>
      </w:r>
      <w:r w:rsidR="00E03C2A">
        <w:t>This translation takes a little extra processing time, however, so for new code you’ll generally realize better responsiveness by using the gesture and pointer events directly. Legacy mouse events also assume a single pointer</w:t>
      </w:r>
      <w:r w:rsidR="004D07D8">
        <w:t xml:space="preserve"> and will be generated </w:t>
      </w:r>
      <w:r w:rsidR="00780350">
        <w:t xml:space="preserve">only </w:t>
      </w:r>
      <w:r w:rsidR="004D07D8">
        <w:t xml:space="preserve">for the primary touch point (the one with the </w:t>
      </w:r>
      <w:hyperlink r:id="rId9" w:history="1">
        <w:r w:rsidR="004D07D8" w:rsidRPr="002D61B4">
          <w:rPr>
            <w:rStyle w:val="Hyperlink"/>
            <w:rFonts w:ascii="Lucida Sans Typewriter" w:hAnsi="Lucida Sans Typewriter" w:cs="Consolas"/>
            <w:sz w:val="17"/>
            <w:szCs w:val="16"/>
          </w:rPr>
          <w:t>isPrimary</w:t>
        </w:r>
      </w:hyperlink>
      <w:r w:rsidR="004D07D8">
        <w:t xml:space="preserve"> property)</w:t>
      </w:r>
      <w:r w:rsidR="00780350">
        <w:t>.</w:t>
      </w:r>
      <w:r w:rsidR="00E03C2A">
        <w:t xml:space="preserve"> </w:t>
      </w:r>
      <w:r w:rsidR="00620125">
        <w:t>A</w:t>
      </w:r>
      <w:r w:rsidR="00E03C2A">
        <w:t xml:space="preserve">s much as possible, use the gesture and pointer events </w:t>
      </w:r>
      <w:r w:rsidR="00FA6016">
        <w:t xml:space="preserve">in </w:t>
      </w:r>
      <w:r w:rsidR="00E03C2A">
        <w:t>your code.</w:t>
      </w:r>
    </w:p>
    <w:p w:rsidR="00FA6016" w:rsidRDefault="00FA6016" w:rsidP="002D61B4">
      <w:pPr>
        <w:pStyle w:val="Readeraidonly"/>
      </w:pPr>
      <w:r w:rsidRPr="002D61B4">
        <w:rPr>
          <w:b/>
          <w:bCs/>
        </w:rPr>
        <w:t>Note</w:t>
      </w:r>
      <w:r w:rsidR="00780350">
        <w:t> </w:t>
      </w:r>
      <w:r>
        <w:t xml:space="preserve">Visual feedback for touch input is one of the </w:t>
      </w:r>
      <w:hyperlink r:id="rId10" w:history="1">
        <w:r w:rsidRPr="00FA6016">
          <w:rPr>
            <w:rStyle w:val="Hyperlink"/>
          </w:rPr>
          <w:t>Windows 8 app certification requirements</w:t>
        </w:r>
      </w:hyperlink>
      <w:r>
        <w:t xml:space="preserve"> (section 3.5) and applies to everything in your app as well as any web content you might display in an </w:t>
      </w:r>
      <w:r w:rsidRPr="002D61B4">
        <w:rPr>
          <w:rStyle w:val="InlineCodeColor"/>
          <w:sz w:val="16"/>
          <w:szCs w:val="14"/>
        </w:rPr>
        <w:t>iframe</w:t>
      </w:r>
      <w:r w:rsidRPr="002D61B4">
        <w:rPr>
          <w:sz w:val="16"/>
          <w:szCs w:val="16"/>
        </w:rPr>
        <w:t xml:space="preserve"> </w:t>
      </w:r>
      <w:r>
        <w:t>element. Providing feedback means executing small animations that acknowledge the touch. For this you can use the WinJS animations library or straight CSS animations and transitions</w:t>
      </w:r>
      <w:r w:rsidR="00780350">
        <w:t>,</w:t>
      </w:r>
      <w:r>
        <w:t xml:space="preserve"> as discussed in Chapter 11, “</w:t>
      </w:r>
      <w:r w:rsidR="00780350">
        <w:t xml:space="preserve">Purposeful </w:t>
      </w:r>
      <w:r>
        <w:t>Animations.”</w:t>
      </w:r>
    </w:p>
    <w:p w:rsidR="006B6249" w:rsidRDefault="008866B8" w:rsidP="006B6249">
      <w:pPr>
        <w:pStyle w:val="Heading2"/>
      </w:pPr>
      <w:r>
        <w:lastRenderedPageBreak/>
        <w:t>The Touch Language</w:t>
      </w:r>
      <w:r w:rsidR="00F96D5E">
        <w:t>, Its Translations, and Mouse/Keyboard Equivalents</w:t>
      </w:r>
    </w:p>
    <w:p w:rsidR="006B6249" w:rsidRDefault="00E03C2A" w:rsidP="00E03C2A">
      <w:pPr>
        <w:pStyle w:val="Normalunindented"/>
      </w:pPr>
      <w:r>
        <w:t xml:space="preserve">On the Windows Developer Center, the rather extensive article on </w:t>
      </w:r>
      <w:hyperlink r:id="rId11" w:history="1">
        <w:r w:rsidRPr="00E03C2A">
          <w:rPr>
            <w:rStyle w:val="Hyperlink"/>
          </w:rPr>
          <w:t>Touch interaction design</w:t>
        </w:r>
      </w:hyperlink>
      <w:r>
        <w:t xml:space="preserve"> is helpful for designers and developers alike. It discusses various ergonomic considerations, has some great diagrams on the sizes of human fingers, provides clear guidance on the proper size for touch targets </w:t>
      </w:r>
      <w:r w:rsidR="008866B8">
        <w:t>given that human reality, and outlines key design principles such as providing direct feedback for touch interaction (animation) and having content follow your finger.</w:t>
      </w:r>
    </w:p>
    <w:p w:rsidR="008866B8" w:rsidRDefault="008866B8" w:rsidP="008866B8">
      <w:r>
        <w:t>Most importantly, the design guidance also describes the Windows 8 Touch Language, which contains the eight core gestures that are baked into the system</w:t>
      </w:r>
      <w:r w:rsidR="00374D14">
        <w:t xml:space="preserve"> and the controls</w:t>
      </w:r>
      <w:r w:rsidR="00F96D5E">
        <w:t>. The table below shows and describes the gestures and indicates what events appear in the app for them.</w:t>
      </w:r>
    </w:p>
    <w:p w:rsidR="002D61B4" w:rsidRDefault="002D61B4" w:rsidP="008866B8"/>
    <w:tbl>
      <w:tblPr>
        <w:tblStyle w:val="TableGrid"/>
        <w:tblW w:w="0" w:type="auto"/>
        <w:tblInd w:w="475" w:type="dxa"/>
        <w:tblLook w:val="04A0" w:firstRow="1" w:lastRow="0" w:firstColumn="1" w:lastColumn="0" w:noHBand="0" w:noVBand="1"/>
      </w:tblPr>
      <w:tblGrid>
        <w:gridCol w:w="3440"/>
        <w:gridCol w:w="2501"/>
        <w:gridCol w:w="2411"/>
      </w:tblGrid>
      <w:tr w:rsidR="00820959" w:rsidRPr="009D60EC" w:rsidTr="002751A1">
        <w:tc>
          <w:tcPr>
            <w:tcW w:w="3440" w:type="dxa"/>
          </w:tcPr>
          <w:p w:rsidR="008866B8" w:rsidRPr="009D60EC" w:rsidRDefault="008866B8" w:rsidP="008866B8">
            <w:pPr>
              <w:pStyle w:val="TableHead"/>
              <w:rPr>
                <w:szCs w:val="15"/>
              </w:rPr>
            </w:pPr>
            <w:r w:rsidRPr="009D60EC">
              <w:rPr>
                <w:szCs w:val="15"/>
              </w:rPr>
              <w:t>Gesture</w:t>
            </w:r>
          </w:p>
        </w:tc>
        <w:tc>
          <w:tcPr>
            <w:tcW w:w="2501" w:type="dxa"/>
          </w:tcPr>
          <w:p w:rsidR="008866B8" w:rsidRPr="009D60EC" w:rsidRDefault="008866B8" w:rsidP="001D7C79">
            <w:pPr>
              <w:pStyle w:val="TableHead"/>
              <w:rPr>
                <w:szCs w:val="15"/>
              </w:rPr>
            </w:pPr>
            <w:r w:rsidRPr="009D60EC">
              <w:rPr>
                <w:szCs w:val="15"/>
              </w:rPr>
              <w:t xml:space="preserve">Meaning and </w:t>
            </w:r>
            <w:r w:rsidR="001D7C79" w:rsidRPr="009D60EC">
              <w:rPr>
                <w:szCs w:val="15"/>
              </w:rPr>
              <w:t>Gesture Events</w:t>
            </w:r>
          </w:p>
        </w:tc>
        <w:tc>
          <w:tcPr>
            <w:tcW w:w="2411" w:type="dxa"/>
          </w:tcPr>
          <w:p w:rsidR="008866B8" w:rsidRPr="009D60EC" w:rsidRDefault="008866B8" w:rsidP="008866B8">
            <w:pPr>
              <w:pStyle w:val="TableHead"/>
              <w:rPr>
                <w:szCs w:val="15"/>
              </w:rPr>
            </w:pPr>
            <w:r w:rsidRPr="009D60EC">
              <w:rPr>
                <w:szCs w:val="15"/>
              </w:rPr>
              <w:t>Description</w:t>
            </w:r>
          </w:p>
        </w:tc>
      </w:tr>
      <w:tr w:rsidR="00A10215" w:rsidRPr="009A56F5" w:rsidTr="002751A1">
        <w:tc>
          <w:tcPr>
            <w:tcW w:w="3440" w:type="dxa"/>
          </w:tcPr>
          <w:p w:rsidR="00A10215" w:rsidRPr="009A56F5" w:rsidRDefault="00A10215" w:rsidP="0007198F">
            <w:pPr>
              <w:pStyle w:val="TableText"/>
            </w:pPr>
            <w:r w:rsidRPr="009A56F5">
              <w:t>One finger touches the screen and lifts up</w:t>
            </w:r>
            <w:r w:rsidR="0015125D">
              <w:t>.</w:t>
            </w:r>
            <w:r w:rsidRPr="009A56F5">
              <w:br/>
            </w:r>
            <w:r w:rsidRPr="009A56F5">
              <w:rPr>
                <w:noProof/>
              </w:rPr>
              <w:drawing>
                <wp:inline distT="0" distB="0" distL="0" distR="0" wp14:anchorId="499E9DF5" wp14:editId="651E9173">
                  <wp:extent cx="2030730" cy="1200785"/>
                  <wp:effectExtent l="0" t="0" r="7620" b="0"/>
                  <wp:docPr id="2" name="Picture 2" descr="Example of the press and hold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press_to_learn" descr="Example of the press and hold gesture."/>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030730" cy="1200785"/>
                          </a:xfrm>
                          <a:prstGeom prst="rect">
                            <a:avLst/>
                          </a:prstGeom>
                          <a:noFill/>
                          <a:ln>
                            <a:noFill/>
                          </a:ln>
                        </pic:spPr>
                      </pic:pic>
                    </a:graphicData>
                  </a:graphic>
                </wp:inline>
              </w:drawing>
            </w:r>
          </w:p>
        </w:tc>
        <w:tc>
          <w:tcPr>
            <w:tcW w:w="2501" w:type="dxa"/>
          </w:tcPr>
          <w:p w:rsidR="00A10215" w:rsidRPr="009A56F5" w:rsidRDefault="00A10215" w:rsidP="0007198F">
            <w:pPr>
              <w:pStyle w:val="TableText"/>
            </w:pPr>
            <w:r w:rsidRPr="009A56F5">
              <w:t xml:space="preserve">Tap for primary action (commanding); appears as </w:t>
            </w:r>
            <w:r w:rsidRPr="002D61B4">
              <w:rPr>
                <w:rStyle w:val="InlineCodeColor"/>
                <w:sz w:val="13"/>
                <w:szCs w:val="13"/>
              </w:rPr>
              <w:t>click</w:t>
            </w:r>
            <w:r w:rsidRPr="009A56F5">
              <w:t xml:space="preserve"> and </w:t>
            </w:r>
            <w:r w:rsidRPr="002D61B4">
              <w:rPr>
                <w:rStyle w:val="InlineCodeColor"/>
                <w:sz w:val="13"/>
                <w:szCs w:val="13"/>
              </w:rPr>
              <w:t>MSGestureTap</w:t>
            </w:r>
            <w:r w:rsidRPr="009A56F5">
              <w:t xml:space="preserve"> events on the element.</w:t>
            </w:r>
          </w:p>
        </w:tc>
        <w:tc>
          <w:tcPr>
            <w:tcW w:w="2411" w:type="dxa"/>
          </w:tcPr>
          <w:p w:rsidR="00A10215" w:rsidRPr="009A56F5" w:rsidRDefault="00A10215" w:rsidP="0007198F">
            <w:pPr>
              <w:pStyle w:val="TableText"/>
            </w:pPr>
            <w:r w:rsidRPr="009A56F5">
              <w:t>Tapping on an element invokes its primary action, typically executing a command, checking a box, setting a rating, positioning a cursor, etc.</w:t>
            </w:r>
          </w:p>
        </w:tc>
      </w:tr>
      <w:tr w:rsidR="00820959" w:rsidRPr="009A56F5" w:rsidTr="002751A1">
        <w:tc>
          <w:tcPr>
            <w:tcW w:w="3440" w:type="dxa"/>
          </w:tcPr>
          <w:p w:rsidR="008866B8" w:rsidRPr="009A56F5" w:rsidRDefault="00A10215" w:rsidP="00A10215">
            <w:pPr>
              <w:pStyle w:val="TableText"/>
            </w:pPr>
            <w:r w:rsidRPr="009A56F5">
              <w:t>One finger touches the screen and stays in place.</w:t>
            </w:r>
            <w:r w:rsidRPr="009A56F5">
              <w:br/>
            </w:r>
            <w:r w:rsidRPr="009A56F5">
              <w:rPr>
                <w:noProof/>
              </w:rPr>
              <w:drawing>
                <wp:inline distT="0" distB="0" distL="0" distR="0" wp14:anchorId="60BED3A0" wp14:editId="13C97BB7">
                  <wp:extent cx="1985875" cy="1245221"/>
                  <wp:effectExtent l="0" t="0" r="0" b="0"/>
                  <wp:docPr id="6" name="Picture 6" descr="Example of the tap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tap_primary" descr="Example of the tap gesture."/>
                          <pic:cNvPicPr>
                            <a:picLocks noChangeAspect="1" noChangeArrowheads="1"/>
                          </pic:cNvPicPr>
                        </pic:nvPicPr>
                        <pic:blipFill rotWithShape="1">
                          <a:blip r:embed="rId13">
                            <a:extLst>
                              <a:ext uri="{28A0092B-C50C-407E-A947-70E740481C1C}">
                                <a14:useLocalDpi xmlns:a14="http://schemas.microsoft.com/office/drawing/2010/main" val="0"/>
                              </a:ext>
                            </a:extLst>
                          </a:blip>
                          <a:srcRect l="1913" r="1366"/>
                          <a:stretch/>
                        </pic:blipFill>
                        <pic:spPr bwMode="auto">
                          <a:xfrm>
                            <a:off x="0" y="0"/>
                            <a:ext cx="1989948" cy="1247775"/>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501" w:type="dxa"/>
          </w:tcPr>
          <w:p w:rsidR="008866B8" w:rsidRPr="009A56F5" w:rsidRDefault="001D7C79" w:rsidP="00F96D5E">
            <w:pPr>
              <w:pStyle w:val="TableText"/>
            </w:pPr>
            <w:r w:rsidRPr="009A56F5">
              <w:t>Press and hold to learn;</w:t>
            </w:r>
            <w:r w:rsidR="00F96D5E" w:rsidRPr="009A56F5">
              <w:t xml:space="preserve"> </w:t>
            </w:r>
            <w:r w:rsidRPr="009A56F5">
              <w:t xml:space="preserve">appears as </w:t>
            </w:r>
            <w:r w:rsidR="00B96587" w:rsidRPr="002D61B4">
              <w:rPr>
                <w:rStyle w:val="InlineCodeColor"/>
                <w:sz w:val="13"/>
                <w:szCs w:val="13"/>
              </w:rPr>
              <w:t>contextmenu</w:t>
            </w:r>
            <w:r w:rsidR="00B96587" w:rsidRPr="009A56F5">
              <w:t xml:space="preserve"> and</w:t>
            </w:r>
            <w:r w:rsidRPr="009A56F5">
              <w:t xml:space="preserve"> </w:t>
            </w:r>
            <w:r w:rsidRPr="002D61B4">
              <w:rPr>
                <w:rStyle w:val="InlineCodeColor"/>
                <w:sz w:val="13"/>
                <w:szCs w:val="13"/>
              </w:rPr>
              <w:t>MSGestureHold</w:t>
            </w:r>
            <w:r w:rsidRPr="009A56F5">
              <w:t xml:space="preserve"> event</w:t>
            </w:r>
            <w:r w:rsidR="00B96587" w:rsidRPr="009A56F5">
              <w:t>s</w:t>
            </w:r>
            <w:r w:rsidRPr="009A56F5">
              <w:t xml:space="preserve"> on the element</w:t>
            </w:r>
            <w:r w:rsidR="0015125D">
              <w:t>.</w:t>
            </w:r>
          </w:p>
        </w:tc>
        <w:tc>
          <w:tcPr>
            <w:tcW w:w="2411" w:type="dxa"/>
          </w:tcPr>
          <w:p w:rsidR="008866B8" w:rsidRPr="009A56F5" w:rsidRDefault="00820959" w:rsidP="00E23BE2">
            <w:pPr>
              <w:pStyle w:val="TableText"/>
            </w:pPr>
            <w:r w:rsidRPr="009A56F5">
              <w:t xml:space="preserve">This touch interaction </w:t>
            </w:r>
            <w:r w:rsidR="00501CED">
              <w:t>displays</w:t>
            </w:r>
            <w:r w:rsidR="00501CED" w:rsidRPr="009A56F5">
              <w:t xml:space="preserve"> </w:t>
            </w:r>
            <w:r w:rsidRPr="009A56F5">
              <w:t>detailed information or teaching visuals (for example, a tooltip or context menu) without a commitment to an action. Anything displayed this way should not prevent users from panning if they begin sliding their finger.</w:t>
            </w:r>
          </w:p>
        </w:tc>
      </w:tr>
      <w:tr w:rsidR="002D61B4" w:rsidRPr="009A56F5" w:rsidTr="009D60EC">
        <w:tc>
          <w:tcPr>
            <w:tcW w:w="3440" w:type="dxa"/>
          </w:tcPr>
          <w:p w:rsidR="002D61B4" w:rsidRPr="009A56F5" w:rsidRDefault="002D61B4" w:rsidP="008866B8">
            <w:pPr>
              <w:pStyle w:val="TableText"/>
            </w:pPr>
            <w:r>
              <w:br/>
            </w:r>
            <w:r w:rsidRPr="009A56F5">
              <w:t>One or more fingers touch the screen and move in the same direction.</w:t>
            </w:r>
            <w:r w:rsidRPr="009A56F5">
              <w:br/>
            </w:r>
            <w:r w:rsidRPr="009A56F5">
              <w:rPr>
                <w:noProof/>
              </w:rPr>
              <w:drawing>
                <wp:inline distT="0" distB="0" distL="0" distR="0" wp14:anchorId="4E539143" wp14:editId="76F8A269">
                  <wp:extent cx="1985875" cy="1172175"/>
                  <wp:effectExtent l="0" t="0" r="0" b="9525"/>
                  <wp:docPr id="27" name="Picture 27" descr="Example of the slide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slide" descr="Example of the slide gesture."/>
                          <pic:cNvPicPr>
                            <a:picLocks noChangeAspect="1" noChangeArrowheads="1"/>
                          </pic:cNvPicPr>
                        </pic:nvPicPr>
                        <pic:blipFill rotWithShape="1">
                          <a:blip r:embed="rId14">
                            <a:extLst>
                              <a:ext uri="{28A0092B-C50C-407E-A947-70E740481C1C}">
                                <a14:useLocalDpi xmlns:a14="http://schemas.microsoft.com/office/drawing/2010/main" val="0"/>
                              </a:ext>
                            </a:extLst>
                          </a:blip>
                          <a:srcRect l="5426" r="3101"/>
                          <a:stretch/>
                        </pic:blipFill>
                        <pic:spPr bwMode="auto">
                          <a:xfrm>
                            <a:off x="0" y="0"/>
                            <a:ext cx="1985935" cy="117221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501" w:type="dxa"/>
          </w:tcPr>
          <w:p w:rsidR="002D61B4" w:rsidRPr="009A56F5" w:rsidRDefault="002D61B4" w:rsidP="00F96D5E">
            <w:pPr>
              <w:pStyle w:val="TableText"/>
            </w:pPr>
            <w:r w:rsidRPr="009A56F5">
              <w:t>Slide to pan (can be horizontal or vertical); appears as scrolling events as well as a gesture series (</w:t>
            </w:r>
            <w:r w:rsidRPr="002D61B4">
              <w:rPr>
                <w:rStyle w:val="InlineCodeColor"/>
                <w:sz w:val="13"/>
                <w:szCs w:val="13"/>
              </w:rPr>
              <w:t>MSGestureStart</w:t>
            </w:r>
            <w:r w:rsidRPr="009A56F5">
              <w:t xml:space="preserve">, </w:t>
            </w:r>
            <w:r w:rsidRPr="002D61B4">
              <w:rPr>
                <w:rStyle w:val="InlineCodeColor"/>
                <w:sz w:val="13"/>
                <w:szCs w:val="13"/>
              </w:rPr>
              <w:t>MSGestureChange</w:t>
            </w:r>
            <w:r w:rsidRPr="009A56F5">
              <w:t xml:space="preserve">, </w:t>
            </w:r>
            <w:r w:rsidRPr="002D61B4">
              <w:rPr>
                <w:rStyle w:val="InlineCodeColor"/>
                <w:sz w:val="13"/>
                <w:szCs w:val="13"/>
              </w:rPr>
              <w:t>MSGestureEnd</w:t>
            </w:r>
            <w:r w:rsidRPr="009A56F5">
              <w:t>, possibly with inertial gesture events</w:t>
            </w:r>
            <w:r>
              <w:t xml:space="preserve"> signaled by </w:t>
            </w:r>
            <w:r w:rsidRPr="002D61B4">
              <w:rPr>
                <w:rStyle w:val="InlineCodeColor"/>
                <w:sz w:val="13"/>
                <w:szCs w:val="13"/>
              </w:rPr>
              <w:t>MSInertiaStart</w:t>
            </w:r>
            <w:r w:rsidRPr="009A56F5">
              <w:t xml:space="preserve">, </w:t>
            </w:r>
            <w:r>
              <w:t xml:space="preserve">plus </w:t>
            </w:r>
            <w:r w:rsidRPr="002D61B4">
              <w:rPr>
                <w:rStyle w:val="InlineCodeColor"/>
                <w:sz w:val="13"/>
                <w:szCs w:val="13"/>
              </w:rPr>
              <w:t>MSPointer*</w:t>
            </w:r>
            <w:r w:rsidRPr="009A56F5">
              <w:t xml:space="preserve"> events)</w:t>
            </w:r>
            <w:r>
              <w:t>.</w:t>
            </w:r>
          </w:p>
        </w:tc>
        <w:tc>
          <w:tcPr>
            <w:tcW w:w="2411" w:type="dxa"/>
          </w:tcPr>
          <w:p w:rsidR="002D61B4" w:rsidRPr="009A56F5" w:rsidRDefault="002D61B4" w:rsidP="00E42D26">
            <w:pPr>
              <w:pStyle w:val="TableText"/>
            </w:pPr>
            <w:r w:rsidRPr="009A56F5">
              <w:t>Slide is used primarily for panning interactions but can also be used for moving, drawing, or writing. Slide can also be used to target small, densely packed elements by scrubbing (sliding the finger over related objects such as radio buttons).</w:t>
            </w:r>
          </w:p>
        </w:tc>
      </w:tr>
    </w:tbl>
    <w:p w:rsidR="002751A1" w:rsidRDefault="002751A1">
      <w:r>
        <w:br w:type="page"/>
      </w:r>
    </w:p>
    <w:tbl>
      <w:tblPr>
        <w:tblStyle w:val="TableGrid"/>
        <w:tblW w:w="0" w:type="auto"/>
        <w:tblInd w:w="475" w:type="dxa"/>
        <w:tblLook w:val="04A0" w:firstRow="1" w:lastRow="0" w:firstColumn="1" w:lastColumn="0" w:noHBand="0" w:noVBand="1"/>
      </w:tblPr>
      <w:tblGrid>
        <w:gridCol w:w="3440"/>
        <w:gridCol w:w="2710"/>
        <w:gridCol w:w="2202"/>
      </w:tblGrid>
      <w:tr w:rsidR="002D61B4" w:rsidRPr="009A56F5" w:rsidTr="002751A1">
        <w:tc>
          <w:tcPr>
            <w:tcW w:w="3440" w:type="dxa"/>
          </w:tcPr>
          <w:p w:rsidR="002D61B4" w:rsidRPr="009A56F5" w:rsidRDefault="002D61B4" w:rsidP="008866B8">
            <w:pPr>
              <w:pStyle w:val="TableText"/>
            </w:pPr>
            <w:r w:rsidRPr="009A56F5">
              <w:lastRenderedPageBreak/>
              <w:t>One or more fingers touch the screen and move a short distance in the same direction.</w:t>
            </w:r>
            <w:r w:rsidRPr="009A56F5">
              <w:br/>
            </w:r>
            <w:r w:rsidRPr="009A56F5">
              <w:rPr>
                <w:noProof/>
              </w:rPr>
              <w:drawing>
                <wp:inline distT="0" distB="0" distL="0" distR="0" wp14:anchorId="588F8524" wp14:editId="14F3AE44">
                  <wp:extent cx="1985875" cy="1183671"/>
                  <wp:effectExtent l="0" t="0" r="0" b="0"/>
                  <wp:docPr id="8" name="Picture 8" descr="Example of the swipe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swipe" descr="Example of the swipe gesture."/>
                          <pic:cNvPicPr>
                            <a:picLocks noChangeAspect="1" noChangeArrowheads="1"/>
                          </pic:cNvPicPr>
                        </pic:nvPicPr>
                        <pic:blipFill rotWithShape="1">
                          <a:blip r:embed="rId15">
                            <a:extLst>
                              <a:ext uri="{28A0092B-C50C-407E-A947-70E740481C1C}">
                                <a14:useLocalDpi xmlns:a14="http://schemas.microsoft.com/office/drawing/2010/main" val="0"/>
                              </a:ext>
                            </a:extLst>
                          </a:blip>
                          <a:srcRect l="1316" t="2872" r="5527" b="-3849"/>
                          <a:stretch/>
                        </pic:blipFill>
                        <pic:spPr bwMode="auto">
                          <a:xfrm>
                            <a:off x="0" y="0"/>
                            <a:ext cx="1985842" cy="1183651"/>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710" w:type="dxa"/>
          </w:tcPr>
          <w:p w:rsidR="002D61B4" w:rsidRPr="009A56F5" w:rsidRDefault="002D61B4" w:rsidP="00833DBE">
            <w:pPr>
              <w:pStyle w:val="TableText"/>
            </w:pPr>
            <w:r w:rsidRPr="009A56F5">
              <w:t xml:space="preserve">Swipe to select, command, and move (can be horizontal or vertical)—also called </w:t>
            </w:r>
            <w:r w:rsidRPr="009A56F5">
              <w:rPr>
                <w:rStyle w:val="Italic"/>
              </w:rPr>
              <w:t>cross-slide</w:t>
            </w:r>
            <w:r w:rsidRPr="009A56F5">
              <w:t>; appears as a gesture series (</w:t>
            </w:r>
            <w:r w:rsidRPr="002D61B4">
              <w:rPr>
                <w:rStyle w:val="InlineCodeColor"/>
                <w:sz w:val="13"/>
                <w:szCs w:val="13"/>
              </w:rPr>
              <w:t>MSGestureStart</w:t>
            </w:r>
            <w:r w:rsidRPr="009A56F5">
              <w:t xml:space="preserve">, </w:t>
            </w:r>
            <w:r w:rsidRPr="002D61B4">
              <w:rPr>
                <w:rStyle w:val="InlineCodeColor"/>
                <w:sz w:val="13"/>
                <w:szCs w:val="13"/>
              </w:rPr>
              <w:t>MSGestureChange</w:t>
            </w:r>
            <w:r w:rsidRPr="009A56F5">
              <w:t xml:space="preserve">, </w:t>
            </w:r>
            <w:r w:rsidRPr="002D61B4">
              <w:rPr>
                <w:rStyle w:val="InlineCodeColor"/>
                <w:sz w:val="13"/>
                <w:szCs w:val="13"/>
              </w:rPr>
              <w:t>MSGestureEnd</w:t>
            </w:r>
            <w:r w:rsidRPr="009A56F5">
              <w:t xml:space="preserve">, as well as </w:t>
            </w:r>
            <w:r w:rsidRPr="002D61B4">
              <w:rPr>
                <w:rStyle w:val="InlineCodeColor"/>
                <w:sz w:val="13"/>
                <w:szCs w:val="13"/>
              </w:rPr>
              <w:t>MSPointer*</w:t>
            </w:r>
            <w:r w:rsidRPr="009A56F5">
              <w:t xml:space="preserve"> events)</w:t>
            </w:r>
            <w:r>
              <w:t>. The gesture recognizer doesn’t distinguish this from vertical panning, however, so an app or control needs to implement that interpretation directly (a good reason to use controls like the ListView!).</w:t>
            </w:r>
          </w:p>
        </w:tc>
        <w:tc>
          <w:tcPr>
            <w:tcW w:w="2202" w:type="dxa"/>
          </w:tcPr>
          <w:p w:rsidR="002D61B4" w:rsidRPr="009A56F5" w:rsidRDefault="002D61B4" w:rsidP="00820959">
            <w:pPr>
              <w:pStyle w:val="TableText"/>
            </w:pPr>
            <w:r w:rsidRPr="009A56F5">
              <w:t>Sliding the finger a short distance, perpendicular to the panning direction, selects objects in a list or grid; also implie</w:t>
            </w:r>
            <w:r>
              <w:t>s</w:t>
            </w:r>
            <w:r w:rsidRPr="009A56F5">
              <w:t xml:space="preserve"> displaying commands in an app bar relevant to the selection.</w:t>
            </w:r>
          </w:p>
        </w:tc>
      </w:tr>
      <w:tr w:rsidR="002D61B4" w:rsidRPr="009A56F5" w:rsidTr="002751A1">
        <w:tc>
          <w:tcPr>
            <w:tcW w:w="3440" w:type="dxa"/>
          </w:tcPr>
          <w:p w:rsidR="002D61B4" w:rsidRPr="009A56F5" w:rsidRDefault="002D61B4" w:rsidP="008866B8">
            <w:pPr>
              <w:pStyle w:val="TableText"/>
            </w:pPr>
            <w:r w:rsidRPr="009A56F5">
              <w:t>Two or more fingers touch the screen and move closer together or farther apart.</w:t>
            </w:r>
            <w:r w:rsidRPr="009A56F5">
              <w:br/>
            </w:r>
            <w:r w:rsidRPr="009A56F5">
              <w:rPr>
                <w:noProof/>
              </w:rPr>
              <w:drawing>
                <wp:inline distT="0" distB="0" distL="0" distR="0" wp14:anchorId="33929EF7" wp14:editId="1AE932B7">
                  <wp:extent cx="2047582" cy="1206110"/>
                  <wp:effectExtent l="0" t="0" r="0" b="0"/>
                  <wp:docPr id="10" name="Picture 10" descr="Example of the pinch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pinch" descr="Example of the pinch gesture."/>
                          <pic:cNvPicPr>
                            <a:picLocks noChangeAspect="1" noChangeArrowheads="1"/>
                          </pic:cNvPicPr>
                        </pic:nvPicPr>
                        <pic:blipFill rotWithShape="1">
                          <a:blip r:embed="rId16">
                            <a:extLst>
                              <a:ext uri="{28A0092B-C50C-407E-A947-70E740481C1C}">
                                <a14:useLocalDpi xmlns:a14="http://schemas.microsoft.com/office/drawing/2010/main" val="0"/>
                              </a:ext>
                            </a:extLst>
                          </a:blip>
                          <a:srcRect l="3385" t="460" r="1554" b="462"/>
                          <a:stretch/>
                        </pic:blipFill>
                        <pic:spPr bwMode="auto">
                          <a:xfrm>
                            <a:off x="0" y="0"/>
                            <a:ext cx="2047523" cy="1206075"/>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710" w:type="dxa"/>
          </w:tcPr>
          <w:p w:rsidR="002D61B4" w:rsidRPr="009A56F5" w:rsidRDefault="002D61B4" w:rsidP="00F96D5E">
            <w:pPr>
              <w:pStyle w:val="TableText"/>
            </w:pPr>
            <w:r w:rsidRPr="009A56F5">
              <w:t>Pinch and stretch to zoom; appears as a gesture series (</w:t>
            </w:r>
            <w:r w:rsidRPr="002D61B4">
              <w:rPr>
                <w:rStyle w:val="InlineCodeColor"/>
                <w:sz w:val="13"/>
                <w:szCs w:val="13"/>
              </w:rPr>
              <w:t>MSGestureStart</w:t>
            </w:r>
            <w:r w:rsidRPr="009A56F5">
              <w:t xml:space="preserve">, </w:t>
            </w:r>
            <w:r w:rsidRPr="002D61B4">
              <w:rPr>
                <w:rStyle w:val="InlineCodeColor"/>
                <w:sz w:val="13"/>
                <w:szCs w:val="13"/>
              </w:rPr>
              <w:t>MSGestureChange</w:t>
            </w:r>
            <w:r w:rsidRPr="009A56F5">
              <w:t xml:space="preserve">, </w:t>
            </w:r>
            <w:r w:rsidRPr="002D61B4">
              <w:rPr>
                <w:rStyle w:val="InlineCodeColor"/>
                <w:sz w:val="13"/>
                <w:szCs w:val="13"/>
              </w:rPr>
              <w:t>MSGestureEnd</w:t>
            </w:r>
            <w:r w:rsidRPr="009A56F5">
              <w:t xml:space="preserve">), but apps can use the </w:t>
            </w:r>
            <w:r w:rsidRPr="002D61B4">
              <w:rPr>
                <w:rStyle w:val="InlineCodeColor"/>
                <w:sz w:val="13"/>
                <w:szCs w:val="13"/>
              </w:rPr>
              <w:t>-ms-content-zooming: zoom</w:t>
            </w:r>
            <w:r w:rsidRPr="009A56F5">
              <w:t xml:space="preserve"> </w:t>
            </w:r>
            <w:r>
              <w:t xml:space="preserve">and </w:t>
            </w:r>
            <w:r w:rsidRPr="002D61B4">
              <w:rPr>
                <w:rStyle w:val="InlineCodeColor"/>
                <w:sz w:val="13"/>
                <w:szCs w:val="13"/>
              </w:rPr>
              <w:t>-ms-touch-action: pinch-zoom</w:t>
            </w:r>
            <w:r>
              <w:t xml:space="preserve"> </w:t>
            </w:r>
            <w:r w:rsidRPr="009A56F5">
              <w:t>CSS style</w:t>
            </w:r>
            <w:r>
              <w:t>s</w:t>
            </w:r>
            <w:r w:rsidRPr="009A56F5">
              <w:t xml:space="preserve"> to enable touch zooming automatically.</w:t>
            </w:r>
          </w:p>
        </w:tc>
        <w:tc>
          <w:tcPr>
            <w:tcW w:w="2202" w:type="dxa"/>
          </w:tcPr>
          <w:p w:rsidR="002D61B4" w:rsidRPr="009A56F5" w:rsidRDefault="002D61B4" w:rsidP="00820959">
            <w:pPr>
              <w:pStyle w:val="TableText"/>
            </w:pPr>
            <w:r w:rsidRPr="009A56F5">
              <w:t>Can be used for optical zoom or resizing, as well as for semantic zoom wh</w:t>
            </w:r>
            <w:r>
              <w:t>e</w:t>
            </w:r>
            <w:r w:rsidRPr="009A56F5">
              <w:t>re applicable.</w:t>
            </w:r>
          </w:p>
        </w:tc>
      </w:tr>
      <w:tr w:rsidR="002D61B4" w:rsidRPr="009A56F5" w:rsidTr="002751A1">
        <w:tc>
          <w:tcPr>
            <w:tcW w:w="3440" w:type="dxa"/>
          </w:tcPr>
          <w:p w:rsidR="002D61B4" w:rsidRPr="009A56F5" w:rsidRDefault="002D61B4" w:rsidP="008866B8">
            <w:pPr>
              <w:pStyle w:val="TableText"/>
            </w:pPr>
            <w:r w:rsidRPr="009A56F5">
              <w:t>Two or more fingers touch the screen and move in a clockwise or counter-clockwise arc.</w:t>
            </w:r>
            <w:r w:rsidRPr="009A56F5">
              <w:br/>
            </w:r>
            <w:r w:rsidRPr="009A56F5">
              <w:rPr>
                <w:noProof/>
              </w:rPr>
              <w:drawing>
                <wp:inline distT="0" distB="0" distL="0" distR="0" wp14:anchorId="7249ED37" wp14:editId="191E5EC1">
                  <wp:extent cx="1997093" cy="1150012"/>
                  <wp:effectExtent l="0" t="0" r="3175" b="0"/>
                  <wp:docPr id="11" name="Picture 11" descr="Example of the rotate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turn" descr="Example of the rotate gesture."/>
                          <pic:cNvPicPr>
                            <a:picLocks noChangeAspect="1" noChangeArrowheads="1"/>
                          </pic:cNvPicPr>
                        </pic:nvPicPr>
                        <pic:blipFill rotWithShape="1">
                          <a:blip r:embed="rId17">
                            <a:extLst>
                              <a:ext uri="{28A0092B-C50C-407E-A947-70E740481C1C}">
                                <a14:useLocalDpi xmlns:a14="http://schemas.microsoft.com/office/drawing/2010/main" val="0"/>
                              </a:ext>
                            </a:extLst>
                          </a:blip>
                          <a:srcRect t="1732" r="3780" b="9524"/>
                          <a:stretch/>
                        </pic:blipFill>
                        <pic:spPr bwMode="auto">
                          <a:xfrm>
                            <a:off x="0" y="0"/>
                            <a:ext cx="1997354" cy="1150162"/>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710" w:type="dxa"/>
          </w:tcPr>
          <w:p w:rsidR="002D61B4" w:rsidRPr="009A56F5" w:rsidRDefault="002D61B4" w:rsidP="009A56F5">
            <w:pPr>
              <w:pStyle w:val="TableText"/>
            </w:pPr>
            <w:r w:rsidRPr="009A56F5">
              <w:t>Turn to rotate; appears as a gesture series (</w:t>
            </w:r>
            <w:r w:rsidRPr="002D61B4">
              <w:rPr>
                <w:rStyle w:val="InlineCodeColor"/>
                <w:sz w:val="13"/>
                <w:szCs w:val="13"/>
              </w:rPr>
              <w:t>MSGestureStart</w:t>
            </w:r>
            <w:r w:rsidRPr="009A56F5">
              <w:t xml:space="preserve">, </w:t>
            </w:r>
            <w:r w:rsidRPr="002D61B4">
              <w:rPr>
                <w:rStyle w:val="InlineCodeColor"/>
                <w:sz w:val="13"/>
                <w:szCs w:val="13"/>
              </w:rPr>
              <w:t>MSGestureChange</w:t>
            </w:r>
            <w:r w:rsidRPr="009A56F5">
              <w:t xml:space="preserve">, </w:t>
            </w:r>
            <w:r w:rsidRPr="002D61B4">
              <w:rPr>
                <w:rStyle w:val="InlineCodeColor"/>
                <w:sz w:val="13"/>
                <w:szCs w:val="13"/>
              </w:rPr>
              <w:t>MSGestureEnd</w:t>
            </w:r>
            <w:r w:rsidRPr="009A56F5">
              <w:t>)</w:t>
            </w:r>
            <w:r>
              <w:t>.</w:t>
            </w:r>
          </w:p>
        </w:tc>
        <w:tc>
          <w:tcPr>
            <w:tcW w:w="2202" w:type="dxa"/>
          </w:tcPr>
          <w:p w:rsidR="002D61B4" w:rsidRPr="009A56F5" w:rsidRDefault="002D61B4" w:rsidP="00820959">
            <w:pPr>
              <w:pStyle w:val="TableText"/>
            </w:pPr>
            <w:r w:rsidRPr="009A56F5">
              <w:t>Rotates an object or a view.</w:t>
            </w:r>
          </w:p>
        </w:tc>
      </w:tr>
      <w:tr w:rsidR="002D61B4" w:rsidRPr="009A56F5" w:rsidTr="002751A1">
        <w:tc>
          <w:tcPr>
            <w:tcW w:w="3440" w:type="dxa"/>
          </w:tcPr>
          <w:p w:rsidR="002D61B4" w:rsidRPr="009A56F5" w:rsidRDefault="002D61B4" w:rsidP="008866B8">
            <w:pPr>
              <w:pStyle w:val="TableText"/>
              <w:rPr>
                <w:noProof/>
              </w:rPr>
            </w:pPr>
            <w:r w:rsidRPr="009A56F5">
              <w:rPr>
                <w:noProof/>
              </w:rPr>
              <w:drawing>
                <wp:inline distT="0" distB="0" distL="0" distR="0" wp14:anchorId="27C674F0" wp14:editId="0380F555">
                  <wp:extent cx="1020987" cy="1116353"/>
                  <wp:effectExtent l="0" t="0" r="8255" b="7620"/>
                  <wp:docPr id="12" name="Picture 12" descr="Example of the swipe gesture for app comman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swipe_bottom_edge" descr="Example of the swipe gesture for app commands."/>
                          <pic:cNvPicPr>
                            <a:picLocks noChangeAspect="1" noChangeArrowheads="1"/>
                          </pic:cNvPicPr>
                        </pic:nvPicPr>
                        <pic:blipFill rotWithShape="1">
                          <a:blip r:embed="rId18">
                            <a:extLst>
                              <a:ext uri="{28A0092B-C50C-407E-A947-70E740481C1C}">
                                <a14:useLocalDpi xmlns:a14="http://schemas.microsoft.com/office/drawing/2010/main" val="0"/>
                              </a:ext>
                            </a:extLst>
                          </a:blip>
                          <a:srcRect t="1915" b="2843"/>
                          <a:stretch/>
                        </pic:blipFill>
                        <pic:spPr bwMode="auto">
                          <a:xfrm>
                            <a:off x="0" y="0"/>
                            <a:ext cx="1021080" cy="1116455"/>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710" w:type="dxa"/>
          </w:tcPr>
          <w:p w:rsidR="002D61B4" w:rsidRPr="009A56F5" w:rsidRDefault="002D61B4" w:rsidP="00E23BE2">
            <w:pPr>
              <w:pStyle w:val="TableText"/>
            </w:pPr>
            <w:r w:rsidRPr="009A56F5">
              <w:t xml:space="preserve">Swipe from top or bottom edge for app commands; handled automatically through the AppBar control, though an app can also detect these events directly through </w:t>
            </w:r>
            <w:r w:rsidRPr="002D61B4">
              <w:rPr>
                <w:rStyle w:val="InlineCodeColor"/>
                <w:sz w:val="13"/>
                <w:szCs w:val="13"/>
              </w:rPr>
              <w:t>Windows.UI.Input.EdgeGesture</w:t>
            </w:r>
            <w:r w:rsidRPr="009A56F5">
              <w:t>.</w:t>
            </w:r>
          </w:p>
        </w:tc>
        <w:tc>
          <w:tcPr>
            <w:tcW w:w="2202" w:type="dxa"/>
          </w:tcPr>
          <w:p w:rsidR="002D61B4" w:rsidRPr="009A56F5" w:rsidRDefault="002D61B4" w:rsidP="00820959">
            <w:pPr>
              <w:pStyle w:val="TableText"/>
            </w:pPr>
            <w:r w:rsidRPr="009A56F5">
              <w:t>The bottom app bar contains app commands for the current page context; the top app bar provides for navigation, if applicable.</w:t>
            </w:r>
          </w:p>
        </w:tc>
      </w:tr>
      <w:tr w:rsidR="002D61B4" w:rsidRPr="009A56F5" w:rsidTr="002751A1">
        <w:tc>
          <w:tcPr>
            <w:tcW w:w="3440" w:type="dxa"/>
          </w:tcPr>
          <w:p w:rsidR="002D61B4" w:rsidRPr="009A56F5" w:rsidRDefault="002D61B4" w:rsidP="008866B8">
            <w:pPr>
              <w:pStyle w:val="TableText"/>
              <w:rPr>
                <w:noProof/>
              </w:rPr>
            </w:pPr>
            <w:r w:rsidRPr="009A56F5">
              <w:rPr>
                <w:noProof/>
              </w:rPr>
              <w:drawing>
                <wp:inline distT="0" distB="0" distL="0" distR="0" wp14:anchorId="430AFC30" wp14:editId="1779866C">
                  <wp:extent cx="914400" cy="1161232"/>
                  <wp:effectExtent l="0" t="0" r="0" b="1270"/>
                  <wp:docPr id="13" name="Picture 13" descr="Example of the swipe gesture for system comman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swipe_side_edge" descr="Example of the swipe gesture for system commands."/>
                          <pic:cNvPicPr>
                            <a:picLocks noChangeAspect="1" noChangeArrowheads="1"/>
                          </pic:cNvPicPr>
                        </pic:nvPicPr>
                        <pic:blipFill rotWithShape="1">
                          <a:blip r:embed="rId19">
                            <a:extLst>
                              <a:ext uri="{28A0092B-C50C-407E-A947-70E740481C1C}">
                                <a14:useLocalDpi xmlns:a14="http://schemas.microsoft.com/office/drawing/2010/main" val="0"/>
                              </a:ext>
                            </a:extLst>
                          </a:blip>
                          <a:srcRect t="-3828" b="4765"/>
                          <a:stretch/>
                        </pic:blipFill>
                        <pic:spPr bwMode="auto">
                          <a:xfrm>
                            <a:off x="0" y="0"/>
                            <a:ext cx="914400" cy="1161232"/>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710" w:type="dxa"/>
          </w:tcPr>
          <w:p w:rsidR="002D61B4" w:rsidRPr="009A56F5" w:rsidRDefault="002D61B4" w:rsidP="00E23BE2">
            <w:pPr>
              <w:pStyle w:val="TableText"/>
            </w:pPr>
            <w:r w:rsidRPr="009A56F5">
              <w:t>Swipe from edge for system commands; handled automatically by the system with the app receiving events related to the selected charm, when applicable</w:t>
            </w:r>
            <w:r>
              <w:t xml:space="preserve">, as well as </w:t>
            </w:r>
            <w:r w:rsidRPr="002D61B4">
              <w:rPr>
                <w:rStyle w:val="InlineCodeColor"/>
                <w:sz w:val="13"/>
                <w:szCs w:val="13"/>
              </w:rPr>
              <w:t>focus</w:t>
            </w:r>
            <w:r>
              <w:t xml:space="preserve"> and </w:t>
            </w:r>
            <w:r w:rsidRPr="002D61B4">
              <w:rPr>
                <w:rStyle w:val="InlineCodeColor"/>
                <w:sz w:val="13"/>
                <w:szCs w:val="13"/>
              </w:rPr>
              <w:t>blur</w:t>
            </w:r>
            <w:r>
              <w:t xml:space="preserve"> events if the foreground app is changed when swiping from the left edge.</w:t>
            </w:r>
          </w:p>
        </w:tc>
        <w:tc>
          <w:tcPr>
            <w:tcW w:w="2202" w:type="dxa"/>
          </w:tcPr>
          <w:p w:rsidR="002D61B4" w:rsidRPr="009A56F5" w:rsidRDefault="002D61B4" w:rsidP="00820959">
            <w:pPr>
              <w:pStyle w:val="TableText"/>
            </w:pPr>
            <w:r w:rsidRPr="009A56F5">
              <w:t>Swiping from the right displays the Charms bar; swiping from the left cycles through currently running apps; swiping from the top edge to the bottom closes the current app; swiping from the top edge to the left or right snaps the current app to one side of the screen.</w:t>
            </w:r>
          </w:p>
        </w:tc>
      </w:tr>
    </w:tbl>
    <w:p w:rsidR="00AE79B8" w:rsidRDefault="00AE79B8" w:rsidP="008866B8">
      <w:r>
        <w:t xml:space="preserve">Additional details and guidelines for designing around this touch language can be found on the </w:t>
      </w:r>
      <w:hyperlink r:id="rId20" w:history="1">
        <w:r w:rsidRPr="00AE79B8">
          <w:rPr>
            <w:rStyle w:val="Hyperlink"/>
          </w:rPr>
          <w:t>Gestures, manipulations, and interactions</w:t>
        </w:r>
      </w:hyperlink>
      <w:r>
        <w:t xml:space="preserve"> topic.</w:t>
      </w:r>
    </w:p>
    <w:p w:rsidR="00115567" w:rsidRDefault="00F96D5E" w:rsidP="00E23BE2">
      <w:r>
        <w:lastRenderedPageBreak/>
        <w:t xml:space="preserve">You might notice in the table above that </w:t>
      </w:r>
      <w:r w:rsidR="00115567">
        <w:t xml:space="preserve">many of the </w:t>
      </w:r>
      <w:r>
        <w:t>gestures in the touch language don’t actually have a single event associated with them</w:t>
      </w:r>
      <w:r w:rsidR="00115567">
        <w:t xml:space="preserve"> (like pinch or rotate)</w:t>
      </w:r>
      <w:r>
        <w:t xml:space="preserve"> but are instead represented by a series of gesture or pointer events.</w:t>
      </w:r>
      <w:r w:rsidR="00115567">
        <w:t xml:space="preserve"> The reason for this is that these gestures, when used with touch, typically involve animation of the affected content while the gesture is happening. Swipes, for example, show linear movement of the object being panned or selected. A pinch or stretch movement will often be actively zooming the content</w:t>
      </w:r>
      <w:r w:rsidR="0015125D">
        <w:t>.</w:t>
      </w:r>
      <w:r w:rsidR="00115567">
        <w:t xml:space="preserve"> (</w:t>
      </w:r>
      <w:r w:rsidR="0015125D">
        <w:t>S</w:t>
      </w:r>
      <w:r w:rsidR="00115567">
        <w:t xml:space="preserve">emantic </w:t>
      </w:r>
      <w:r w:rsidR="0015125D">
        <w:t>Z</w:t>
      </w:r>
      <w:r w:rsidR="00115567">
        <w:t>oom is an exception, but then you just let the control handle the details</w:t>
      </w:r>
      <w:r w:rsidR="0015125D">
        <w:t>.</w:t>
      </w:r>
      <w:r w:rsidR="00115567">
        <w:t>) And a rotate gesture should definitely give visual feedback. In short, handling these gestures with touch, in particular, means dealing with a series of events rather than just a single one.</w:t>
      </w:r>
    </w:p>
    <w:p w:rsidR="00115567" w:rsidRDefault="00115567" w:rsidP="00E23BE2">
      <w:r>
        <w:t xml:space="preserve">This is one reason that it’s so helpful (and time-saving!) to use the built-in controls as much as possible, because they already handle all the gesture details for you. The ListView control, for example, contains all the pointer/gesture logic to handling pans and swipes, along with taps. The Semantic Zoom control, like I said, implements pinch and stretch by watching </w:t>
      </w:r>
      <w:r w:rsidRPr="00115567">
        <w:rPr>
          <w:rStyle w:val="InlineCodeColor"/>
        </w:rPr>
        <w:t>MSPointer*</w:t>
      </w:r>
      <w:r>
        <w:t xml:space="preserve"> events. If you look at the source code for these controls within WinJS, you’ll start to appreciate just how much they do for you (and what it will look like to implement a rich custom control of your own</w:t>
      </w:r>
      <w:r w:rsidR="00421384">
        <w:t>, using the gesture recognizer</w:t>
      </w:r>
      <w:r>
        <w:t>!).</w:t>
      </w:r>
    </w:p>
    <w:p w:rsidR="00F82C70" w:rsidRDefault="00F82C70" w:rsidP="00E23BE2">
      <w:r>
        <w:t xml:space="preserve">You can also save yourself a lot of trouble with the </w:t>
      </w:r>
      <w:r w:rsidRPr="002D61B4">
        <w:rPr>
          <w:rStyle w:val="InlineCodeColor"/>
        </w:rPr>
        <w:t>-ms-touch-action</w:t>
      </w:r>
      <w:r>
        <w:t xml:space="preserve"> CSS properties described under “CSS Styles That Affect Input.” Using this has the added benefit of processing the touch input on a non-UI thread, </w:t>
      </w:r>
      <w:r w:rsidR="00780350">
        <w:t>thereby</w:t>
      </w:r>
      <w:r>
        <w:t xml:space="preserve"> providing much smoother manipulation than could be achieved by handling pointer or gesture events.</w:t>
      </w:r>
    </w:p>
    <w:p w:rsidR="008866B8" w:rsidRDefault="00115567">
      <w:r>
        <w:t>On the theme of “write for touch and get other input for free</w:t>
      </w:r>
      <w:r w:rsidR="00501CED">
        <w:t>,</w:t>
      </w:r>
      <w:r>
        <w:t xml:space="preserve">” all of these gestures also have mouse and keyboard equivalents, which the built-in controls also </w:t>
      </w:r>
      <w:r w:rsidR="00501CED">
        <w:t xml:space="preserve">implement </w:t>
      </w:r>
      <w:r>
        <w:t xml:space="preserve">for you. </w:t>
      </w:r>
      <w:r w:rsidR="00041F1A">
        <w:t xml:space="preserve">It’s also helpful to </w:t>
      </w:r>
      <w:r w:rsidR="00421384">
        <w:t>know what those equivalents are, as shown in the table below. The “Standard Keystrokes” section later</w:t>
      </w:r>
      <w:r w:rsidR="0015125D">
        <w:t xml:space="preserve"> in this chapter</w:t>
      </w:r>
      <w:r w:rsidR="00421384">
        <w:t xml:space="preserve"> also lists many other command-related keystrokes.</w:t>
      </w:r>
    </w:p>
    <w:tbl>
      <w:tblPr>
        <w:tblStyle w:val="TableGrid"/>
        <w:tblW w:w="8370" w:type="dxa"/>
        <w:tblInd w:w="468" w:type="dxa"/>
        <w:tblLook w:val="04A0" w:firstRow="1" w:lastRow="0" w:firstColumn="1" w:lastColumn="0" w:noHBand="0" w:noVBand="1"/>
      </w:tblPr>
      <w:tblGrid>
        <w:gridCol w:w="1530"/>
        <w:gridCol w:w="2160"/>
        <w:gridCol w:w="2610"/>
        <w:gridCol w:w="2070"/>
      </w:tblGrid>
      <w:tr w:rsidR="00AE79B8" w:rsidRPr="00AE79B8" w:rsidTr="006B615E">
        <w:trPr>
          <w:trHeight w:val="288"/>
        </w:trPr>
        <w:tc>
          <w:tcPr>
            <w:tcW w:w="1530" w:type="dxa"/>
            <w:hideMark/>
          </w:tcPr>
          <w:p w:rsidR="000711AB" w:rsidRPr="00AE79B8" w:rsidRDefault="00AE79B8" w:rsidP="00AE79B8">
            <w:pPr>
              <w:pStyle w:val="TableHead"/>
            </w:pPr>
            <w:r w:rsidRPr="00AE79B8">
              <w:t xml:space="preserve">Touch </w:t>
            </w:r>
          </w:p>
        </w:tc>
        <w:tc>
          <w:tcPr>
            <w:tcW w:w="2160" w:type="dxa"/>
            <w:hideMark/>
          </w:tcPr>
          <w:p w:rsidR="000711AB" w:rsidRPr="00AE79B8" w:rsidRDefault="00AE79B8" w:rsidP="00AE79B8">
            <w:pPr>
              <w:pStyle w:val="TableHead"/>
            </w:pPr>
            <w:r w:rsidRPr="00AE79B8">
              <w:t>Keyboard</w:t>
            </w:r>
          </w:p>
        </w:tc>
        <w:tc>
          <w:tcPr>
            <w:tcW w:w="2610" w:type="dxa"/>
            <w:hideMark/>
          </w:tcPr>
          <w:p w:rsidR="000711AB" w:rsidRPr="00AE79B8" w:rsidRDefault="00AE79B8" w:rsidP="00AE79B8">
            <w:pPr>
              <w:pStyle w:val="TableHead"/>
            </w:pPr>
            <w:r w:rsidRPr="00AE79B8">
              <w:t>Mouse</w:t>
            </w:r>
          </w:p>
        </w:tc>
        <w:tc>
          <w:tcPr>
            <w:tcW w:w="2070" w:type="dxa"/>
            <w:hideMark/>
          </w:tcPr>
          <w:p w:rsidR="000711AB" w:rsidRPr="00AE79B8" w:rsidRDefault="00AE79B8" w:rsidP="00AE79B8">
            <w:pPr>
              <w:pStyle w:val="TableHead"/>
            </w:pPr>
            <w:r w:rsidRPr="00AE79B8">
              <w:t>Pen/Stylus</w:t>
            </w:r>
          </w:p>
        </w:tc>
      </w:tr>
      <w:tr w:rsidR="00AE79B8" w:rsidRPr="00AE79B8" w:rsidTr="006B615E">
        <w:trPr>
          <w:trHeight w:val="288"/>
        </w:trPr>
        <w:tc>
          <w:tcPr>
            <w:tcW w:w="1530" w:type="dxa"/>
            <w:hideMark/>
          </w:tcPr>
          <w:p w:rsidR="000711AB" w:rsidRPr="00AE79B8" w:rsidRDefault="00AE79B8" w:rsidP="00AE79B8">
            <w:pPr>
              <w:pStyle w:val="TableText"/>
            </w:pPr>
            <w:r w:rsidRPr="00AE79B8">
              <w:t>Press and hold</w:t>
            </w:r>
            <w:r w:rsidR="001D1E3F">
              <w:t xml:space="preserve"> (or tap on text selection)</w:t>
            </w:r>
          </w:p>
        </w:tc>
        <w:tc>
          <w:tcPr>
            <w:tcW w:w="2160" w:type="dxa"/>
            <w:hideMark/>
          </w:tcPr>
          <w:p w:rsidR="000711AB" w:rsidRPr="00AE79B8" w:rsidRDefault="00AE79B8" w:rsidP="00AE79B8">
            <w:pPr>
              <w:pStyle w:val="TableText"/>
            </w:pPr>
            <w:r w:rsidRPr="00AE79B8">
              <w:t>Right-click button</w:t>
            </w:r>
          </w:p>
        </w:tc>
        <w:tc>
          <w:tcPr>
            <w:tcW w:w="2610" w:type="dxa"/>
            <w:hideMark/>
          </w:tcPr>
          <w:p w:rsidR="000711AB" w:rsidRPr="00AE79B8" w:rsidRDefault="00AE79B8" w:rsidP="00AE79B8">
            <w:pPr>
              <w:pStyle w:val="TableText"/>
            </w:pPr>
            <w:r>
              <w:t xml:space="preserve">Right button </w:t>
            </w:r>
            <w:r w:rsidRPr="00AE79B8">
              <w:t>click</w:t>
            </w:r>
          </w:p>
        </w:tc>
        <w:tc>
          <w:tcPr>
            <w:tcW w:w="2070" w:type="dxa"/>
            <w:hideMark/>
          </w:tcPr>
          <w:p w:rsidR="000711AB" w:rsidRPr="00AE79B8" w:rsidRDefault="00AE79B8" w:rsidP="00AE79B8">
            <w:pPr>
              <w:pStyle w:val="TableText"/>
            </w:pPr>
            <w:r w:rsidRPr="00AE79B8">
              <w:t>Press and hold</w:t>
            </w:r>
          </w:p>
        </w:tc>
      </w:tr>
      <w:tr w:rsidR="00AE79B8" w:rsidRPr="00AE79B8" w:rsidTr="006B615E">
        <w:trPr>
          <w:trHeight w:val="288"/>
        </w:trPr>
        <w:tc>
          <w:tcPr>
            <w:tcW w:w="1530" w:type="dxa"/>
            <w:hideMark/>
          </w:tcPr>
          <w:p w:rsidR="000711AB" w:rsidRPr="00AE79B8" w:rsidRDefault="00AE79B8" w:rsidP="00AE79B8">
            <w:pPr>
              <w:pStyle w:val="TableText"/>
            </w:pPr>
            <w:r w:rsidRPr="00AE79B8">
              <w:t>Ta</w:t>
            </w:r>
            <w:r>
              <w:t>p</w:t>
            </w:r>
          </w:p>
        </w:tc>
        <w:tc>
          <w:tcPr>
            <w:tcW w:w="2160" w:type="dxa"/>
            <w:hideMark/>
          </w:tcPr>
          <w:p w:rsidR="000711AB" w:rsidRPr="00AE79B8" w:rsidRDefault="00AE79B8" w:rsidP="00AE79B8">
            <w:pPr>
              <w:pStyle w:val="TableText"/>
            </w:pPr>
            <w:r w:rsidRPr="00AE79B8">
              <w:t>Enter</w:t>
            </w:r>
          </w:p>
        </w:tc>
        <w:tc>
          <w:tcPr>
            <w:tcW w:w="2610" w:type="dxa"/>
            <w:hideMark/>
          </w:tcPr>
          <w:p w:rsidR="000711AB" w:rsidRPr="00AE79B8" w:rsidRDefault="00AE79B8" w:rsidP="00AE79B8">
            <w:pPr>
              <w:pStyle w:val="TableText"/>
            </w:pPr>
            <w:r>
              <w:t xml:space="preserve">Left button </w:t>
            </w:r>
            <w:r w:rsidRPr="00AE79B8">
              <w:t>click</w:t>
            </w:r>
          </w:p>
        </w:tc>
        <w:tc>
          <w:tcPr>
            <w:tcW w:w="2070" w:type="dxa"/>
            <w:hideMark/>
          </w:tcPr>
          <w:p w:rsidR="000711AB" w:rsidRPr="00AE79B8" w:rsidRDefault="00AE79B8" w:rsidP="00AE79B8">
            <w:pPr>
              <w:pStyle w:val="TableText"/>
            </w:pPr>
            <w:r w:rsidRPr="00AE79B8">
              <w:t>Tap</w:t>
            </w:r>
          </w:p>
        </w:tc>
      </w:tr>
      <w:tr w:rsidR="00AE79B8" w:rsidRPr="00AE79B8" w:rsidTr="006B615E">
        <w:trPr>
          <w:trHeight w:val="288"/>
        </w:trPr>
        <w:tc>
          <w:tcPr>
            <w:tcW w:w="1530" w:type="dxa"/>
            <w:hideMark/>
          </w:tcPr>
          <w:p w:rsidR="000711AB" w:rsidRPr="00AE79B8" w:rsidRDefault="00AE79B8" w:rsidP="00AE79B8">
            <w:pPr>
              <w:pStyle w:val="TableText"/>
            </w:pPr>
            <w:r w:rsidRPr="00AE79B8">
              <w:t>Slide</w:t>
            </w:r>
            <w:r w:rsidR="001D1E3F">
              <w:t xml:space="preserve"> (short distance)</w:t>
            </w:r>
          </w:p>
        </w:tc>
        <w:tc>
          <w:tcPr>
            <w:tcW w:w="2160" w:type="dxa"/>
            <w:hideMark/>
          </w:tcPr>
          <w:p w:rsidR="000711AB" w:rsidRPr="00AE79B8" w:rsidRDefault="00AE79B8" w:rsidP="00AE79B8">
            <w:pPr>
              <w:pStyle w:val="TableText"/>
            </w:pPr>
            <w:r w:rsidRPr="00AE79B8">
              <w:t>Arrow keys</w:t>
            </w:r>
          </w:p>
        </w:tc>
        <w:tc>
          <w:tcPr>
            <w:tcW w:w="2610" w:type="dxa"/>
            <w:hideMark/>
          </w:tcPr>
          <w:p w:rsidR="000711AB" w:rsidRPr="00AE79B8" w:rsidRDefault="00AE79B8" w:rsidP="001D1E3F">
            <w:pPr>
              <w:pStyle w:val="TableText"/>
            </w:pPr>
            <w:r>
              <w:t xml:space="preserve">Left button </w:t>
            </w:r>
            <w:r w:rsidRPr="00AE79B8">
              <w:t xml:space="preserve">click </w:t>
            </w:r>
            <w:r>
              <w:t>and drag</w:t>
            </w:r>
            <w:r w:rsidR="001D1E3F">
              <w:t>, click on scrollbar arrows, drag the scrollbar thumb, use the mouse wheel</w:t>
            </w:r>
          </w:p>
        </w:tc>
        <w:tc>
          <w:tcPr>
            <w:tcW w:w="2070" w:type="dxa"/>
            <w:hideMark/>
          </w:tcPr>
          <w:p w:rsidR="000711AB" w:rsidRPr="00AE79B8" w:rsidRDefault="001D1E3F" w:rsidP="001D1E3F">
            <w:pPr>
              <w:pStyle w:val="TableText"/>
            </w:pPr>
            <w:r>
              <w:t>Tap on scrollbar arrows, drag scrollbar thumb, tap and drag</w:t>
            </w:r>
          </w:p>
        </w:tc>
      </w:tr>
      <w:tr w:rsidR="001D1E3F" w:rsidRPr="00AE79B8" w:rsidTr="006B615E">
        <w:trPr>
          <w:trHeight w:val="288"/>
        </w:trPr>
        <w:tc>
          <w:tcPr>
            <w:tcW w:w="1530" w:type="dxa"/>
          </w:tcPr>
          <w:p w:rsidR="001D1E3F" w:rsidRPr="00AE79B8" w:rsidRDefault="001D1E3F" w:rsidP="00AE79B8">
            <w:pPr>
              <w:pStyle w:val="TableText"/>
            </w:pPr>
            <w:r>
              <w:t>Slide + inertia</w:t>
            </w:r>
            <w:r>
              <w:br/>
              <w:t>(long distance)</w:t>
            </w:r>
          </w:p>
        </w:tc>
        <w:tc>
          <w:tcPr>
            <w:tcW w:w="2160" w:type="dxa"/>
          </w:tcPr>
          <w:p w:rsidR="001D1E3F" w:rsidRPr="00AE79B8" w:rsidRDefault="001D1E3F" w:rsidP="00AE79B8">
            <w:pPr>
              <w:pStyle w:val="TableText"/>
            </w:pPr>
            <w:r>
              <w:t>Page Up/Page Down</w:t>
            </w:r>
          </w:p>
        </w:tc>
        <w:tc>
          <w:tcPr>
            <w:tcW w:w="2610" w:type="dxa"/>
          </w:tcPr>
          <w:p w:rsidR="001D1E3F" w:rsidRDefault="001D1E3F" w:rsidP="001D1E3F">
            <w:pPr>
              <w:pStyle w:val="TableText"/>
            </w:pPr>
            <w:r>
              <w:t xml:space="preserve">Left button </w:t>
            </w:r>
            <w:r w:rsidRPr="00AE79B8">
              <w:t xml:space="preserve">click </w:t>
            </w:r>
            <w:r>
              <w:t>and drag, click on scrollbar track, drag the scrollbar thumb, use the mouse wheel</w:t>
            </w:r>
          </w:p>
        </w:tc>
        <w:tc>
          <w:tcPr>
            <w:tcW w:w="2070" w:type="dxa"/>
          </w:tcPr>
          <w:p w:rsidR="001D1E3F" w:rsidRPr="00AE79B8" w:rsidRDefault="001D1E3F" w:rsidP="00AE79B8">
            <w:pPr>
              <w:pStyle w:val="TableText"/>
            </w:pPr>
            <w:r>
              <w:t>Tap on scrollbar track, drag scrollbar thumb, tap and drag</w:t>
            </w:r>
          </w:p>
        </w:tc>
      </w:tr>
      <w:tr w:rsidR="00AE79B8" w:rsidRPr="00AE79B8" w:rsidTr="006B615E">
        <w:trPr>
          <w:trHeight w:val="288"/>
        </w:trPr>
        <w:tc>
          <w:tcPr>
            <w:tcW w:w="1530" w:type="dxa"/>
            <w:hideMark/>
          </w:tcPr>
          <w:p w:rsidR="000711AB" w:rsidRPr="00AE79B8" w:rsidRDefault="00AE79B8" w:rsidP="00AE79B8">
            <w:pPr>
              <w:pStyle w:val="TableText"/>
            </w:pPr>
            <w:r w:rsidRPr="00AE79B8">
              <w:t>Swipe</w:t>
            </w:r>
            <w:r>
              <w:t xml:space="preserve"> to select</w:t>
            </w:r>
          </w:p>
        </w:tc>
        <w:tc>
          <w:tcPr>
            <w:tcW w:w="2160" w:type="dxa"/>
            <w:hideMark/>
          </w:tcPr>
          <w:p w:rsidR="000711AB" w:rsidRPr="00AE79B8" w:rsidRDefault="00AE79B8" w:rsidP="00AE79B8">
            <w:pPr>
              <w:pStyle w:val="TableText"/>
            </w:pPr>
            <w:r w:rsidRPr="00AE79B8">
              <w:t>Right-click button</w:t>
            </w:r>
            <w:r>
              <w:t xml:space="preserve"> or spacebar</w:t>
            </w:r>
          </w:p>
        </w:tc>
        <w:tc>
          <w:tcPr>
            <w:tcW w:w="2610" w:type="dxa"/>
            <w:hideMark/>
          </w:tcPr>
          <w:p w:rsidR="000711AB" w:rsidRPr="00AE79B8" w:rsidRDefault="00AE79B8" w:rsidP="00AE79B8">
            <w:pPr>
              <w:pStyle w:val="TableText"/>
            </w:pPr>
            <w:r>
              <w:t xml:space="preserve">Right button </w:t>
            </w:r>
            <w:r w:rsidRPr="00AE79B8">
              <w:t>click</w:t>
            </w:r>
          </w:p>
        </w:tc>
        <w:tc>
          <w:tcPr>
            <w:tcW w:w="2070" w:type="dxa"/>
            <w:hideMark/>
          </w:tcPr>
          <w:p w:rsidR="000711AB" w:rsidRPr="00AE79B8" w:rsidRDefault="00041F1A" w:rsidP="00AE79B8">
            <w:pPr>
              <w:pStyle w:val="TableText"/>
            </w:pPr>
            <w:r>
              <w:t>Tap and drag</w:t>
            </w:r>
          </w:p>
        </w:tc>
      </w:tr>
      <w:tr w:rsidR="00AE79B8" w:rsidRPr="00AE79B8" w:rsidTr="006B615E">
        <w:trPr>
          <w:trHeight w:val="288"/>
        </w:trPr>
        <w:tc>
          <w:tcPr>
            <w:tcW w:w="1530" w:type="dxa"/>
            <w:hideMark/>
          </w:tcPr>
          <w:p w:rsidR="000711AB" w:rsidRPr="00AE79B8" w:rsidRDefault="00AE79B8" w:rsidP="00AE79B8">
            <w:pPr>
              <w:pStyle w:val="TableText"/>
            </w:pPr>
            <w:r w:rsidRPr="00AE79B8">
              <w:t>Pinch</w:t>
            </w:r>
            <w:r>
              <w:t>/Stretch</w:t>
            </w:r>
          </w:p>
        </w:tc>
        <w:tc>
          <w:tcPr>
            <w:tcW w:w="2160" w:type="dxa"/>
            <w:hideMark/>
          </w:tcPr>
          <w:p w:rsidR="000711AB" w:rsidRPr="00AE79B8" w:rsidRDefault="00AE79B8" w:rsidP="00421384">
            <w:pPr>
              <w:pStyle w:val="TableText"/>
            </w:pPr>
            <w:r w:rsidRPr="00AE79B8">
              <w:t>C</w:t>
            </w:r>
            <w:r w:rsidR="00421384">
              <w:t>trl</w:t>
            </w:r>
            <w:r w:rsidRPr="00AE79B8">
              <w:t xml:space="preserve">+ </w:t>
            </w:r>
            <w:r>
              <w:t>and Ctrl</w:t>
            </w:r>
            <w:r w:rsidR="00421384">
              <w:t>-</w:t>
            </w:r>
          </w:p>
        </w:tc>
        <w:tc>
          <w:tcPr>
            <w:tcW w:w="2610" w:type="dxa"/>
            <w:hideMark/>
          </w:tcPr>
          <w:p w:rsidR="000711AB" w:rsidRPr="00AE79B8" w:rsidRDefault="00AE79B8" w:rsidP="00B96587">
            <w:pPr>
              <w:pStyle w:val="TableText"/>
            </w:pPr>
            <w:r w:rsidRPr="00AE79B8">
              <w:t>Ctrl+</w:t>
            </w:r>
            <w:r w:rsidR="00B96587">
              <w:t>m</w:t>
            </w:r>
            <w:r w:rsidRPr="00AE79B8">
              <w:t>ouse wheel</w:t>
            </w:r>
            <w:r w:rsidR="00041F1A">
              <w:t xml:space="preserve"> or UI command</w:t>
            </w:r>
          </w:p>
        </w:tc>
        <w:tc>
          <w:tcPr>
            <w:tcW w:w="2070" w:type="dxa"/>
            <w:hideMark/>
          </w:tcPr>
          <w:p w:rsidR="000711AB" w:rsidRPr="00AE79B8" w:rsidRDefault="00041F1A" w:rsidP="00041F1A">
            <w:pPr>
              <w:pStyle w:val="TableText"/>
            </w:pPr>
            <w:r>
              <w:t>UI command or other hardware feature</w:t>
            </w:r>
          </w:p>
        </w:tc>
      </w:tr>
      <w:tr w:rsidR="00AE79B8" w:rsidRPr="00AE79B8" w:rsidTr="006B615E">
        <w:trPr>
          <w:trHeight w:val="288"/>
        </w:trPr>
        <w:tc>
          <w:tcPr>
            <w:tcW w:w="1530" w:type="dxa"/>
            <w:hideMark/>
          </w:tcPr>
          <w:p w:rsidR="000711AB" w:rsidRPr="00AE79B8" w:rsidRDefault="00AE79B8" w:rsidP="00AE79B8">
            <w:pPr>
              <w:pStyle w:val="TableText"/>
            </w:pPr>
            <w:r w:rsidRPr="00AE79B8">
              <w:t>Swipe from edge</w:t>
            </w:r>
          </w:p>
        </w:tc>
        <w:tc>
          <w:tcPr>
            <w:tcW w:w="2160" w:type="dxa"/>
            <w:hideMark/>
          </w:tcPr>
          <w:p w:rsidR="000711AB" w:rsidRPr="00AE79B8" w:rsidRDefault="00AE79B8" w:rsidP="00AE79B8">
            <w:pPr>
              <w:pStyle w:val="TableText"/>
            </w:pPr>
            <w:r w:rsidRPr="00AE79B8">
              <w:t>Win+Z,</w:t>
            </w:r>
            <w:r>
              <w:t xml:space="preserve"> </w:t>
            </w:r>
            <w:r w:rsidRPr="00AE79B8">
              <w:t>Win+Tab, Win+C or Win+Shift+C</w:t>
            </w:r>
          </w:p>
        </w:tc>
        <w:tc>
          <w:tcPr>
            <w:tcW w:w="2610" w:type="dxa"/>
            <w:hideMark/>
          </w:tcPr>
          <w:p w:rsidR="000711AB" w:rsidRPr="00AE79B8" w:rsidRDefault="00AE79B8" w:rsidP="00AE79B8">
            <w:pPr>
              <w:pStyle w:val="TableText"/>
            </w:pPr>
            <w:r>
              <w:t>Clicking on corners of the screen</w:t>
            </w:r>
            <w:r w:rsidR="001D1E3F">
              <w:t>; right-click shows app bar</w:t>
            </w:r>
          </w:p>
        </w:tc>
        <w:tc>
          <w:tcPr>
            <w:tcW w:w="2070" w:type="dxa"/>
            <w:hideMark/>
          </w:tcPr>
          <w:p w:rsidR="000711AB" w:rsidRPr="00AE79B8" w:rsidRDefault="001D1E3F" w:rsidP="00AE79B8">
            <w:pPr>
              <w:pStyle w:val="TableText"/>
            </w:pPr>
            <w:r>
              <w:t xml:space="preserve">Drag in </w:t>
            </w:r>
            <w:r w:rsidR="00AE79B8" w:rsidRPr="00AE79B8">
              <w:t>from edge</w:t>
            </w:r>
          </w:p>
        </w:tc>
      </w:tr>
      <w:tr w:rsidR="00AE79B8" w:rsidRPr="00AE79B8" w:rsidTr="006B615E">
        <w:trPr>
          <w:trHeight w:val="288"/>
        </w:trPr>
        <w:tc>
          <w:tcPr>
            <w:tcW w:w="1530" w:type="dxa"/>
            <w:hideMark/>
          </w:tcPr>
          <w:p w:rsidR="000711AB" w:rsidRPr="00AE79B8" w:rsidRDefault="00AE79B8" w:rsidP="00AE79B8">
            <w:pPr>
              <w:pStyle w:val="TableText"/>
            </w:pPr>
            <w:r w:rsidRPr="00AE79B8">
              <w:t>Rotate</w:t>
            </w:r>
          </w:p>
        </w:tc>
        <w:tc>
          <w:tcPr>
            <w:tcW w:w="2160" w:type="dxa"/>
            <w:hideMark/>
          </w:tcPr>
          <w:p w:rsidR="000711AB" w:rsidRPr="00AE79B8" w:rsidRDefault="00421384" w:rsidP="00AE79B8">
            <w:pPr>
              <w:pStyle w:val="TableText"/>
            </w:pPr>
            <w:r>
              <w:t>Ctrl+, and Ctrl+.</w:t>
            </w:r>
          </w:p>
        </w:tc>
        <w:tc>
          <w:tcPr>
            <w:tcW w:w="2610" w:type="dxa"/>
            <w:hideMark/>
          </w:tcPr>
          <w:p w:rsidR="000711AB" w:rsidRPr="00AE79B8" w:rsidRDefault="00AE79B8" w:rsidP="00B96587">
            <w:pPr>
              <w:pStyle w:val="TableText"/>
            </w:pPr>
            <w:r w:rsidRPr="00AE79B8">
              <w:t>Ctrl+Shift+</w:t>
            </w:r>
            <w:r w:rsidR="00B96587">
              <w:t>m</w:t>
            </w:r>
            <w:r w:rsidRPr="00AE79B8">
              <w:t>ouse wheel</w:t>
            </w:r>
          </w:p>
        </w:tc>
        <w:tc>
          <w:tcPr>
            <w:tcW w:w="2070" w:type="dxa"/>
            <w:hideMark/>
          </w:tcPr>
          <w:p w:rsidR="000711AB" w:rsidRPr="00AE79B8" w:rsidRDefault="00041F1A" w:rsidP="00AE79B8">
            <w:pPr>
              <w:pStyle w:val="TableText"/>
            </w:pPr>
            <w:r>
              <w:t>UI command or other hardware feature</w:t>
            </w:r>
          </w:p>
        </w:tc>
      </w:tr>
    </w:tbl>
    <w:p w:rsidR="00AE79B8" w:rsidRDefault="006B615E" w:rsidP="008866B8">
      <w:r>
        <w:br/>
      </w:r>
    </w:p>
    <w:p w:rsidR="001D1E3F" w:rsidRDefault="001D1E3F" w:rsidP="00E23BE2">
      <w:r>
        <w:lastRenderedPageBreak/>
        <w:t xml:space="preserve">You </w:t>
      </w:r>
      <w:r w:rsidR="00E12802">
        <w:t>might</w:t>
      </w:r>
      <w:r>
        <w:t xml:space="preserve"> notice a conspicuous absence of double-click and/or double-tap gestures in this list. Does that surprise you? In early builds of Windows 8 we actually did have a double-tap gesture, but it turned out to not be all that useful</w:t>
      </w:r>
      <w:r w:rsidR="00F82C70">
        <w:t>, conflicted with the zoom gesture,</w:t>
      </w:r>
      <w:r>
        <w:t xml:space="preserve"> and sometimes very difficult for users to perform. I can say from watching friends over the years that double-clicking with the mouse isn’t even all it’s cracked up to be. People with not-entirely-stable hands will often move the mouse quite a ways between clicks, just as they might move their finger between taps. As a result, the reliability of a double-tap ends up being pretty low, and since it wasn’t really needed in the touch language, it was simply dropped altogether.</w:t>
      </w:r>
    </w:p>
    <w:p w:rsidR="00BE57ED" w:rsidRDefault="00BE57ED" w:rsidP="00BE57ED">
      <w:pPr>
        <w:pStyle w:val="SbarHead"/>
      </w:pPr>
      <w:r>
        <w:t>Sidebar: Creating Completely New Gestures?</w:t>
      </w:r>
    </w:p>
    <w:p w:rsidR="00BE57ED" w:rsidRDefault="00BE57ED" w:rsidP="00BE57ED">
      <w:pPr>
        <w:pStyle w:val="SbarParafirst"/>
      </w:pPr>
      <w:r>
        <w:t>While the Windows 8 touch language provide</w:t>
      </w:r>
      <w:r w:rsidR="00F07647">
        <w:t>s</w:t>
      </w:r>
      <w:r>
        <w:t xml:space="preserve"> a simple yet fairly comprehensive set of gestures, it’s not too hard to imagine other possibilities. The question is, when is it appropriate to introduce a new kind of gesture or manipulation?</w:t>
      </w:r>
    </w:p>
    <w:p w:rsidR="00BE57ED" w:rsidRDefault="00BE57ED" w:rsidP="00BE57ED">
      <w:pPr>
        <w:pStyle w:val="SbarParamid"/>
      </w:pPr>
      <w:r>
        <w:t xml:space="preserve">First, it makes sense that apps don’t generally introduce new ways to do the same things, such </w:t>
      </w:r>
      <w:r w:rsidR="0007198F">
        <w:t xml:space="preserve">as </w:t>
      </w:r>
      <w:r>
        <w:t>additional gestures that just swipe, zoom, etc. It’s better to simply get more creati</w:t>
      </w:r>
      <w:r w:rsidR="0007198F">
        <w:t>ve</w:t>
      </w:r>
      <w:r>
        <w:t xml:space="preserve"> in how the app interprets an existing gesture. For example, a swipe gesture might pan a scrollable region but can also just mo</w:t>
      </w:r>
      <w:r w:rsidR="0007198F">
        <w:t>v</w:t>
      </w:r>
      <w:r>
        <w:t xml:space="preserve">e an object on the screen—no need to invent a new gesture. </w:t>
      </w:r>
    </w:p>
    <w:p w:rsidR="00BE57ED" w:rsidRDefault="00BE57ED" w:rsidP="00BE57ED">
      <w:pPr>
        <w:pStyle w:val="SbarParamid"/>
      </w:pPr>
      <w:r>
        <w:t>Second, if you have controls placed on the screen where you want the user to give input, there’s no need to think in terms of gestures at all: just apply the input from those controls appropriately.</w:t>
      </w:r>
    </w:p>
    <w:p w:rsidR="00BE57ED" w:rsidRDefault="00BE57ED" w:rsidP="00BE57ED">
      <w:pPr>
        <w:pStyle w:val="SbarParamid"/>
      </w:pPr>
      <w:r>
        <w:t xml:space="preserve">Third, even when you do think a custom gesture is needed, the bottom-line recommendation is to make those interactions feel natural, rather than something you just invent for the sake of invention. We also recommend that gestures behave consistently with the number of pointers, velocity/time, </w:t>
      </w:r>
      <w:r w:rsidR="0007198F">
        <w:t>and so on</w:t>
      </w:r>
      <w:r>
        <w:t xml:space="preserve">. For example, separating an element into </w:t>
      </w:r>
      <w:r w:rsidR="0007198F">
        <w:t>three</w:t>
      </w:r>
      <w:r>
        <w:t xml:space="preserve"> pieces with a three-finger stretch and into </w:t>
      </w:r>
      <w:r w:rsidR="0007198F">
        <w:t>two</w:t>
      </w:r>
      <w:r>
        <w:t xml:space="preserve"> pieces with a two-finger stretch is fine; having a </w:t>
      </w:r>
      <w:r w:rsidR="0007198F">
        <w:t>three</w:t>
      </w:r>
      <w:r>
        <w:t xml:space="preserve">-finger stretch enlarge an element while a </w:t>
      </w:r>
      <w:r w:rsidR="00B173D6">
        <w:t>two</w:t>
      </w:r>
      <w:r>
        <w:t xml:space="preserve">-finger stretch zooms the canvas is a bad idea, because it’s not very discoverable. Similarly, the speed of a horizontal or vertical flick can affect the velocity of an element’s movement, but having a fast flick switch to another page while a slow flick highlights text is a bad idea. In this case, having different functions based on speed creates a difficult UI for your customers because they’ll all have different ideas about what “fast” and “slow” mean and </w:t>
      </w:r>
      <w:r w:rsidR="00E12802">
        <w:t>might</w:t>
      </w:r>
      <w:r>
        <w:t xml:space="preserve"> be limited by their physical abilities. </w:t>
      </w:r>
    </w:p>
    <w:p w:rsidR="00BE57ED" w:rsidRDefault="00BE57ED" w:rsidP="00BE57ED">
      <w:pPr>
        <w:pStyle w:val="SbarParalast"/>
      </w:pPr>
      <w:r>
        <w:t xml:space="preserve">Finally, with any custom gesture, recognize that you are potentially introducing an inconsistency between apps. When a user starts interacting with a certain kind of app in a new way, he or she might start to expect that of other apps and </w:t>
      </w:r>
      <w:r w:rsidR="00B173D6">
        <w:t xml:space="preserve">might </w:t>
      </w:r>
      <w:r>
        <w:t>become confused (or upset) when those apps don’t behave in the same way, especially if th</w:t>
      </w:r>
      <w:r w:rsidR="00B173D6">
        <w:t>ose apps</w:t>
      </w:r>
      <w:r>
        <w:t xml:space="preserve"> use a similar gesture for a completely different purpose! Complex gestures</w:t>
      </w:r>
      <w:r w:rsidR="006B615E">
        <w:t xml:space="preserve">, too, </w:t>
      </w:r>
      <w:r>
        <w:t>might be difficult for some</w:t>
      </w:r>
      <w:r w:rsidR="00B173D6">
        <w:t>,</w:t>
      </w:r>
      <w:r>
        <w:t xml:space="preserve"> if not many</w:t>
      </w:r>
      <w:r w:rsidR="00B173D6">
        <w:t>,</w:t>
      </w:r>
      <w:r>
        <w:t xml:space="preserve"> people to perform</w:t>
      </w:r>
      <w:r w:rsidR="00B173D6">
        <w:t>;</w:t>
      </w:r>
      <w:r>
        <w:t xml:space="preserve"> might be limited by the kind of hardware in the device (number of touch points, responsiveness, etc.)</w:t>
      </w:r>
      <w:r w:rsidR="00B173D6">
        <w:t>;</w:t>
      </w:r>
      <w:r>
        <w:t xml:space="preserve"> and are generally not very discoverable. In most cases it</w:t>
      </w:r>
      <w:r w:rsidR="00B173D6">
        <w:t>’s probably</w:t>
      </w:r>
      <w:r w:rsidR="006B615E">
        <w:t xml:space="preserve"> simpler to</w:t>
      </w:r>
      <w:r>
        <w:t xml:space="preserve"> add an appbar command on a button on your app canvas to </w:t>
      </w:r>
      <w:r w:rsidR="006B615E">
        <w:t>achieve</w:t>
      </w:r>
      <w:r>
        <w:t xml:space="preserve"> the same goal.</w:t>
      </w:r>
    </w:p>
    <w:p w:rsidR="009A56F5" w:rsidRDefault="009A56F5" w:rsidP="009A56F5">
      <w:pPr>
        <w:pStyle w:val="Heading3"/>
      </w:pPr>
      <w:r>
        <w:lastRenderedPageBreak/>
        <w:t>Edge Gestures</w:t>
      </w:r>
    </w:p>
    <w:p w:rsidR="009A56F5" w:rsidRDefault="009A56F5" w:rsidP="00E23BE2">
      <w:pPr>
        <w:pStyle w:val="Normalunindented"/>
      </w:pPr>
      <w:r>
        <w:t>As we saw in Chapter 7, “Commanding UI,” you don’t need to do anything special for commands on the app bar or navigation bar to appear: Windows automatically handles the edge swipe from the top and bottom of your app</w:t>
      </w:r>
      <w:r w:rsidR="003910B0">
        <w:t>,</w:t>
      </w:r>
      <w:r>
        <w:t xml:space="preserve"> along with right-click, Win+Z, and the context menu key on the keyboard. That said, you can detect when these events happen directly by listening for the </w:t>
      </w:r>
      <w:r w:rsidRPr="002D61B4">
        <w:rPr>
          <w:rStyle w:val="InlineCodeColorWinRTEvent"/>
        </w:rPr>
        <w:t>starting</w:t>
      </w:r>
      <w:r>
        <w:t xml:space="preserve">, </w:t>
      </w:r>
      <w:r w:rsidRPr="002D61B4">
        <w:rPr>
          <w:rStyle w:val="InlineCodeColorWinRTEvent"/>
        </w:rPr>
        <w:t>completed</w:t>
      </w:r>
      <w:r>
        <w:t xml:space="preserve">, and </w:t>
      </w:r>
      <w:r w:rsidRPr="002D61B4">
        <w:rPr>
          <w:rStyle w:val="InlineCodeColorWinRTEvent"/>
        </w:rPr>
        <w:t>canceled</w:t>
      </w:r>
      <w:r>
        <w:t xml:space="preserve"> events on the </w:t>
      </w:r>
      <w:hyperlink r:id="rId21" w:history="1">
        <w:r w:rsidRPr="009A56F5">
          <w:rPr>
            <w:rStyle w:val="Hyperlink"/>
            <w:rFonts w:ascii="Lucida Sans Typewriter" w:hAnsi="Lucida Sans Typewriter" w:cs="Consolas"/>
            <w:sz w:val="17"/>
            <w:szCs w:val="16"/>
          </w:rPr>
          <w:t>Windows.UI.Input.EdgeGesture</w:t>
        </w:r>
      </w:hyperlink>
      <w:r>
        <w:t xml:space="preserve"> object:</w:t>
      </w:r>
      <w:r w:rsidR="00501CED">
        <w:rPr>
          <w:rStyle w:val="FootnoteReference"/>
        </w:rPr>
        <w:footnoteReference w:id="1"/>
      </w:r>
    </w:p>
    <w:p w:rsidR="009A56F5" w:rsidRDefault="009A56F5" w:rsidP="009A56F5">
      <w:pPr>
        <w:pStyle w:val="CodeBlock"/>
        <w:rPr>
          <w:rFonts w:eastAsiaTheme="minorHAnsi" w:cs="Consolas"/>
        </w:rPr>
      </w:pPr>
      <w:r w:rsidRPr="009A56F5">
        <w:rPr>
          <w:rFonts w:eastAsiaTheme="minorHAnsi" w:cs="Consolas"/>
          <w:color w:val="0000FF"/>
          <w:highlight w:val="white"/>
        </w:rPr>
        <w:t>var</w:t>
      </w:r>
      <w:r w:rsidRPr="009A56F5">
        <w:rPr>
          <w:rFonts w:eastAsiaTheme="minorHAnsi" w:cs="Consolas"/>
          <w:highlight w:val="white"/>
        </w:rPr>
        <w:t xml:space="preserve"> edgeGesture = Windows.UI.Input.EdgeGesture.getForCurrentView();</w:t>
      </w:r>
      <w:r w:rsidRPr="009A56F5">
        <w:rPr>
          <w:rFonts w:eastAsiaTheme="minorHAnsi" w:cs="Consolas"/>
          <w:highlight w:val="white"/>
        </w:rPr>
        <w:br/>
        <w:t>edgeGesture.addEventListener(</w:t>
      </w:r>
      <w:r w:rsidRPr="009A56F5">
        <w:rPr>
          <w:rFonts w:eastAsiaTheme="minorHAnsi" w:cs="Consolas"/>
          <w:color w:val="A31515"/>
          <w:highlight w:val="white"/>
        </w:rPr>
        <w:t>"starting"</w:t>
      </w:r>
      <w:r w:rsidRPr="009A56F5">
        <w:rPr>
          <w:rFonts w:eastAsiaTheme="minorHAnsi" w:cs="Consolas"/>
          <w:highlight w:val="white"/>
        </w:rPr>
        <w:t>, onStarting);</w:t>
      </w:r>
      <w:r w:rsidRPr="009A56F5">
        <w:rPr>
          <w:rFonts w:eastAsiaTheme="minorHAnsi" w:cs="Consolas"/>
          <w:highlight w:val="white"/>
        </w:rPr>
        <w:br/>
        <w:t>edgeGesture.addEventListener(</w:t>
      </w:r>
      <w:r w:rsidRPr="009A56F5">
        <w:rPr>
          <w:rFonts w:eastAsiaTheme="minorHAnsi" w:cs="Consolas"/>
          <w:color w:val="A31515"/>
          <w:highlight w:val="white"/>
        </w:rPr>
        <w:t>"completed"</w:t>
      </w:r>
      <w:r w:rsidRPr="009A56F5">
        <w:rPr>
          <w:rFonts w:eastAsiaTheme="minorHAnsi" w:cs="Consolas"/>
          <w:highlight w:val="white"/>
        </w:rPr>
        <w:t>, onCompleted);</w:t>
      </w:r>
      <w:r w:rsidRPr="009A56F5">
        <w:rPr>
          <w:rFonts w:eastAsiaTheme="minorHAnsi" w:cs="Consolas"/>
          <w:highlight w:val="white"/>
        </w:rPr>
        <w:br/>
        <w:t>edgeGesture.addEventListener(</w:t>
      </w:r>
      <w:r w:rsidRPr="009A56F5">
        <w:rPr>
          <w:rFonts w:eastAsiaTheme="minorHAnsi" w:cs="Consolas"/>
          <w:color w:val="A31515"/>
          <w:highlight w:val="white"/>
        </w:rPr>
        <w:t>"canceled"</w:t>
      </w:r>
      <w:r w:rsidRPr="009A56F5">
        <w:rPr>
          <w:rFonts w:eastAsiaTheme="minorHAnsi" w:cs="Consolas"/>
          <w:highlight w:val="white"/>
        </w:rPr>
        <w:t>, onCanceled);</w:t>
      </w:r>
    </w:p>
    <w:p w:rsidR="009A56F5" w:rsidRDefault="009A56F5" w:rsidP="009A56F5">
      <w:r w:rsidRPr="00194AFF">
        <w:t xml:space="preserve">With these, </w:t>
      </w:r>
      <w:r w:rsidRPr="002D61B4">
        <w:rPr>
          <w:rStyle w:val="InlineCodeColorWinRTEvent"/>
        </w:rPr>
        <w:t>completed</w:t>
      </w:r>
      <w:r w:rsidRPr="00194AFF">
        <w:t xml:space="preserve"> fires for all input types; the </w:t>
      </w:r>
      <w:r w:rsidRPr="002D61B4">
        <w:rPr>
          <w:rStyle w:val="InlineCodeColorWinRTEvent"/>
        </w:rPr>
        <w:t>starting</w:t>
      </w:r>
      <w:r w:rsidRPr="00A16150">
        <w:t xml:space="preserve"> and </w:t>
      </w:r>
      <w:r w:rsidRPr="002D61B4">
        <w:rPr>
          <w:rStyle w:val="InlineCodeColorWinRTEvent"/>
        </w:rPr>
        <w:t>canceled</w:t>
      </w:r>
      <w:r w:rsidRPr="00A16150">
        <w:t xml:space="preserve"> events occur </w:t>
      </w:r>
      <w:r w:rsidR="00E12802" w:rsidRPr="00A16150">
        <w:t xml:space="preserve">only </w:t>
      </w:r>
      <w:r w:rsidRPr="00A16150">
        <w:t xml:space="preserve">for touch. Within these events, the </w:t>
      </w:r>
      <w:r w:rsidRPr="00A16150">
        <w:rPr>
          <w:rStyle w:val="InlineCodeColor"/>
        </w:rPr>
        <w:t>eventArgs.kind</w:t>
      </w:r>
      <w:r w:rsidRPr="00A16150">
        <w:t xml:space="preserve"> property contains a value from the </w:t>
      </w:r>
      <w:r w:rsidRPr="00A16150">
        <w:rPr>
          <w:rStyle w:val="InlineCodeColor"/>
        </w:rPr>
        <w:t>EdgeGesture</w:t>
      </w:r>
      <w:r w:rsidR="00AE245F">
        <w:rPr>
          <w:rStyle w:val="InlineCodeColor"/>
        </w:rPr>
        <w:t>-</w:t>
      </w:r>
      <w:r w:rsidRPr="00A16150">
        <w:rPr>
          <w:rStyle w:val="InlineCodeColor"/>
        </w:rPr>
        <w:t>Kind</w:t>
      </w:r>
      <w:r w:rsidRPr="00A16150">
        <w:t xml:space="preserve"> enumeration that indicates the kind of input that invoked the event. </w:t>
      </w:r>
      <w:r w:rsidR="00996E74" w:rsidRPr="00A16150">
        <w:t xml:space="preserve">The </w:t>
      </w:r>
      <w:r w:rsidR="00996E74" w:rsidRPr="002D61B4">
        <w:rPr>
          <w:rStyle w:val="InlineCodeColorWinRTEvent"/>
        </w:rPr>
        <w:t>starting</w:t>
      </w:r>
      <w:r w:rsidR="00996E74" w:rsidRPr="00A16150">
        <w:t xml:space="preserve"> and </w:t>
      </w:r>
      <w:r w:rsidR="00996E74" w:rsidRPr="002D61B4">
        <w:rPr>
          <w:rStyle w:val="InlineCodeColorWinRTEvent"/>
        </w:rPr>
        <w:t>canceled</w:t>
      </w:r>
      <w:r w:rsidR="00996E74" w:rsidRPr="00A16150">
        <w:t xml:space="preserve"> events will always have the kind of </w:t>
      </w:r>
      <w:r w:rsidR="00996E74" w:rsidRPr="002D61B4">
        <w:rPr>
          <w:rStyle w:val="InlineCodeColor"/>
        </w:rPr>
        <w:t>touch</w:t>
      </w:r>
      <w:r w:rsidR="00996E74" w:rsidRPr="00A16150">
        <w:t xml:space="preserve">, obviously, whereas </w:t>
      </w:r>
      <w:r w:rsidR="00996E74" w:rsidRPr="002D61B4">
        <w:rPr>
          <w:rStyle w:val="InlineCodeColorWinRTEvent"/>
        </w:rPr>
        <w:t>completed</w:t>
      </w:r>
      <w:r w:rsidR="00996E74" w:rsidRPr="00A16150">
        <w:t xml:space="preserve"> can be any </w:t>
      </w:r>
      <w:r w:rsidR="00996E74" w:rsidRPr="00A16150">
        <w:rPr>
          <w:rStyle w:val="InlineCodeColor"/>
        </w:rPr>
        <w:t>touch</w:t>
      </w:r>
      <w:r w:rsidR="00996E74" w:rsidRPr="00A16150">
        <w:t xml:space="preserve">, </w:t>
      </w:r>
      <w:r w:rsidR="00996E74" w:rsidRPr="00A16150">
        <w:rPr>
          <w:rStyle w:val="InlineCodeColor"/>
        </w:rPr>
        <w:t>keyboard</w:t>
      </w:r>
      <w:r w:rsidR="00996E74" w:rsidRPr="00A16150">
        <w:t xml:space="preserve">, or </w:t>
      </w:r>
      <w:r w:rsidR="00996E74" w:rsidRPr="00A16150">
        <w:rPr>
          <w:rStyle w:val="InlineCodeColor"/>
        </w:rPr>
        <w:t>mouse</w:t>
      </w:r>
      <w:r w:rsidR="00996E74" w:rsidRPr="00A16150">
        <w:t>:</w:t>
      </w:r>
    </w:p>
    <w:p w:rsidR="00996E74" w:rsidRPr="00996E74" w:rsidRDefault="00996E74" w:rsidP="00996E74">
      <w:pPr>
        <w:pStyle w:val="CodeBlock"/>
      </w:pPr>
      <w:r w:rsidRPr="00996E74">
        <w:rPr>
          <w:rFonts w:eastAsiaTheme="minorHAnsi" w:cs="Consolas"/>
          <w:color w:val="0000FF"/>
          <w:highlight w:val="white"/>
        </w:rPr>
        <w:t>function</w:t>
      </w:r>
      <w:r w:rsidRPr="00996E74">
        <w:rPr>
          <w:rFonts w:eastAsiaTheme="minorHAnsi" w:cs="Consolas"/>
          <w:highlight w:val="white"/>
        </w:rPr>
        <w:t xml:space="preserve"> onCompleted(e) {</w:t>
      </w:r>
      <w:r w:rsidRPr="00996E74">
        <w:rPr>
          <w:rFonts w:eastAsiaTheme="minorHAnsi" w:cs="Consolas"/>
          <w:highlight w:val="white"/>
        </w:rPr>
        <w:br/>
        <w:t xml:space="preserve">    </w:t>
      </w:r>
      <w:r w:rsidRPr="00996E74">
        <w:rPr>
          <w:rFonts w:eastAsiaTheme="minorHAnsi" w:cs="Consolas"/>
          <w:color w:val="008000"/>
          <w:highlight w:val="white"/>
        </w:rPr>
        <w:t>// Determine whether it was touch or keyboard invocation</w:t>
      </w:r>
      <w:r w:rsidRPr="00996E74">
        <w:rPr>
          <w:rFonts w:eastAsiaTheme="minorHAnsi" w:cs="Consolas"/>
          <w:highlight w:val="white"/>
        </w:rPr>
        <w:br/>
        <w:t xml:space="preserve">    </w:t>
      </w:r>
      <w:r w:rsidRPr="00996E74">
        <w:rPr>
          <w:rFonts w:eastAsiaTheme="minorHAnsi" w:cs="Consolas"/>
          <w:color w:val="0000FF"/>
          <w:highlight w:val="white"/>
        </w:rPr>
        <w:t>if</w:t>
      </w:r>
      <w:r w:rsidRPr="00996E74">
        <w:rPr>
          <w:rFonts w:eastAsiaTheme="minorHAnsi" w:cs="Consolas"/>
          <w:highlight w:val="white"/>
        </w:rPr>
        <w:t xml:space="preserve"> (e.kind === Windows.UI.Input.EdgeGestureKind.touch) {</w:t>
      </w:r>
      <w:r w:rsidRPr="00996E74">
        <w:rPr>
          <w:rFonts w:eastAsiaTheme="minorHAnsi" w:cs="Consolas"/>
          <w:highlight w:val="white"/>
        </w:rPr>
        <w:br/>
        <w:t xml:space="preserve">        id(</w:t>
      </w:r>
      <w:r w:rsidRPr="00996E74">
        <w:rPr>
          <w:rFonts w:eastAsiaTheme="minorHAnsi" w:cs="Consolas"/>
          <w:color w:val="A31515"/>
          <w:highlight w:val="white"/>
        </w:rPr>
        <w:t>"ScenarioOutput"</w:t>
      </w:r>
      <w:r w:rsidRPr="00996E74">
        <w:rPr>
          <w:rFonts w:eastAsiaTheme="minorHAnsi" w:cs="Consolas"/>
          <w:highlight w:val="white"/>
        </w:rPr>
        <w:t xml:space="preserve">).innerText = </w:t>
      </w:r>
      <w:r w:rsidRPr="00996E74">
        <w:rPr>
          <w:rFonts w:eastAsiaTheme="minorHAnsi" w:cs="Consolas"/>
          <w:color w:val="A31515"/>
          <w:highlight w:val="white"/>
        </w:rPr>
        <w:t>"Invoked with touch."</w:t>
      </w:r>
      <w:r w:rsidRPr="00996E74">
        <w:rPr>
          <w:rFonts w:eastAsiaTheme="minorHAnsi" w:cs="Consolas"/>
          <w:highlight w:val="white"/>
        </w:rPr>
        <w:t>;</w:t>
      </w:r>
      <w:r w:rsidRPr="00996E74">
        <w:rPr>
          <w:rFonts w:eastAsiaTheme="minorHAnsi" w:cs="Consolas"/>
          <w:highlight w:val="white"/>
        </w:rPr>
        <w:br/>
        <w:t xml:space="preserve">    }</w:t>
      </w:r>
      <w:r w:rsidRPr="00996E74">
        <w:rPr>
          <w:rFonts w:eastAsiaTheme="minorHAnsi" w:cs="Consolas"/>
          <w:highlight w:val="white"/>
        </w:rPr>
        <w:br/>
        <w:t xml:space="preserve">    </w:t>
      </w:r>
      <w:r w:rsidRPr="00996E74">
        <w:rPr>
          <w:rFonts w:eastAsiaTheme="minorHAnsi" w:cs="Consolas"/>
          <w:color w:val="0000FF"/>
          <w:highlight w:val="white"/>
        </w:rPr>
        <w:t>else</w:t>
      </w:r>
      <w:r w:rsidRPr="00996E74">
        <w:rPr>
          <w:rFonts w:eastAsiaTheme="minorHAnsi" w:cs="Consolas"/>
          <w:highlight w:val="white"/>
        </w:rPr>
        <w:t xml:space="preserve"> </w:t>
      </w:r>
      <w:r w:rsidRPr="00996E74">
        <w:rPr>
          <w:rFonts w:eastAsiaTheme="minorHAnsi" w:cs="Consolas"/>
          <w:color w:val="0000FF"/>
          <w:highlight w:val="white"/>
        </w:rPr>
        <w:t>if</w:t>
      </w:r>
      <w:r w:rsidRPr="00996E74">
        <w:rPr>
          <w:rFonts w:eastAsiaTheme="minorHAnsi" w:cs="Consolas"/>
          <w:highlight w:val="white"/>
        </w:rPr>
        <w:t xml:space="preserve"> (e.kind === Windows.UI.Input.EdgeGestureKind.mouse) {</w:t>
      </w:r>
      <w:r w:rsidRPr="00996E74">
        <w:rPr>
          <w:rFonts w:eastAsiaTheme="minorHAnsi" w:cs="Consolas"/>
          <w:highlight w:val="white"/>
        </w:rPr>
        <w:br/>
        <w:t xml:space="preserve">        id(</w:t>
      </w:r>
      <w:r w:rsidRPr="00996E74">
        <w:rPr>
          <w:rFonts w:eastAsiaTheme="minorHAnsi" w:cs="Consolas"/>
          <w:color w:val="A31515"/>
          <w:highlight w:val="white"/>
        </w:rPr>
        <w:t>"ScenarioOutput"</w:t>
      </w:r>
      <w:r w:rsidRPr="00996E74">
        <w:rPr>
          <w:rFonts w:eastAsiaTheme="minorHAnsi" w:cs="Consolas"/>
          <w:highlight w:val="white"/>
        </w:rPr>
        <w:t xml:space="preserve">).innerText = </w:t>
      </w:r>
      <w:r w:rsidRPr="00996E74">
        <w:rPr>
          <w:rFonts w:eastAsiaTheme="minorHAnsi" w:cs="Consolas"/>
          <w:color w:val="A31515"/>
          <w:highlight w:val="white"/>
        </w:rPr>
        <w:t>"Invoked with right-click."</w:t>
      </w:r>
      <w:r w:rsidRPr="00996E74">
        <w:rPr>
          <w:rFonts w:eastAsiaTheme="minorHAnsi" w:cs="Consolas"/>
          <w:highlight w:val="white"/>
        </w:rPr>
        <w:t>;</w:t>
      </w:r>
      <w:r w:rsidRPr="00996E74">
        <w:rPr>
          <w:rFonts w:eastAsiaTheme="minorHAnsi" w:cs="Consolas"/>
          <w:highlight w:val="white"/>
        </w:rPr>
        <w:br/>
        <w:t xml:space="preserve">    }</w:t>
      </w:r>
      <w:r w:rsidRPr="00996E74">
        <w:rPr>
          <w:rFonts w:eastAsiaTheme="minorHAnsi" w:cs="Consolas"/>
          <w:highlight w:val="white"/>
        </w:rPr>
        <w:br/>
        <w:t xml:space="preserve">    </w:t>
      </w:r>
      <w:r w:rsidRPr="00996E74">
        <w:rPr>
          <w:rFonts w:eastAsiaTheme="minorHAnsi" w:cs="Consolas"/>
          <w:color w:val="0000FF"/>
          <w:highlight w:val="white"/>
        </w:rPr>
        <w:t>else</w:t>
      </w:r>
      <w:r w:rsidRPr="00996E74">
        <w:rPr>
          <w:rFonts w:eastAsiaTheme="minorHAnsi" w:cs="Consolas"/>
          <w:highlight w:val="white"/>
        </w:rPr>
        <w:t xml:space="preserve"> </w:t>
      </w:r>
      <w:r w:rsidRPr="00996E74">
        <w:rPr>
          <w:rFonts w:eastAsiaTheme="minorHAnsi" w:cs="Consolas"/>
          <w:color w:val="0000FF"/>
          <w:highlight w:val="white"/>
        </w:rPr>
        <w:t>if</w:t>
      </w:r>
      <w:r w:rsidRPr="00996E74">
        <w:rPr>
          <w:rFonts w:eastAsiaTheme="minorHAnsi" w:cs="Consolas"/>
          <w:highlight w:val="white"/>
        </w:rPr>
        <w:t xml:space="preserve"> (e.kind === Windows.UI.Input.EdgeGestureKind.keyboard) {</w:t>
      </w:r>
      <w:r w:rsidRPr="00996E74">
        <w:rPr>
          <w:rFonts w:eastAsiaTheme="minorHAnsi" w:cs="Consolas"/>
          <w:highlight w:val="white"/>
        </w:rPr>
        <w:br/>
        <w:t xml:space="preserve">        id(</w:t>
      </w:r>
      <w:r w:rsidRPr="00996E74">
        <w:rPr>
          <w:rFonts w:eastAsiaTheme="minorHAnsi" w:cs="Consolas"/>
          <w:color w:val="A31515"/>
          <w:highlight w:val="white"/>
        </w:rPr>
        <w:t>"ScenarioOutput"</w:t>
      </w:r>
      <w:r w:rsidRPr="00996E74">
        <w:rPr>
          <w:rFonts w:eastAsiaTheme="minorHAnsi" w:cs="Consolas"/>
          <w:highlight w:val="white"/>
        </w:rPr>
        <w:t xml:space="preserve">).innerText = </w:t>
      </w:r>
      <w:r w:rsidRPr="00996E74">
        <w:rPr>
          <w:rFonts w:eastAsiaTheme="minorHAnsi" w:cs="Consolas"/>
          <w:color w:val="A31515"/>
          <w:highlight w:val="white"/>
        </w:rPr>
        <w:t>"Invoked with keyboard."</w:t>
      </w:r>
      <w:r w:rsidRPr="00996E74">
        <w:rPr>
          <w:rFonts w:eastAsiaTheme="minorHAnsi" w:cs="Consolas"/>
          <w:highlight w:val="white"/>
        </w:rPr>
        <w:t>;</w:t>
      </w:r>
      <w:r w:rsidRPr="00996E74">
        <w:rPr>
          <w:rFonts w:eastAsiaTheme="minorHAnsi" w:cs="Consolas"/>
          <w:highlight w:val="white"/>
        </w:rPr>
        <w:br/>
        <w:t xml:space="preserve">    }</w:t>
      </w:r>
      <w:r w:rsidRPr="00996E74">
        <w:rPr>
          <w:rFonts w:eastAsiaTheme="minorHAnsi" w:cs="Consolas"/>
          <w:highlight w:val="white"/>
        </w:rPr>
        <w:br/>
        <w:t>}</w:t>
      </w:r>
    </w:p>
    <w:p w:rsidR="009A56F5" w:rsidRDefault="00996E74" w:rsidP="009A56F5">
      <w:r>
        <w:t xml:space="preserve">The code above is taken from Scenario 1 of the </w:t>
      </w:r>
      <w:hyperlink r:id="rId22" w:history="1">
        <w:r w:rsidRPr="00833DBE">
          <w:rPr>
            <w:rStyle w:val="Hyperlink"/>
          </w:rPr>
          <w:t>Edge gesture invocation sample</w:t>
        </w:r>
      </w:hyperlink>
      <w:r>
        <w:t xml:space="preserve">. In Scenario 2, the sample also shows that you can prevent the edge gesture event from occurring for a particular element if you handle the </w:t>
      </w:r>
      <w:r w:rsidRPr="00996E74">
        <w:rPr>
          <w:rStyle w:val="InlineCodeColor"/>
        </w:rPr>
        <w:t>contextmenu</w:t>
      </w:r>
      <w:r>
        <w:t xml:space="preserve"> event for that element and call </w:t>
      </w:r>
      <w:r w:rsidRPr="00996E74">
        <w:rPr>
          <w:rStyle w:val="InlineCodeColor"/>
        </w:rPr>
        <w:t>eventArgs.preventDefault</w:t>
      </w:r>
      <w:r>
        <w:t xml:space="preserve"> in your handler. It does this for one element on the screen, such that right-clicking that element with the mouse or pressing the context menu key when that element has the focus will prevent the edge gesture events:</w:t>
      </w:r>
    </w:p>
    <w:p w:rsidR="00996E74" w:rsidRDefault="00996E74" w:rsidP="00996E74">
      <w:pPr>
        <w:pStyle w:val="CodeBlock"/>
        <w:rPr>
          <w:rFonts w:eastAsiaTheme="minorHAnsi" w:cs="Consolas"/>
        </w:rPr>
      </w:pPr>
      <w:r w:rsidRPr="00996E74">
        <w:rPr>
          <w:rFonts w:eastAsiaTheme="minorHAnsi" w:cs="Consolas"/>
          <w:highlight w:val="white"/>
        </w:rPr>
        <w:t>document.getElementById(</w:t>
      </w:r>
      <w:r w:rsidRPr="00996E74">
        <w:rPr>
          <w:rFonts w:eastAsiaTheme="minorHAnsi" w:cs="Consolas"/>
          <w:color w:val="A31515"/>
          <w:highlight w:val="white"/>
        </w:rPr>
        <w:t>"handleContextMenuDiv"</w:t>
      </w:r>
      <w:r w:rsidRPr="00996E74">
        <w:rPr>
          <w:rFonts w:eastAsiaTheme="minorHAnsi" w:cs="Consolas"/>
          <w:highlight w:val="white"/>
        </w:rPr>
        <w:t>).addEventListener(</w:t>
      </w:r>
      <w:r w:rsidRPr="00996E74">
        <w:rPr>
          <w:rFonts w:eastAsiaTheme="minorHAnsi" w:cs="Consolas"/>
          <w:color w:val="A31515"/>
          <w:highlight w:val="white"/>
        </w:rPr>
        <w:t>"contextmenu"</w:t>
      </w:r>
      <w:r w:rsidRPr="00996E74">
        <w:rPr>
          <w:rFonts w:eastAsiaTheme="minorHAnsi" w:cs="Consolas"/>
          <w:highlight w:val="white"/>
        </w:rPr>
        <w:t>, onContextMenu);</w:t>
      </w:r>
      <w:r w:rsidRPr="00996E74">
        <w:rPr>
          <w:rFonts w:eastAsiaTheme="minorHAnsi" w:cs="Consolas"/>
        </w:rPr>
        <w:br/>
      </w:r>
      <w:r w:rsidRPr="00996E74">
        <w:rPr>
          <w:rFonts w:eastAsiaTheme="minorHAnsi" w:cs="Consolas"/>
        </w:rPr>
        <w:br/>
      </w:r>
      <w:r w:rsidRPr="00996E74">
        <w:rPr>
          <w:rFonts w:eastAsiaTheme="minorHAnsi" w:cs="Consolas"/>
          <w:color w:val="0000FF"/>
          <w:highlight w:val="white"/>
        </w:rPr>
        <w:t>function</w:t>
      </w:r>
      <w:r w:rsidRPr="00996E74">
        <w:rPr>
          <w:rFonts w:eastAsiaTheme="minorHAnsi" w:cs="Consolas"/>
          <w:highlight w:val="white"/>
        </w:rPr>
        <w:t xml:space="preserve"> onContextMenu(e) {</w:t>
      </w:r>
      <w:r w:rsidRPr="00996E74">
        <w:rPr>
          <w:rFonts w:eastAsiaTheme="minorHAnsi" w:cs="Consolas"/>
          <w:highlight w:val="white"/>
        </w:rPr>
        <w:br/>
        <w:t xml:space="preserve">    e.preventDefault();</w:t>
      </w:r>
      <w:r w:rsidRPr="00996E74">
        <w:rPr>
          <w:rFonts w:eastAsiaTheme="minorHAnsi" w:cs="Consolas"/>
          <w:highlight w:val="white"/>
        </w:rPr>
        <w:br/>
        <w:t xml:space="preserve">    id(</w:t>
      </w:r>
      <w:r w:rsidRPr="00996E74">
        <w:rPr>
          <w:rFonts w:eastAsiaTheme="minorHAnsi" w:cs="Consolas"/>
          <w:color w:val="A31515"/>
          <w:highlight w:val="white"/>
        </w:rPr>
        <w:t>"ScenarioOutput"</w:t>
      </w:r>
      <w:r w:rsidRPr="00996E74">
        <w:rPr>
          <w:rFonts w:eastAsiaTheme="minorHAnsi" w:cs="Consolas"/>
          <w:highlight w:val="white"/>
        </w:rPr>
        <w:t xml:space="preserve">).innerText = </w:t>
      </w:r>
      <w:r>
        <w:rPr>
          <w:rFonts w:eastAsiaTheme="minorHAnsi" w:cs="Consolas"/>
          <w:highlight w:val="white"/>
        </w:rPr>
        <w:br/>
        <w:t xml:space="preserve">        </w:t>
      </w:r>
      <w:r w:rsidRPr="00996E74">
        <w:rPr>
          <w:rFonts w:eastAsiaTheme="minorHAnsi" w:cs="Consolas"/>
          <w:color w:val="A31515"/>
          <w:highlight w:val="white"/>
        </w:rPr>
        <w:t>"The ContextMenu event was handled. The EdgeGesture event will not fire."</w:t>
      </w:r>
      <w:r w:rsidRPr="00996E74">
        <w:rPr>
          <w:rFonts w:eastAsiaTheme="minorHAnsi" w:cs="Consolas"/>
          <w:highlight w:val="white"/>
        </w:rPr>
        <w:t>;</w:t>
      </w:r>
      <w:r>
        <w:rPr>
          <w:rFonts w:eastAsiaTheme="minorHAnsi" w:cs="Consolas"/>
          <w:highlight w:val="white"/>
        </w:rPr>
        <w:br/>
      </w:r>
      <w:r w:rsidRPr="00996E74">
        <w:rPr>
          <w:rFonts w:eastAsiaTheme="minorHAnsi" w:cs="Consolas"/>
          <w:highlight w:val="white"/>
        </w:rPr>
        <w:t>}</w:t>
      </w:r>
      <w:r w:rsidR="00AE245F">
        <w:rPr>
          <w:rFonts w:eastAsiaTheme="minorHAnsi" w:cs="Consolas"/>
        </w:rPr>
        <w:br/>
      </w:r>
    </w:p>
    <w:p w:rsidR="00996E74" w:rsidRPr="009A56F5" w:rsidRDefault="00996E74" w:rsidP="00996E74">
      <w:r>
        <w:lastRenderedPageBreak/>
        <w:t xml:space="preserve">Note that this method has no effect on edge gestures via touch and does not affect the Win+Z key combination that normally invokes the app bar. It’s primarily to show that if you need to handle the </w:t>
      </w:r>
      <w:r w:rsidRPr="00996E74">
        <w:rPr>
          <w:rStyle w:val="InlineCodeColor"/>
        </w:rPr>
        <w:t>contextmenu</w:t>
      </w:r>
      <w:r>
        <w:t xml:space="preserve"> event specifically, you usually want to prevent the edge gesture.</w:t>
      </w:r>
    </w:p>
    <w:p w:rsidR="00360AC3" w:rsidRDefault="003976C7" w:rsidP="00360AC3">
      <w:pPr>
        <w:pStyle w:val="Heading3"/>
      </w:pPr>
      <w:r>
        <w:t xml:space="preserve">CSS Styles </w:t>
      </w:r>
      <w:r w:rsidR="00194AFF">
        <w:t>T</w:t>
      </w:r>
      <w:r>
        <w:t>hat Affect Input</w:t>
      </w:r>
    </w:p>
    <w:p w:rsidR="00360AC3" w:rsidRDefault="00996E74" w:rsidP="00996E74">
      <w:pPr>
        <w:pStyle w:val="Normalunindented"/>
      </w:pPr>
      <w:r>
        <w:t xml:space="preserve">While we’re on the subject of input, it’s a good time to mention a </w:t>
      </w:r>
      <w:r w:rsidR="003976C7">
        <w:t xml:space="preserve">number </w:t>
      </w:r>
      <w:r>
        <w:t>of CSS styles that affect the input an app might receive.</w:t>
      </w:r>
    </w:p>
    <w:p w:rsidR="00967C7E" w:rsidRDefault="00996E74" w:rsidP="00996E74">
      <w:r>
        <w:t xml:space="preserve">One style is </w:t>
      </w:r>
      <w:r w:rsidRPr="00967C7E">
        <w:rPr>
          <w:rStyle w:val="InlineCodeColor"/>
        </w:rPr>
        <w:t>–ms-user-select</w:t>
      </w:r>
      <w:r>
        <w:t xml:space="preserve">, which </w:t>
      </w:r>
      <w:r w:rsidR="00967C7E">
        <w:t>we’ve encountered a few times already in Chapter 3, “App Anatomy and Page Navigation,” and Chapter 4, “Controls, Control Styling, and Data Binding.” This style can be set to one of the following:</w:t>
      </w:r>
    </w:p>
    <w:p w:rsidR="00967C7E" w:rsidRDefault="00967C7E" w:rsidP="00967C7E">
      <w:pPr>
        <w:pStyle w:val="BullList"/>
      </w:pPr>
      <w:r>
        <w:rPr>
          <w:rStyle w:val="InlineCodeColor"/>
        </w:rPr>
        <w:t>n</w:t>
      </w:r>
      <w:r w:rsidRPr="00967C7E">
        <w:rPr>
          <w:rStyle w:val="InlineCodeColor"/>
        </w:rPr>
        <w:t>one</w:t>
      </w:r>
      <w:r>
        <w:t xml:space="preserve"> disable</w:t>
      </w:r>
      <w:r w:rsidR="00827B53">
        <w:t>s</w:t>
      </w:r>
      <w:r>
        <w:t xml:space="preserve"> direct selection, though the element as a whole can be selected if it’s parent is selectable.</w:t>
      </w:r>
    </w:p>
    <w:p w:rsidR="00967C7E" w:rsidRDefault="00967C7E" w:rsidP="00967C7E">
      <w:pPr>
        <w:pStyle w:val="BullList"/>
      </w:pPr>
      <w:r>
        <w:rPr>
          <w:rStyle w:val="InlineCodeColor"/>
        </w:rPr>
        <w:t>i</w:t>
      </w:r>
      <w:r w:rsidRPr="00967C7E">
        <w:rPr>
          <w:rStyle w:val="InlineCodeColor"/>
        </w:rPr>
        <w:t>nherit</w:t>
      </w:r>
      <w:r>
        <w:t xml:space="preserve"> sets the selection behavior of an element to match its parent.</w:t>
      </w:r>
    </w:p>
    <w:p w:rsidR="00967C7E" w:rsidRDefault="00967C7E" w:rsidP="00967C7E">
      <w:pPr>
        <w:pStyle w:val="BullList"/>
      </w:pPr>
      <w:r>
        <w:rPr>
          <w:rStyle w:val="InlineCodeColor"/>
        </w:rPr>
        <w:t>text</w:t>
      </w:r>
      <w:r w:rsidRPr="00967C7E">
        <w:t xml:space="preserve"> will</w:t>
      </w:r>
      <w:r>
        <w:t xml:space="preserve"> enable selection for text even if the parent is set to </w:t>
      </w:r>
      <w:r w:rsidRPr="00967C7E">
        <w:rPr>
          <w:rStyle w:val="InlineCodeColor"/>
        </w:rPr>
        <w:t>none</w:t>
      </w:r>
      <w:r>
        <w:t>.</w:t>
      </w:r>
    </w:p>
    <w:p w:rsidR="00967C7E" w:rsidRDefault="00967C7E" w:rsidP="00967C7E">
      <w:pPr>
        <w:pStyle w:val="BullList"/>
      </w:pPr>
      <w:r>
        <w:rPr>
          <w:rStyle w:val="InlineCodeColor"/>
        </w:rPr>
        <w:t>e</w:t>
      </w:r>
      <w:r w:rsidRPr="00967C7E">
        <w:rPr>
          <w:rStyle w:val="InlineCodeColor"/>
        </w:rPr>
        <w:t>lement</w:t>
      </w:r>
      <w:r>
        <w:t xml:space="preserve"> enables selection for an arbitrary element.</w:t>
      </w:r>
    </w:p>
    <w:p w:rsidR="00996E74" w:rsidRDefault="00967C7E" w:rsidP="00967C7E">
      <w:pPr>
        <w:pStyle w:val="BullList"/>
      </w:pPr>
      <w:r>
        <w:rPr>
          <w:rStyle w:val="InlineCodeColor"/>
        </w:rPr>
        <w:t>a</w:t>
      </w:r>
      <w:r w:rsidRPr="00967C7E">
        <w:rPr>
          <w:rStyle w:val="InlineCodeColor"/>
        </w:rPr>
        <w:t>uto</w:t>
      </w:r>
      <w:r>
        <w:t xml:space="preserve"> (the default) may or may not enable selection depending on the control type and the styling of the parent. For an element that is not a text control and does not have </w:t>
      </w:r>
      <w:r w:rsidRPr="00106A9D">
        <w:rPr>
          <w:rStyle w:val="InlineCodeColor"/>
        </w:rPr>
        <w:t>contenteditable="</w:t>
      </w:r>
      <w:r w:rsidR="00106A9D" w:rsidRPr="00106A9D">
        <w:rPr>
          <w:rStyle w:val="InlineCodeColor"/>
        </w:rPr>
        <w:t>true"</w:t>
      </w:r>
      <w:r w:rsidR="00106A9D">
        <w:t>, it won’t be selectable unless it’s contained within a selectable parent.</w:t>
      </w:r>
    </w:p>
    <w:p w:rsidR="00106A9D" w:rsidRDefault="00106A9D" w:rsidP="00106A9D">
      <w:r>
        <w:t xml:space="preserve">If you want to play around with the variations, refer to the </w:t>
      </w:r>
      <w:hyperlink r:id="rId23" w:history="1">
        <w:r w:rsidRPr="00106A9D">
          <w:rPr>
            <w:rStyle w:val="Hyperlink"/>
          </w:rPr>
          <w:t>Unselectable content areas with -ms-user-select CSS attribute sample</w:t>
        </w:r>
      </w:hyperlink>
      <w:r>
        <w:t xml:space="preserve">, which wins the prize for the longest </w:t>
      </w:r>
      <w:r w:rsidR="00FE4F5A">
        <w:t xml:space="preserve">JavaScript </w:t>
      </w:r>
      <w:r>
        <w:t>sample name in the entire Windows SDK!</w:t>
      </w:r>
    </w:p>
    <w:p w:rsidR="00BF6E6A" w:rsidRDefault="00BF6E6A" w:rsidP="00106A9D">
      <w:r>
        <w:t xml:space="preserve">A related style, but </w:t>
      </w:r>
      <w:r w:rsidR="00194AFF">
        <w:t xml:space="preserve">one </w:t>
      </w:r>
      <w:r>
        <w:t xml:space="preserve">not shown in the sample, is </w:t>
      </w:r>
      <w:r w:rsidRPr="00BF6E6A">
        <w:rPr>
          <w:rStyle w:val="InlineCodeColor"/>
        </w:rPr>
        <w:t>-ms-touch-select</w:t>
      </w:r>
      <w:r w:rsidR="00194AFF">
        <w:t>, which</w:t>
      </w:r>
      <w:r>
        <w:t xml:space="preserve"> can be either </w:t>
      </w:r>
      <w:r w:rsidRPr="00BF6E6A">
        <w:rPr>
          <w:rStyle w:val="InlineCodeColor"/>
        </w:rPr>
        <w:t>none</w:t>
      </w:r>
      <w:r>
        <w:t xml:space="preserve"> or </w:t>
      </w:r>
      <w:r w:rsidRPr="00BF6E6A">
        <w:rPr>
          <w:rStyle w:val="InlineCodeColor"/>
        </w:rPr>
        <w:t>grippers</w:t>
      </w:r>
      <w:r>
        <w:t>, the latter being the style that enables the selection control circles for touch:</w:t>
      </w:r>
    </w:p>
    <w:p w:rsidR="00BF6E6A" w:rsidRDefault="00BF6E6A" w:rsidP="00BF6E6A">
      <w:pPr>
        <w:pStyle w:val="Fig-Graphic"/>
      </w:pPr>
      <w:r>
        <w:rPr>
          <w:noProof/>
        </w:rPr>
        <w:drawing>
          <wp:inline distT="0" distB="0" distL="0" distR="0" wp14:anchorId="6C14025D" wp14:editId="56ABA1AB">
            <wp:extent cx="4998346" cy="354050"/>
            <wp:effectExtent l="0" t="0" r="0" b="825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001542" cy="354276"/>
                    </a:xfrm>
                    <a:prstGeom prst="rect">
                      <a:avLst/>
                    </a:prstGeom>
                  </pic:spPr>
                </pic:pic>
              </a:graphicData>
            </a:graphic>
          </wp:inline>
        </w:drawing>
      </w:r>
    </w:p>
    <w:p w:rsidR="00BF6E6A" w:rsidRDefault="00BF6E6A" w:rsidP="00E23BE2">
      <w:r>
        <w:t xml:space="preserve">Selectable text elements automatically get this style, </w:t>
      </w:r>
      <w:r w:rsidR="00052BFC">
        <w:t xml:space="preserve">as do other textual elements with </w:t>
      </w:r>
      <w:r w:rsidR="00052BFC" w:rsidRPr="0008068C">
        <w:rPr>
          <w:rStyle w:val="InlineCodeColor"/>
        </w:rPr>
        <w:t>contenteditable</w:t>
      </w:r>
      <w:r w:rsidR="00FE4F5A">
        <w:rPr>
          <w:rStyle w:val="InlineCodeColor"/>
        </w:rPr>
        <w:t xml:space="preserve"> </w:t>
      </w:r>
      <w:r w:rsidR="00052BFC" w:rsidRPr="0008068C">
        <w:rPr>
          <w:rStyle w:val="InlineCodeColor"/>
        </w:rPr>
        <w:t>=</w:t>
      </w:r>
      <w:r w:rsidR="00FE4F5A">
        <w:rPr>
          <w:rStyle w:val="InlineCodeColor"/>
        </w:rPr>
        <w:t xml:space="preserve"> </w:t>
      </w:r>
      <w:r w:rsidR="00052BFC" w:rsidRPr="0008068C">
        <w:rPr>
          <w:rStyle w:val="InlineCodeColor"/>
        </w:rPr>
        <w:t>"true"</w:t>
      </w:r>
      <w:r w:rsidR="00052BFC">
        <w:t>—</w:t>
      </w:r>
      <w:r>
        <w:t xml:space="preserve">you can </w:t>
      </w:r>
      <w:r w:rsidR="00052BFC">
        <w:t xml:space="preserve">thus </w:t>
      </w:r>
      <w:r>
        <w:t xml:space="preserve">use </w:t>
      </w:r>
      <w:r w:rsidRPr="00BF6E6A">
        <w:rPr>
          <w:rStyle w:val="InlineCodeColor"/>
        </w:rPr>
        <w:t>-ms-touch-select</w:t>
      </w:r>
      <w:r>
        <w:t xml:space="preserve"> to turn them off</w:t>
      </w:r>
      <w:r w:rsidR="00052BFC">
        <w:t>. To see the effect, t</w:t>
      </w:r>
      <w:r>
        <w:t xml:space="preserve">ry this with some of the elements </w:t>
      </w:r>
      <w:r w:rsidR="00FE4F5A">
        <w:t>in S</w:t>
      </w:r>
      <w:r>
        <w:t xml:space="preserve">cenario 1 of the </w:t>
      </w:r>
      <w:r w:rsidR="00052BFC">
        <w:t xml:space="preserve">aforementioned </w:t>
      </w:r>
      <w:r>
        <w:t>sample</w:t>
      </w:r>
      <w:r w:rsidR="00052BFC">
        <w:t xml:space="preserve"> with the really long name!</w:t>
      </w:r>
    </w:p>
    <w:p w:rsidR="00BF6E6A" w:rsidRDefault="003976C7">
      <w:r>
        <w:t>In Chapter 6, “Layout,” we introduced the idea of snap points for panning</w:t>
      </w:r>
      <w:r w:rsidR="00BF6E6A">
        <w:t xml:space="preserve">, with the </w:t>
      </w:r>
      <w:r w:rsidR="00BF6E6A" w:rsidRPr="00BF6E6A">
        <w:rPr>
          <w:rStyle w:val="InlineCodeColor"/>
        </w:rPr>
        <w:t>-ms-scroll-snap*</w:t>
      </w:r>
      <w:r w:rsidR="00BF6E6A">
        <w:t xml:space="preserve"> styles. Along these same lines, listed on the </w:t>
      </w:r>
      <w:hyperlink r:id="rId25" w:history="1">
        <w:r w:rsidR="00BF6E6A" w:rsidRPr="003976C7">
          <w:rPr>
            <w:rStyle w:val="Hyperlink"/>
          </w:rPr>
          <w:t>Touch: Zooming and Panning</w:t>
        </w:r>
      </w:hyperlink>
      <w:r w:rsidR="00BF6E6A">
        <w:t xml:space="preserve"> styles reference, are others for content zooming</w:t>
      </w:r>
      <w:r w:rsidR="00194AFF">
        <w:t>,</w:t>
      </w:r>
      <w:r w:rsidR="00BF6E6A">
        <w:t xml:space="preserve"> such as </w:t>
      </w:r>
      <w:r w:rsidR="00BF6E6A" w:rsidRPr="00BF6E6A">
        <w:rPr>
          <w:rStyle w:val="InlineCodeColor"/>
        </w:rPr>
        <w:t>-ms-content-zooming</w:t>
      </w:r>
      <w:r w:rsidR="00BF6E6A">
        <w:t xml:space="preserve"> and the </w:t>
      </w:r>
      <w:r w:rsidR="00BF6E6A" w:rsidRPr="00BF6E6A">
        <w:rPr>
          <w:rStyle w:val="InlineCodeColor"/>
        </w:rPr>
        <w:t>-ms-content-zoom*</w:t>
      </w:r>
      <w:r w:rsidR="00BF6E6A">
        <w:t xml:space="preserve"> styles that provide snap points for zoom operations as well. The important thing is that </w:t>
      </w:r>
      <w:r w:rsidR="00BF6E6A" w:rsidRPr="00BF6E6A">
        <w:rPr>
          <w:rStyle w:val="InlineCodeColor"/>
        </w:rPr>
        <w:t>-ms-content-zooming</w:t>
      </w:r>
      <w:r w:rsidR="00BF6E6A">
        <w:rPr>
          <w:rStyle w:val="InlineCodeColor"/>
        </w:rPr>
        <w:t>: zoom</w:t>
      </w:r>
      <w:r w:rsidR="00BF6E6A">
        <w:t xml:space="preserve"> (as opposed to the default, </w:t>
      </w:r>
      <w:r w:rsidR="00BF6E6A" w:rsidRPr="00BF6E6A">
        <w:rPr>
          <w:rStyle w:val="InlineCodeColor"/>
        </w:rPr>
        <w:t>none</w:t>
      </w:r>
      <w:r w:rsidR="00BF6E6A">
        <w:t>) enables automatic zooming with touch and the mouse wheel</w:t>
      </w:r>
      <w:r w:rsidR="00194AFF">
        <w:t>,</w:t>
      </w:r>
      <w:r w:rsidR="00BF6E6A">
        <w:t xml:space="preserve"> </w:t>
      </w:r>
      <w:r w:rsidR="00BF6E6A">
        <w:lastRenderedPageBreak/>
        <w:t xml:space="preserve">provided </w:t>
      </w:r>
      <w:r w:rsidR="00194AFF">
        <w:t xml:space="preserve">that </w:t>
      </w:r>
      <w:r w:rsidR="00BF6E6A">
        <w:t>the element in question allows for overflow in both x and y dimensions. There are quite a number of variations here for panning and zooming, and how those gestures interact with WinJS controls. I’ll leave it to the</w:t>
      </w:r>
      <w:r w:rsidR="00F62380">
        <w:t xml:space="preserve"> </w:t>
      </w:r>
      <w:hyperlink r:id="rId26" w:history="1">
        <w:r w:rsidR="00F62380" w:rsidRPr="00F62380">
          <w:rPr>
            <w:rStyle w:val="Hyperlink"/>
          </w:rPr>
          <w:t>HTML scrolling, panning, and zooming sample</w:t>
        </w:r>
      </w:hyperlink>
      <w:r w:rsidR="00F62380">
        <w:t xml:space="preserve"> </w:t>
      </w:r>
      <w:r w:rsidR="00BF6E6A" w:rsidRPr="00BF6E6A">
        <w:t>to expla</w:t>
      </w:r>
      <w:r w:rsidR="00BF6E6A">
        <w:t>in the details.</w:t>
      </w:r>
    </w:p>
    <w:p w:rsidR="00BF6E6A" w:rsidRDefault="00052BFC" w:rsidP="00106A9D">
      <w:r>
        <w:t xml:space="preserve">Finally, the </w:t>
      </w:r>
      <w:r w:rsidR="00BF6E6A" w:rsidRPr="00690655">
        <w:rPr>
          <w:rStyle w:val="InlineCodeColor"/>
        </w:rPr>
        <w:t>-ms-touch-action</w:t>
      </w:r>
      <w:r w:rsidR="00BF6E6A">
        <w:t xml:space="preserve"> </w:t>
      </w:r>
      <w:r>
        <w:t>style provide</w:t>
      </w:r>
      <w:r w:rsidR="00194AFF">
        <w:t>s</w:t>
      </w:r>
      <w:r>
        <w:t xml:space="preserve"> for a number of options on an element:</w:t>
      </w:r>
      <w:r w:rsidR="00690655">
        <w:rPr>
          <w:rStyle w:val="FootnoteReference"/>
        </w:rPr>
        <w:footnoteReference w:id="2"/>
      </w:r>
    </w:p>
    <w:p w:rsidR="00690655" w:rsidRPr="00690655" w:rsidRDefault="00690655" w:rsidP="00690655">
      <w:pPr>
        <w:pStyle w:val="BullList"/>
      </w:pPr>
      <w:r w:rsidRPr="00690655">
        <w:rPr>
          <w:rStyle w:val="InlineCodeColor"/>
        </w:rPr>
        <w:t>none</w:t>
      </w:r>
      <w:r w:rsidR="00194AFF" w:rsidRPr="005830E6">
        <w:t> </w:t>
      </w:r>
      <w:r w:rsidR="00194AFF">
        <w:t>D</w:t>
      </w:r>
      <w:r>
        <w:t>isable</w:t>
      </w:r>
      <w:r w:rsidR="00827B53">
        <w:t>s</w:t>
      </w:r>
      <w:r>
        <w:t xml:space="preserve"> touch on the element.</w:t>
      </w:r>
    </w:p>
    <w:p w:rsidR="00690655" w:rsidRPr="00690655" w:rsidRDefault="00690655" w:rsidP="00690655">
      <w:pPr>
        <w:pStyle w:val="BullList"/>
      </w:pPr>
      <w:r w:rsidRPr="00690655">
        <w:rPr>
          <w:rStyle w:val="InlineCodeColor"/>
        </w:rPr>
        <w:t>auto</w:t>
      </w:r>
      <w:r w:rsidR="00194AFF" w:rsidRPr="005830E6">
        <w:t> </w:t>
      </w:r>
      <w:r w:rsidR="00194AFF">
        <w:t>E</w:t>
      </w:r>
      <w:r>
        <w:t>nables usual touch behaviors</w:t>
      </w:r>
      <w:r w:rsidR="00194AFF">
        <w:t>.</w:t>
      </w:r>
    </w:p>
    <w:p w:rsidR="00690655" w:rsidRPr="00690655" w:rsidRDefault="00690655" w:rsidP="00690655">
      <w:pPr>
        <w:pStyle w:val="BullList"/>
      </w:pPr>
      <w:r w:rsidRPr="00690655">
        <w:rPr>
          <w:rStyle w:val="InlineCodeColor"/>
        </w:rPr>
        <w:t>pan-x</w:t>
      </w:r>
      <w:r>
        <w:t>/</w:t>
      </w:r>
      <w:r w:rsidRPr="00690655">
        <w:rPr>
          <w:rStyle w:val="InlineCodeColor"/>
        </w:rPr>
        <w:t>pan-y</w:t>
      </w:r>
      <w:r w:rsidR="00194AFF" w:rsidRPr="005830E6">
        <w:t> </w:t>
      </w:r>
      <w:r w:rsidR="00194AFF">
        <w:t>T</w:t>
      </w:r>
      <w:r>
        <w:t xml:space="preserve">he </w:t>
      </w:r>
      <w:r w:rsidRPr="00690655">
        <w:t xml:space="preserve">element permits </w:t>
      </w:r>
      <w:r>
        <w:t xml:space="preserve">horizontal/vertical </w:t>
      </w:r>
      <w:r w:rsidRPr="00690655">
        <w:t>touch</w:t>
      </w:r>
      <w:r>
        <w:t xml:space="preserve"> </w:t>
      </w:r>
      <w:r w:rsidRPr="00690655">
        <w:t>panning</w:t>
      </w:r>
      <w:r>
        <w:t xml:space="preserve">, which is performed on the nearest ancestor that is horizontally/vertically scrollable, such as a parent </w:t>
      </w:r>
      <w:r w:rsidRPr="00690655">
        <w:rPr>
          <w:rStyle w:val="InlineCodeColor"/>
        </w:rPr>
        <w:t>div</w:t>
      </w:r>
      <w:r>
        <w:t>.</w:t>
      </w:r>
    </w:p>
    <w:p w:rsidR="00690655" w:rsidRPr="00690655" w:rsidRDefault="00690655" w:rsidP="00690655">
      <w:pPr>
        <w:pStyle w:val="BullList"/>
      </w:pPr>
      <w:r w:rsidRPr="00690655">
        <w:rPr>
          <w:rStyle w:val="InlineCodeColor"/>
        </w:rPr>
        <w:t>pinch-zoom</w:t>
      </w:r>
      <w:r w:rsidR="00194AFF" w:rsidRPr="005830E6">
        <w:t> </w:t>
      </w:r>
      <w:r w:rsidR="00194AFF">
        <w:t>E</w:t>
      </w:r>
      <w:r>
        <w:t xml:space="preserve">nables pinch-zoom on the element, performed on the nearest ancestor that has </w:t>
      </w:r>
      <w:r w:rsidRPr="00690655">
        <w:rPr>
          <w:rStyle w:val="InlineCodeColor"/>
        </w:rPr>
        <w:t>-ms-content-zooming: zoom</w:t>
      </w:r>
      <w:r>
        <w:t xml:space="preserve"> and overflow capability. For example, an </w:t>
      </w:r>
      <w:r w:rsidRPr="00690655">
        <w:rPr>
          <w:rStyle w:val="InlineCodeColor"/>
        </w:rPr>
        <w:t>img</w:t>
      </w:r>
      <w:r>
        <w:t xml:space="preserve"> element by itself won’t respond to the gesture with this style, but if you place it in a parent </w:t>
      </w:r>
      <w:r w:rsidRPr="00690655">
        <w:rPr>
          <w:rStyle w:val="InlineCodeColor"/>
        </w:rPr>
        <w:t>div</w:t>
      </w:r>
      <w:r>
        <w:t xml:space="preserve"> with </w:t>
      </w:r>
      <w:r w:rsidRPr="00690655">
        <w:rPr>
          <w:rStyle w:val="InlineCodeColor"/>
        </w:rPr>
        <w:t>overflow</w:t>
      </w:r>
      <w:r>
        <w:t xml:space="preserve"> set, it will.</w:t>
      </w:r>
    </w:p>
    <w:p w:rsidR="00690655" w:rsidRPr="00690655" w:rsidRDefault="00690655" w:rsidP="00690655">
      <w:pPr>
        <w:pStyle w:val="BullList"/>
      </w:pPr>
      <w:r w:rsidRPr="00690655">
        <w:rPr>
          <w:rStyle w:val="InlineCodeColor"/>
        </w:rPr>
        <w:t>manipulation</w:t>
      </w:r>
      <w:r w:rsidR="00194AFF" w:rsidRPr="005830E6">
        <w:t> </w:t>
      </w:r>
      <w:r w:rsidR="00194AFF">
        <w:t>S</w:t>
      </w:r>
      <w:r w:rsidRPr="00690655">
        <w:t xml:space="preserve">horthand equivalent of </w:t>
      </w:r>
      <w:r w:rsidRPr="00690655">
        <w:rPr>
          <w:rStyle w:val="InlineCodeColor"/>
        </w:rPr>
        <w:t>pan-x pan-y pinch-zoom</w:t>
      </w:r>
      <w:r w:rsidRPr="00690655">
        <w:t>.</w:t>
      </w:r>
    </w:p>
    <w:p w:rsidR="00690655" w:rsidRDefault="00690655" w:rsidP="00106A9D">
      <w:r>
        <w:t>For an example of panning and zooming, try creating a simple app with markup like this (use whatever image you’d like):</w:t>
      </w:r>
    </w:p>
    <w:p w:rsidR="00690655" w:rsidRPr="00690655" w:rsidRDefault="007017CA" w:rsidP="007017CA">
      <w:pPr>
        <w:pStyle w:val="CodeBlock"/>
        <w:rPr>
          <w:rFonts w:eastAsiaTheme="minorHAnsi"/>
        </w:rPr>
      </w:pPr>
      <w:r w:rsidRPr="00690655">
        <w:rPr>
          <w:rFonts w:eastAsiaTheme="minorHAnsi" w:cs="Consolas"/>
          <w:color w:val="0000FF"/>
          <w:highlight w:val="white"/>
        </w:rPr>
        <w:t>&lt;</w:t>
      </w:r>
      <w:r w:rsidRPr="00690655">
        <w:rPr>
          <w:rFonts w:eastAsiaTheme="minorHAnsi" w:cs="Consolas"/>
          <w:color w:val="800000"/>
          <w:highlight w:val="white"/>
        </w:rPr>
        <w:t>div</w:t>
      </w:r>
      <w:r w:rsidRPr="00690655">
        <w:rPr>
          <w:rFonts w:eastAsiaTheme="minorHAnsi" w:cs="Consolas"/>
          <w:highlight w:val="white"/>
        </w:rPr>
        <w:t xml:space="preserve"> </w:t>
      </w:r>
      <w:r w:rsidRPr="00690655">
        <w:rPr>
          <w:rFonts w:eastAsiaTheme="minorHAnsi" w:cs="Consolas"/>
          <w:color w:val="FF0000"/>
          <w:highlight w:val="white"/>
        </w:rPr>
        <w:t>id</w:t>
      </w:r>
      <w:r w:rsidRPr="00690655">
        <w:rPr>
          <w:rFonts w:eastAsiaTheme="minorHAnsi" w:cs="Consolas"/>
          <w:color w:val="0000FF"/>
          <w:highlight w:val="white"/>
        </w:rPr>
        <w:t>="imageContainer"&gt;</w:t>
      </w:r>
      <w:r w:rsidRPr="00690655">
        <w:rPr>
          <w:rFonts w:eastAsiaTheme="minorHAnsi" w:cs="Consolas"/>
          <w:color w:val="0000FF"/>
          <w:highlight w:val="white"/>
        </w:rPr>
        <w:br/>
      </w:r>
      <w:r w:rsidRPr="00690655">
        <w:rPr>
          <w:rFonts w:eastAsiaTheme="minorHAnsi" w:cs="Consolas"/>
          <w:highlight w:val="white"/>
        </w:rPr>
        <w:t xml:space="preserve">    </w:t>
      </w:r>
      <w:r w:rsidRPr="00690655">
        <w:rPr>
          <w:rFonts w:eastAsiaTheme="minorHAnsi" w:cs="Consolas"/>
          <w:color w:val="0000FF"/>
          <w:highlight w:val="white"/>
        </w:rPr>
        <w:t>&lt;</w:t>
      </w:r>
      <w:r w:rsidRPr="00690655">
        <w:rPr>
          <w:rFonts w:eastAsiaTheme="minorHAnsi" w:cs="Consolas"/>
          <w:color w:val="800000"/>
          <w:highlight w:val="white"/>
        </w:rPr>
        <w:t>img</w:t>
      </w:r>
      <w:r w:rsidRPr="00690655">
        <w:rPr>
          <w:rFonts w:eastAsiaTheme="minorHAnsi" w:cs="Consolas"/>
          <w:highlight w:val="white"/>
        </w:rPr>
        <w:t xml:space="preserve"> </w:t>
      </w:r>
      <w:r w:rsidRPr="00690655">
        <w:rPr>
          <w:rFonts w:eastAsiaTheme="minorHAnsi" w:cs="Consolas"/>
          <w:color w:val="FF0000"/>
          <w:highlight w:val="white"/>
        </w:rPr>
        <w:t>id</w:t>
      </w:r>
      <w:r w:rsidRPr="00690655">
        <w:rPr>
          <w:rFonts w:eastAsiaTheme="minorHAnsi" w:cs="Consolas"/>
          <w:color w:val="0000FF"/>
          <w:highlight w:val="white"/>
        </w:rPr>
        <w:t>="image1"</w:t>
      </w:r>
      <w:r w:rsidRPr="00690655">
        <w:rPr>
          <w:rFonts w:eastAsiaTheme="minorHAnsi" w:cs="Consolas"/>
          <w:highlight w:val="white"/>
        </w:rPr>
        <w:t xml:space="preserve"> </w:t>
      </w:r>
      <w:r w:rsidRPr="00690655">
        <w:rPr>
          <w:rFonts w:eastAsiaTheme="minorHAnsi" w:cs="Consolas"/>
          <w:color w:val="FF0000"/>
          <w:highlight w:val="white"/>
        </w:rPr>
        <w:t>src</w:t>
      </w:r>
      <w:r w:rsidRPr="00690655">
        <w:rPr>
          <w:rFonts w:eastAsiaTheme="minorHAnsi" w:cs="Consolas"/>
          <w:color w:val="0000FF"/>
          <w:highlight w:val="white"/>
        </w:rPr>
        <w:t>="/images/flowers.jpg"</w:t>
      </w:r>
      <w:r w:rsidRPr="00690655">
        <w:rPr>
          <w:rFonts w:eastAsiaTheme="minorHAnsi" w:cs="Consolas"/>
          <w:highlight w:val="white"/>
        </w:rPr>
        <w:t xml:space="preserve"> </w:t>
      </w:r>
      <w:r w:rsidRPr="00690655">
        <w:rPr>
          <w:rFonts w:eastAsiaTheme="minorHAnsi" w:cs="Consolas"/>
          <w:color w:val="0000FF"/>
          <w:highlight w:val="white"/>
        </w:rPr>
        <w:t>/&gt;</w:t>
      </w:r>
      <w:r w:rsidRPr="00690655">
        <w:rPr>
          <w:rFonts w:eastAsiaTheme="minorHAnsi" w:cs="Consolas"/>
          <w:color w:val="0000FF"/>
          <w:highlight w:val="white"/>
        </w:rPr>
        <w:br/>
        <w:t>&lt;/</w:t>
      </w:r>
      <w:r w:rsidRPr="00690655">
        <w:rPr>
          <w:rFonts w:eastAsiaTheme="minorHAnsi" w:cs="Consolas"/>
          <w:color w:val="800000"/>
          <w:highlight w:val="white"/>
        </w:rPr>
        <w:t>div</w:t>
      </w:r>
      <w:r w:rsidRPr="00690655">
        <w:rPr>
          <w:rFonts w:eastAsiaTheme="minorHAnsi" w:cs="Consolas"/>
          <w:color w:val="0000FF"/>
          <w:highlight w:val="white"/>
        </w:rPr>
        <w:t>&gt;</w:t>
      </w:r>
    </w:p>
    <w:p w:rsidR="00690655" w:rsidRDefault="007017CA" w:rsidP="007017CA">
      <w:pPr>
        <w:pStyle w:val="Normalunindented"/>
      </w:pPr>
      <w:r>
        <w:t>and style the container as follows:</w:t>
      </w:r>
    </w:p>
    <w:p w:rsidR="007017CA" w:rsidRDefault="007017CA" w:rsidP="007017CA">
      <w:pPr>
        <w:pStyle w:val="CodeBlock"/>
        <w:rPr>
          <w:rFonts w:eastAsiaTheme="minorHAnsi"/>
        </w:rPr>
      </w:pPr>
      <w:r w:rsidRPr="007017CA">
        <w:rPr>
          <w:rFonts w:eastAsiaTheme="minorHAnsi" w:cs="Consolas"/>
          <w:color w:val="800000"/>
          <w:highlight w:val="white"/>
        </w:rPr>
        <w:t>#imageContainer</w:t>
      </w:r>
      <w:r w:rsidRPr="007017CA">
        <w:rPr>
          <w:rFonts w:eastAsiaTheme="minorHAnsi" w:cs="Consolas"/>
          <w:highlight w:val="white"/>
        </w:rPr>
        <w:t xml:space="preserve"> {    </w:t>
      </w:r>
      <w:r w:rsidRPr="007017CA">
        <w:rPr>
          <w:rFonts w:eastAsiaTheme="minorHAnsi" w:cs="Consolas"/>
          <w:highlight w:val="white"/>
        </w:rPr>
        <w:br/>
        <w:t xml:space="preserve">    </w:t>
      </w:r>
      <w:r w:rsidRPr="007017CA">
        <w:rPr>
          <w:rFonts w:eastAsiaTheme="minorHAnsi" w:cs="Consolas"/>
          <w:color w:val="FF0000"/>
          <w:highlight w:val="white"/>
        </w:rPr>
        <w:t>overflow</w:t>
      </w:r>
      <w:r w:rsidRPr="007017CA">
        <w:rPr>
          <w:rFonts w:eastAsiaTheme="minorHAnsi" w:cs="Consolas"/>
          <w:highlight w:val="white"/>
        </w:rPr>
        <w:t xml:space="preserve">: </w:t>
      </w:r>
      <w:r w:rsidRPr="007017CA">
        <w:rPr>
          <w:rFonts w:eastAsiaTheme="minorHAnsi" w:cs="Consolas"/>
          <w:color w:val="0000FF"/>
          <w:highlight w:val="white"/>
        </w:rPr>
        <w:t>auto</w:t>
      </w:r>
      <w:r w:rsidRPr="007017CA">
        <w:rPr>
          <w:rFonts w:eastAsiaTheme="minorHAnsi" w:cs="Consolas"/>
          <w:highlight w:val="white"/>
        </w:rPr>
        <w:t>;</w:t>
      </w:r>
      <w:r w:rsidRPr="007017CA">
        <w:rPr>
          <w:rFonts w:eastAsiaTheme="minorHAnsi" w:cs="Consolas"/>
          <w:highlight w:val="white"/>
        </w:rPr>
        <w:br/>
        <w:t xml:space="preserve">    </w:t>
      </w:r>
      <w:r w:rsidRPr="007017CA">
        <w:rPr>
          <w:rFonts w:eastAsiaTheme="minorHAnsi" w:cs="Consolas"/>
          <w:color w:val="FF0000"/>
          <w:highlight w:val="white"/>
        </w:rPr>
        <w:t>-ms-content-zooming</w:t>
      </w:r>
      <w:r w:rsidRPr="007017CA">
        <w:rPr>
          <w:rFonts w:eastAsiaTheme="minorHAnsi" w:cs="Consolas"/>
          <w:highlight w:val="white"/>
        </w:rPr>
        <w:t>:</w:t>
      </w:r>
      <w:r w:rsidRPr="007017CA">
        <w:rPr>
          <w:rFonts w:eastAsiaTheme="minorHAnsi" w:cs="Consolas"/>
          <w:color w:val="0000FF"/>
          <w:highlight w:val="white"/>
        </w:rPr>
        <w:t>zoom</w:t>
      </w:r>
      <w:r w:rsidRPr="007017CA">
        <w:rPr>
          <w:rFonts w:eastAsiaTheme="minorHAnsi" w:cs="Consolas"/>
          <w:highlight w:val="white"/>
        </w:rPr>
        <w:t>;</w:t>
      </w:r>
      <w:r w:rsidRPr="007017CA">
        <w:rPr>
          <w:rFonts w:eastAsiaTheme="minorHAnsi" w:cs="Consolas"/>
          <w:highlight w:val="white"/>
        </w:rPr>
        <w:br/>
        <w:t xml:space="preserve">    </w:t>
      </w:r>
      <w:r w:rsidRPr="007017CA">
        <w:rPr>
          <w:rFonts w:eastAsiaTheme="minorHAnsi" w:cs="Consolas"/>
          <w:color w:val="FF0000"/>
          <w:highlight w:val="white"/>
        </w:rPr>
        <w:t>-ms-touch-action</w:t>
      </w:r>
      <w:r w:rsidRPr="007017CA">
        <w:rPr>
          <w:rFonts w:eastAsiaTheme="minorHAnsi" w:cs="Consolas"/>
          <w:highlight w:val="white"/>
        </w:rPr>
        <w:t xml:space="preserve">: </w:t>
      </w:r>
      <w:r w:rsidRPr="007017CA">
        <w:rPr>
          <w:rFonts w:eastAsiaTheme="minorHAnsi" w:cs="Consolas"/>
          <w:color w:val="0000FF"/>
          <w:highlight w:val="white"/>
        </w:rPr>
        <w:t>manipulation</w:t>
      </w:r>
      <w:r w:rsidRPr="007017CA">
        <w:rPr>
          <w:rFonts w:eastAsiaTheme="minorHAnsi" w:cs="Consolas"/>
          <w:highlight w:val="white"/>
        </w:rPr>
        <w:t>;</w:t>
      </w:r>
      <w:r w:rsidRPr="007017CA">
        <w:rPr>
          <w:rFonts w:eastAsiaTheme="minorHAnsi" w:cs="Consolas"/>
          <w:highlight w:val="white"/>
        </w:rPr>
        <w:br/>
        <w:t>}</w:t>
      </w:r>
    </w:p>
    <w:p w:rsidR="00F1220B" w:rsidRDefault="00F1220B" w:rsidP="00F1220B">
      <w:pPr>
        <w:pStyle w:val="Heading2"/>
      </w:pPr>
      <w:r>
        <w:t xml:space="preserve">What Input Capabilities </w:t>
      </w:r>
      <w:r w:rsidR="00194AFF">
        <w:t>A</w:t>
      </w:r>
      <w:r>
        <w:t>re Present?</w:t>
      </w:r>
    </w:p>
    <w:p w:rsidR="007958BF" w:rsidRDefault="007958BF" w:rsidP="0092674A">
      <w:pPr>
        <w:pStyle w:val="Normalunindented"/>
      </w:pPr>
      <w:r>
        <w:t xml:space="preserve">The WinRT </w:t>
      </w:r>
      <w:r w:rsidR="00F1220B">
        <w:t xml:space="preserve">API in the </w:t>
      </w:r>
      <w:hyperlink r:id="rId27" w:history="1">
        <w:r w:rsidR="00F1220B" w:rsidRPr="007958BF">
          <w:rPr>
            <w:rStyle w:val="Hyperlink"/>
            <w:rFonts w:ascii="Lucida Sans Typewriter" w:hAnsi="Lucida Sans Typewriter" w:cs="Consolas"/>
            <w:sz w:val="17"/>
            <w:szCs w:val="16"/>
          </w:rPr>
          <w:t>Windows.Devices.Input</w:t>
        </w:r>
      </w:hyperlink>
      <w:r w:rsidR="00F1220B">
        <w:t xml:space="preserve"> namespace</w:t>
      </w:r>
      <w:r>
        <w:t xml:space="preserve"> provide</w:t>
      </w:r>
      <w:r w:rsidR="00827B53">
        <w:t>s</w:t>
      </w:r>
      <w:r>
        <w:t xml:space="preserve"> all the information you need about the input capabilities that are available on the current device, </w:t>
      </w:r>
      <w:r w:rsidR="00F1220B">
        <w:t>specifically through</w:t>
      </w:r>
      <w:r>
        <w:t xml:space="preserve"> these three objects</w:t>
      </w:r>
      <w:r w:rsidR="00194AFF">
        <w:t>:</w:t>
      </w:r>
    </w:p>
    <w:p w:rsidR="007958BF" w:rsidRDefault="004E504A" w:rsidP="007958BF">
      <w:pPr>
        <w:pStyle w:val="BullList"/>
      </w:pPr>
      <w:hyperlink r:id="rId28" w:history="1">
        <w:r w:rsidR="007958BF" w:rsidRPr="007958BF">
          <w:rPr>
            <w:rStyle w:val="Hyperlink"/>
            <w:rFonts w:ascii="Lucida Sans Typewriter" w:hAnsi="Lucida Sans Typewriter" w:cs="Consolas"/>
            <w:sz w:val="17"/>
            <w:szCs w:val="16"/>
          </w:rPr>
          <w:t>MouseCapabilities</w:t>
        </w:r>
      </w:hyperlink>
      <w:r w:rsidR="00194AFF" w:rsidRPr="005830E6">
        <w:t> </w:t>
      </w:r>
      <w:r w:rsidR="00194AFF">
        <w:t>P</w:t>
      </w:r>
      <w:r w:rsidR="007958BF">
        <w:t xml:space="preserve">roperties are </w:t>
      </w:r>
      <w:r w:rsidR="007958BF" w:rsidRPr="007958BF">
        <w:rPr>
          <w:rStyle w:val="InlineCodeColor"/>
        </w:rPr>
        <w:t>mousePresent</w:t>
      </w:r>
      <w:r w:rsidR="007958BF">
        <w:t xml:space="preserve"> (0 or 1), </w:t>
      </w:r>
      <w:r w:rsidR="007958BF" w:rsidRPr="007958BF">
        <w:rPr>
          <w:rStyle w:val="InlineCodeColor"/>
        </w:rPr>
        <w:t>horizontalWheelPresent</w:t>
      </w:r>
      <w:r w:rsidR="007958BF">
        <w:t xml:space="preserve"> (0 or 1), </w:t>
      </w:r>
      <w:r w:rsidR="007958BF" w:rsidRPr="007958BF">
        <w:rPr>
          <w:rStyle w:val="InlineCodeColor"/>
        </w:rPr>
        <w:t>verticalWheelPresent</w:t>
      </w:r>
      <w:r w:rsidR="007958BF">
        <w:t xml:space="preserve"> (0 or 1), </w:t>
      </w:r>
      <w:r w:rsidR="007958BF" w:rsidRPr="007958BF">
        <w:rPr>
          <w:rStyle w:val="InlineCodeColor"/>
        </w:rPr>
        <w:t>numberOfButtons</w:t>
      </w:r>
      <w:r w:rsidR="007958BF">
        <w:t xml:space="preserve"> (a number), and </w:t>
      </w:r>
      <w:r w:rsidR="007958BF" w:rsidRPr="007958BF">
        <w:rPr>
          <w:rStyle w:val="InlineCodeColor"/>
        </w:rPr>
        <w:t>swapButtons</w:t>
      </w:r>
      <w:r w:rsidR="007958BF">
        <w:t xml:space="preserve"> (0 or 1).</w:t>
      </w:r>
    </w:p>
    <w:p w:rsidR="007958BF" w:rsidRDefault="004E504A" w:rsidP="007958BF">
      <w:pPr>
        <w:pStyle w:val="BullList"/>
      </w:pPr>
      <w:hyperlink r:id="rId29" w:history="1">
        <w:r w:rsidR="007958BF" w:rsidRPr="007958BF">
          <w:rPr>
            <w:rStyle w:val="Hyperlink"/>
            <w:rFonts w:ascii="Lucida Sans Typewriter" w:hAnsi="Lucida Sans Typewriter" w:cs="Consolas"/>
            <w:sz w:val="17"/>
            <w:szCs w:val="16"/>
          </w:rPr>
          <w:t>KeyboardCapabilities</w:t>
        </w:r>
      </w:hyperlink>
      <w:r w:rsidR="00194AFF" w:rsidRPr="005830E6">
        <w:t> </w:t>
      </w:r>
      <w:r w:rsidR="00194AFF">
        <w:t>C</w:t>
      </w:r>
      <w:r w:rsidR="007958BF">
        <w:t>ontains only a single property</w:t>
      </w:r>
      <w:r w:rsidR="00194AFF">
        <w:t>:</w:t>
      </w:r>
      <w:r w:rsidR="007958BF">
        <w:t xml:space="preserve"> </w:t>
      </w:r>
      <w:r w:rsidR="007958BF" w:rsidRPr="007958BF">
        <w:rPr>
          <w:rStyle w:val="InlineCodeColor"/>
        </w:rPr>
        <w:t>keyboardPresent</w:t>
      </w:r>
      <w:r w:rsidR="007958BF">
        <w:t xml:space="preserve"> (0 or 1). Note that this does not indicate the presence of the on-screen keyboard, which is always available; </w:t>
      </w:r>
      <w:r w:rsidR="007958BF" w:rsidRPr="007958BF">
        <w:rPr>
          <w:rStyle w:val="InlineCodeColor"/>
        </w:rPr>
        <w:t>keyboardPresent</w:t>
      </w:r>
      <w:r w:rsidR="007958BF">
        <w:t xml:space="preserve"> specifically indicates a physical keyboard device.</w:t>
      </w:r>
    </w:p>
    <w:p w:rsidR="007958BF" w:rsidRDefault="004E504A">
      <w:pPr>
        <w:pStyle w:val="BullList"/>
      </w:pPr>
      <w:hyperlink r:id="rId30" w:history="1">
        <w:r w:rsidR="007958BF" w:rsidRPr="007958BF">
          <w:rPr>
            <w:rStyle w:val="Hyperlink"/>
            <w:rFonts w:ascii="Lucida Sans Typewriter" w:hAnsi="Lucida Sans Typewriter" w:cs="Consolas"/>
            <w:sz w:val="17"/>
            <w:szCs w:val="16"/>
          </w:rPr>
          <w:t>TouchCapabilities</w:t>
        </w:r>
      </w:hyperlink>
      <w:r w:rsidR="00194AFF" w:rsidRPr="005830E6">
        <w:t> </w:t>
      </w:r>
      <w:r w:rsidR="00194AFF">
        <w:t>P</w:t>
      </w:r>
      <w:r w:rsidR="007958BF">
        <w:t xml:space="preserve">roperties are </w:t>
      </w:r>
      <w:r w:rsidR="007958BF" w:rsidRPr="007958BF">
        <w:rPr>
          <w:rStyle w:val="InlineCodeColor"/>
        </w:rPr>
        <w:t>touchPresent</w:t>
      </w:r>
      <w:r w:rsidR="007958BF">
        <w:t xml:space="preserve"> (0 or 1) and </w:t>
      </w:r>
      <w:r w:rsidR="007958BF" w:rsidRPr="007958BF">
        <w:rPr>
          <w:rStyle w:val="InlineCodeColor"/>
        </w:rPr>
        <w:t>contacts</w:t>
      </w:r>
      <w:r w:rsidR="007958BF">
        <w:t xml:space="preserve"> (a number).</w:t>
      </w:r>
      <w:r w:rsidR="00F62380">
        <w:t xml:space="preserve"> Note that where touch is concerned, </w:t>
      </w:r>
      <w:r w:rsidR="00D60DCF">
        <w:t>y</w:t>
      </w:r>
      <w:r w:rsidR="00F62380">
        <w:t>ou might also be interested in</w:t>
      </w:r>
      <w:r w:rsidR="00D60DCF">
        <w:t xml:space="preserve"> the</w:t>
      </w:r>
      <w:r w:rsidR="00F62380">
        <w:t xml:space="preserve"> </w:t>
      </w:r>
      <w:hyperlink r:id="rId31" w:history="1">
        <w:r w:rsidR="00F62380" w:rsidRPr="002D61B4">
          <w:rPr>
            <w:rStyle w:val="Hyperlink"/>
            <w:rFonts w:ascii="Lucida Sans Typewriter" w:hAnsi="Lucida Sans Typewriter" w:cs="Consolas"/>
            <w:sz w:val="17"/>
            <w:szCs w:val="16"/>
          </w:rPr>
          <w:t>Windows.UI.</w:t>
        </w:r>
        <w:r w:rsidR="00AE245F">
          <w:rPr>
            <w:rStyle w:val="Hyperlink"/>
            <w:rFonts w:ascii="Lucida Sans Typewriter" w:hAnsi="Lucida Sans Typewriter" w:cs="Consolas"/>
            <w:sz w:val="17"/>
            <w:szCs w:val="16"/>
          </w:rPr>
          <w:t>-</w:t>
        </w:r>
        <w:r w:rsidR="00F62380" w:rsidRPr="002D61B4">
          <w:rPr>
            <w:rStyle w:val="Hyperlink"/>
            <w:rFonts w:ascii="Lucida Sans Typewriter" w:hAnsi="Lucida Sans Typewriter" w:cs="Consolas"/>
            <w:sz w:val="17"/>
            <w:szCs w:val="16"/>
          </w:rPr>
          <w:t>ViewManagement.</w:t>
        </w:r>
        <w:r w:rsidR="00F62380">
          <w:rPr>
            <w:rStyle w:val="Hyperlink"/>
            <w:rFonts w:ascii="Lucida Sans Typewriter" w:hAnsi="Lucida Sans Typewriter" w:cs="Consolas"/>
            <w:sz w:val="17"/>
            <w:szCs w:val="16"/>
          </w:rPr>
          <w:softHyphen/>
        </w:r>
        <w:r w:rsidR="00F62380" w:rsidRPr="002D61B4">
          <w:rPr>
            <w:rStyle w:val="Hyperlink"/>
            <w:rFonts w:ascii="Lucida Sans Typewriter" w:hAnsi="Lucida Sans Typewriter" w:cs="Consolas"/>
            <w:sz w:val="17"/>
            <w:szCs w:val="16"/>
          </w:rPr>
          <w:t>UISettings.handPreference</w:t>
        </w:r>
      </w:hyperlink>
      <w:r w:rsidR="00F62380" w:rsidRPr="002D61B4">
        <w:t xml:space="preserve"> property</w:t>
      </w:r>
      <w:r w:rsidR="00D60DCF">
        <w:t>,</w:t>
      </w:r>
      <w:r w:rsidR="00F62380" w:rsidRPr="002D61B4">
        <w:t xml:space="preserve"> </w:t>
      </w:r>
      <w:r w:rsidR="00D60DCF">
        <w:t>which</w:t>
      </w:r>
      <w:r w:rsidR="00F62380" w:rsidRPr="002D61B4">
        <w:t xml:space="preserve"> </w:t>
      </w:r>
      <w:r w:rsidR="00F62380">
        <w:t>indicates the user’s right- or left-handedness.</w:t>
      </w:r>
    </w:p>
    <w:p w:rsidR="00F1220B" w:rsidRDefault="007958BF" w:rsidP="007958BF">
      <w:r>
        <w:t>To check whether touch is available, then, you can use a bit of code like this:</w:t>
      </w:r>
    </w:p>
    <w:p w:rsidR="00F1220B" w:rsidRPr="007958BF" w:rsidRDefault="007958BF" w:rsidP="007958BF">
      <w:pPr>
        <w:pStyle w:val="CodeBlock"/>
        <w:rPr>
          <w:highlight w:val="white"/>
        </w:rPr>
      </w:pPr>
      <w:r w:rsidRPr="007958BF">
        <w:rPr>
          <w:rFonts w:eastAsiaTheme="minorHAnsi" w:cs="Consolas"/>
          <w:color w:val="0000FF"/>
          <w:highlight w:val="white"/>
        </w:rPr>
        <w:t>var</w:t>
      </w:r>
      <w:r w:rsidRPr="007958BF">
        <w:rPr>
          <w:rFonts w:eastAsiaTheme="minorHAnsi" w:cs="Consolas"/>
          <w:highlight w:val="white"/>
        </w:rPr>
        <w:t xml:space="preserve"> tc = </w:t>
      </w:r>
      <w:r w:rsidRPr="007958BF">
        <w:rPr>
          <w:rFonts w:eastAsiaTheme="minorHAnsi" w:cs="Consolas"/>
          <w:color w:val="0000FF"/>
          <w:highlight w:val="white"/>
        </w:rPr>
        <w:t>new</w:t>
      </w:r>
      <w:r w:rsidRPr="007958BF">
        <w:rPr>
          <w:rFonts w:eastAsiaTheme="minorHAnsi" w:cs="Consolas"/>
          <w:highlight w:val="white"/>
        </w:rPr>
        <w:t xml:space="preserve"> Windows.Devices.Input.TouchCapabilities();</w:t>
      </w:r>
      <w:r w:rsidRPr="007958BF">
        <w:rPr>
          <w:rFonts w:eastAsiaTheme="minorHAnsi" w:cs="Consolas"/>
          <w:highlight w:val="white"/>
        </w:rPr>
        <w:br/>
      </w:r>
      <w:r w:rsidRPr="007958BF">
        <w:rPr>
          <w:rFonts w:eastAsiaTheme="minorHAnsi" w:cs="Consolas"/>
          <w:color w:val="0000FF"/>
          <w:highlight w:val="white"/>
        </w:rPr>
        <w:t>var</w:t>
      </w:r>
      <w:r w:rsidRPr="007958BF">
        <w:rPr>
          <w:rFonts w:eastAsiaTheme="minorHAnsi" w:cs="Consolas"/>
          <w:highlight w:val="white"/>
        </w:rPr>
        <w:t xml:space="preserve"> touchPoints = 0;</w:t>
      </w:r>
      <w:r w:rsidRPr="007958BF">
        <w:rPr>
          <w:rFonts w:eastAsiaTheme="minorHAnsi" w:cs="Consolas"/>
          <w:highlight w:val="white"/>
        </w:rPr>
        <w:br/>
      </w:r>
      <w:r w:rsidRPr="007958BF">
        <w:rPr>
          <w:rFonts w:eastAsiaTheme="minorHAnsi" w:cs="Consolas"/>
          <w:highlight w:val="white"/>
        </w:rPr>
        <w:br/>
      </w:r>
      <w:r w:rsidRPr="007958BF">
        <w:rPr>
          <w:rFonts w:eastAsiaTheme="minorHAnsi" w:cs="Consolas"/>
          <w:color w:val="0000FF"/>
          <w:highlight w:val="white"/>
        </w:rPr>
        <w:t>if</w:t>
      </w:r>
      <w:r w:rsidRPr="007958BF">
        <w:rPr>
          <w:rFonts w:eastAsiaTheme="minorHAnsi" w:cs="Consolas"/>
          <w:highlight w:val="white"/>
        </w:rPr>
        <w:t xml:space="preserve"> (tc.touchPresent) {</w:t>
      </w:r>
      <w:r w:rsidRPr="007958BF">
        <w:rPr>
          <w:rFonts w:eastAsiaTheme="minorHAnsi" w:cs="Consolas"/>
          <w:highlight w:val="white"/>
        </w:rPr>
        <w:br/>
        <w:t xml:space="preserve">    touchPoints = tc.contacts;</w:t>
      </w:r>
      <w:r w:rsidRPr="007958BF">
        <w:rPr>
          <w:rFonts w:eastAsiaTheme="minorHAnsi" w:cs="Consolas"/>
          <w:highlight w:val="white"/>
        </w:rPr>
        <w:br/>
        <w:t>}</w:t>
      </w:r>
    </w:p>
    <w:p w:rsidR="00E23BE2" w:rsidRDefault="00E23BE2" w:rsidP="002D61B4">
      <w:pPr>
        <w:pStyle w:val="Readeraidonly"/>
      </w:pPr>
      <w:r w:rsidRPr="002D61B4">
        <w:rPr>
          <w:b/>
          <w:bCs/>
        </w:rPr>
        <w:t>Note</w:t>
      </w:r>
      <w:r w:rsidR="00780350">
        <w:t> </w:t>
      </w:r>
      <w:r w:rsidR="00780350">
        <w:t>I</w:t>
      </w:r>
      <w:r>
        <w:t xml:space="preserve">n the web context where WinRT is not available, some information about capabilities can be obtained through the </w:t>
      </w:r>
      <w:hyperlink r:id="rId32" w:history="1">
        <w:r w:rsidRPr="002D61B4">
          <w:rPr>
            <w:rStyle w:val="Hyperlink"/>
            <w:rFonts w:ascii="Lucida Sans Typewriter" w:hAnsi="Lucida Sans Typewriter" w:cs="Consolas"/>
            <w:sz w:val="16"/>
            <w:szCs w:val="14"/>
          </w:rPr>
          <w:t>msPointerEnabled</w:t>
        </w:r>
      </w:hyperlink>
      <w:r>
        <w:t xml:space="preserve">, </w:t>
      </w:r>
      <w:hyperlink r:id="rId33" w:history="1">
        <w:r w:rsidRPr="002D61B4">
          <w:rPr>
            <w:rStyle w:val="Hyperlink"/>
            <w:rFonts w:ascii="Lucida Sans Typewriter" w:hAnsi="Lucida Sans Typewriter" w:cs="Consolas"/>
            <w:sz w:val="16"/>
            <w:szCs w:val="14"/>
          </w:rPr>
          <w:t>msManipulationViewsEnabled</w:t>
        </w:r>
      </w:hyperlink>
      <w:r>
        <w:t xml:space="preserve">, and </w:t>
      </w:r>
      <w:hyperlink r:id="rId34" w:history="1">
        <w:r w:rsidRPr="002D61B4">
          <w:rPr>
            <w:rStyle w:val="Hyperlink"/>
            <w:rFonts w:ascii="Lucida Sans Typewriter" w:hAnsi="Lucida Sans Typewriter" w:cs="Consolas"/>
            <w:sz w:val="16"/>
            <w:szCs w:val="14"/>
          </w:rPr>
          <w:t>msMax</w:t>
        </w:r>
        <w:r w:rsidR="00AE245F">
          <w:rPr>
            <w:rStyle w:val="Hyperlink"/>
            <w:rFonts w:ascii="Lucida Sans Typewriter" w:hAnsi="Lucida Sans Typewriter" w:cs="Consolas"/>
            <w:sz w:val="16"/>
            <w:szCs w:val="14"/>
          </w:rPr>
          <w:t>-</w:t>
        </w:r>
        <w:r w:rsidRPr="002D61B4">
          <w:rPr>
            <w:rStyle w:val="Hyperlink"/>
            <w:rFonts w:ascii="Lucida Sans Typewriter" w:hAnsi="Lucida Sans Typewriter" w:cs="Consolas"/>
            <w:sz w:val="16"/>
            <w:szCs w:val="14"/>
          </w:rPr>
          <w:t>TouchPoints</w:t>
        </w:r>
      </w:hyperlink>
      <w:r w:rsidRPr="002D61B4">
        <w:rPr>
          <w:sz w:val="16"/>
          <w:szCs w:val="16"/>
        </w:rPr>
        <w:t xml:space="preserve"> </w:t>
      </w:r>
      <w:r>
        <w:t>properties that are hanging off DOM elements.</w:t>
      </w:r>
      <w:r w:rsidR="00405583">
        <w:t xml:space="preserve"> These also work in the local context.</w:t>
      </w:r>
    </w:p>
    <w:p w:rsidR="00BF01F4" w:rsidRDefault="00BF01F4" w:rsidP="00BF01F4">
      <w:r>
        <w:t>You’ll notice that the capabilities above don’t say anything about a stylus or pen. For these and for more extensive information about all pointer devices</w:t>
      </w:r>
      <w:r w:rsidR="00194AFF">
        <w:t>,</w:t>
      </w:r>
      <w:r>
        <w:t xml:space="preserve"> including touch and mouse, we have the </w:t>
      </w:r>
      <w:r w:rsidR="00F1220B" w:rsidRPr="00E03C2A">
        <w:rPr>
          <w:rStyle w:val="InlineCodeColor"/>
        </w:rPr>
        <w:t>Windows.Devices.</w:t>
      </w:r>
      <w:r>
        <w:rPr>
          <w:rStyle w:val="InlineCodeColor"/>
        </w:rPr>
        <w:softHyphen/>
      </w:r>
      <w:r w:rsidR="00F1220B" w:rsidRPr="00E03C2A">
        <w:rPr>
          <w:rStyle w:val="InlineCodeColor"/>
        </w:rPr>
        <w:t>Input.PointerDevice.</w:t>
      </w:r>
      <w:r w:rsidR="0036007C" w:rsidRPr="00E03C2A">
        <w:rPr>
          <w:rStyle w:val="InlineCodeColor"/>
        </w:rPr>
        <w:t>g</w:t>
      </w:r>
      <w:r w:rsidR="00F1220B" w:rsidRPr="00E03C2A">
        <w:rPr>
          <w:rStyle w:val="InlineCodeColor"/>
        </w:rPr>
        <w:t>etPointerDevice</w:t>
      </w:r>
      <w:r w:rsidR="0036007C" w:rsidRPr="00E03C2A">
        <w:rPr>
          <w:rStyle w:val="InlineCodeColor"/>
        </w:rPr>
        <w:t>s</w:t>
      </w:r>
      <w:r>
        <w:t xml:space="preserve"> method</w:t>
      </w:r>
      <w:r w:rsidR="00F1220B">
        <w:t xml:space="preserve">. </w:t>
      </w:r>
      <w:r>
        <w:t xml:space="preserve">This returns an array of </w:t>
      </w:r>
      <w:hyperlink r:id="rId35" w:history="1">
        <w:r w:rsidRPr="00CA7BAB">
          <w:rPr>
            <w:rStyle w:val="Hyperlink"/>
            <w:rFonts w:ascii="Lucida Sans Typewriter" w:hAnsi="Lucida Sans Typewriter" w:cs="Consolas"/>
            <w:sz w:val="17"/>
            <w:szCs w:val="16"/>
          </w:rPr>
          <w:t>PointerDevice</w:t>
        </w:r>
      </w:hyperlink>
      <w:r>
        <w:t xml:space="preserve"> objects, each of which has these properties:</w:t>
      </w:r>
    </w:p>
    <w:p w:rsidR="00BF01F4" w:rsidRDefault="00BF01F4" w:rsidP="00BF01F4">
      <w:pPr>
        <w:pStyle w:val="BullList"/>
      </w:pPr>
      <w:r>
        <w:rPr>
          <w:rStyle w:val="InlineCodeColor"/>
        </w:rPr>
        <w:t>pointerDeviceType</w:t>
      </w:r>
      <w:r w:rsidR="00194AFF" w:rsidRPr="005830E6">
        <w:t> </w:t>
      </w:r>
      <w:r w:rsidR="00194AFF">
        <w:t>A</w:t>
      </w:r>
      <w:r>
        <w:t xml:space="preserve"> value from </w:t>
      </w:r>
      <w:hyperlink r:id="rId36" w:history="1">
        <w:r w:rsidRPr="00BF01F4">
          <w:rPr>
            <w:rStyle w:val="Hyperlink"/>
            <w:rFonts w:ascii="Lucida Sans Typewriter" w:hAnsi="Lucida Sans Typewriter" w:cs="Consolas"/>
            <w:sz w:val="17"/>
            <w:szCs w:val="16"/>
          </w:rPr>
          <w:t>Windows.Devices.Input.PointerDeviceType</w:t>
        </w:r>
      </w:hyperlink>
      <w:r>
        <w:t xml:space="preserve"> that can be </w:t>
      </w:r>
      <w:r w:rsidRPr="00BF01F4">
        <w:rPr>
          <w:rStyle w:val="InlineCodeColor"/>
        </w:rPr>
        <w:t>touch</w:t>
      </w:r>
      <w:r>
        <w:t xml:space="preserve">, </w:t>
      </w:r>
      <w:r w:rsidRPr="00BF01F4">
        <w:rPr>
          <w:rStyle w:val="InlineCodeColor"/>
        </w:rPr>
        <w:t>pen</w:t>
      </w:r>
      <w:r>
        <w:t xml:space="preserve">, or </w:t>
      </w:r>
      <w:r w:rsidRPr="00BF01F4">
        <w:rPr>
          <w:rStyle w:val="InlineCodeColor"/>
        </w:rPr>
        <w:t>mouse</w:t>
      </w:r>
      <w:r>
        <w:t>.</w:t>
      </w:r>
    </w:p>
    <w:p w:rsidR="00BF01F4" w:rsidRDefault="00BF01F4" w:rsidP="00BF01F4">
      <w:pPr>
        <w:pStyle w:val="BullList"/>
      </w:pPr>
      <w:r w:rsidRPr="00BF01F4">
        <w:rPr>
          <w:rStyle w:val="InlineCodeColor"/>
        </w:rPr>
        <w:t>maxContacts</w:t>
      </w:r>
      <w:r w:rsidR="00194AFF" w:rsidRPr="005830E6">
        <w:t> </w:t>
      </w:r>
      <w:r w:rsidR="00194AFF">
        <w:t>T</w:t>
      </w:r>
      <w:r>
        <w:t>he maximum number of contact points that the device can support</w:t>
      </w:r>
      <w:r w:rsidR="00194AFF">
        <w:t>—</w:t>
      </w:r>
      <w:r>
        <w:t>typically 1 for mouse and stylus and any other number for touch.</w:t>
      </w:r>
    </w:p>
    <w:p w:rsidR="00BF01F4" w:rsidRDefault="00BF01F4" w:rsidP="00BF01F4">
      <w:pPr>
        <w:pStyle w:val="BullList"/>
      </w:pPr>
      <w:r>
        <w:rPr>
          <w:rStyle w:val="InlineCodeColor"/>
        </w:rPr>
        <w:t>isIntegrated</w:t>
      </w:r>
      <w:r w:rsidR="00194AFF" w:rsidRPr="005830E6">
        <w:t> </w:t>
      </w:r>
      <w:r w:rsidRPr="00BF01F4">
        <w:rPr>
          <w:rStyle w:val="InlineCodeColor"/>
        </w:rPr>
        <w:t>true</w:t>
      </w:r>
      <w:r>
        <w:t xml:space="preserve"> indicates that the device is built into the machine so</w:t>
      </w:r>
      <w:r w:rsidR="00194AFF">
        <w:t xml:space="preserve"> that</w:t>
      </w:r>
      <w:r>
        <w:t xml:space="preserve"> its presence can be depended upon; </w:t>
      </w:r>
      <w:r w:rsidRPr="00BF01F4">
        <w:rPr>
          <w:rStyle w:val="InlineCodeColor"/>
        </w:rPr>
        <w:t>false</w:t>
      </w:r>
      <w:r>
        <w:t xml:space="preserve"> indicates a peripheral that the user could disconnect.</w:t>
      </w:r>
    </w:p>
    <w:p w:rsidR="00D67424" w:rsidRDefault="00D67424" w:rsidP="00E23BE2">
      <w:pPr>
        <w:pStyle w:val="BullList"/>
      </w:pPr>
      <w:r>
        <w:rPr>
          <w:rStyle w:val="InlineCodeColor"/>
        </w:rPr>
        <w:t>physicalDeviceRect</w:t>
      </w:r>
      <w:r w:rsidR="00194AFF" w:rsidRPr="005830E6">
        <w:t> </w:t>
      </w:r>
      <w:r w:rsidR="00194AFF">
        <w:t>T</w:t>
      </w:r>
      <w:r>
        <w:t xml:space="preserve">his </w:t>
      </w:r>
      <w:r w:rsidRPr="00D67424">
        <w:rPr>
          <w:rStyle w:val="InlineCodeColor"/>
        </w:rPr>
        <w:t>Windows.Foundation.Rect</w:t>
      </w:r>
      <w:r>
        <w:t xml:space="preserve"> object provides the bounding rectangle </w:t>
      </w:r>
      <w:r w:rsidR="00A93481">
        <w:t>as the device sees itself. Oftentimes, a touch screen’s input resolution won’t actually match the screen pixels</w:t>
      </w:r>
      <w:r w:rsidR="0055549F">
        <w:t xml:space="preserve">, meaning that the input device isn’t capable of hitting </w:t>
      </w:r>
      <w:r w:rsidR="00FE4F5A">
        <w:t xml:space="preserve">exactly </w:t>
      </w:r>
      <w:r w:rsidR="0055549F">
        <w:t>one pixel</w:t>
      </w:r>
      <w:r w:rsidR="00A93481">
        <w:t xml:space="preserve">. On one of my touch-capable laptops, for example, this resolution is reported as </w:t>
      </w:r>
      <w:r w:rsidR="00D4419D">
        <w:t>968</w:t>
      </w:r>
      <w:r w:rsidR="00A93481">
        <w:t>x</w:t>
      </w:r>
      <w:r w:rsidR="00D4419D">
        <w:t>548</w:t>
      </w:r>
      <w:r w:rsidR="00A93481">
        <w:t xml:space="preserve"> for a 1366x768 pixel screen (as reported in </w:t>
      </w:r>
      <w:r w:rsidR="00A93481" w:rsidRPr="00A93481">
        <w:rPr>
          <w:rStyle w:val="InlineCodeColor"/>
        </w:rPr>
        <w:t>screenRect</w:t>
      </w:r>
      <w:r w:rsidR="00A93481">
        <w:t xml:space="preserve"> below). </w:t>
      </w:r>
      <w:r w:rsidR="0055549F">
        <w:t xml:space="preserve">A mouse, on the other hand, typically does match screen pixels one-for-one. </w:t>
      </w:r>
      <w:r w:rsidR="00FE4F5A">
        <w:t>T</w:t>
      </w:r>
      <w:r w:rsidR="0055549F">
        <w:t xml:space="preserve">his could be important for a drawing app that works with a stylus, where an input resolution smaller than the screen would mean there will be some inaccuracy </w:t>
      </w:r>
      <w:r w:rsidR="00A93481">
        <w:t>when translating input coordinates to screen pixels.</w:t>
      </w:r>
    </w:p>
    <w:p w:rsidR="00E64150" w:rsidRDefault="00E64150" w:rsidP="00BF01F4">
      <w:pPr>
        <w:pStyle w:val="BullList"/>
      </w:pPr>
      <w:r>
        <w:rPr>
          <w:rStyle w:val="InlineCodeColor"/>
        </w:rPr>
        <w:t>screenRect</w:t>
      </w:r>
      <w:r w:rsidR="00194AFF" w:rsidRPr="005830E6">
        <w:t> </w:t>
      </w:r>
      <w:r w:rsidR="00194AFF">
        <w:t>T</w:t>
      </w:r>
      <w:r>
        <w:t xml:space="preserve">his </w:t>
      </w:r>
      <w:r w:rsidRPr="00D67424">
        <w:rPr>
          <w:rStyle w:val="InlineCodeColor"/>
        </w:rPr>
        <w:t>Windows.Foundation.Rect</w:t>
      </w:r>
      <w:r>
        <w:t xml:space="preserve"> object provides the bounding rectangle for the device on the screen, which is to say, the minimum and maximum coordinates that you should encounter with </w:t>
      </w:r>
      <w:r w:rsidR="0055549F">
        <w:t xml:space="preserve">events from the </w:t>
      </w:r>
      <w:r>
        <w:t xml:space="preserve">device. This </w:t>
      </w:r>
      <w:r w:rsidR="0055549F">
        <w:t xml:space="preserve">rectangle </w:t>
      </w:r>
      <w:r>
        <w:t>will take multimonitor systems into account, and i</w:t>
      </w:r>
      <w:r w:rsidR="00194AFF">
        <w:t>t’</w:t>
      </w:r>
      <w:r>
        <w:t>s adjusted for resolution scaling.</w:t>
      </w:r>
    </w:p>
    <w:p w:rsidR="00E64150" w:rsidRDefault="00E64150" w:rsidP="00E23BE2">
      <w:pPr>
        <w:pStyle w:val="BullList"/>
      </w:pPr>
      <w:r>
        <w:rPr>
          <w:rStyle w:val="InlineCodeColor"/>
        </w:rPr>
        <w:t>supportedUsages</w:t>
      </w:r>
      <w:r w:rsidR="00194AFF" w:rsidRPr="005830E6">
        <w:t> </w:t>
      </w:r>
      <w:r w:rsidR="00194AFF">
        <w:t>A</w:t>
      </w:r>
      <w:r>
        <w:t xml:space="preserve">n array of </w:t>
      </w:r>
      <w:hyperlink r:id="rId37" w:history="1">
        <w:r w:rsidR="00A93481" w:rsidRPr="00BF01F4">
          <w:rPr>
            <w:rStyle w:val="Hyperlink"/>
            <w:rFonts w:ascii="Lucida Sans Typewriter" w:hAnsi="Lucida Sans Typewriter" w:cs="Consolas"/>
            <w:sz w:val="17"/>
            <w:szCs w:val="16"/>
          </w:rPr>
          <w:t>Windows.Devices.Input.PointerDevice</w:t>
        </w:r>
        <w:r w:rsidR="00A93481">
          <w:rPr>
            <w:rStyle w:val="Hyperlink"/>
            <w:rFonts w:ascii="Lucida Sans Typewriter" w:hAnsi="Lucida Sans Typewriter" w:cs="Consolas"/>
            <w:sz w:val="17"/>
            <w:szCs w:val="16"/>
          </w:rPr>
          <w:t>Usage</w:t>
        </w:r>
      </w:hyperlink>
      <w:r w:rsidR="00A93481" w:rsidRPr="00A93481">
        <w:t xml:space="preserve"> structures</w:t>
      </w:r>
      <w:r w:rsidR="00A93481">
        <w:t xml:space="preserve"> </w:t>
      </w:r>
      <w:r w:rsidR="00A93481">
        <w:lastRenderedPageBreak/>
        <w:t xml:space="preserve">that supply </w:t>
      </w:r>
      <w:r w:rsidR="0055549F">
        <w:t xml:space="preserve">what’s called </w:t>
      </w:r>
      <w:r w:rsidR="00A93481">
        <w:t xml:space="preserve">HID </w:t>
      </w:r>
      <w:r w:rsidR="0055549F">
        <w:t xml:space="preserve">(human interface device) </w:t>
      </w:r>
      <w:r w:rsidR="00A93481">
        <w:t>usage information</w:t>
      </w:r>
      <w:r w:rsidR="0055549F">
        <w:t xml:space="preserve">. This subject is beyond the scope of this book, so I’ll refer you to the </w:t>
      </w:r>
      <w:hyperlink r:id="rId38" w:history="1">
        <w:r w:rsidR="0055549F" w:rsidRPr="0055549F">
          <w:rPr>
            <w:rStyle w:val="Hyperlink"/>
          </w:rPr>
          <w:t>HID Usages</w:t>
        </w:r>
      </w:hyperlink>
      <w:r w:rsidR="0055549F">
        <w:t xml:space="preserve"> page on MSDN for starters.</w:t>
      </w:r>
    </w:p>
    <w:p w:rsidR="00F1220B" w:rsidRDefault="00F1220B" w:rsidP="00F1220B">
      <w:r>
        <w:t xml:space="preserve">The </w:t>
      </w:r>
      <w:hyperlink r:id="rId39" w:history="1">
        <w:r w:rsidR="007E5C69" w:rsidRPr="00BF01F4">
          <w:rPr>
            <w:rStyle w:val="Hyperlink"/>
          </w:rPr>
          <w:t xml:space="preserve">Input Device capabilities </w:t>
        </w:r>
      </w:hyperlink>
      <w:hyperlink r:id="rId40" w:history="1">
        <w:r w:rsidR="007E5C69" w:rsidRPr="00BF01F4">
          <w:rPr>
            <w:rStyle w:val="Hyperlink"/>
          </w:rPr>
          <w:t>sample</w:t>
        </w:r>
      </w:hyperlink>
      <w:r w:rsidR="00BF01F4">
        <w:t xml:space="preserve"> in the Windows SDK </w:t>
      </w:r>
      <w:r w:rsidR="00E64150">
        <w:t xml:space="preserve">retrieves </w:t>
      </w:r>
      <w:r w:rsidR="00BF01F4">
        <w:t>this information and display</w:t>
      </w:r>
      <w:r w:rsidR="00E64150">
        <w:t>s</w:t>
      </w:r>
      <w:r w:rsidR="00BF01F4">
        <w:t xml:space="preserve"> it to the screen</w:t>
      </w:r>
      <w:r w:rsidR="00E64150">
        <w:t xml:space="preserve"> through the code in </w:t>
      </w:r>
      <w:r w:rsidR="00EE25FC">
        <w:t>js/</w:t>
      </w:r>
      <w:r w:rsidR="00E64150">
        <w:t xml:space="preserve">pointer.js. I won’t show that </w:t>
      </w:r>
      <w:r w:rsidR="00D4419D">
        <w:t xml:space="preserve">code </w:t>
      </w:r>
      <w:r w:rsidR="00E64150">
        <w:t xml:space="preserve">here because it’s just a matter of iterating through the array and building a big HTML string to dump into the DOM. </w:t>
      </w:r>
      <w:r w:rsidR="005A1EE9">
        <w:t>In the simulator, the output appears as follows</w:t>
      </w:r>
      <w:r w:rsidR="00E64150">
        <w:t xml:space="preserve">—notice that the simulator </w:t>
      </w:r>
      <w:r w:rsidR="005A1EE9">
        <w:t xml:space="preserve">reports the presence of touch </w:t>
      </w:r>
      <w:r w:rsidR="00E64150">
        <w:t>and mouse both in this case.</w:t>
      </w:r>
    </w:p>
    <w:p w:rsidR="005A1EE9" w:rsidRDefault="007421C3" w:rsidP="007421C3">
      <w:pPr>
        <w:pStyle w:val="Fig-Graphic"/>
      </w:pPr>
      <w:r w:rsidRPr="007421C3">
        <w:rPr>
          <w:noProof/>
        </w:rPr>
        <w:drawing>
          <wp:inline distT="0" distB="0" distL="0" distR="0" wp14:anchorId="2A554EB7" wp14:editId="25B98A1D">
            <wp:extent cx="2450592" cy="1380744"/>
            <wp:effectExtent l="19050" t="19050" r="26035" b="101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1"/>
                    <a:stretch>
                      <a:fillRect/>
                    </a:stretch>
                  </pic:blipFill>
                  <pic:spPr>
                    <a:xfrm>
                      <a:off x="0" y="0"/>
                      <a:ext cx="2450592" cy="1380744"/>
                    </a:xfrm>
                    <a:prstGeom prst="rect">
                      <a:avLst/>
                    </a:prstGeom>
                    <a:ln>
                      <a:solidFill>
                        <a:schemeClr val="bg1">
                          <a:lumMod val="85000"/>
                        </a:schemeClr>
                      </a:solidFill>
                    </a:ln>
                  </pic:spPr>
                </pic:pic>
              </a:graphicData>
            </a:graphic>
          </wp:inline>
        </w:drawing>
      </w:r>
      <w:r w:rsidR="00AE245F">
        <w:br/>
      </w:r>
    </w:p>
    <w:p w:rsidR="005A1EE9" w:rsidRDefault="007421C3" w:rsidP="007421C3">
      <w:pPr>
        <w:pStyle w:val="Readeraidonly"/>
      </w:pPr>
      <w:r w:rsidRPr="007421C3">
        <w:rPr>
          <w:b/>
        </w:rPr>
        <w:t>Curious Forge?</w:t>
      </w:r>
      <w:r w:rsidR="00AF3059" w:rsidRPr="00AF3059">
        <w:t xml:space="preserve"> </w:t>
      </w:r>
      <w:r w:rsidR="00AF3059">
        <w:t> </w:t>
      </w:r>
      <w:r>
        <w:t xml:space="preserve">Interestingly, </w:t>
      </w:r>
      <w:r w:rsidR="001A18D8">
        <w:t xml:space="preserve">I ran </w:t>
      </w:r>
      <w:r>
        <w:t xml:space="preserve">this same sample </w:t>
      </w:r>
      <w:r w:rsidR="00D4419D">
        <w:t xml:space="preserve">in Visual Studio’s </w:t>
      </w:r>
      <w:r>
        <w:t xml:space="preserve">Local Machine </w:t>
      </w:r>
      <w:r w:rsidR="00D4419D">
        <w:t xml:space="preserve">debugger </w:t>
      </w:r>
      <w:r>
        <w:t xml:space="preserve">on a laptop that is definitely not touch-enabled, </w:t>
      </w:r>
      <w:r w:rsidR="00D4419D">
        <w:t xml:space="preserve">and yet </w:t>
      </w:r>
      <w:r>
        <w:t xml:space="preserve">a touch device </w:t>
      </w:r>
      <w:r w:rsidR="001A18D8">
        <w:t xml:space="preserve">was </w:t>
      </w:r>
      <w:r>
        <w:t>still reported</w:t>
      </w:r>
      <w:r w:rsidR="00D4419D">
        <w:t xml:space="preserve"> as in the image above</w:t>
      </w:r>
      <w:r w:rsidR="001A18D8">
        <w:t>!</w:t>
      </w:r>
      <w:r>
        <w:t xml:space="preserve"> Why </w:t>
      </w:r>
      <w:r w:rsidR="00D4419D">
        <w:t>was that</w:t>
      </w:r>
      <w:r>
        <w:t xml:space="preserve">? It’s because I still </w:t>
      </w:r>
      <w:r w:rsidR="001A18D8">
        <w:t xml:space="preserve">had </w:t>
      </w:r>
      <w:r>
        <w:t xml:space="preserve">the Visual Studio simulator running, which adds a virtual touch device to the hardware profile. </w:t>
      </w:r>
      <w:r w:rsidR="001A18D8">
        <w:t xml:space="preserve">After closing the simulator completely (not just minimizing it), I </w:t>
      </w:r>
      <w:r w:rsidR="00D4419D">
        <w:t>got</w:t>
      </w:r>
      <w:r w:rsidR="001A18D8">
        <w:t xml:space="preserve"> an accurate report for my laptop’s capabilities. </w:t>
      </w:r>
      <w:r w:rsidR="00D4419D">
        <w:t>So b</w:t>
      </w:r>
      <w:r w:rsidR="001A18D8">
        <w:t>e mindful of this if you’re writing code to test for specific capabilities.</w:t>
      </w:r>
    </w:p>
    <w:p w:rsidR="00D4419D" w:rsidRDefault="00D4419D" w:rsidP="00E23BE2">
      <w:pPr>
        <w:pStyle w:val="Readeraidonly"/>
      </w:pPr>
      <w:r w:rsidRPr="00D4419D">
        <w:rPr>
          <w:b/>
        </w:rPr>
        <w:t>Tried remote debugging yet?</w:t>
      </w:r>
      <w:r w:rsidR="00AF3059" w:rsidRPr="00AF3059">
        <w:t xml:space="preserve"> </w:t>
      </w:r>
      <w:r w:rsidR="00AF3059">
        <w:t> </w:t>
      </w:r>
      <w:r>
        <w:t xml:space="preserve">Speaking of debugging, as mentioned in a sidebar </w:t>
      </w:r>
      <w:r w:rsidR="00381247">
        <w:t xml:space="preserve">in </w:t>
      </w:r>
      <w:r>
        <w:t xml:space="preserve">Chapter 6, “Layout,” testing an app against different device capabilities is a great opportunity to use remote debugging in Visual Studio. If you haven’t done so already, it takes </w:t>
      </w:r>
      <w:r w:rsidR="00E12802">
        <w:t xml:space="preserve">only </w:t>
      </w:r>
      <w:r>
        <w:t xml:space="preserve">a few minutes to set up and makes it far easier to test apps on multiple machines. For details, see </w:t>
      </w:r>
      <w:hyperlink r:id="rId42" w:history="1">
        <w:r w:rsidRPr="001A18D8">
          <w:rPr>
            <w:rStyle w:val="Hyperlink"/>
          </w:rPr>
          <w:t xml:space="preserve">Running </w:t>
        </w:r>
        <w:r w:rsidR="00194781">
          <w:rPr>
            <w:rStyle w:val="Hyperlink"/>
          </w:rPr>
          <w:t>Windows 8</w:t>
        </w:r>
        <w:r w:rsidRPr="001A18D8">
          <w:rPr>
            <w:rStyle w:val="Hyperlink"/>
          </w:rPr>
          <w:t xml:space="preserve"> apps on a remote machine</w:t>
        </w:r>
      </w:hyperlink>
      <w:r>
        <w:t>.</w:t>
      </w:r>
      <w:r w:rsidR="00AE245F">
        <w:br/>
      </w:r>
    </w:p>
    <w:p w:rsidR="005336E7" w:rsidRDefault="005336E7" w:rsidP="005336E7">
      <w:pPr>
        <w:pStyle w:val="Heading2"/>
      </w:pPr>
      <w:r>
        <w:t>Unified Pointer Events</w:t>
      </w:r>
    </w:p>
    <w:p w:rsidR="005336E7" w:rsidRDefault="00F61D9E" w:rsidP="00E23BE2">
      <w:pPr>
        <w:pStyle w:val="Normalunindented"/>
      </w:pPr>
      <w:r>
        <w:t xml:space="preserve">For any situation where you want to directly work with </w:t>
      </w:r>
      <w:r w:rsidR="005336E7">
        <w:t>touch, mouse, and stylus input</w:t>
      </w:r>
      <w:r>
        <w:t>, perhaps to implement parts of the touch language in this way</w:t>
      </w:r>
      <w:r w:rsidR="005336E7">
        <w:t xml:space="preserve">, </w:t>
      </w:r>
      <w:r>
        <w:t xml:space="preserve">use </w:t>
      </w:r>
      <w:r w:rsidR="005336E7">
        <w:t xml:space="preserve">the </w:t>
      </w:r>
      <w:r w:rsidR="005336E7" w:rsidRPr="005336E7">
        <w:rPr>
          <w:rStyle w:val="InlineCodeColor"/>
        </w:rPr>
        <w:t>MSPointer*</w:t>
      </w:r>
      <w:r w:rsidR="005336E7">
        <w:t xml:space="preserve"> events. Most </w:t>
      </w:r>
      <w:r>
        <w:t>art/</w:t>
      </w:r>
      <w:r w:rsidR="005336E7">
        <w:t>drawing apps, for example, will use these events to track and respond to screen interaction.</w:t>
      </w:r>
      <w:r>
        <w:t xml:space="preserve"> Remember again that pointers are a lower-level way of looking at input than gestures, which we’ll see in the next section. Which input model you use depends on the kind of events you’re really looking to work with.</w:t>
      </w:r>
      <w:r w:rsidR="00AE245F">
        <w:br/>
      </w:r>
      <w:r w:rsidR="00AE245F">
        <w:br/>
      </w:r>
      <w:r w:rsidR="00AE245F">
        <w:br/>
      </w:r>
    </w:p>
    <w:p w:rsidR="00833DBE" w:rsidRDefault="00833DBE" w:rsidP="00833DBE">
      <w:pPr>
        <w:pStyle w:val="Readeraidonly"/>
      </w:pPr>
      <w:r w:rsidRPr="00833DBE">
        <w:rPr>
          <w:b/>
        </w:rPr>
        <w:lastRenderedPageBreak/>
        <w:t>Tip</w:t>
      </w:r>
      <w:r w:rsidR="00381247">
        <w:t> </w:t>
      </w:r>
      <w:r w:rsidR="00381247">
        <w:t>P</w:t>
      </w:r>
      <w:r>
        <w:t xml:space="preserve">ointer events won’t fire if the system is trying to do a manipulation like panning or zooming. To disable manipulations on an element, set the </w:t>
      </w:r>
      <w:r w:rsidRPr="002D61B4">
        <w:rPr>
          <w:rStyle w:val="InlineCodeColor"/>
          <w:sz w:val="16"/>
        </w:rPr>
        <w:t>-ms-content-zooming: none</w:t>
      </w:r>
      <w:r w:rsidR="00E03F60">
        <w:t xml:space="preserve"> </w:t>
      </w:r>
      <w:r w:rsidR="00F82C70">
        <w:t xml:space="preserve">or </w:t>
      </w:r>
      <w:r w:rsidR="00F82C70" w:rsidRPr="002D61B4">
        <w:rPr>
          <w:rStyle w:val="InlineCodeColor"/>
          <w:sz w:val="16"/>
        </w:rPr>
        <w:t>-ms-touch-action: none</w:t>
      </w:r>
      <w:r w:rsidR="00F82C70">
        <w:t xml:space="preserve">, </w:t>
      </w:r>
      <w:r w:rsidR="00E03F60">
        <w:t xml:space="preserve">and avoid using </w:t>
      </w:r>
      <w:r w:rsidR="00E03F60" w:rsidRPr="002D61B4">
        <w:rPr>
          <w:rStyle w:val="InlineCodeColor"/>
          <w:sz w:val="16"/>
        </w:rPr>
        <w:t>-ms-touch-action</w:t>
      </w:r>
      <w:r w:rsidR="00E03F60">
        <w:t xml:space="preserve"> styles of </w:t>
      </w:r>
      <w:r w:rsidR="00E03F60" w:rsidRPr="002D61B4">
        <w:rPr>
          <w:rStyle w:val="InlineCodeColor"/>
          <w:sz w:val="16"/>
        </w:rPr>
        <w:t>pan-x</w:t>
      </w:r>
      <w:r w:rsidR="00E03F60" w:rsidRPr="002D61B4">
        <w:rPr>
          <w:rFonts w:ascii="Lucida Sans Typewriter" w:hAnsi="Lucida Sans Typewriter"/>
          <w:sz w:val="16"/>
          <w:szCs w:val="16"/>
        </w:rPr>
        <w:t xml:space="preserve">, </w:t>
      </w:r>
      <w:r w:rsidR="00E03F60" w:rsidRPr="002D61B4">
        <w:rPr>
          <w:rStyle w:val="InlineCodeColor"/>
          <w:sz w:val="16"/>
        </w:rPr>
        <w:t>pan-y</w:t>
      </w:r>
      <w:r w:rsidR="00E03F60">
        <w:t xml:space="preserve">, </w:t>
      </w:r>
      <w:r w:rsidR="00E03F60" w:rsidRPr="002D61B4">
        <w:rPr>
          <w:rStyle w:val="InlineCodeColor"/>
          <w:sz w:val="16"/>
        </w:rPr>
        <w:t>pinch-zoom</w:t>
      </w:r>
      <w:r w:rsidR="00E03F60">
        <w:t xml:space="preserve">, and </w:t>
      </w:r>
      <w:r w:rsidR="00E03F60" w:rsidRPr="002D61B4">
        <w:rPr>
          <w:rStyle w:val="InlineCodeColor"/>
          <w:sz w:val="16"/>
        </w:rPr>
        <w:t>manipulation</w:t>
      </w:r>
      <w:r w:rsidR="00E03F60">
        <w:t>.</w:t>
      </w:r>
    </w:p>
    <w:p w:rsidR="005336E7" w:rsidRDefault="005336E7" w:rsidP="00E23BE2">
      <w:r>
        <w:t xml:space="preserve">As with other events, you can listen to </w:t>
      </w:r>
      <w:r w:rsidRPr="005336E7">
        <w:rPr>
          <w:rStyle w:val="InlineCodeColor"/>
        </w:rPr>
        <w:t>MSPointer*</w:t>
      </w:r>
      <w:r>
        <w:t xml:space="preserve"> events on whatever elements are relevant to you</w:t>
      </w:r>
      <w:r w:rsidR="00FE4F5A">
        <w:t>,</w:t>
      </w:r>
      <w:r w:rsidR="004D2FF8">
        <w:t xml:space="preserve"> remembering again that these are translated into legacy mouse events, so you should not listen to both</w:t>
      </w:r>
      <w:r>
        <w:t xml:space="preserve">. The specific events are described as follows, </w:t>
      </w:r>
      <w:r w:rsidR="0027463E">
        <w:t>given in the order of their typical sequencing</w:t>
      </w:r>
      <w:r>
        <w:t>:</w:t>
      </w:r>
    </w:p>
    <w:p w:rsidR="005336E7" w:rsidRDefault="004E504A" w:rsidP="005336E7">
      <w:pPr>
        <w:pStyle w:val="BullList"/>
      </w:pPr>
      <w:hyperlink r:id="rId43" w:history="1">
        <w:r w:rsidR="005336E7" w:rsidRPr="00833DBE">
          <w:rPr>
            <w:rStyle w:val="Hyperlink"/>
            <w:rFonts w:ascii="Lucida Sans Typewriter" w:hAnsi="Lucida Sans Typewriter" w:cs="Consolas"/>
            <w:sz w:val="17"/>
            <w:szCs w:val="16"/>
          </w:rPr>
          <w:t>MSPointerOver</w:t>
        </w:r>
      </w:hyperlink>
      <w:r w:rsidR="00381247" w:rsidRPr="005830E6">
        <w:t> </w:t>
      </w:r>
      <w:r w:rsidR="00381247">
        <w:t>P</w:t>
      </w:r>
      <w:r w:rsidR="005336E7">
        <w:t>ointer moved into the bounds of the element from outside.</w:t>
      </w:r>
    </w:p>
    <w:p w:rsidR="005336E7" w:rsidRPr="00017B8E" w:rsidRDefault="004E504A" w:rsidP="005336E7">
      <w:pPr>
        <w:pStyle w:val="BullList"/>
      </w:pPr>
      <w:hyperlink r:id="rId44" w:history="1">
        <w:r w:rsidR="005336E7" w:rsidRPr="00833DBE">
          <w:rPr>
            <w:rStyle w:val="Hyperlink"/>
            <w:rFonts w:ascii="Lucida Sans Typewriter" w:hAnsi="Lucida Sans Typewriter" w:cs="Consolas"/>
            <w:sz w:val="17"/>
            <w:szCs w:val="16"/>
          </w:rPr>
          <w:t>MSPointerHover</w:t>
        </w:r>
      </w:hyperlink>
      <w:r w:rsidR="00381247" w:rsidRPr="005830E6">
        <w:t> </w:t>
      </w:r>
      <w:r w:rsidR="00381247">
        <w:t>A</w:t>
      </w:r>
      <w:r w:rsidR="005336E7">
        <w:t xml:space="preserve"> pointer is hovering over the element</w:t>
      </w:r>
      <w:r w:rsidR="00F82C70">
        <w:t xml:space="preserve"> (generally only for pen or mouse)</w:t>
      </w:r>
      <w:r w:rsidR="005336E7">
        <w:t>.</w:t>
      </w:r>
    </w:p>
    <w:p w:rsidR="005336E7" w:rsidRPr="00017B8E" w:rsidRDefault="004E504A" w:rsidP="005336E7">
      <w:pPr>
        <w:pStyle w:val="BullList"/>
      </w:pPr>
      <w:hyperlink r:id="rId45" w:history="1">
        <w:r w:rsidR="005336E7" w:rsidRPr="00833DBE">
          <w:rPr>
            <w:rStyle w:val="Hyperlink"/>
            <w:rFonts w:ascii="Lucida Sans Typewriter" w:hAnsi="Lucida Sans Typewriter" w:cs="Consolas"/>
            <w:sz w:val="17"/>
            <w:szCs w:val="16"/>
          </w:rPr>
          <w:t>MSPointerDown</w:t>
        </w:r>
      </w:hyperlink>
      <w:r w:rsidR="00381247" w:rsidRPr="005830E6">
        <w:t> </w:t>
      </w:r>
      <w:r w:rsidR="00381247">
        <w:t>P</w:t>
      </w:r>
      <w:r w:rsidR="005336E7">
        <w:t>ointer down occurred on the element.</w:t>
      </w:r>
    </w:p>
    <w:p w:rsidR="005336E7" w:rsidRDefault="004E504A" w:rsidP="005336E7">
      <w:pPr>
        <w:pStyle w:val="BullList"/>
      </w:pPr>
      <w:hyperlink r:id="rId46" w:history="1">
        <w:r w:rsidR="005336E7" w:rsidRPr="00833DBE">
          <w:rPr>
            <w:rStyle w:val="Hyperlink"/>
            <w:rFonts w:ascii="Lucida Sans Typewriter" w:hAnsi="Lucida Sans Typewriter" w:cs="Consolas"/>
            <w:sz w:val="17"/>
            <w:szCs w:val="16"/>
          </w:rPr>
          <w:t>MSPointerMove</w:t>
        </w:r>
      </w:hyperlink>
      <w:r w:rsidR="00381247" w:rsidRPr="005830E6">
        <w:t> </w:t>
      </w:r>
      <w:r w:rsidR="00381247">
        <w:t>P</w:t>
      </w:r>
      <w:r w:rsidR="005336E7">
        <w:t>ointer moved across the element.</w:t>
      </w:r>
    </w:p>
    <w:p w:rsidR="005336E7" w:rsidRDefault="004E504A" w:rsidP="00E23BE2">
      <w:pPr>
        <w:pStyle w:val="BullList"/>
      </w:pPr>
      <w:hyperlink r:id="rId47" w:history="1">
        <w:r w:rsidR="005336E7" w:rsidRPr="00833DBE">
          <w:rPr>
            <w:rStyle w:val="Hyperlink"/>
            <w:rFonts w:ascii="Lucida Sans Typewriter" w:hAnsi="Lucida Sans Typewriter" w:cs="Consolas"/>
            <w:sz w:val="17"/>
            <w:szCs w:val="16"/>
          </w:rPr>
          <w:t>MSPointerUp</w:t>
        </w:r>
      </w:hyperlink>
      <w:r w:rsidR="00381247" w:rsidRPr="005830E6">
        <w:t> </w:t>
      </w:r>
      <w:r w:rsidR="00381247">
        <w:t>P</w:t>
      </w:r>
      <w:r w:rsidR="005336E7">
        <w:t>ointer was released over the element</w:t>
      </w:r>
      <w:r w:rsidR="00381247">
        <w:t>.</w:t>
      </w:r>
      <w:r w:rsidR="005336E7">
        <w:t xml:space="preserve"> (</w:t>
      </w:r>
      <w:r w:rsidR="00381247">
        <w:t>I</w:t>
      </w:r>
      <w:r w:rsidR="005336E7">
        <w:t xml:space="preserve">f an element previously captured the touch, </w:t>
      </w:r>
      <w:r w:rsidR="005336E7" w:rsidRPr="00E03C2A">
        <w:rPr>
          <w:rStyle w:val="InlineCodeColor"/>
        </w:rPr>
        <w:t>msReleasePointerCapture</w:t>
      </w:r>
      <w:r w:rsidR="005336E7">
        <w:rPr>
          <w:i/>
        </w:rPr>
        <w:t xml:space="preserve"> </w:t>
      </w:r>
      <w:r w:rsidR="00F82C70">
        <w:t>is called automatically</w:t>
      </w:r>
      <w:r w:rsidR="00381247">
        <w:t>.</w:t>
      </w:r>
      <w:r w:rsidR="005336E7">
        <w:t xml:space="preserve">) Note that if a pointer is moved outside of an element and released, it will receive </w:t>
      </w:r>
      <w:r w:rsidR="005336E7" w:rsidRPr="00E03C2A">
        <w:rPr>
          <w:rStyle w:val="InlineCodeColor"/>
        </w:rPr>
        <w:t>MSPointerOut</w:t>
      </w:r>
      <w:r w:rsidR="005336E7">
        <w:t xml:space="preserve"> but not </w:t>
      </w:r>
      <w:r w:rsidR="005336E7" w:rsidRPr="00E03C2A">
        <w:rPr>
          <w:rStyle w:val="InlineCodeColor"/>
        </w:rPr>
        <w:t>MSPointerUp</w:t>
      </w:r>
      <w:r w:rsidR="005336E7">
        <w:t>.</w:t>
      </w:r>
    </w:p>
    <w:p w:rsidR="00833DBE" w:rsidRPr="00017B8E" w:rsidRDefault="004E504A" w:rsidP="00833DBE">
      <w:pPr>
        <w:pStyle w:val="BullList"/>
      </w:pPr>
      <w:hyperlink r:id="rId48" w:history="1">
        <w:r w:rsidR="00833DBE" w:rsidRPr="00833DBE">
          <w:rPr>
            <w:rStyle w:val="Hyperlink"/>
            <w:rFonts w:ascii="Lucida Sans Typewriter" w:hAnsi="Lucida Sans Typewriter" w:cs="Consolas"/>
            <w:sz w:val="17"/>
            <w:szCs w:val="16"/>
          </w:rPr>
          <w:t>MSPointerCancel</w:t>
        </w:r>
      </w:hyperlink>
      <w:r w:rsidR="00381247" w:rsidRPr="005830E6">
        <w:t> </w:t>
      </w:r>
      <w:r w:rsidR="00381247">
        <w:t>T</w:t>
      </w:r>
      <w:r w:rsidR="00833DBE">
        <w:t>he system canceled a pointer event</w:t>
      </w:r>
      <w:r w:rsidR="00381247">
        <w:t>.</w:t>
      </w:r>
    </w:p>
    <w:p w:rsidR="005336E7" w:rsidRPr="00017B8E" w:rsidRDefault="004E504A" w:rsidP="005336E7">
      <w:pPr>
        <w:pStyle w:val="BullList"/>
      </w:pPr>
      <w:hyperlink r:id="rId49" w:history="1">
        <w:r w:rsidR="005336E7" w:rsidRPr="00833DBE">
          <w:rPr>
            <w:rStyle w:val="Hyperlink"/>
            <w:rFonts w:ascii="Lucida Sans Typewriter" w:hAnsi="Lucida Sans Typewriter" w:cs="Consolas"/>
            <w:sz w:val="17"/>
            <w:szCs w:val="16"/>
          </w:rPr>
          <w:t>MSPointerOut</w:t>
        </w:r>
      </w:hyperlink>
      <w:r w:rsidR="00AB3BAB" w:rsidRPr="005830E6">
        <w:t> </w:t>
      </w:r>
      <w:r w:rsidR="00AB3BAB">
        <w:t>P</w:t>
      </w:r>
      <w:r w:rsidR="005336E7">
        <w:t>ointer moved out of the bounds of the element, which also occurs with an up event. This is the last pointer event an element will receive.</w:t>
      </w:r>
    </w:p>
    <w:p w:rsidR="005336E7" w:rsidRPr="00017B8E" w:rsidRDefault="004E504A" w:rsidP="005336E7">
      <w:pPr>
        <w:pStyle w:val="BullList"/>
      </w:pPr>
      <w:hyperlink r:id="rId50" w:history="1">
        <w:r w:rsidR="005336E7" w:rsidRPr="00833DBE">
          <w:rPr>
            <w:rStyle w:val="Hyperlink"/>
            <w:rFonts w:ascii="Lucida Sans Typewriter" w:hAnsi="Lucida Sans Typewriter" w:cs="Consolas"/>
            <w:sz w:val="17"/>
            <w:szCs w:val="16"/>
          </w:rPr>
          <w:t>MSGotPointerCapture</w:t>
        </w:r>
      </w:hyperlink>
      <w:r w:rsidR="00AB3BAB" w:rsidRPr="005830E6">
        <w:t> </w:t>
      </w:r>
      <w:r w:rsidR="00AB3BAB">
        <w:t>T</w:t>
      </w:r>
      <w:r w:rsidR="005336E7">
        <w:t xml:space="preserve">he </w:t>
      </w:r>
      <w:r w:rsidR="005336E7" w:rsidRPr="00017B8E">
        <w:t xml:space="preserve">pointer is captured </w:t>
      </w:r>
      <w:r w:rsidR="005336E7">
        <w:t>by the element.</w:t>
      </w:r>
    </w:p>
    <w:p w:rsidR="005336E7" w:rsidRPr="00017B8E" w:rsidRDefault="004E504A" w:rsidP="005336E7">
      <w:pPr>
        <w:pStyle w:val="BullList"/>
      </w:pPr>
      <w:hyperlink r:id="rId51" w:history="1">
        <w:r w:rsidR="005336E7" w:rsidRPr="00833DBE">
          <w:rPr>
            <w:rStyle w:val="Hyperlink"/>
            <w:rFonts w:ascii="Lucida Sans Typewriter" w:hAnsi="Lucida Sans Typewriter" w:cs="Consolas"/>
            <w:sz w:val="17"/>
            <w:szCs w:val="16"/>
          </w:rPr>
          <w:t>MSLostPointerCapture</w:t>
        </w:r>
      </w:hyperlink>
      <w:r w:rsidR="00AB3BAB" w:rsidRPr="005830E6">
        <w:t> </w:t>
      </w:r>
      <w:r w:rsidR="00AB3BAB">
        <w:t>T</w:t>
      </w:r>
      <w:r w:rsidR="005336E7">
        <w:t>he pointer capture has been lost for the element.</w:t>
      </w:r>
    </w:p>
    <w:p w:rsidR="005336E7" w:rsidRDefault="005336E7" w:rsidP="00E23BE2">
      <w:r>
        <w:t xml:space="preserve">These are the names you use with </w:t>
      </w:r>
      <w:r w:rsidRPr="00E03C2A">
        <w:rPr>
          <w:rStyle w:val="InlineCodeColor"/>
        </w:rPr>
        <w:t>addEventListener</w:t>
      </w:r>
      <w:r>
        <w:t xml:space="preserve">; the equivalent property names are of the form </w:t>
      </w:r>
      <w:r w:rsidRPr="00E03C2A">
        <w:rPr>
          <w:rStyle w:val="InlineCodeColor"/>
        </w:rPr>
        <w:t>onmspointerdown</w:t>
      </w:r>
      <w:r>
        <w:t>, as usual. It should be obvious that some of these events might not occur with all pointer types—touch screens, for instance, generally don’t provide hover events, though some that can detect the proximity of a finger are so capable.</w:t>
      </w:r>
      <w:r w:rsidR="00784182">
        <w:br/>
      </w:r>
    </w:p>
    <w:p w:rsidR="00FE4F5A" w:rsidRDefault="00FE4F5A" w:rsidP="00FE4F5A">
      <w:pPr>
        <w:pStyle w:val="Readeraidonly"/>
      </w:pPr>
      <w:r w:rsidRPr="00B759CE">
        <w:rPr>
          <w:b/>
        </w:rPr>
        <w:t>Tip</w:t>
      </w:r>
      <w:r>
        <w:t> </w:t>
      </w:r>
      <w:r>
        <w:t xml:space="preserve">If for some reason you want to prevent the translation of an </w:t>
      </w:r>
      <w:r w:rsidRPr="002D61B4">
        <w:rPr>
          <w:rStyle w:val="InlineCodeColor"/>
          <w:sz w:val="16"/>
        </w:rPr>
        <w:t>MSPointer*</w:t>
      </w:r>
      <w:r>
        <w:t xml:space="preserve"> event into a legacy mouse event, call the </w:t>
      </w:r>
      <w:r w:rsidRPr="002D61B4">
        <w:rPr>
          <w:rStyle w:val="InlineCodeColor"/>
          <w:sz w:val="16"/>
        </w:rPr>
        <w:t>eventArgs.preventDefault</w:t>
      </w:r>
      <w:r>
        <w:t xml:space="preserve"> method within the appropriate event handler.</w:t>
      </w:r>
    </w:p>
    <w:p w:rsidR="004D2FF8" w:rsidRDefault="004D2FF8" w:rsidP="00E23BE2">
      <w:r>
        <w:t>The PointerEvents example provided with this chapter’s companion content and shown in Figure 9-</w:t>
      </w:r>
      <w:r w:rsidR="003C2E39">
        <w:t>1</w:t>
      </w:r>
      <w:r>
        <w:t xml:space="preserve"> lets you see what’s going on with all the </w:t>
      </w:r>
      <w:r w:rsidR="007A3EDA">
        <w:t xml:space="preserve">mouse, </w:t>
      </w:r>
      <w:r>
        <w:t>pointer</w:t>
      </w:r>
      <w:r w:rsidR="007A3EDA">
        <w:t>,</w:t>
      </w:r>
      <w:r>
        <w:t xml:space="preserve"> and gesture events, selectively </w:t>
      </w:r>
      <w:r w:rsidR="00FE4F5A">
        <w:t xml:space="preserve">showing </w:t>
      </w:r>
      <w:r>
        <w:t xml:space="preserve">groups of events </w:t>
      </w:r>
      <w:r w:rsidR="007A3EDA">
        <w:t>in the display</w:t>
      </w:r>
      <w:r w:rsidR="00AB3BAB">
        <w:t>.</w:t>
      </w:r>
    </w:p>
    <w:p w:rsidR="004D2FF8" w:rsidRDefault="00FE4F5A" w:rsidP="004D2FF8">
      <w:pPr>
        <w:pStyle w:val="Fig-Graphic"/>
      </w:pPr>
      <w:r w:rsidRPr="00FE4F5A">
        <w:rPr>
          <w:noProof/>
          <w:lang w:eastAsia="ja-JP"/>
        </w:rPr>
        <w:t xml:space="preserve"> </w:t>
      </w:r>
      <w:r>
        <w:rPr>
          <w:noProof/>
        </w:rPr>
        <w:lastRenderedPageBreak/>
        <w:drawing>
          <wp:inline distT="0" distB="0" distL="0" distR="0" wp14:anchorId="30803C8C" wp14:editId="429F8C9E">
            <wp:extent cx="5157216" cy="2944368"/>
            <wp:effectExtent l="0" t="0" r="5715" b="889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52"/>
                    <a:srcRect r="21240" b="20049"/>
                    <a:stretch/>
                  </pic:blipFill>
                  <pic:spPr bwMode="auto">
                    <a:xfrm>
                      <a:off x="0" y="0"/>
                      <a:ext cx="5157216" cy="2944368"/>
                    </a:xfrm>
                    <a:prstGeom prst="rect">
                      <a:avLst/>
                    </a:prstGeom>
                    <a:ln>
                      <a:noFill/>
                    </a:ln>
                    <a:extLst>
                      <a:ext uri="{53640926-AAD7-44D8-BBD7-CCE9431645EC}">
                        <a14:shadowObscured xmlns:a14="http://schemas.microsoft.com/office/drawing/2010/main"/>
                      </a:ext>
                    </a:extLst>
                  </pic:spPr>
                </pic:pic>
              </a:graphicData>
            </a:graphic>
          </wp:inline>
        </w:drawing>
      </w:r>
    </w:p>
    <w:p w:rsidR="004D2FF8" w:rsidRPr="00E26FBE" w:rsidRDefault="004D2FF8" w:rsidP="004D2FF8">
      <w:pPr>
        <w:pStyle w:val="Num-Caption"/>
      </w:pPr>
      <w:r>
        <w:rPr>
          <w:rStyle w:val="FigNum"/>
        </w:rPr>
        <w:t>Figure 9-</w:t>
      </w:r>
      <w:r w:rsidR="003C2E39">
        <w:rPr>
          <w:rStyle w:val="FigNum"/>
        </w:rPr>
        <w:t>1</w:t>
      </w:r>
      <w:r>
        <w:t> </w:t>
      </w:r>
      <w:r w:rsidRPr="00E26FBE">
        <w:t xml:space="preserve"> </w:t>
      </w:r>
      <w:r>
        <w:t>The PointerEvents example display</w:t>
      </w:r>
      <w:r w:rsidR="00FE4F5A">
        <w:t xml:space="preserve"> (screen shot cropped a bit to show detail)</w:t>
      </w:r>
      <w:r>
        <w:t>.</w:t>
      </w:r>
    </w:p>
    <w:p w:rsidR="005336E7" w:rsidRDefault="005336E7" w:rsidP="00E23BE2">
      <w:r>
        <w:t xml:space="preserve">Within the handlers for all of </w:t>
      </w:r>
      <w:r w:rsidR="004D2FF8">
        <w:t xml:space="preserve">the </w:t>
      </w:r>
      <w:r w:rsidR="004D2FF8" w:rsidRPr="004D2FF8">
        <w:rPr>
          <w:rStyle w:val="InlineCodeColor"/>
        </w:rPr>
        <w:t>MSPointer*</w:t>
      </w:r>
      <w:r w:rsidR="004D2FF8">
        <w:t xml:space="preserve"> </w:t>
      </w:r>
      <w:r>
        <w:t xml:space="preserve">events, the </w:t>
      </w:r>
      <w:r w:rsidRPr="005336E7">
        <w:rPr>
          <w:rStyle w:val="InlineCodeColor"/>
        </w:rPr>
        <w:t>eventArgs</w:t>
      </w:r>
      <w:r>
        <w:t xml:space="preserve"> object contains </w:t>
      </w:r>
      <w:r w:rsidR="00B71164">
        <w:t xml:space="preserve">a whole roster of properties. One of them, </w:t>
      </w:r>
      <w:r w:rsidRPr="005336E7">
        <w:rPr>
          <w:rStyle w:val="InlineCodeColor"/>
        </w:rPr>
        <w:t>pointerType</w:t>
      </w:r>
      <w:r w:rsidR="000506E1">
        <w:t xml:space="preserve">, </w:t>
      </w:r>
      <w:r>
        <w:t>identifies the type of input: touch (</w:t>
      </w:r>
      <w:r w:rsidR="0017152C">
        <w:t>2</w:t>
      </w:r>
      <w:r>
        <w:t>), pen (</w:t>
      </w:r>
      <w:r w:rsidR="0017152C">
        <w:t>3</w:t>
      </w:r>
      <w:r>
        <w:t>), and mouse (</w:t>
      </w:r>
      <w:r w:rsidR="0017152C">
        <w:t>4</w:t>
      </w:r>
      <w:r>
        <w:t xml:space="preserve">). This </w:t>
      </w:r>
      <w:r w:rsidR="000506E1">
        <w:t xml:space="preserve">property lets </w:t>
      </w:r>
      <w:r>
        <w:t xml:space="preserve">you implement different behaviors for different input methods, if desired. </w:t>
      </w:r>
      <w:r w:rsidR="00F82C70">
        <w:t>E</w:t>
      </w:r>
      <w:r>
        <w:t xml:space="preserve">ach event </w:t>
      </w:r>
      <w:r w:rsidR="000506E1">
        <w:t xml:space="preserve">object </w:t>
      </w:r>
      <w:r>
        <w:t xml:space="preserve">also contains a unique </w:t>
      </w:r>
      <w:r w:rsidRPr="00E03C2A">
        <w:rPr>
          <w:rStyle w:val="InlineCodeColor"/>
        </w:rPr>
        <w:t>pointerId</w:t>
      </w:r>
      <w:r>
        <w:t xml:space="preserve"> value that identifies a stroke or a path for a specific contact point, allowing you to correlate an initial </w:t>
      </w:r>
      <w:r w:rsidR="000506E1" w:rsidRPr="000506E1">
        <w:rPr>
          <w:rStyle w:val="InlineCodeColor"/>
        </w:rPr>
        <w:t>MSPointerDown</w:t>
      </w:r>
      <w:r>
        <w:t xml:space="preserve"> event with subsequent </w:t>
      </w:r>
      <w:r w:rsidR="000506E1">
        <w:t>events.</w:t>
      </w:r>
      <w:r w:rsidR="00FD3C0E">
        <w:t xml:space="preserve"> When we look at gestures in the next section, we’ll also see how we use the </w:t>
      </w:r>
      <w:r w:rsidR="00FD3C0E" w:rsidRPr="00FD3C0E">
        <w:rPr>
          <w:rStyle w:val="InlineCodeColor"/>
        </w:rPr>
        <w:t>pointerId</w:t>
      </w:r>
      <w:r w:rsidR="00FD3C0E">
        <w:t xml:space="preserve"> of </w:t>
      </w:r>
      <w:r w:rsidR="00FD3C0E" w:rsidRPr="00FD3C0E">
        <w:rPr>
          <w:rStyle w:val="InlineCodeColor"/>
        </w:rPr>
        <w:t>MSPointerDown</w:t>
      </w:r>
      <w:r w:rsidR="00FD3C0E">
        <w:t xml:space="preserve"> to associate a gesture with a pointer.</w:t>
      </w:r>
    </w:p>
    <w:p w:rsidR="00B71164" w:rsidRDefault="000506E1">
      <w:r>
        <w:t xml:space="preserve">The </w:t>
      </w:r>
      <w:r w:rsidR="00B71164">
        <w:t xml:space="preserve">complete </w:t>
      </w:r>
      <w:r>
        <w:t xml:space="preserve">roster of </w:t>
      </w:r>
      <w:r w:rsidR="00CA7BAB">
        <w:t xml:space="preserve">properties that come with the event </w:t>
      </w:r>
      <w:r>
        <w:t xml:space="preserve">is </w:t>
      </w:r>
      <w:r w:rsidR="00B71164">
        <w:t xml:space="preserve">actually far too much to show here, as it contains many of the usual </w:t>
      </w:r>
      <w:hyperlink r:id="rId53" w:history="1">
        <w:r w:rsidR="00B71164" w:rsidRPr="00CA7BAB">
          <w:rPr>
            <w:rStyle w:val="Hyperlink"/>
          </w:rPr>
          <w:t>DOM properties</w:t>
        </w:r>
      </w:hyperlink>
      <w:r w:rsidR="00B71164">
        <w:t xml:space="preserve"> along with many pointer-related ones</w:t>
      </w:r>
      <w:r w:rsidR="00CA7BAB">
        <w:t xml:space="preserve"> from an object type called </w:t>
      </w:r>
      <w:hyperlink r:id="rId54" w:history="1">
        <w:r w:rsidR="00CA7BAB" w:rsidRPr="00CA7BAB">
          <w:rPr>
            <w:rStyle w:val="Hyperlink"/>
            <w:rFonts w:ascii="Lucida Sans Typewriter" w:hAnsi="Lucida Sans Typewriter" w:cs="Consolas"/>
            <w:sz w:val="17"/>
            <w:szCs w:val="16"/>
          </w:rPr>
          <w:t>MSPointerEvent</w:t>
        </w:r>
      </w:hyperlink>
      <w:r w:rsidR="00B71164">
        <w:t xml:space="preserve">. The best way to see what shows up is to run </w:t>
      </w:r>
      <w:r w:rsidR="00827B53">
        <w:t>s</w:t>
      </w:r>
      <w:r w:rsidR="00B71164">
        <w:t xml:space="preserve">ome code like the </w:t>
      </w:r>
      <w:hyperlink r:id="rId55" w:history="1">
        <w:r w:rsidR="00B71164" w:rsidRPr="00833DBE">
          <w:rPr>
            <w:rStyle w:val="Hyperlink"/>
          </w:rPr>
          <w:t xml:space="preserve">Input DOM pointer </w:t>
        </w:r>
        <w:r w:rsidR="00F62380">
          <w:rPr>
            <w:rStyle w:val="Hyperlink"/>
          </w:rPr>
          <w:t xml:space="preserve">event handling </w:t>
        </w:r>
        <w:r w:rsidR="00B71164" w:rsidRPr="00833DBE">
          <w:rPr>
            <w:rStyle w:val="Hyperlink"/>
          </w:rPr>
          <w:t>sample</w:t>
        </w:r>
      </w:hyperlink>
      <w:r w:rsidR="00B71164">
        <w:t xml:space="preserve"> (a </w:t>
      </w:r>
      <w:r w:rsidR="00B71164" w:rsidRPr="00B71164">
        <w:rPr>
          <w:rStyle w:val="InlineCodeColor"/>
        </w:rPr>
        <w:t>canvas</w:t>
      </w:r>
      <w:r w:rsidR="00B71164">
        <w:t xml:space="preserve"> drawing app), set a breakpoint within a handler for one of the events, and examine the event object. </w:t>
      </w:r>
      <w:r w:rsidR="00784182">
        <w:t>The table on the following page describes</w:t>
      </w:r>
      <w:r w:rsidR="00B71164">
        <w:t xml:space="preserve"> some of the properties </w:t>
      </w:r>
      <w:r w:rsidR="004C453B">
        <w:t>(and a few methods) relevant t</w:t>
      </w:r>
      <w:r w:rsidR="00784182">
        <w:t>o our discussion here.</w:t>
      </w:r>
      <w:r w:rsidR="00784182">
        <w:br/>
      </w:r>
      <w:r w:rsidR="00784182">
        <w:br/>
      </w:r>
      <w:r w:rsidR="00784182">
        <w:br/>
      </w:r>
      <w:r w:rsidR="00784182">
        <w:br/>
      </w:r>
      <w:r w:rsidR="00784182">
        <w:br/>
      </w:r>
      <w:r w:rsidR="00784182">
        <w:br/>
      </w:r>
    </w:p>
    <w:p w:rsidR="00AF3059" w:rsidRDefault="00AF3059"/>
    <w:tbl>
      <w:tblPr>
        <w:tblStyle w:val="TableGrid"/>
        <w:tblW w:w="0" w:type="auto"/>
        <w:tblLook w:val="04A0" w:firstRow="1" w:lastRow="0" w:firstColumn="1" w:lastColumn="0" w:noHBand="0" w:noVBand="1"/>
      </w:tblPr>
      <w:tblGrid>
        <w:gridCol w:w="2023"/>
        <w:gridCol w:w="6804"/>
      </w:tblGrid>
      <w:tr w:rsidR="000506E1" w:rsidRPr="009456A5" w:rsidTr="00711EE3">
        <w:tc>
          <w:tcPr>
            <w:tcW w:w="2023" w:type="dxa"/>
          </w:tcPr>
          <w:p w:rsidR="000506E1" w:rsidRPr="009456A5" w:rsidRDefault="000506E1" w:rsidP="00B71164">
            <w:pPr>
              <w:pStyle w:val="TableHead"/>
              <w:rPr>
                <w:lang w:bidi="en-US"/>
              </w:rPr>
            </w:pPr>
            <w:r w:rsidRPr="009456A5">
              <w:rPr>
                <w:lang w:bidi="en-US"/>
              </w:rPr>
              <w:lastRenderedPageBreak/>
              <w:t>Properties</w:t>
            </w:r>
          </w:p>
        </w:tc>
        <w:tc>
          <w:tcPr>
            <w:tcW w:w="7265" w:type="dxa"/>
          </w:tcPr>
          <w:p w:rsidR="000506E1" w:rsidRPr="009456A5" w:rsidRDefault="000506E1" w:rsidP="00B71164">
            <w:pPr>
              <w:pStyle w:val="TableHead"/>
              <w:rPr>
                <w:lang w:bidi="en-US"/>
              </w:rPr>
            </w:pPr>
            <w:r w:rsidRPr="009456A5">
              <w:rPr>
                <w:lang w:bidi="en-US"/>
              </w:rPr>
              <w:t>Description</w:t>
            </w:r>
          </w:p>
        </w:tc>
      </w:tr>
      <w:tr w:rsidR="009C5790" w:rsidRPr="009456A5" w:rsidTr="00711EE3">
        <w:tc>
          <w:tcPr>
            <w:tcW w:w="2023" w:type="dxa"/>
          </w:tcPr>
          <w:p w:rsidR="009C5790" w:rsidRPr="002D61B4" w:rsidRDefault="009C5790" w:rsidP="00425018">
            <w:pPr>
              <w:pStyle w:val="TableText"/>
              <w:spacing w:before="20" w:after="20" w:line="240" w:lineRule="auto"/>
              <w:rPr>
                <w:rStyle w:val="InlineCodeColor"/>
                <w:sz w:val="13"/>
                <w:szCs w:val="13"/>
              </w:rPr>
            </w:pPr>
            <w:r w:rsidRPr="002D61B4">
              <w:rPr>
                <w:rStyle w:val="InlineCodeColor"/>
                <w:sz w:val="13"/>
                <w:szCs w:val="13"/>
              </w:rPr>
              <w:t>currentPoint</w:t>
            </w:r>
          </w:p>
        </w:tc>
        <w:tc>
          <w:tcPr>
            <w:tcW w:w="7265" w:type="dxa"/>
          </w:tcPr>
          <w:p w:rsidR="009C5790" w:rsidRPr="009456A5" w:rsidRDefault="009C5790" w:rsidP="00425018">
            <w:pPr>
              <w:pStyle w:val="TableText"/>
              <w:spacing w:before="20" w:after="20" w:line="240" w:lineRule="auto"/>
              <w:rPr>
                <w:lang w:bidi="en-US"/>
              </w:rPr>
            </w:pPr>
            <w:r>
              <w:rPr>
                <w:lang w:bidi="en-US"/>
              </w:rPr>
              <w:t xml:space="preserve">A </w:t>
            </w:r>
            <w:hyperlink r:id="rId56" w:history="1">
              <w:r w:rsidRPr="002D61B4">
                <w:rPr>
                  <w:rStyle w:val="Hyperlink"/>
                  <w:rFonts w:ascii="Lucida Sans Typewriter" w:hAnsi="Lucida Sans Typewriter" w:cs="Consolas"/>
                  <w:sz w:val="13"/>
                  <w:szCs w:val="13"/>
                </w:rPr>
                <w:t>Windows.UI.Input.PointerPoint</w:t>
              </w:r>
            </w:hyperlink>
            <w:r>
              <w:rPr>
                <w:lang w:bidi="en-US"/>
              </w:rPr>
              <w:t xml:space="preserve"> object. This contains many other properties such as </w:t>
            </w:r>
            <w:r w:rsidRPr="002D61B4">
              <w:rPr>
                <w:rStyle w:val="InlineCodeColor"/>
                <w:sz w:val="13"/>
                <w:szCs w:val="13"/>
              </w:rPr>
              <w:t>pointerDevice</w:t>
            </w:r>
            <w:r>
              <w:rPr>
                <w:lang w:bidi="en-US"/>
              </w:rPr>
              <w:t xml:space="preserve"> (a </w:t>
            </w:r>
            <w:r w:rsidRPr="002D61B4">
              <w:rPr>
                <w:rStyle w:val="InlineCodeColor"/>
                <w:sz w:val="13"/>
                <w:szCs w:val="13"/>
              </w:rPr>
              <w:t>Windows.Input.</w:t>
            </w:r>
            <w:r w:rsidR="00FE4F5A" w:rsidRPr="002D61B4">
              <w:rPr>
                <w:rStyle w:val="InlineCodeColor"/>
                <w:sz w:val="13"/>
                <w:szCs w:val="13"/>
              </w:rPr>
              <w:softHyphen/>
            </w:r>
            <w:r w:rsidRPr="002D61B4">
              <w:rPr>
                <w:rStyle w:val="InlineCodeColor"/>
                <w:sz w:val="13"/>
                <w:szCs w:val="13"/>
              </w:rPr>
              <w:t>Device.PointerDevice</w:t>
            </w:r>
            <w:r>
              <w:rPr>
                <w:lang w:bidi="en-US"/>
              </w:rPr>
              <w:t xml:space="preserve"> object, as described in “What Input Capabilities Are Present” earlier in this chapter) and one just called </w:t>
            </w:r>
            <w:r w:rsidRPr="002D61B4">
              <w:rPr>
                <w:rStyle w:val="InlineCodeColor"/>
                <w:sz w:val="13"/>
                <w:szCs w:val="13"/>
              </w:rPr>
              <w:t>properties</w:t>
            </w:r>
            <w:r>
              <w:rPr>
                <w:lang w:bidi="en-US"/>
              </w:rPr>
              <w:t xml:space="preserve">, which is a </w:t>
            </w:r>
            <w:r w:rsidRPr="002D61B4">
              <w:rPr>
                <w:rStyle w:val="InlineCodeColor"/>
                <w:sz w:val="13"/>
                <w:szCs w:val="13"/>
              </w:rPr>
              <w:t>Windows.UI.Input.PointerPointProperties</w:t>
            </w:r>
            <w:r>
              <w:rPr>
                <w:lang w:bidi="en-US"/>
              </w:rPr>
              <w:t>.</w:t>
            </w:r>
          </w:p>
        </w:tc>
      </w:tr>
      <w:tr w:rsidR="000506E1" w:rsidRPr="009456A5" w:rsidTr="00711EE3">
        <w:tc>
          <w:tcPr>
            <w:tcW w:w="2023" w:type="dxa"/>
          </w:tcPr>
          <w:p w:rsidR="000506E1" w:rsidRPr="002D61B4" w:rsidRDefault="000506E1" w:rsidP="00425018">
            <w:pPr>
              <w:pStyle w:val="TableText"/>
              <w:spacing w:before="20" w:after="20" w:line="240" w:lineRule="auto"/>
              <w:rPr>
                <w:rStyle w:val="InlineCodeColor"/>
                <w:sz w:val="13"/>
                <w:szCs w:val="13"/>
              </w:rPr>
            </w:pPr>
            <w:r w:rsidRPr="002D61B4">
              <w:rPr>
                <w:rStyle w:val="InlineCodeColor"/>
                <w:sz w:val="13"/>
                <w:szCs w:val="13"/>
              </w:rPr>
              <w:t>pointerType</w:t>
            </w:r>
          </w:p>
        </w:tc>
        <w:tc>
          <w:tcPr>
            <w:tcW w:w="7265" w:type="dxa"/>
          </w:tcPr>
          <w:p w:rsidR="000506E1" w:rsidRPr="009456A5" w:rsidRDefault="000506E1" w:rsidP="00425018">
            <w:pPr>
              <w:pStyle w:val="TableText"/>
              <w:spacing w:before="20" w:after="20" w:line="240" w:lineRule="auto"/>
              <w:rPr>
                <w:lang w:bidi="en-US"/>
              </w:rPr>
            </w:pPr>
            <w:r w:rsidRPr="009456A5">
              <w:rPr>
                <w:lang w:bidi="en-US"/>
              </w:rPr>
              <w:t>The source of the event</w:t>
            </w:r>
            <w:r>
              <w:rPr>
                <w:lang w:bidi="en-US"/>
              </w:rPr>
              <w:t xml:space="preserve"> could be touch or pen or mouse: </w:t>
            </w:r>
            <w:r w:rsidR="00B71164">
              <w:rPr>
                <w:lang w:bidi="en-US"/>
              </w:rPr>
              <w:t>MSPOINTER_TYPE_TOUCH</w:t>
            </w:r>
            <w:r>
              <w:rPr>
                <w:lang w:bidi="en-US"/>
              </w:rPr>
              <w:t xml:space="preserve"> (</w:t>
            </w:r>
            <w:r w:rsidR="00B71164">
              <w:rPr>
                <w:lang w:bidi="en-US"/>
              </w:rPr>
              <w:t>2</w:t>
            </w:r>
            <w:r>
              <w:rPr>
                <w:lang w:bidi="en-US"/>
              </w:rPr>
              <w:t xml:space="preserve">), </w:t>
            </w:r>
            <w:r w:rsidR="00B71164">
              <w:rPr>
                <w:lang w:bidi="en-US"/>
              </w:rPr>
              <w:t>MSPOINTER_TYPE_PEN (3), and MSPOINTER_TYPE_MOUSE (4)</w:t>
            </w:r>
            <w:r w:rsidR="009C5790">
              <w:rPr>
                <w:lang w:bidi="en-US"/>
              </w:rPr>
              <w:t>. You can use this to make adjustments according to input type, if necessary.</w:t>
            </w:r>
          </w:p>
        </w:tc>
      </w:tr>
      <w:tr w:rsidR="000506E1" w:rsidRPr="009456A5" w:rsidTr="00711EE3">
        <w:tc>
          <w:tcPr>
            <w:tcW w:w="2023" w:type="dxa"/>
          </w:tcPr>
          <w:p w:rsidR="000506E1" w:rsidRPr="002D61B4" w:rsidRDefault="000506E1" w:rsidP="00425018">
            <w:pPr>
              <w:pStyle w:val="TableText"/>
              <w:spacing w:before="20" w:after="20" w:line="240" w:lineRule="auto"/>
              <w:rPr>
                <w:rStyle w:val="InlineCodeColor"/>
                <w:sz w:val="13"/>
                <w:szCs w:val="13"/>
              </w:rPr>
            </w:pPr>
            <w:r w:rsidRPr="002D61B4">
              <w:rPr>
                <w:rStyle w:val="InlineCodeColor"/>
                <w:sz w:val="13"/>
                <w:szCs w:val="13"/>
              </w:rPr>
              <w:t>pointerId</w:t>
            </w:r>
          </w:p>
        </w:tc>
        <w:tc>
          <w:tcPr>
            <w:tcW w:w="7265" w:type="dxa"/>
          </w:tcPr>
          <w:p w:rsidR="000506E1" w:rsidRPr="00780350" w:rsidRDefault="000506E1" w:rsidP="00425018">
            <w:pPr>
              <w:pStyle w:val="TableText"/>
              <w:suppressAutoHyphens/>
              <w:spacing w:before="20" w:after="20" w:line="240" w:lineRule="auto"/>
              <w:ind w:right="245"/>
            </w:pPr>
            <w:r w:rsidRPr="009456A5">
              <w:rPr>
                <w:lang w:bidi="en-US"/>
              </w:rPr>
              <w:t>The unique identifier of the contact. This remains the same throughout the lifetime of the pointer.</w:t>
            </w:r>
            <w:r w:rsidR="004D07D8">
              <w:rPr>
                <w:lang w:bidi="en-US"/>
              </w:rPr>
              <w:t xml:space="preserve"> If desired, you can call </w:t>
            </w:r>
            <w:hyperlink r:id="rId57" w:history="1">
              <w:r w:rsidR="004D07D8" w:rsidRPr="002D61B4">
                <w:rPr>
                  <w:rStyle w:val="Hyperlink"/>
                  <w:rFonts w:ascii="Lucida Sans Typewriter" w:hAnsi="Lucida Sans Typewriter" w:cs="Consolas"/>
                  <w:sz w:val="13"/>
                  <w:szCs w:val="13"/>
                </w:rPr>
                <w:t>Windows.Devices.Input.getPointerDevice</w:t>
              </w:r>
            </w:hyperlink>
            <w:r w:rsidR="004D07D8">
              <w:rPr>
                <w:lang w:bidi="en-US"/>
              </w:rPr>
              <w:t xml:space="preserve"> with this id to obtain a </w:t>
            </w:r>
            <w:hyperlink r:id="rId58" w:history="1">
              <w:r w:rsidR="004D07D8" w:rsidRPr="002D61B4">
                <w:rPr>
                  <w:rStyle w:val="Hyperlink"/>
                  <w:rFonts w:ascii="Lucida Sans Typewriter" w:hAnsi="Lucida Sans Typewriter" w:cs="Consolas"/>
                  <w:sz w:val="13"/>
                  <w:szCs w:val="13"/>
                </w:rPr>
                <w:t>PointerDevice</w:t>
              </w:r>
            </w:hyperlink>
            <w:r w:rsidR="004D07D8">
              <w:t xml:space="preserve"> that describes the input device’s capabilities</w:t>
            </w:r>
            <w:r w:rsidR="009D2ABC">
              <w:t>,</w:t>
            </w:r>
            <w:r w:rsidR="004D07D8">
              <w:t xml:space="preserve"> as described earlier in “What Input Capabilities are Present?”</w:t>
            </w:r>
          </w:p>
        </w:tc>
      </w:tr>
      <w:tr w:rsidR="00CA7BAB" w:rsidRPr="009456A5" w:rsidTr="00711EE3">
        <w:tc>
          <w:tcPr>
            <w:tcW w:w="2023" w:type="dxa"/>
          </w:tcPr>
          <w:p w:rsidR="00CA7BAB" w:rsidRPr="002D61B4" w:rsidRDefault="00CA7BAB" w:rsidP="00425018">
            <w:pPr>
              <w:pStyle w:val="TableText"/>
              <w:spacing w:before="20" w:after="20" w:line="240" w:lineRule="auto"/>
              <w:rPr>
                <w:rStyle w:val="InlineCodeColor"/>
                <w:sz w:val="13"/>
                <w:szCs w:val="13"/>
              </w:rPr>
            </w:pPr>
            <w:r w:rsidRPr="002D61B4">
              <w:rPr>
                <w:rStyle w:val="InlineCodeColor"/>
                <w:sz w:val="13"/>
                <w:szCs w:val="13"/>
              </w:rPr>
              <w:t>type</w:t>
            </w:r>
          </w:p>
        </w:tc>
        <w:tc>
          <w:tcPr>
            <w:tcW w:w="7265" w:type="dxa"/>
          </w:tcPr>
          <w:p w:rsidR="00CA7BAB" w:rsidRDefault="00CA7BAB" w:rsidP="00425018">
            <w:pPr>
              <w:pStyle w:val="TableText"/>
              <w:spacing w:before="20" w:after="20" w:line="240" w:lineRule="auto"/>
              <w:rPr>
                <w:lang w:bidi="en-US"/>
              </w:rPr>
            </w:pPr>
            <w:r>
              <w:rPr>
                <w:lang w:bidi="en-US"/>
              </w:rPr>
              <w:t>The name of the event, as in "MSPointerDown"</w:t>
            </w:r>
            <w:r w:rsidR="00E80585">
              <w:rPr>
                <w:lang w:bidi="en-US"/>
              </w:rPr>
              <w:t>.</w:t>
            </w:r>
          </w:p>
        </w:tc>
      </w:tr>
      <w:tr w:rsidR="000506E1" w:rsidRPr="009456A5" w:rsidTr="00711EE3">
        <w:tc>
          <w:tcPr>
            <w:tcW w:w="2023" w:type="dxa"/>
          </w:tcPr>
          <w:p w:rsidR="000506E1" w:rsidRPr="002D61B4" w:rsidRDefault="004C453B"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 xml:space="preserve">x, </w:t>
            </w:r>
            <w:r w:rsidR="00FD3C0E" w:rsidRPr="002D61B4">
              <w:rPr>
                <w:rStyle w:val="InlineCodeColor"/>
                <w:sz w:val="13"/>
                <w:szCs w:val="13"/>
              </w:rPr>
              <w:t>screenX</w:t>
            </w:r>
            <w:r w:rsidR="00CA7BAB" w:rsidRPr="002D61B4">
              <w:rPr>
                <w:rFonts w:ascii="Lucida Sans Typewriter" w:hAnsi="Lucida Sans Typewriter"/>
                <w:sz w:val="13"/>
                <w:szCs w:val="13"/>
                <w:lang w:bidi="en-US"/>
              </w:rPr>
              <w:t xml:space="preserve">, </w:t>
            </w:r>
            <w:r w:rsidRPr="002D61B4">
              <w:rPr>
                <w:rStyle w:val="InlineCodeColor"/>
                <w:sz w:val="13"/>
                <w:szCs w:val="13"/>
              </w:rPr>
              <w:t>y</w:t>
            </w:r>
            <w:r w:rsidRPr="002D61B4">
              <w:rPr>
                <w:rFonts w:ascii="Lucida Sans Typewriter" w:hAnsi="Lucida Sans Typewriter"/>
                <w:sz w:val="13"/>
                <w:szCs w:val="13"/>
                <w:lang w:bidi="en-US"/>
              </w:rPr>
              <w:t xml:space="preserve">, </w:t>
            </w:r>
            <w:r w:rsidR="00B71164" w:rsidRPr="002D61B4">
              <w:rPr>
                <w:rStyle w:val="InlineCodeColor"/>
                <w:sz w:val="13"/>
                <w:szCs w:val="13"/>
              </w:rPr>
              <w:t>screen</w:t>
            </w:r>
            <w:r w:rsidR="00FD3C0E" w:rsidRPr="002D61B4">
              <w:rPr>
                <w:rStyle w:val="InlineCodeColor"/>
                <w:sz w:val="13"/>
                <w:szCs w:val="13"/>
              </w:rPr>
              <w:t>Y</w:t>
            </w:r>
          </w:p>
        </w:tc>
        <w:tc>
          <w:tcPr>
            <w:tcW w:w="7265" w:type="dxa"/>
          </w:tcPr>
          <w:p w:rsidR="000506E1" w:rsidRPr="009456A5" w:rsidRDefault="00B71164" w:rsidP="00425018">
            <w:pPr>
              <w:pStyle w:val="TableText"/>
              <w:spacing w:before="20" w:after="20" w:line="240" w:lineRule="auto"/>
              <w:rPr>
                <w:lang w:bidi="en-US"/>
              </w:rPr>
            </w:pPr>
            <w:r w:rsidRPr="009456A5">
              <w:rPr>
                <w:lang w:bidi="en-US"/>
              </w:rPr>
              <w:t xml:space="preserve">The </w:t>
            </w:r>
            <w:r>
              <w:rPr>
                <w:lang w:bidi="en-US"/>
              </w:rPr>
              <w:t>x</w:t>
            </w:r>
            <w:r w:rsidRPr="009456A5">
              <w:rPr>
                <w:lang w:bidi="en-US"/>
              </w:rPr>
              <w:t>-</w:t>
            </w:r>
            <w:r>
              <w:rPr>
                <w:lang w:bidi="en-US"/>
              </w:rPr>
              <w:t xml:space="preserve"> and y-</w:t>
            </w:r>
            <w:r w:rsidRPr="009456A5">
              <w:rPr>
                <w:lang w:bidi="en-US"/>
              </w:rPr>
              <w:t>coordinate</w:t>
            </w:r>
            <w:r>
              <w:rPr>
                <w:lang w:bidi="en-US"/>
              </w:rPr>
              <w:t>s</w:t>
            </w:r>
            <w:r w:rsidRPr="009456A5">
              <w:rPr>
                <w:lang w:bidi="en-US"/>
              </w:rPr>
              <w:t xml:space="preserve"> of the pointer</w:t>
            </w:r>
            <w:r>
              <w:rPr>
                <w:lang w:bidi="en-US"/>
              </w:rPr>
              <w:t>’s center point</w:t>
            </w:r>
            <w:r w:rsidRPr="009456A5">
              <w:rPr>
                <w:lang w:bidi="en-US"/>
              </w:rPr>
              <w:t xml:space="preserve"> position relative to the screen.</w:t>
            </w:r>
          </w:p>
        </w:tc>
      </w:tr>
      <w:tr w:rsidR="000506E1" w:rsidRPr="009456A5" w:rsidTr="00711EE3">
        <w:tc>
          <w:tcPr>
            <w:tcW w:w="2023" w:type="dxa"/>
          </w:tcPr>
          <w:p w:rsidR="000506E1" w:rsidRPr="002D61B4" w:rsidRDefault="00B71164"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clientX</w:t>
            </w:r>
            <w:r w:rsidRPr="002D61B4">
              <w:rPr>
                <w:rFonts w:ascii="Lucida Sans Typewriter" w:hAnsi="Lucida Sans Typewriter"/>
                <w:sz w:val="13"/>
                <w:szCs w:val="13"/>
                <w:lang w:bidi="en-US"/>
              </w:rPr>
              <w:t xml:space="preserve">, </w:t>
            </w:r>
            <w:r w:rsidRPr="002D61B4">
              <w:rPr>
                <w:rStyle w:val="InlineCodeColor"/>
                <w:sz w:val="13"/>
                <w:szCs w:val="13"/>
              </w:rPr>
              <w:t>clientY</w:t>
            </w:r>
          </w:p>
        </w:tc>
        <w:tc>
          <w:tcPr>
            <w:tcW w:w="7265" w:type="dxa"/>
          </w:tcPr>
          <w:p w:rsidR="000506E1" w:rsidRPr="009456A5" w:rsidRDefault="000506E1" w:rsidP="00425018">
            <w:pPr>
              <w:pStyle w:val="TableText"/>
              <w:spacing w:before="20" w:after="20" w:line="240" w:lineRule="auto"/>
              <w:rPr>
                <w:lang w:bidi="en-US"/>
              </w:rPr>
            </w:pPr>
            <w:r w:rsidRPr="009456A5">
              <w:rPr>
                <w:lang w:bidi="en-US"/>
              </w:rPr>
              <w:t>The x-</w:t>
            </w:r>
            <w:r w:rsidR="00B71164">
              <w:rPr>
                <w:lang w:bidi="en-US"/>
              </w:rPr>
              <w:t xml:space="preserve"> and y-</w:t>
            </w:r>
            <w:r w:rsidRPr="009456A5">
              <w:rPr>
                <w:lang w:bidi="en-US"/>
              </w:rPr>
              <w:t>coordinate</w:t>
            </w:r>
            <w:r w:rsidR="00B71164">
              <w:rPr>
                <w:lang w:bidi="en-US"/>
              </w:rPr>
              <w:t>s</w:t>
            </w:r>
            <w:r w:rsidRPr="009456A5">
              <w:rPr>
                <w:lang w:bidi="en-US"/>
              </w:rPr>
              <w:t xml:space="preserve"> of the </w:t>
            </w:r>
            <w:r w:rsidR="00B71164" w:rsidRPr="009456A5">
              <w:rPr>
                <w:lang w:bidi="en-US"/>
              </w:rPr>
              <w:t>pointer</w:t>
            </w:r>
            <w:r w:rsidR="00B71164">
              <w:rPr>
                <w:lang w:bidi="en-US"/>
              </w:rPr>
              <w:t>’s center point</w:t>
            </w:r>
            <w:r w:rsidR="00B71164" w:rsidRPr="009456A5">
              <w:rPr>
                <w:lang w:bidi="en-US"/>
              </w:rPr>
              <w:t xml:space="preserve"> </w:t>
            </w:r>
            <w:r w:rsidRPr="009456A5">
              <w:rPr>
                <w:lang w:bidi="en-US"/>
              </w:rPr>
              <w:t>position relative to the client area of the app.</w:t>
            </w:r>
          </w:p>
        </w:tc>
      </w:tr>
      <w:tr w:rsidR="000506E1" w:rsidRPr="009456A5" w:rsidTr="00711EE3">
        <w:tc>
          <w:tcPr>
            <w:tcW w:w="2023" w:type="dxa"/>
          </w:tcPr>
          <w:p w:rsidR="000506E1" w:rsidRPr="002D61B4" w:rsidRDefault="00B71164"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offsetX</w:t>
            </w:r>
            <w:r w:rsidRPr="002D61B4">
              <w:rPr>
                <w:rFonts w:ascii="Lucida Sans Typewriter" w:hAnsi="Lucida Sans Typewriter"/>
                <w:sz w:val="13"/>
                <w:szCs w:val="13"/>
                <w:lang w:bidi="en-US"/>
              </w:rPr>
              <w:t xml:space="preserve">, </w:t>
            </w:r>
            <w:r w:rsidRPr="002D61B4">
              <w:rPr>
                <w:rStyle w:val="InlineCodeColor"/>
                <w:sz w:val="13"/>
                <w:szCs w:val="13"/>
              </w:rPr>
              <w:t>offsetY</w:t>
            </w:r>
          </w:p>
        </w:tc>
        <w:tc>
          <w:tcPr>
            <w:tcW w:w="7265" w:type="dxa"/>
          </w:tcPr>
          <w:p w:rsidR="000506E1" w:rsidRPr="009456A5" w:rsidRDefault="000506E1" w:rsidP="00425018">
            <w:pPr>
              <w:pStyle w:val="TableText"/>
              <w:spacing w:before="20" w:after="20" w:line="240" w:lineRule="auto"/>
              <w:rPr>
                <w:lang w:bidi="en-US"/>
              </w:rPr>
            </w:pPr>
            <w:r w:rsidRPr="009456A5">
              <w:rPr>
                <w:lang w:bidi="en-US"/>
              </w:rPr>
              <w:t>The x-</w:t>
            </w:r>
            <w:r w:rsidR="00B71164">
              <w:rPr>
                <w:lang w:bidi="en-US"/>
              </w:rPr>
              <w:t xml:space="preserve"> and y-</w:t>
            </w:r>
            <w:r w:rsidRPr="009456A5">
              <w:rPr>
                <w:lang w:bidi="en-US"/>
              </w:rPr>
              <w:t>coordinate</w:t>
            </w:r>
            <w:r w:rsidR="00B71164">
              <w:rPr>
                <w:lang w:bidi="en-US"/>
              </w:rPr>
              <w:t>s</w:t>
            </w:r>
            <w:r w:rsidRPr="009456A5">
              <w:rPr>
                <w:lang w:bidi="en-US"/>
              </w:rPr>
              <w:t xml:space="preserve"> of the </w:t>
            </w:r>
            <w:r w:rsidR="00B71164" w:rsidRPr="009456A5">
              <w:rPr>
                <w:lang w:bidi="en-US"/>
              </w:rPr>
              <w:t>pointer</w:t>
            </w:r>
            <w:r w:rsidR="00B71164">
              <w:rPr>
                <w:lang w:bidi="en-US"/>
              </w:rPr>
              <w:t>’s center point</w:t>
            </w:r>
            <w:r w:rsidR="00B71164" w:rsidRPr="009456A5">
              <w:rPr>
                <w:lang w:bidi="en-US"/>
              </w:rPr>
              <w:t xml:space="preserve"> </w:t>
            </w:r>
            <w:r w:rsidR="00B71164">
              <w:rPr>
                <w:lang w:bidi="en-US"/>
              </w:rPr>
              <w:t xml:space="preserve">position </w:t>
            </w:r>
            <w:r w:rsidRPr="009456A5">
              <w:rPr>
                <w:lang w:bidi="en-US"/>
              </w:rPr>
              <w:t>relative to the element.</w:t>
            </w:r>
          </w:p>
        </w:tc>
      </w:tr>
      <w:tr w:rsidR="000506E1" w:rsidRPr="009456A5" w:rsidTr="00711EE3">
        <w:tc>
          <w:tcPr>
            <w:tcW w:w="2023" w:type="dxa"/>
          </w:tcPr>
          <w:p w:rsidR="000506E1" w:rsidRPr="002D61B4" w:rsidRDefault="000506E1"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button</w:t>
            </w:r>
          </w:p>
        </w:tc>
        <w:tc>
          <w:tcPr>
            <w:tcW w:w="7265" w:type="dxa"/>
          </w:tcPr>
          <w:p w:rsidR="000506E1" w:rsidRPr="009456A5" w:rsidRDefault="000506E1" w:rsidP="00425018">
            <w:pPr>
              <w:pStyle w:val="TableText"/>
              <w:spacing w:before="20" w:after="20" w:line="240" w:lineRule="auto"/>
              <w:rPr>
                <w:rFonts w:eastAsia="Times New Roman" w:cs="Segoe UI"/>
              </w:rPr>
            </w:pPr>
            <w:r w:rsidRPr="009456A5">
              <w:t>Determines the button pressed by the user</w:t>
            </w:r>
            <w:r>
              <w:t xml:space="preserve"> (on mice and ot</w:t>
            </w:r>
            <w:r w:rsidR="00CA7BAB">
              <w:t xml:space="preserve">her input devices with buttons). The left is 0, middle is 1, and right is 2; these values can be combined with bitwise the OR operator for </w:t>
            </w:r>
            <w:r w:rsidR="00CA7BAB" w:rsidRPr="00CA7BAB">
              <w:rPr>
                <w:rStyle w:val="Italic"/>
              </w:rPr>
              <w:t>chord</w:t>
            </w:r>
            <w:r w:rsidR="00CA7BAB">
              <w:t xml:space="preserve"> presses (multiple buttons).</w:t>
            </w:r>
          </w:p>
        </w:tc>
      </w:tr>
      <w:tr w:rsidR="00CA7BAB" w:rsidRPr="009456A5" w:rsidTr="00711EE3">
        <w:tc>
          <w:tcPr>
            <w:tcW w:w="2023" w:type="dxa"/>
          </w:tcPr>
          <w:p w:rsidR="00CA7BAB" w:rsidRPr="002D61B4" w:rsidRDefault="00CA7BAB"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ctrlKey</w:t>
            </w:r>
            <w:r w:rsidRPr="002D61B4">
              <w:rPr>
                <w:rFonts w:ascii="Lucida Sans Typewriter" w:hAnsi="Lucida Sans Typewriter"/>
                <w:sz w:val="13"/>
                <w:szCs w:val="13"/>
                <w:lang w:bidi="en-US"/>
              </w:rPr>
              <w:t xml:space="preserve">, </w:t>
            </w:r>
            <w:r w:rsidRPr="002D61B4">
              <w:rPr>
                <w:rStyle w:val="InlineCodeColor"/>
                <w:sz w:val="13"/>
                <w:szCs w:val="13"/>
              </w:rPr>
              <w:t>altKey</w:t>
            </w:r>
            <w:r w:rsidRPr="002D61B4">
              <w:rPr>
                <w:rFonts w:ascii="Lucida Sans Typewriter" w:hAnsi="Lucida Sans Typewriter"/>
                <w:sz w:val="13"/>
                <w:szCs w:val="13"/>
                <w:lang w:bidi="en-US"/>
              </w:rPr>
              <w:t xml:space="preserve">, </w:t>
            </w:r>
            <w:r w:rsidRPr="002D61B4">
              <w:rPr>
                <w:rStyle w:val="InlineCodeColor"/>
                <w:sz w:val="13"/>
                <w:szCs w:val="13"/>
              </w:rPr>
              <w:t>shiftKey</w:t>
            </w:r>
          </w:p>
        </w:tc>
        <w:tc>
          <w:tcPr>
            <w:tcW w:w="7265" w:type="dxa"/>
          </w:tcPr>
          <w:p w:rsidR="00CA7BAB" w:rsidRPr="009456A5" w:rsidRDefault="00CA7BAB" w:rsidP="00425018">
            <w:pPr>
              <w:pStyle w:val="TableText"/>
              <w:spacing w:before="20" w:after="20" w:line="240" w:lineRule="auto"/>
              <w:rPr>
                <w:lang w:bidi="en-US"/>
              </w:rPr>
            </w:pPr>
            <w:r>
              <w:rPr>
                <w:lang w:bidi="en-US"/>
              </w:rPr>
              <w:t>Indicates whether certain keys were depressed when the pointer event occurred.</w:t>
            </w:r>
          </w:p>
        </w:tc>
      </w:tr>
      <w:tr w:rsidR="000506E1" w:rsidRPr="009456A5" w:rsidTr="00711EE3">
        <w:tc>
          <w:tcPr>
            <w:tcW w:w="2023" w:type="dxa"/>
          </w:tcPr>
          <w:p w:rsidR="000506E1" w:rsidRPr="002D61B4" w:rsidRDefault="000506E1"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hwTimestamp</w:t>
            </w:r>
          </w:p>
        </w:tc>
        <w:tc>
          <w:tcPr>
            <w:tcW w:w="7265" w:type="dxa"/>
          </w:tcPr>
          <w:p w:rsidR="000506E1" w:rsidRPr="009456A5" w:rsidRDefault="000506E1" w:rsidP="00425018">
            <w:pPr>
              <w:pStyle w:val="TableText"/>
              <w:spacing w:before="20" w:after="20" w:line="240" w:lineRule="auto"/>
              <w:rPr>
                <w:lang w:bidi="en-US"/>
              </w:rPr>
            </w:pPr>
            <w:r w:rsidRPr="009456A5">
              <w:rPr>
                <w:lang w:bidi="en-US"/>
              </w:rPr>
              <w:t xml:space="preserve">The timestamp </w:t>
            </w:r>
            <w:r w:rsidR="00CA7BAB">
              <w:rPr>
                <w:lang w:bidi="en-US"/>
              </w:rPr>
              <w:t xml:space="preserve">(in </w:t>
            </w:r>
            <w:r w:rsidR="00F82C70">
              <w:rPr>
                <w:lang w:bidi="en-US"/>
              </w:rPr>
              <w:t>microseconds</w:t>
            </w:r>
            <w:r w:rsidR="00CA7BAB">
              <w:rPr>
                <w:lang w:bidi="en-US"/>
              </w:rPr>
              <w:t>) at which the event was received from the hardware.</w:t>
            </w:r>
          </w:p>
        </w:tc>
      </w:tr>
      <w:tr w:rsidR="000506E1" w:rsidRPr="009456A5" w:rsidTr="00711EE3">
        <w:tc>
          <w:tcPr>
            <w:tcW w:w="2023" w:type="dxa"/>
          </w:tcPr>
          <w:p w:rsidR="000506E1" w:rsidRPr="002D61B4" w:rsidRDefault="000506E1"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relatedTarget</w:t>
            </w:r>
          </w:p>
        </w:tc>
        <w:tc>
          <w:tcPr>
            <w:tcW w:w="7265" w:type="dxa"/>
          </w:tcPr>
          <w:p w:rsidR="000506E1" w:rsidRPr="009456A5" w:rsidRDefault="000506E1" w:rsidP="00425018">
            <w:pPr>
              <w:pStyle w:val="TableText"/>
              <w:spacing w:before="20" w:after="20" w:line="240" w:lineRule="auto"/>
              <w:rPr>
                <w:lang w:bidi="en-US"/>
              </w:rPr>
            </w:pPr>
            <w:r w:rsidRPr="009456A5">
              <w:rPr>
                <w:lang w:bidi="en-US"/>
              </w:rPr>
              <w:t xml:space="preserve">Provides the element related to the current event, e.g., </w:t>
            </w:r>
            <w:r w:rsidR="00CA7BAB">
              <w:rPr>
                <w:lang w:bidi="en-US"/>
              </w:rPr>
              <w:t xml:space="preserve">the </w:t>
            </w:r>
            <w:r w:rsidRPr="002D61B4">
              <w:rPr>
                <w:rStyle w:val="InlineCodeColor"/>
                <w:sz w:val="13"/>
                <w:szCs w:val="13"/>
              </w:rPr>
              <w:t>MSPointerOut</w:t>
            </w:r>
            <w:r w:rsidRPr="009456A5">
              <w:rPr>
                <w:lang w:bidi="en-US"/>
              </w:rPr>
              <w:t xml:space="preserve"> event will provide the element to which the touch is moving.</w:t>
            </w:r>
            <w:r w:rsidR="00CA7BAB">
              <w:rPr>
                <w:lang w:bidi="en-US"/>
              </w:rPr>
              <w:t xml:space="preserve"> This can be </w:t>
            </w:r>
            <w:r w:rsidR="00CA7BAB" w:rsidRPr="002D61B4">
              <w:rPr>
                <w:rStyle w:val="InlineCodeColor"/>
                <w:sz w:val="13"/>
                <w:szCs w:val="13"/>
              </w:rPr>
              <w:t>null</w:t>
            </w:r>
            <w:r w:rsidR="00CA7BAB">
              <w:rPr>
                <w:lang w:bidi="en-US"/>
              </w:rPr>
              <w:t>.</w:t>
            </w:r>
          </w:p>
        </w:tc>
      </w:tr>
      <w:tr w:rsidR="00CA7BAB" w:rsidRPr="009456A5" w:rsidTr="00711EE3">
        <w:tc>
          <w:tcPr>
            <w:tcW w:w="2023" w:type="dxa"/>
          </w:tcPr>
          <w:p w:rsidR="00CA7BAB" w:rsidRPr="002D61B4" w:rsidRDefault="00CA7BAB"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isPrimary</w:t>
            </w:r>
          </w:p>
        </w:tc>
        <w:tc>
          <w:tcPr>
            <w:tcW w:w="7265" w:type="dxa"/>
          </w:tcPr>
          <w:p w:rsidR="00CA7BAB" w:rsidRPr="009456A5" w:rsidRDefault="00CA7BAB" w:rsidP="00425018">
            <w:pPr>
              <w:pStyle w:val="TableText"/>
              <w:spacing w:before="20" w:after="20" w:line="240" w:lineRule="auto"/>
              <w:rPr>
                <w:lang w:bidi="en-US"/>
              </w:rPr>
            </w:pPr>
            <w:r>
              <w:rPr>
                <w:lang w:bidi="en-US"/>
              </w:rPr>
              <w:t>Indicates if this pointer is the primary one in a multitouch scenario (such as the pointer that the mouse would control).</w:t>
            </w:r>
          </w:p>
        </w:tc>
      </w:tr>
      <w:tr w:rsidR="00CA7BAB" w:rsidRPr="009456A5" w:rsidTr="00711EE3">
        <w:tc>
          <w:tcPr>
            <w:tcW w:w="2023" w:type="dxa"/>
          </w:tcPr>
          <w:p w:rsidR="00CA7BAB" w:rsidRDefault="00CA7BAB" w:rsidP="00425018">
            <w:pPr>
              <w:pStyle w:val="TableText"/>
              <w:spacing w:before="20" w:after="20" w:line="240" w:lineRule="auto"/>
              <w:rPr>
                <w:lang w:bidi="en-US"/>
              </w:rPr>
            </w:pPr>
          </w:p>
        </w:tc>
        <w:tc>
          <w:tcPr>
            <w:tcW w:w="7265" w:type="dxa"/>
          </w:tcPr>
          <w:p w:rsidR="00CA7BAB" w:rsidRPr="009456A5" w:rsidRDefault="00CA7BAB" w:rsidP="00425018">
            <w:pPr>
              <w:pStyle w:val="TableText"/>
              <w:spacing w:before="20" w:after="20" w:line="240" w:lineRule="auto"/>
              <w:rPr>
                <w:lang w:bidi="en-US"/>
              </w:rPr>
            </w:pPr>
          </w:p>
        </w:tc>
      </w:tr>
      <w:tr w:rsidR="000506E1" w:rsidRPr="009456A5" w:rsidTr="00711EE3">
        <w:tc>
          <w:tcPr>
            <w:tcW w:w="9288" w:type="dxa"/>
            <w:gridSpan w:val="2"/>
          </w:tcPr>
          <w:p w:rsidR="000506E1" w:rsidRPr="009456A5" w:rsidRDefault="000506E1" w:rsidP="00425018">
            <w:pPr>
              <w:pStyle w:val="TableText"/>
              <w:spacing w:before="20" w:after="20" w:line="240" w:lineRule="auto"/>
              <w:rPr>
                <w:i/>
                <w:lang w:bidi="en-US"/>
              </w:rPr>
            </w:pPr>
            <w:r w:rsidRPr="009456A5">
              <w:rPr>
                <w:i/>
                <w:lang w:bidi="en-US"/>
              </w:rPr>
              <w:t xml:space="preserve">Properties surfaced </w:t>
            </w:r>
            <w:r>
              <w:rPr>
                <w:i/>
                <w:lang w:bidi="en-US"/>
              </w:rPr>
              <w:t>depending on hardware support</w:t>
            </w:r>
            <w:r w:rsidRPr="009456A5">
              <w:rPr>
                <w:i/>
                <w:lang w:bidi="en-US"/>
              </w:rPr>
              <w:t xml:space="preserve"> (if not</w:t>
            </w:r>
            <w:r>
              <w:rPr>
                <w:i/>
                <w:lang w:bidi="en-US"/>
              </w:rPr>
              <w:t xml:space="preserve"> supported</w:t>
            </w:r>
            <w:r w:rsidRPr="009456A5">
              <w:rPr>
                <w:i/>
                <w:lang w:bidi="en-US"/>
              </w:rPr>
              <w:t>, these values will be 0)</w:t>
            </w:r>
          </w:p>
        </w:tc>
      </w:tr>
      <w:tr w:rsidR="000506E1" w:rsidRPr="009456A5" w:rsidTr="00711EE3">
        <w:tc>
          <w:tcPr>
            <w:tcW w:w="2023" w:type="dxa"/>
          </w:tcPr>
          <w:p w:rsidR="000506E1" w:rsidRPr="002D61B4" w:rsidRDefault="009C5790" w:rsidP="00425018">
            <w:pPr>
              <w:pStyle w:val="TableText"/>
              <w:suppressAutoHyphens/>
              <w:spacing w:before="20" w:after="20" w:line="240" w:lineRule="auto"/>
              <w:ind w:right="240"/>
              <w:rPr>
                <w:rFonts w:ascii="Lucida Sans Typewriter" w:hAnsi="Lucida Sans Typewriter"/>
                <w:sz w:val="13"/>
                <w:szCs w:val="13"/>
                <w:lang w:bidi="en-US"/>
              </w:rPr>
            </w:pPr>
            <w:r w:rsidRPr="002D61B4">
              <w:rPr>
                <w:rStyle w:val="InlineCodeColor"/>
                <w:sz w:val="13"/>
                <w:szCs w:val="13"/>
              </w:rPr>
              <w:t>w</w:t>
            </w:r>
            <w:r w:rsidR="000506E1" w:rsidRPr="002D61B4">
              <w:rPr>
                <w:rStyle w:val="InlineCodeColor"/>
                <w:sz w:val="13"/>
                <w:szCs w:val="13"/>
              </w:rPr>
              <w:t>idth</w:t>
            </w:r>
            <w:r w:rsidR="00B71164" w:rsidRPr="002D61B4">
              <w:rPr>
                <w:rFonts w:ascii="Lucida Sans Typewriter" w:hAnsi="Lucida Sans Typewriter"/>
                <w:sz w:val="13"/>
                <w:szCs w:val="13"/>
                <w:lang w:bidi="en-US"/>
              </w:rPr>
              <w:t xml:space="preserve">, </w:t>
            </w:r>
            <w:r w:rsidR="00B71164" w:rsidRPr="002D61B4">
              <w:rPr>
                <w:rStyle w:val="InlineCodeColor"/>
                <w:sz w:val="13"/>
                <w:szCs w:val="13"/>
              </w:rPr>
              <w:t>height</w:t>
            </w:r>
          </w:p>
        </w:tc>
        <w:tc>
          <w:tcPr>
            <w:tcW w:w="7265" w:type="dxa"/>
          </w:tcPr>
          <w:p w:rsidR="000506E1" w:rsidRPr="009456A5" w:rsidRDefault="000506E1" w:rsidP="00425018">
            <w:pPr>
              <w:pStyle w:val="TableText"/>
              <w:spacing w:before="20" w:after="20" w:line="240" w:lineRule="auto"/>
              <w:rPr>
                <w:lang w:bidi="en-US"/>
              </w:rPr>
            </w:pPr>
            <w:r w:rsidRPr="009456A5">
              <w:rPr>
                <w:lang w:bidi="en-US"/>
              </w:rPr>
              <w:t xml:space="preserve">The contact width </w:t>
            </w:r>
            <w:r w:rsidR="00B71164">
              <w:rPr>
                <w:lang w:bidi="en-US"/>
              </w:rPr>
              <w:t xml:space="preserve">and height </w:t>
            </w:r>
            <w:r w:rsidRPr="009456A5">
              <w:rPr>
                <w:lang w:bidi="en-US"/>
              </w:rPr>
              <w:t>of the touch point specified by pointerId.</w:t>
            </w:r>
          </w:p>
        </w:tc>
      </w:tr>
      <w:tr w:rsidR="000506E1" w:rsidRPr="009456A5" w:rsidTr="00711EE3">
        <w:tc>
          <w:tcPr>
            <w:tcW w:w="2023" w:type="dxa"/>
          </w:tcPr>
          <w:p w:rsidR="000506E1" w:rsidRPr="002D61B4" w:rsidRDefault="000506E1"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pressure</w:t>
            </w:r>
          </w:p>
        </w:tc>
        <w:tc>
          <w:tcPr>
            <w:tcW w:w="7265" w:type="dxa"/>
          </w:tcPr>
          <w:p w:rsidR="000506E1" w:rsidRPr="009456A5" w:rsidRDefault="000506E1" w:rsidP="00425018">
            <w:pPr>
              <w:pStyle w:val="TableText"/>
              <w:spacing w:before="20" w:after="20" w:line="240" w:lineRule="auto"/>
              <w:rPr>
                <w:lang w:bidi="en-US"/>
              </w:rPr>
            </w:pPr>
            <w:r w:rsidRPr="009456A5">
              <w:rPr>
                <w:lang w:bidi="en-US"/>
              </w:rPr>
              <w:t>Pen pressure normalized in a range of 0 to 255.</w:t>
            </w:r>
          </w:p>
        </w:tc>
      </w:tr>
      <w:tr w:rsidR="000506E1" w:rsidRPr="009456A5" w:rsidTr="00711EE3">
        <w:tc>
          <w:tcPr>
            <w:tcW w:w="2023" w:type="dxa"/>
          </w:tcPr>
          <w:p w:rsidR="000506E1" w:rsidRPr="002D61B4" w:rsidRDefault="000506E1"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rotation</w:t>
            </w:r>
          </w:p>
        </w:tc>
        <w:tc>
          <w:tcPr>
            <w:tcW w:w="7265" w:type="dxa"/>
          </w:tcPr>
          <w:p w:rsidR="000506E1" w:rsidRPr="009456A5" w:rsidRDefault="000506E1" w:rsidP="00425018">
            <w:pPr>
              <w:pStyle w:val="TableText"/>
              <w:spacing w:before="20" w:after="20" w:line="240" w:lineRule="auto"/>
              <w:rPr>
                <w:lang w:bidi="en-US"/>
              </w:rPr>
            </w:pPr>
            <w:r w:rsidRPr="009456A5">
              <w:rPr>
                <w:lang w:bidi="en-US"/>
              </w:rPr>
              <w:t>Clockwise rotation of the cursor around its own major axis in a range of 0 to 359.</w:t>
            </w:r>
          </w:p>
        </w:tc>
      </w:tr>
      <w:tr w:rsidR="000506E1" w:rsidRPr="009456A5" w:rsidTr="00711EE3">
        <w:tc>
          <w:tcPr>
            <w:tcW w:w="2023" w:type="dxa"/>
          </w:tcPr>
          <w:p w:rsidR="000506E1" w:rsidRPr="002D61B4" w:rsidRDefault="000506E1"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tiltX</w:t>
            </w:r>
          </w:p>
        </w:tc>
        <w:tc>
          <w:tcPr>
            <w:tcW w:w="7265" w:type="dxa"/>
          </w:tcPr>
          <w:p w:rsidR="000506E1" w:rsidRPr="009456A5" w:rsidRDefault="000506E1" w:rsidP="00425018">
            <w:pPr>
              <w:pStyle w:val="TableText"/>
              <w:spacing w:before="20" w:after="20" w:line="240" w:lineRule="auto"/>
              <w:rPr>
                <w:lang w:bidi="en-US"/>
              </w:rPr>
            </w:pPr>
            <w:r w:rsidRPr="009456A5">
              <w:rPr>
                <w:lang w:bidi="en-US"/>
              </w:rPr>
              <w:t>The left-right tilt away from the normal of a transducer (typically perpendicular to the surface) in a range of -90 (left) to 90 (right).</w:t>
            </w:r>
          </w:p>
        </w:tc>
      </w:tr>
      <w:tr w:rsidR="000506E1" w:rsidRPr="009456A5" w:rsidTr="00711EE3">
        <w:tc>
          <w:tcPr>
            <w:tcW w:w="2023" w:type="dxa"/>
          </w:tcPr>
          <w:p w:rsidR="000506E1" w:rsidRPr="002D61B4" w:rsidRDefault="000506E1" w:rsidP="00425018">
            <w:pPr>
              <w:pStyle w:val="TableText"/>
              <w:spacing w:before="20" w:after="20" w:line="240" w:lineRule="auto"/>
              <w:rPr>
                <w:rFonts w:ascii="Lucida Sans Typewriter" w:hAnsi="Lucida Sans Typewriter"/>
                <w:sz w:val="13"/>
                <w:szCs w:val="13"/>
                <w:lang w:bidi="en-US"/>
              </w:rPr>
            </w:pPr>
            <w:r w:rsidRPr="002D61B4">
              <w:rPr>
                <w:rStyle w:val="InlineCodeColor"/>
                <w:sz w:val="13"/>
                <w:szCs w:val="13"/>
              </w:rPr>
              <w:t>tiltY</w:t>
            </w:r>
          </w:p>
        </w:tc>
        <w:tc>
          <w:tcPr>
            <w:tcW w:w="7265" w:type="dxa"/>
          </w:tcPr>
          <w:p w:rsidR="000506E1" w:rsidRPr="009456A5" w:rsidRDefault="000506E1" w:rsidP="00425018">
            <w:pPr>
              <w:pStyle w:val="TableText"/>
              <w:spacing w:before="20" w:after="20" w:line="240" w:lineRule="auto"/>
              <w:rPr>
                <w:lang w:bidi="en-US"/>
              </w:rPr>
            </w:pPr>
            <w:r w:rsidRPr="009456A5">
              <w:rPr>
                <w:lang w:bidi="en-US"/>
              </w:rPr>
              <w:t>The forward-back tilt away from the normal of a transducer (typically perpendicular to the surface) in a range of -90 (forward/away from user) to 90 (back/toward user).</w:t>
            </w:r>
          </w:p>
        </w:tc>
      </w:tr>
      <w:tr w:rsidR="004C453B" w:rsidRPr="009456A5" w:rsidTr="00711EE3">
        <w:tc>
          <w:tcPr>
            <w:tcW w:w="2023" w:type="dxa"/>
          </w:tcPr>
          <w:p w:rsidR="004C453B" w:rsidRPr="002D61B4" w:rsidRDefault="004C453B" w:rsidP="00425018">
            <w:pPr>
              <w:pStyle w:val="TableText"/>
              <w:spacing w:before="20" w:after="20" w:line="240" w:lineRule="auto"/>
            </w:pPr>
          </w:p>
        </w:tc>
        <w:tc>
          <w:tcPr>
            <w:tcW w:w="7265" w:type="dxa"/>
          </w:tcPr>
          <w:p w:rsidR="004C453B" w:rsidRPr="009456A5" w:rsidRDefault="004C453B" w:rsidP="00425018">
            <w:pPr>
              <w:pStyle w:val="TableText"/>
              <w:spacing w:before="20" w:after="20" w:line="240" w:lineRule="auto"/>
              <w:rPr>
                <w:lang w:bidi="en-US"/>
              </w:rPr>
            </w:pPr>
          </w:p>
        </w:tc>
      </w:tr>
      <w:tr w:rsidR="004C453B" w:rsidRPr="009456A5" w:rsidTr="00711EE3">
        <w:tc>
          <w:tcPr>
            <w:tcW w:w="2023" w:type="dxa"/>
          </w:tcPr>
          <w:p w:rsidR="004C453B" w:rsidRPr="002D61B4" w:rsidRDefault="004C453B" w:rsidP="00425018">
            <w:pPr>
              <w:pStyle w:val="TableText"/>
              <w:suppressAutoHyphens/>
              <w:spacing w:before="20" w:after="20" w:line="240" w:lineRule="auto"/>
              <w:ind w:right="240"/>
              <w:rPr>
                <w:i/>
                <w:iCs/>
              </w:rPr>
            </w:pPr>
            <w:r w:rsidRPr="002D61B4">
              <w:t>Methods</w:t>
            </w:r>
          </w:p>
        </w:tc>
        <w:tc>
          <w:tcPr>
            <w:tcW w:w="7265" w:type="dxa"/>
          </w:tcPr>
          <w:p w:rsidR="004C453B" w:rsidRPr="009456A5" w:rsidRDefault="004C453B" w:rsidP="00425018">
            <w:pPr>
              <w:pStyle w:val="TableText"/>
              <w:spacing w:before="20" w:after="20" w:line="240" w:lineRule="auto"/>
              <w:rPr>
                <w:lang w:bidi="en-US"/>
              </w:rPr>
            </w:pPr>
          </w:p>
        </w:tc>
      </w:tr>
      <w:tr w:rsidR="004C453B" w:rsidRPr="009456A5" w:rsidTr="00711EE3">
        <w:tc>
          <w:tcPr>
            <w:tcW w:w="2023" w:type="dxa"/>
          </w:tcPr>
          <w:p w:rsidR="004C453B" w:rsidRPr="002D61B4" w:rsidRDefault="004C453B" w:rsidP="00425018">
            <w:pPr>
              <w:pStyle w:val="TableText"/>
              <w:suppressAutoHyphens/>
              <w:spacing w:before="20" w:after="20" w:line="240" w:lineRule="auto"/>
              <w:ind w:right="240"/>
              <w:rPr>
                <w:rStyle w:val="InlineCodeColor"/>
                <w:sz w:val="13"/>
                <w:szCs w:val="13"/>
              </w:rPr>
            </w:pPr>
            <w:r w:rsidRPr="002D61B4">
              <w:rPr>
                <w:rStyle w:val="InlineCodeColor"/>
                <w:sz w:val="13"/>
                <w:szCs w:val="13"/>
              </w:rPr>
              <w:t>currentPoint</w:t>
            </w:r>
            <w:r w:rsidRPr="002D61B4">
              <w:rPr>
                <w:rStyle w:val="InlineCodeColor"/>
                <w:sz w:val="13"/>
                <w:szCs w:val="13"/>
              </w:rPr>
              <w:br/>
              <w:t>getCurrentPoint</w:t>
            </w:r>
          </w:p>
        </w:tc>
        <w:tc>
          <w:tcPr>
            <w:tcW w:w="7265" w:type="dxa"/>
          </w:tcPr>
          <w:p w:rsidR="004C453B" w:rsidRPr="009456A5" w:rsidRDefault="004C453B" w:rsidP="00425018">
            <w:pPr>
              <w:pStyle w:val="TableText"/>
              <w:spacing w:before="20" w:after="20" w:line="240" w:lineRule="auto"/>
              <w:rPr>
                <w:lang w:bidi="en-US"/>
              </w:rPr>
            </w:pPr>
            <w:r>
              <w:rPr>
                <w:lang w:bidi="en-US"/>
              </w:rPr>
              <w:t xml:space="preserve">Providers the </w:t>
            </w:r>
            <w:hyperlink r:id="rId59" w:history="1">
              <w:r w:rsidR="003359C7" w:rsidRPr="002D61B4">
                <w:rPr>
                  <w:rStyle w:val="Hyperlink"/>
                  <w:rFonts w:ascii="Lucida Sans Typewriter" w:hAnsi="Lucida Sans Typewriter" w:cs="Consolas"/>
                  <w:sz w:val="13"/>
                  <w:szCs w:val="13"/>
                </w:rPr>
                <w:t>Windows.UI.Input.</w:t>
              </w:r>
              <w:r w:rsidRPr="002D61B4">
                <w:rPr>
                  <w:rStyle w:val="Hyperlink"/>
                  <w:rFonts w:ascii="Lucida Sans Typewriter" w:hAnsi="Lucida Sans Typewriter" w:cs="Consolas"/>
                  <w:sz w:val="13"/>
                  <w:szCs w:val="13"/>
                </w:rPr>
                <w:t>PointerPoint</w:t>
              </w:r>
            </w:hyperlink>
            <w:r>
              <w:rPr>
                <w:lang w:bidi="en-US"/>
              </w:rPr>
              <w:t xml:space="preserve"> object for the current pointer relevant to the target element (</w:t>
            </w:r>
            <w:r w:rsidRPr="002D61B4">
              <w:rPr>
                <w:rStyle w:val="InlineCodeColor"/>
                <w:sz w:val="13"/>
                <w:szCs w:val="13"/>
              </w:rPr>
              <w:t>currentPoint</w:t>
            </w:r>
            <w:r>
              <w:rPr>
                <w:lang w:bidi="en-US"/>
              </w:rPr>
              <w:t>) or a given element (</w:t>
            </w:r>
            <w:r w:rsidRPr="002D61B4">
              <w:rPr>
                <w:rStyle w:val="InlineCodeColor"/>
                <w:sz w:val="13"/>
                <w:szCs w:val="13"/>
              </w:rPr>
              <w:t>getCurrentPoint</w:t>
            </w:r>
            <w:r>
              <w:rPr>
                <w:lang w:bidi="en-US"/>
              </w:rPr>
              <w:t>)</w:t>
            </w:r>
          </w:p>
        </w:tc>
      </w:tr>
      <w:tr w:rsidR="004C453B" w:rsidRPr="009456A5" w:rsidTr="00711EE3">
        <w:tc>
          <w:tcPr>
            <w:tcW w:w="2023" w:type="dxa"/>
          </w:tcPr>
          <w:p w:rsidR="004C453B" w:rsidRPr="002D61B4" w:rsidRDefault="004C453B" w:rsidP="00425018">
            <w:pPr>
              <w:pStyle w:val="TableText"/>
              <w:suppressAutoHyphens/>
              <w:spacing w:before="20" w:after="20" w:line="240" w:lineRule="auto"/>
              <w:ind w:right="240"/>
              <w:rPr>
                <w:rStyle w:val="InlineCodeColor"/>
                <w:sz w:val="13"/>
                <w:szCs w:val="13"/>
              </w:rPr>
            </w:pPr>
            <w:r w:rsidRPr="002D61B4">
              <w:rPr>
                <w:rStyle w:val="InlineCodeColor"/>
                <w:sz w:val="13"/>
                <w:szCs w:val="13"/>
              </w:rPr>
              <w:t>intermediatePoints</w:t>
            </w:r>
            <w:r w:rsidRPr="002D61B4">
              <w:rPr>
                <w:rStyle w:val="InlineCodeColor"/>
                <w:sz w:val="13"/>
                <w:szCs w:val="13"/>
              </w:rPr>
              <w:br/>
              <w:t>getIntermediatPoints</w:t>
            </w:r>
          </w:p>
        </w:tc>
        <w:tc>
          <w:tcPr>
            <w:tcW w:w="7265" w:type="dxa"/>
          </w:tcPr>
          <w:p w:rsidR="004C453B" w:rsidRDefault="004C453B" w:rsidP="00425018">
            <w:pPr>
              <w:pStyle w:val="TableText"/>
              <w:spacing w:before="20" w:after="20" w:line="240" w:lineRule="auto"/>
              <w:rPr>
                <w:lang w:bidi="en-US"/>
              </w:rPr>
            </w:pPr>
            <w:r>
              <w:rPr>
                <w:lang w:bidi="en-US"/>
              </w:rPr>
              <w:t xml:space="preserve">Provides the </w:t>
            </w:r>
            <w:r w:rsidRPr="002D61B4">
              <w:rPr>
                <w:rStyle w:val="InlineCodeColor"/>
                <w:sz w:val="13"/>
                <w:szCs w:val="13"/>
              </w:rPr>
              <w:t>PointerPoint</w:t>
            </w:r>
            <w:r>
              <w:rPr>
                <w:lang w:bidi="en-US"/>
              </w:rPr>
              <w:t xml:space="preserve"> history for the current pointer relative to the target element (</w:t>
            </w:r>
            <w:r w:rsidRPr="002D61B4">
              <w:rPr>
                <w:rStyle w:val="InlineCodeColor"/>
                <w:sz w:val="13"/>
                <w:szCs w:val="13"/>
              </w:rPr>
              <w:t>intermediatePoint</w:t>
            </w:r>
            <w:r>
              <w:rPr>
                <w:lang w:bidi="en-US"/>
              </w:rPr>
              <w:t>) or a given element (</w:t>
            </w:r>
            <w:r w:rsidRPr="002D61B4">
              <w:rPr>
                <w:rStyle w:val="InlineCodeColor"/>
                <w:sz w:val="13"/>
                <w:szCs w:val="13"/>
              </w:rPr>
              <w:t>getIntermediatePoints</w:t>
            </w:r>
            <w:r>
              <w:rPr>
                <w:lang w:bidi="en-US"/>
              </w:rPr>
              <w:t>)</w:t>
            </w:r>
          </w:p>
        </w:tc>
      </w:tr>
    </w:tbl>
    <w:p w:rsidR="000506E1" w:rsidRDefault="000506E1" w:rsidP="000506E1"/>
    <w:p w:rsidR="009C5790" w:rsidRDefault="009C5790">
      <w:r>
        <w:t xml:space="preserve">It’s very instructive to run the </w:t>
      </w:r>
      <w:r w:rsidRPr="009C5790">
        <w:t xml:space="preserve">Input DOM pointer </w:t>
      </w:r>
      <w:r w:rsidR="00F62380">
        <w:t xml:space="preserve">event handling </w:t>
      </w:r>
      <w:r w:rsidRPr="009C5790">
        <w:t>sample</w:t>
      </w:r>
      <w:r>
        <w:t xml:space="preserve"> on a multitouch device, because it </w:t>
      </w:r>
      <w:r w:rsidR="004E5E73">
        <w:t xml:space="preserve">tracks each </w:t>
      </w:r>
      <w:r w:rsidR="004E5E73" w:rsidRPr="00083DA8">
        <w:rPr>
          <w:rStyle w:val="InlineCodeColor"/>
        </w:rPr>
        <w:t>pointerId</w:t>
      </w:r>
      <w:r w:rsidR="004E5E73">
        <w:t xml:space="preserve"> separately </w:t>
      </w:r>
      <w:r w:rsidR="00083DA8">
        <w:t xml:space="preserve">allowing </w:t>
      </w:r>
      <w:r w:rsidR="004E5E73">
        <w:t xml:space="preserve">you </w:t>
      </w:r>
      <w:r w:rsidR="00083DA8">
        <w:t xml:space="preserve">to draw </w:t>
      </w:r>
      <w:r w:rsidR="004E5E73">
        <w:t>with multiple fingers simultaneously.</w:t>
      </w:r>
    </w:p>
    <w:p w:rsidR="005336E7" w:rsidRDefault="005336E7" w:rsidP="005336E7">
      <w:pPr>
        <w:pStyle w:val="Heading3"/>
      </w:pPr>
      <w:r>
        <w:t>Pointer Capture</w:t>
      </w:r>
    </w:p>
    <w:p w:rsidR="005336E7" w:rsidRDefault="005336E7" w:rsidP="000506E1">
      <w:pPr>
        <w:pStyle w:val="Normalunindented"/>
      </w:pPr>
      <w:r>
        <w:t xml:space="preserve">It’s common with down and up events for an element to set and release a capture on the pointer. To </w:t>
      </w:r>
      <w:r>
        <w:lastRenderedPageBreak/>
        <w:t>support these operations, the following methods are available on each element</w:t>
      </w:r>
      <w:r w:rsidR="000506E1">
        <w:t xml:space="preserve"> in the DOM</w:t>
      </w:r>
      <w:r w:rsidR="00083DA8">
        <w:t xml:space="preserve"> and apply to each </w:t>
      </w:r>
      <w:r w:rsidR="00083DA8" w:rsidRPr="00083DA8">
        <w:rPr>
          <w:rStyle w:val="InlineCodeColor"/>
        </w:rPr>
        <w:t>pointerId</w:t>
      </w:r>
      <w:r w:rsidR="00083DA8">
        <w:t xml:space="preserve"> separately</w:t>
      </w:r>
      <w:r>
        <w:t>:</w:t>
      </w:r>
    </w:p>
    <w:tbl>
      <w:tblPr>
        <w:tblStyle w:val="TableGrid"/>
        <w:tblW w:w="0" w:type="auto"/>
        <w:tblInd w:w="558" w:type="dxa"/>
        <w:tblLook w:val="04A0" w:firstRow="1" w:lastRow="0" w:firstColumn="1" w:lastColumn="0" w:noHBand="0" w:noVBand="1"/>
      </w:tblPr>
      <w:tblGrid>
        <w:gridCol w:w="2681"/>
        <w:gridCol w:w="5588"/>
      </w:tblGrid>
      <w:tr w:rsidR="005336E7" w:rsidRPr="005C45A0" w:rsidTr="00B71164">
        <w:tc>
          <w:tcPr>
            <w:tcW w:w="2700" w:type="dxa"/>
          </w:tcPr>
          <w:p w:rsidR="005336E7" w:rsidRPr="005C45A0" w:rsidRDefault="005336E7" w:rsidP="000506E1">
            <w:pPr>
              <w:pStyle w:val="TableHead"/>
            </w:pPr>
            <w:r w:rsidRPr="005C45A0">
              <w:t>Method</w:t>
            </w:r>
          </w:p>
        </w:tc>
        <w:tc>
          <w:tcPr>
            <w:tcW w:w="5760" w:type="dxa"/>
          </w:tcPr>
          <w:p w:rsidR="005336E7" w:rsidRPr="005C45A0" w:rsidRDefault="005336E7" w:rsidP="000506E1">
            <w:pPr>
              <w:pStyle w:val="TableHead"/>
            </w:pPr>
            <w:r w:rsidRPr="005C45A0">
              <w:t>Description</w:t>
            </w:r>
          </w:p>
        </w:tc>
      </w:tr>
      <w:tr w:rsidR="005336E7" w:rsidRPr="000506E1" w:rsidTr="00B71164">
        <w:tc>
          <w:tcPr>
            <w:tcW w:w="2700" w:type="dxa"/>
          </w:tcPr>
          <w:p w:rsidR="005336E7" w:rsidRPr="002D61B4" w:rsidRDefault="005336E7" w:rsidP="00425018">
            <w:pPr>
              <w:pStyle w:val="TableText"/>
              <w:spacing w:before="20" w:after="20" w:line="240" w:lineRule="auto"/>
              <w:rPr>
                <w:rStyle w:val="InlineCodeColor"/>
                <w:sz w:val="13"/>
                <w:szCs w:val="13"/>
              </w:rPr>
            </w:pPr>
            <w:r w:rsidRPr="002D61B4">
              <w:rPr>
                <w:rStyle w:val="InlineCodeColor"/>
                <w:sz w:val="13"/>
                <w:szCs w:val="13"/>
              </w:rPr>
              <w:t>msSetPointerCapture</w:t>
            </w:r>
          </w:p>
        </w:tc>
        <w:tc>
          <w:tcPr>
            <w:tcW w:w="5760" w:type="dxa"/>
          </w:tcPr>
          <w:p w:rsidR="005336E7" w:rsidRPr="000506E1" w:rsidRDefault="005336E7" w:rsidP="00425018">
            <w:pPr>
              <w:pStyle w:val="TableText"/>
              <w:spacing w:before="20" w:after="20" w:line="240" w:lineRule="auto"/>
            </w:pPr>
            <w:r w:rsidRPr="000506E1">
              <w:t xml:space="preserve">Captures the </w:t>
            </w:r>
            <w:r w:rsidRPr="002D61B4">
              <w:rPr>
                <w:rStyle w:val="InlineCodeColor"/>
                <w:sz w:val="13"/>
                <w:szCs w:val="13"/>
              </w:rPr>
              <w:t>pointer</w:t>
            </w:r>
            <w:r w:rsidR="00083DA8" w:rsidRPr="002D61B4">
              <w:rPr>
                <w:rStyle w:val="InlineCodeColor"/>
                <w:sz w:val="13"/>
                <w:szCs w:val="13"/>
              </w:rPr>
              <w:t>Id</w:t>
            </w:r>
            <w:r w:rsidRPr="000506E1">
              <w:t xml:space="preserve"> for the element so that pointer events come to it and are not raised for other elements (even if you move outside the first element and into another). </w:t>
            </w:r>
            <w:r w:rsidRPr="002D61B4">
              <w:rPr>
                <w:rStyle w:val="InlineCodeColor"/>
                <w:sz w:val="13"/>
                <w:szCs w:val="13"/>
              </w:rPr>
              <w:t>MSGotPointerCapture</w:t>
            </w:r>
            <w:r w:rsidRPr="000506E1">
              <w:t xml:space="preserve"> will be fired on the element as well.</w:t>
            </w:r>
            <w:r w:rsidRPr="000506E1">
              <w:br/>
            </w:r>
          </w:p>
        </w:tc>
      </w:tr>
      <w:tr w:rsidR="005336E7" w:rsidRPr="000506E1" w:rsidTr="00B71164">
        <w:tc>
          <w:tcPr>
            <w:tcW w:w="2700" w:type="dxa"/>
          </w:tcPr>
          <w:p w:rsidR="005336E7" w:rsidRPr="002D61B4" w:rsidRDefault="005336E7" w:rsidP="00425018">
            <w:pPr>
              <w:pStyle w:val="TableText"/>
              <w:suppressAutoHyphens/>
              <w:spacing w:before="20" w:after="20" w:line="240" w:lineRule="auto"/>
              <w:ind w:right="240"/>
              <w:rPr>
                <w:rStyle w:val="InlineCodeColor"/>
                <w:sz w:val="13"/>
                <w:szCs w:val="13"/>
              </w:rPr>
            </w:pPr>
            <w:r w:rsidRPr="002D61B4">
              <w:rPr>
                <w:rStyle w:val="InlineCodeColor"/>
                <w:sz w:val="13"/>
                <w:szCs w:val="13"/>
              </w:rPr>
              <w:t>msReleasePointerCapture</w:t>
            </w:r>
          </w:p>
        </w:tc>
        <w:tc>
          <w:tcPr>
            <w:tcW w:w="5760" w:type="dxa"/>
          </w:tcPr>
          <w:p w:rsidR="005336E7" w:rsidRPr="000506E1" w:rsidRDefault="005336E7" w:rsidP="00425018">
            <w:pPr>
              <w:pStyle w:val="TableText"/>
              <w:spacing w:before="20" w:after="20" w:line="240" w:lineRule="auto"/>
            </w:pPr>
            <w:r w:rsidRPr="000506E1">
              <w:t xml:space="preserve">Ends capture, triggering an </w:t>
            </w:r>
            <w:r w:rsidRPr="002D61B4">
              <w:rPr>
                <w:rStyle w:val="InlineCodeColor"/>
                <w:sz w:val="13"/>
                <w:szCs w:val="13"/>
              </w:rPr>
              <w:t>MSLostPointerCapture</w:t>
            </w:r>
            <w:r w:rsidRPr="000506E1">
              <w:t xml:space="preserve"> event.</w:t>
            </w:r>
            <w:r w:rsidRPr="000506E1">
              <w:br/>
            </w:r>
          </w:p>
        </w:tc>
      </w:tr>
      <w:tr w:rsidR="005336E7" w:rsidRPr="000506E1" w:rsidTr="00B71164">
        <w:tc>
          <w:tcPr>
            <w:tcW w:w="2700" w:type="dxa"/>
          </w:tcPr>
          <w:p w:rsidR="005336E7" w:rsidRPr="002D61B4" w:rsidRDefault="005336E7" w:rsidP="00425018">
            <w:pPr>
              <w:pStyle w:val="TableText"/>
              <w:suppressAutoHyphens/>
              <w:spacing w:before="20" w:after="20" w:line="240" w:lineRule="auto"/>
              <w:ind w:right="240"/>
              <w:rPr>
                <w:rStyle w:val="InlineCodeColor"/>
                <w:sz w:val="13"/>
                <w:szCs w:val="13"/>
              </w:rPr>
            </w:pPr>
            <w:r w:rsidRPr="002D61B4">
              <w:rPr>
                <w:rStyle w:val="InlineCodeColor"/>
                <w:sz w:val="13"/>
                <w:szCs w:val="13"/>
              </w:rPr>
              <w:t>msGetPointerCapture</w:t>
            </w:r>
          </w:p>
        </w:tc>
        <w:tc>
          <w:tcPr>
            <w:tcW w:w="5760" w:type="dxa"/>
          </w:tcPr>
          <w:p w:rsidR="005336E7" w:rsidRPr="000506E1" w:rsidRDefault="005336E7" w:rsidP="00425018">
            <w:pPr>
              <w:pStyle w:val="TableText"/>
              <w:spacing w:before="20" w:after="20" w:line="240" w:lineRule="auto"/>
            </w:pPr>
            <w:r w:rsidRPr="000506E1">
              <w:t xml:space="preserve">Returns the element with the capture, if any (otherwise </w:t>
            </w:r>
            <w:r w:rsidRPr="002D61B4">
              <w:rPr>
                <w:rStyle w:val="InlineCodeColor"/>
                <w:sz w:val="13"/>
                <w:szCs w:val="13"/>
              </w:rPr>
              <w:t>null</w:t>
            </w:r>
            <w:r w:rsidRPr="000506E1">
              <w:t>).</w:t>
            </w:r>
            <w:r w:rsidRPr="000506E1">
              <w:br/>
            </w:r>
          </w:p>
        </w:tc>
      </w:tr>
    </w:tbl>
    <w:p w:rsidR="00083DA8" w:rsidRDefault="00AB3BC7">
      <w:r>
        <w:br/>
      </w:r>
      <w:r w:rsidR="00083DA8">
        <w:t xml:space="preserve">We see this in the </w:t>
      </w:r>
      <w:r w:rsidR="00083DA8" w:rsidRPr="009C5790">
        <w:t xml:space="preserve">Input DOM pointer </w:t>
      </w:r>
      <w:r w:rsidR="00F62380">
        <w:t xml:space="preserve">event handling </w:t>
      </w:r>
      <w:r w:rsidR="00083DA8" w:rsidRPr="009C5790">
        <w:t>sample</w:t>
      </w:r>
      <w:r w:rsidR="00083DA8">
        <w:t xml:space="preserve">, where it sets capture within its </w:t>
      </w:r>
      <w:r w:rsidR="00083DA8" w:rsidRPr="00083DA8">
        <w:rPr>
          <w:rStyle w:val="InlineCodeColor"/>
        </w:rPr>
        <w:t>MSPointerDown</w:t>
      </w:r>
      <w:r w:rsidR="00083DA8">
        <w:t xml:space="preserve"> handler and releases it in </w:t>
      </w:r>
      <w:r w:rsidR="00083DA8" w:rsidRPr="00083DA8">
        <w:rPr>
          <w:rStyle w:val="InlineCodeColor"/>
        </w:rPr>
        <w:t>MSPointerUp</w:t>
      </w:r>
      <w:r w:rsidR="00083DA8">
        <w:t>:</w:t>
      </w:r>
    </w:p>
    <w:p w:rsidR="00083DA8" w:rsidRPr="00083DA8" w:rsidRDefault="00083DA8" w:rsidP="00083DA8">
      <w:pPr>
        <w:pStyle w:val="CodeBlock"/>
      </w:pPr>
      <w:r w:rsidRPr="00083DA8">
        <w:rPr>
          <w:rFonts w:eastAsiaTheme="minorHAnsi" w:cs="Consolas"/>
          <w:color w:val="0000FF"/>
          <w:highlight w:val="white"/>
        </w:rPr>
        <w:t>this</w:t>
      </w:r>
      <w:r w:rsidRPr="00083DA8">
        <w:rPr>
          <w:rFonts w:eastAsiaTheme="minorHAnsi" w:cs="Consolas"/>
          <w:highlight w:val="white"/>
        </w:rPr>
        <w:t xml:space="preserve">.MSPointerDown = </w:t>
      </w:r>
      <w:r w:rsidRPr="00083DA8">
        <w:rPr>
          <w:rFonts w:eastAsiaTheme="minorHAnsi" w:cs="Consolas"/>
          <w:color w:val="0000FF"/>
          <w:highlight w:val="white"/>
        </w:rPr>
        <w:t>function</w:t>
      </w:r>
      <w:r w:rsidRPr="00083DA8">
        <w:rPr>
          <w:rFonts w:eastAsiaTheme="minorHAnsi" w:cs="Consolas"/>
          <w:highlight w:val="white"/>
        </w:rPr>
        <w:t xml:space="preserve"> (evt) {</w:t>
      </w:r>
      <w:r w:rsidRPr="00083DA8">
        <w:rPr>
          <w:rFonts w:eastAsiaTheme="minorHAnsi" w:cs="Consolas"/>
          <w:highlight w:val="white"/>
        </w:rPr>
        <w:br/>
        <w:t xml:space="preserve">    canvas.msSetPointerCapture(evt.pointerId);</w:t>
      </w:r>
      <w:r w:rsidRPr="00083DA8">
        <w:rPr>
          <w:rFonts w:eastAsiaTheme="minorHAnsi" w:cs="Consolas"/>
          <w:highlight w:val="white"/>
        </w:rPr>
        <w:br/>
      </w:r>
      <w:r>
        <w:rPr>
          <w:rFonts w:eastAsiaTheme="minorHAnsi" w:cs="Consolas"/>
          <w:color w:val="008000"/>
          <w:highlight w:val="white"/>
        </w:rPr>
        <w:t xml:space="preserve">    </w:t>
      </w:r>
      <w:r w:rsidRPr="00083DA8">
        <w:rPr>
          <w:rFonts w:eastAsiaTheme="minorHAnsi" w:cs="Consolas"/>
          <w:color w:val="008000"/>
          <w:highlight w:val="white"/>
        </w:rPr>
        <w:t xml:space="preserve">// </w:t>
      </w:r>
      <w:r>
        <w:rPr>
          <w:rFonts w:eastAsiaTheme="minorHAnsi" w:cs="Consolas"/>
          <w:color w:val="008000"/>
          <w:highlight w:val="white"/>
        </w:rPr>
        <w:t>..</w:t>
      </w:r>
      <w:r w:rsidRPr="00083DA8">
        <w:rPr>
          <w:rFonts w:eastAsiaTheme="minorHAnsi" w:cs="Consolas"/>
          <w:color w:val="008000"/>
          <w:highlight w:val="white"/>
        </w:rPr>
        <w:t>.</w:t>
      </w:r>
      <w:r>
        <w:rPr>
          <w:rFonts w:eastAsiaTheme="minorHAnsi" w:cs="Consolas"/>
          <w:color w:val="008000"/>
          <w:highlight w:val="white"/>
        </w:rPr>
        <w:br/>
      </w:r>
      <w:r w:rsidRPr="00083DA8">
        <w:rPr>
          <w:rFonts w:eastAsiaTheme="minorHAnsi" w:cs="Consolas"/>
          <w:highlight w:val="white"/>
        </w:rPr>
        <w:t>};</w:t>
      </w:r>
      <w:r w:rsidRPr="00083DA8">
        <w:rPr>
          <w:rFonts w:eastAsiaTheme="minorHAnsi" w:cs="Consolas"/>
        </w:rPr>
        <w:br/>
      </w:r>
      <w:r w:rsidRPr="00083DA8">
        <w:rPr>
          <w:rFonts w:eastAsiaTheme="minorHAnsi" w:cs="Consolas"/>
        </w:rPr>
        <w:br/>
      </w:r>
      <w:r w:rsidRPr="00083DA8">
        <w:rPr>
          <w:rFonts w:eastAsiaTheme="minorHAnsi" w:cs="Consolas"/>
          <w:color w:val="0000FF"/>
          <w:highlight w:val="white"/>
        </w:rPr>
        <w:t>this</w:t>
      </w:r>
      <w:r w:rsidRPr="00083DA8">
        <w:rPr>
          <w:rFonts w:eastAsiaTheme="minorHAnsi" w:cs="Consolas"/>
          <w:highlight w:val="white"/>
        </w:rPr>
        <w:t xml:space="preserve">.MSPointerUp = </w:t>
      </w:r>
      <w:r w:rsidRPr="00083DA8">
        <w:rPr>
          <w:rFonts w:eastAsiaTheme="minorHAnsi" w:cs="Consolas"/>
          <w:color w:val="0000FF"/>
          <w:highlight w:val="white"/>
        </w:rPr>
        <w:t>function</w:t>
      </w:r>
      <w:r w:rsidRPr="00083DA8">
        <w:rPr>
          <w:rFonts w:eastAsiaTheme="minorHAnsi" w:cs="Consolas"/>
          <w:highlight w:val="white"/>
        </w:rPr>
        <w:t xml:space="preserve"> (evt) {</w:t>
      </w:r>
      <w:r w:rsidRPr="00083DA8">
        <w:rPr>
          <w:rFonts w:eastAsiaTheme="minorHAnsi" w:cs="Consolas"/>
          <w:highlight w:val="white"/>
        </w:rPr>
        <w:br/>
        <w:t xml:space="preserve">    canvas.msReleasePointerCapture(evt.pointerId);</w:t>
      </w:r>
      <w:r w:rsidRPr="00083DA8">
        <w:rPr>
          <w:rFonts w:eastAsiaTheme="minorHAnsi" w:cs="Consolas"/>
          <w:highlight w:val="white"/>
        </w:rPr>
        <w:br/>
      </w:r>
      <w:r>
        <w:rPr>
          <w:rFonts w:eastAsiaTheme="minorHAnsi" w:cs="Consolas"/>
          <w:color w:val="008000"/>
          <w:highlight w:val="white"/>
        </w:rPr>
        <w:t xml:space="preserve">    </w:t>
      </w:r>
      <w:r w:rsidRPr="00083DA8">
        <w:rPr>
          <w:rFonts w:eastAsiaTheme="minorHAnsi" w:cs="Consolas"/>
          <w:color w:val="008000"/>
          <w:highlight w:val="white"/>
        </w:rPr>
        <w:t xml:space="preserve">// </w:t>
      </w:r>
      <w:r>
        <w:rPr>
          <w:rFonts w:eastAsiaTheme="minorHAnsi" w:cs="Consolas"/>
          <w:color w:val="008000"/>
          <w:highlight w:val="white"/>
        </w:rPr>
        <w:t>..</w:t>
      </w:r>
      <w:r w:rsidRPr="00083DA8">
        <w:rPr>
          <w:rFonts w:eastAsiaTheme="minorHAnsi" w:cs="Consolas"/>
          <w:color w:val="008000"/>
          <w:highlight w:val="white"/>
        </w:rPr>
        <w:t>.</w:t>
      </w:r>
      <w:r>
        <w:rPr>
          <w:rFonts w:eastAsiaTheme="minorHAnsi" w:cs="Consolas"/>
          <w:color w:val="008000"/>
          <w:highlight w:val="white"/>
        </w:rPr>
        <w:br/>
      </w:r>
      <w:r w:rsidRPr="00083DA8">
        <w:rPr>
          <w:rFonts w:eastAsiaTheme="minorHAnsi" w:cs="Consolas"/>
          <w:highlight w:val="white"/>
        </w:rPr>
        <w:t>};</w:t>
      </w:r>
    </w:p>
    <w:p w:rsidR="00D4419D" w:rsidRDefault="00D4419D" w:rsidP="00D4419D">
      <w:pPr>
        <w:pStyle w:val="Heading2"/>
      </w:pPr>
      <w:r>
        <w:t>Gesture Events</w:t>
      </w:r>
    </w:p>
    <w:p w:rsidR="00F61D9E" w:rsidRDefault="00F61D9E" w:rsidP="00F251EF">
      <w:pPr>
        <w:pStyle w:val="Normalunindented"/>
      </w:pPr>
      <w:r>
        <w:t xml:space="preserve">The first thing to know about </w:t>
      </w:r>
      <w:r w:rsidR="00A1540C">
        <w:t xml:space="preserve">all </w:t>
      </w:r>
      <w:r w:rsidR="00A1540C" w:rsidRPr="00A1540C">
        <w:rPr>
          <w:rStyle w:val="InlineCodeColor"/>
        </w:rPr>
        <w:t>MSGesture*</w:t>
      </w:r>
      <w:r w:rsidR="00A1540C">
        <w:t xml:space="preserve"> </w:t>
      </w:r>
      <w:r>
        <w:t xml:space="preserve">events is that they don’t just fire automatically like </w:t>
      </w:r>
      <w:r w:rsidRPr="00F61D9E">
        <w:rPr>
          <w:rStyle w:val="InlineCodeColor"/>
        </w:rPr>
        <w:t>click</w:t>
      </w:r>
      <w:r>
        <w:t xml:space="preserve"> and </w:t>
      </w:r>
      <w:r w:rsidRPr="00F61D9E">
        <w:rPr>
          <w:rStyle w:val="InlineCodeColor"/>
        </w:rPr>
        <w:t>MSPointer*</w:t>
      </w:r>
      <w:r>
        <w:t xml:space="preserve"> events, and you don’t just add a listener and be done with it (that’s what </w:t>
      </w:r>
      <w:r w:rsidRPr="00F61D9E">
        <w:rPr>
          <w:rStyle w:val="InlineCodeColor"/>
        </w:rPr>
        <w:t>click</w:t>
      </w:r>
      <w:r>
        <w:t xml:space="preserve"> is for!). Instead, you need to do a little bit of configuration first to tell the system how exactly you want gestures to occur</w:t>
      </w:r>
      <w:r w:rsidR="00E5552C">
        <w:t xml:space="preserve">, and you need to use </w:t>
      </w:r>
      <w:r w:rsidR="00E5552C" w:rsidRPr="00E5552C">
        <w:rPr>
          <w:rStyle w:val="InlineCodeColor"/>
        </w:rPr>
        <w:t>MSPointerDown</w:t>
      </w:r>
      <w:r w:rsidR="00E5552C">
        <w:t xml:space="preserve"> to associate </w:t>
      </w:r>
      <w:r w:rsidR="00F251EF">
        <w:t xml:space="preserve">the </w:t>
      </w:r>
      <w:r w:rsidR="00E5552C">
        <w:t xml:space="preserve">gesture </w:t>
      </w:r>
      <w:r w:rsidR="00F251EF">
        <w:t xml:space="preserve">configurations </w:t>
      </w:r>
      <w:r w:rsidR="00E5552C">
        <w:t xml:space="preserve">with a </w:t>
      </w:r>
      <w:r w:rsidR="0017152C">
        <w:t xml:space="preserve">particular </w:t>
      </w:r>
      <w:r w:rsidR="00E5552C" w:rsidRPr="0017152C">
        <w:rPr>
          <w:rStyle w:val="InlineCodeColor"/>
        </w:rPr>
        <w:t>pointer</w:t>
      </w:r>
      <w:r w:rsidR="0017152C" w:rsidRPr="0017152C">
        <w:rPr>
          <w:rStyle w:val="InlineCodeColor"/>
        </w:rPr>
        <w:t>Id</w:t>
      </w:r>
      <w:r>
        <w:t xml:space="preserve">. This </w:t>
      </w:r>
      <w:r w:rsidR="0017152C">
        <w:t xml:space="preserve">small </w:t>
      </w:r>
      <w:r>
        <w:t>added bit of complexity</w:t>
      </w:r>
      <w:r w:rsidR="0017152C">
        <w:t xml:space="preserve"> </w:t>
      </w:r>
      <w:r>
        <w:t>makes it possible for apps to work with multiple concurrent gestures and keep them all independent</w:t>
      </w:r>
      <w:r w:rsidR="0017152C">
        <w:t xml:space="preserve"> just as you can do with pointer events.</w:t>
      </w:r>
      <w:r>
        <w:t xml:space="preserve"> Imagine, for example, a jigsaw puzzle app (as presented in a small way in one of the samples</w:t>
      </w:r>
      <w:r w:rsidR="005B0895">
        <w:t xml:space="preserve"> in</w:t>
      </w:r>
      <w:r w:rsidR="00CF7DAC">
        <w:t xml:space="preserve"> </w:t>
      </w:r>
      <w:r w:rsidR="00F251EF">
        <w:t>“The Gesture Samples” below</w:t>
      </w:r>
      <w:r>
        <w:t>) that allows multiple people sitting around a table-size touch screen to work with individual pieces as they will. Using gestures, each person can be manipu</w:t>
      </w:r>
      <w:r w:rsidR="00AF3059">
        <w:t>-</w:t>
      </w:r>
      <w:r>
        <w:t xml:space="preserve">lating an individual piece (or two!), moving it around, rotating it, perhaps zooming in to see a larger view, and, of course, testing out placement. For </w:t>
      </w:r>
      <w:r w:rsidR="00CF7DAC">
        <w:t>Windows Store app</w:t>
      </w:r>
      <w:r>
        <w:t>s written in JavaScript, it’s also helpful that manipulation</w:t>
      </w:r>
      <w:r w:rsidR="00F251EF">
        <w:t xml:space="preserve"> deltas for configured elements—which include translation, rotation, and scaling—</w:t>
      </w:r>
      <w:r>
        <w:t>are given in the coordinate space of the parent element, meaning that it’s fairly straightforward to translate the manipulation into CSS transforms and such to make the manipulation visible.</w:t>
      </w:r>
      <w:r w:rsidR="00F251EF">
        <w:t xml:space="preserve"> </w:t>
      </w:r>
      <w:r>
        <w:t>In short, there is a great deal of flexibility here when you need it; if you don’t, you can use gestures in a simple manner as well.</w:t>
      </w:r>
      <w:r w:rsidR="0017152C">
        <w:t xml:space="preserve"> Let’s see how it all works.</w:t>
      </w:r>
    </w:p>
    <w:p w:rsidR="00405583" w:rsidRDefault="00405583" w:rsidP="002D61B4">
      <w:pPr>
        <w:pStyle w:val="Readeraidonly"/>
      </w:pPr>
      <w:r w:rsidRPr="002D61B4">
        <w:rPr>
          <w:b/>
          <w:bCs/>
        </w:rPr>
        <w:t>Tip</w:t>
      </w:r>
      <w:r w:rsidR="00780350">
        <w:t> </w:t>
      </w:r>
      <w:r>
        <w:t>If you’re observant, you’ll notice that everything in this section has no dependency on WinRT APIs. As a result, the gesture events described here work in both the local and web contexts.</w:t>
      </w:r>
    </w:p>
    <w:p w:rsidR="0017152C" w:rsidRDefault="0017152C" w:rsidP="007D7372">
      <w:r>
        <w:lastRenderedPageBreak/>
        <w:t xml:space="preserve">The first step to receiving gesture events is to create an </w:t>
      </w:r>
      <w:hyperlink r:id="rId60" w:history="1">
        <w:r w:rsidRPr="0017152C">
          <w:rPr>
            <w:rStyle w:val="Hyperlink"/>
            <w:rFonts w:ascii="Lucida Sans Typewriter" w:hAnsi="Lucida Sans Typewriter" w:cs="Consolas"/>
            <w:sz w:val="17"/>
            <w:szCs w:val="16"/>
          </w:rPr>
          <w:t>MSGesture</w:t>
        </w:r>
      </w:hyperlink>
      <w:r>
        <w:t xml:space="preserve"> object and associate it with the element for which you’re interested in receiving events. In the PointerEvents example, that element is named </w:t>
      </w:r>
      <w:r w:rsidRPr="0017152C">
        <w:rPr>
          <w:rStyle w:val="Italic"/>
        </w:rPr>
        <w:t>divElement</w:t>
      </w:r>
      <w:r w:rsidR="00391D92">
        <w:t xml:space="preserve">; you need to store that element in the gesture’s </w:t>
      </w:r>
      <w:r w:rsidR="00391D92" w:rsidRPr="00391D92">
        <w:rPr>
          <w:rStyle w:val="InlineCodeColor"/>
        </w:rPr>
        <w:t>target</w:t>
      </w:r>
      <w:r w:rsidR="00CC1115">
        <w:t xml:space="preserve"> property </w:t>
      </w:r>
      <w:r w:rsidR="00391D92">
        <w:t xml:space="preserve">and store the gesture object in the element’s </w:t>
      </w:r>
      <w:r w:rsidR="00391D92" w:rsidRPr="00391D92">
        <w:rPr>
          <w:rStyle w:val="InlineCodeColor"/>
        </w:rPr>
        <w:t>gestureObject</w:t>
      </w:r>
      <w:r w:rsidR="00391D92">
        <w:t xml:space="preserve"> property</w:t>
      </w:r>
      <w:r w:rsidR="00CC1115">
        <w:t xml:space="preserve"> for use by </w:t>
      </w:r>
      <w:r w:rsidR="00CC1115" w:rsidRPr="00CC1115">
        <w:rPr>
          <w:rStyle w:val="InlineCodeColor"/>
        </w:rPr>
        <w:t>MSPointerDown</w:t>
      </w:r>
      <w:r>
        <w:t>:</w:t>
      </w:r>
    </w:p>
    <w:p w:rsidR="0017152C" w:rsidRDefault="00A64C13" w:rsidP="0017152C">
      <w:pPr>
        <w:pStyle w:val="CodeBlock"/>
        <w:rPr>
          <w:rFonts w:eastAsiaTheme="minorHAnsi" w:cs="Consolas"/>
          <w:highlight w:val="white"/>
        </w:rPr>
      </w:pPr>
      <w:r w:rsidRPr="0017152C">
        <w:rPr>
          <w:rFonts w:eastAsiaTheme="minorHAnsi" w:cs="Consolas"/>
          <w:color w:val="0000FF"/>
          <w:highlight w:val="white"/>
        </w:rPr>
        <w:t>var</w:t>
      </w:r>
      <w:r w:rsidRPr="0017152C">
        <w:rPr>
          <w:rFonts w:eastAsiaTheme="minorHAnsi" w:cs="Consolas"/>
          <w:highlight w:val="white"/>
        </w:rPr>
        <w:t xml:space="preserve"> </w:t>
      </w:r>
      <w:r w:rsidR="0017152C" w:rsidRPr="0017152C">
        <w:rPr>
          <w:rFonts w:eastAsiaTheme="minorHAnsi" w:cs="Consolas"/>
          <w:highlight w:val="white"/>
        </w:rPr>
        <w:t xml:space="preserve">gestureObject = </w:t>
      </w:r>
      <w:r w:rsidR="0017152C" w:rsidRPr="0017152C">
        <w:rPr>
          <w:rFonts w:eastAsiaTheme="minorHAnsi" w:cs="Consolas"/>
          <w:color w:val="0000FF"/>
          <w:highlight w:val="white"/>
        </w:rPr>
        <w:t>new</w:t>
      </w:r>
      <w:r w:rsidR="0017152C" w:rsidRPr="0017152C">
        <w:rPr>
          <w:rFonts w:eastAsiaTheme="minorHAnsi" w:cs="Consolas"/>
          <w:highlight w:val="white"/>
        </w:rPr>
        <w:t xml:space="preserve"> MSGesture();</w:t>
      </w:r>
      <w:r w:rsidR="0017152C" w:rsidRPr="0017152C">
        <w:rPr>
          <w:rFonts w:eastAsiaTheme="minorHAnsi" w:cs="Consolas"/>
          <w:highlight w:val="white"/>
        </w:rPr>
        <w:br/>
        <w:t>gestureObject.target = divElement;</w:t>
      </w:r>
      <w:r w:rsidR="0017152C" w:rsidRPr="0017152C">
        <w:rPr>
          <w:rFonts w:eastAsiaTheme="minorHAnsi" w:cs="Consolas"/>
          <w:highlight w:val="white"/>
        </w:rPr>
        <w:br/>
        <w:t>divElement.gesture</w:t>
      </w:r>
      <w:r w:rsidR="0017152C">
        <w:rPr>
          <w:rFonts w:eastAsiaTheme="minorHAnsi" w:cs="Consolas"/>
          <w:highlight w:val="white"/>
        </w:rPr>
        <w:t>Object</w:t>
      </w:r>
      <w:r w:rsidR="0017152C" w:rsidRPr="0017152C">
        <w:rPr>
          <w:rFonts w:eastAsiaTheme="minorHAnsi" w:cs="Consolas"/>
          <w:highlight w:val="white"/>
        </w:rPr>
        <w:t xml:space="preserve"> = gestureObject;</w:t>
      </w:r>
    </w:p>
    <w:p w:rsidR="0017152C" w:rsidRDefault="0017152C" w:rsidP="00E23BE2">
      <w:r>
        <w:t>With this association, you can then just add event listeners as usual. The example shows the full roster of the six gesture events:</w:t>
      </w:r>
    </w:p>
    <w:p w:rsidR="007D7372" w:rsidRPr="0017152C" w:rsidRDefault="0017152C" w:rsidP="0017152C">
      <w:pPr>
        <w:pStyle w:val="CodeBlock"/>
      </w:pPr>
      <w:r w:rsidRPr="0017152C">
        <w:rPr>
          <w:rFonts w:eastAsiaTheme="minorHAnsi" w:cs="Consolas"/>
          <w:highlight w:val="white"/>
        </w:rPr>
        <w:t>divElement.addEventListener(</w:t>
      </w:r>
      <w:r w:rsidRPr="0017152C">
        <w:rPr>
          <w:rFonts w:eastAsiaTheme="minorHAnsi" w:cs="Consolas"/>
          <w:color w:val="A31515"/>
          <w:highlight w:val="white"/>
        </w:rPr>
        <w:t>"MSGestureTap"</w:t>
      </w:r>
      <w:r w:rsidRPr="0017152C">
        <w:rPr>
          <w:rFonts w:eastAsiaTheme="minorHAnsi" w:cs="Consolas"/>
          <w:highlight w:val="white"/>
        </w:rPr>
        <w:t>, gestureTap);</w:t>
      </w:r>
      <w:r w:rsidRPr="0017152C">
        <w:rPr>
          <w:rFonts w:eastAsiaTheme="minorHAnsi" w:cs="Consolas"/>
          <w:highlight w:val="white"/>
        </w:rPr>
        <w:br/>
        <w:t>divElement.addEventListener(</w:t>
      </w:r>
      <w:r w:rsidRPr="0017152C">
        <w:rPr>
          <w:rFonts w:eastAsiaTheme="minorHAnsi" w:cs="Consolas"/>
          <w:color w:val="A31515"/>
          <w:highlight w:val="white"/>
        </w:rPr>
        <w:t>"MSGestureHold"</w:t>
      </w:r>
      <w:r w:rsidRPr="0017152C">
        <w:rPr>
          <w:rFonts w:eastAsiaTheme="minorHAnsi" w:cs="Consolas"/>
          <w:highlight w:val="white"/>
        </w:rPr>
        <w:t>, gestureHold);</w:t>
      </w:r>
      <w:r w:rsidRPr="0017152C">
        <w:rPr>
          <w:rFonts w:eastAsiaTheme="minorHAnsi" w:cs="Consolas"/>
          <w:highlight w:val="white"/>
        </w:rPr>
        <w:br/>
      </w:r>
      <w:r w:rsidRPr="0017152C">
        <w:rPr>
          <w:rFonts w:eastAsiaTheme="minorHAnsi" w:cs="Consolas"/>
          <w:highlight w:val="white"/>
        </w:rPr>
        <w:br/>
        <w:t>divElement.addEventListener(</w:t>
      </w:r>
      <w:r w:rsidRPr="0017152C">
        <w:rPr>
          <w:rFonts w:eastAsiaTheme="minorHAnsi" w:cs="Consolas"/>
          <w:color w:val="A31515"/>
          <w:highlight w:val="white"/>
        </w:rPr>
        <w:t>"MSGestureStart"</w:t>
      </w:r>
      <w:r w:rsidRPr="0017152C">
        <w:rPr>
          <w:rFonts w:eastAsiaTheme="minorHAnsi" w:cs="Consolas"/>
          <w:highlight w:val="white"/>
        </w:rPr>
        <w:t>, gestureStart);</w:t>
      </w:r>
      <w:r w:rsidRPr="0017152C">
        <w:rPr>
          <w:rFonts w:eastAsiaTheme="minorHAnsi" w:cs="Consolas"/>
          <w:highlight w:val="white"/>
        </w:rPr>
        <w:br/>
        <w:t>divElement.addEventListener(</w:t>
      </w:r>
      <w:r w:rsidRPr="0017152C">
        <w:rPr>
          <w:rFonts w:eastAsiaTheme="minorHAnsi" w:cs="Consolas"/>
          <w:color w:val="A31515"/>
          <w:highlight w:val="white"/>
        </w:rPr>
        <w:t>"MSGestureChange"</w:t>
      </w:r>
      <w:r w:rsidRPr="0017152C">
        <w:rPr>
          <w:rFonts w:eastAsiaTheme="minorHAnsi" w:cs="Consolas"/>
          <w:highlight w:val="white"/>
        </w:rPr>
        <w:t>, gestureChange);</w:t>
      </w:r>
      <w:r w:rsidRPr="0017152C">
        <w:rPr>
          <w:rFonts w:eastAsiaTheme="minorHAnsi" w:cs="Consolas"/>
          <w:highlight w:val="white"/>
        </w:rPr>
        <w:br/>
        <w:t>divElement.addEventListener(</w:t>
      </w:r>
      <w:r w:rsidRPr="0017152C">
        <w:rPr>
          <w:rFonts w:eastAsiaTheme="minorHAnsi" w:cs="Consolas"/>
          <w:color w:val="A31515"/>
          <w:highlight w:val="white"/>
        </w:rPr>
        <w:t>"MSGestureEnd"</w:t>
      </w:r>
      <w:r w:rsidRPr="0017152C">
        <w:rPr>
          <w:rFonts w:eastAsiaTheme="minorHAnsi" w:cs="Consolas"/>
          <w:highlight w:val="white"/>
        </w:rPr>
        <w:t>, gestureEnd);</w:t>
      </w:r>
      <w:r w:rsidRPr="0017152C">
        <w:rPr>
          <w:rFonts w:eastAsiaTheme="minorHAnsi" w:cs="Consolas"/>
          <w:highlight w:val="white"/>
        </w:rPr>
        <w:br/>
        <w:t>divElement.addEventListener(</w:t>
      </w:r>
      <w:r w:rsidRPr="0017152C">
        <w:rPr>
          <w:rFonts w:eastAsiaTheme="minorHAnsi" w:cs="Consolas"/>
          <w:color w:val="A31515"/>
          <w:highlight w:val="white"/>
        </w:rPr>
        <w:t>"MSInertiaStart"</w:t>
      </w:r>
      <w:r w:rsidRPr="0017152C">
        <w:rPr>
          <w:rFonts w:eastAsiaTheme="minorHAnsi" w:cs="Consolas"/>
          <w:highlight w:val="white"/>
        </w:rPr>
        <w:t>, inertiaStart);</w:t>
      </w:r>
      <w:r w:rsidR="005F1409">
        <w:rPr>
          <w:rFonts w:eastAsiaTheme="minorHAnsi" w:cs="Consolas"/>
        </w:rPr>
        <w:br/>
      </w:r>
    </w:p>
    <w:p w:rsidR="00A64C13" w:rsidRDefault="00A64C13" w:rsidP="004D2FF8">
      <w:r>
        <w:t xml:space="preserve">We’re not quite done yet, however. If this is all you do in your code, you still won’t receive any of the events because each gesture has to be associated with a pointer. You do this within the </w:t>
      </w:r>
      <w:r w:rsidRPr="00A64C13">
        <w:rPr>
          <w:rStyle w:val="InlineCodeColor"/>
        </w:rPr>
        <w:t>MSPointerDown</w:t>
      </w:r>
      <w:r>
        <w:t xml:space="preserve"> event handler:</w:t>
      </w:r>
    </w:p>
    <w:p w:rsidR="00AF3059" w:rsidRDefault="00AF3059" w:rsidP="004D2FF8"/>
    <w:p w:rsidR="00A64C13" w:rsidRPr="00A64C13" w:rsidRDefault="00A64C13" w:rsidP="00E23BE2">
      <w:pPr>
        <w:pStyle w:val="CodeBlock"/>
        <w:rPr>
          <w:rFonts w:eastAsiaTheme="minorHAnsi"/>
          <w:highlight w:val="white"/>
        </w:rPr>
      </w:pPr>
      <w:r w:rsidRPr="00A64C13">
        <w:rPr>
          <w:rFonts w:eastAsiaTheme="minorHAnsi" w:cs="Consolas"/>
          <w:color w:val="0000FF"/>
          <w:highlight w:val="white"/>
        </w:rPr>
        <w:t>function</w:t>
      </w:r>
      <w:r w:rsidRPr="00A64C13">
        <w:rPr>
          <w:rFonts w:eastAsiaTheme="minorHAnsi" w:cs="Consolas"/>
          <w:highlight w:val="white"/>
        </w:rPr>
        <w:t xml:space="preserve"> pointerDown(e) {</w:t>
      </w:r>
      <w:r w:rsidRPr="00A64C13">
        <w:rPr>
          <w:rFonts w:eastAsiaTheme="minorHAnsi" w:cs="Consolas"/>
          <w:highlight w:val="white"/>
        </w:rPr>
        <w:br/>
        <w:t xml:space="preserve">    </w:t>
      </w:r>
      <w:r w:rsidRPr="00A64C13">
        <w:rPr>
          <w:rFonts w:eastAsiaTheme="minorHAnsi" w:cs="Consolas"/>
          <w:color w:val="008000"/>
          <w:highlight w:val="white"/>
        </w:rPr>
        <w:t>//Associate this pointer with the target's gesture</w:t>
      </w:r>
      <w:r w:rsidRPr="00A64C13">
        <w:rPr>
          <w:rFonts w:eastAsiaTheme="minorHAnsi" w:cs="Consolas"/>
          <w:highlight w:val="white"/>
        </w:rPr>
        <w:br/>
        <w:t xml:space="preserve">    e.target.gestureObject.addPointer(e.pointerId);</w:t>
      </w:r>
      <w:r w:rsidRPr="00A64C13">
        <w:rPr>
          <w:rFonts w:eastAsiaTheme="minorHAnsi" w:cs="Consolas"/>
          <w:highlight w:val="white"/>
        </w:rPr>
        <w:br/>
        <w:t>}</w:t>
      </w:r>
    </w:p>
    <w:p w:rsidR="000A50E4" w:rsidRDefault="00FE4F5A">
      <w:r>
        <w:t>T</w:t>
      </w:r>
      <w:r w:rsidR="000A50E4">
        <w:t xml:space="preserve">o enable rotation and pinch-stretch gestures </w:t>
      </w:r>
      <w:r w:rsidR="005B0895">
        <w:t xml:space="preserve">with </w:t>
      </w:r>
      <w:r w:rsidR="000A50E4">
        <w:t>the mouse wheel</w:t>
      </w:r>
      <w:r w:rsidR="004056EA">
        <w:t xml:space="preserve"> (which you should do)</w:t>
      </w:r>
      <w:r w:rsidR="000A50E4">
        <w:t xml:space="preserve">, add an event handler for the </w:t>
      </w:r>
      <w:r w:rsidR="000A50E4" w:rsidRPr="000A50E4">
        <w:rPr>
          <w:rStyle w:val="InlineCodeColor"/>
        </w:rPr>
        <w:t>wheel</w:t>
      </w:r>
      <w:r w:rsidR="000A50E4">
        <w:t xml:space="preserve"> event, set the </w:t>
      </w:r>
      <w:r w:rsidR="000A50E4" w:rsidRPr="004056EA">
        <w:rPr>
          <w:rStyle w:val="InlineCodeColor"/>
        </w:rPr>
        <w:t>pointerId</w:t>
      </w:r>
      <w:r w:rsidR="000A50E4">
        <w:t xml:space="preserve"> for that event to 1 (a fixed value for the mouse wheel)</w:t>
      </w:r>
      <w:r w:rsidR="005B0895">
        <w:t>,</w:t>
      </w:r>
      <w:r w:rsidR="000A50E4">
        <w:t xml:space="preserve"> and send it on to your </w:t>
      </w:r>
      <w:r w:rsidR="000A50E4" w:rsidRPr="000A50E4">
        <w:rPr>
          <w:rStyle w:val="InlineCodeColor"/>
        </w:rPr>
        <w:t>MSPointerDown</w:t>
      </w:r>
      <w:r w:rsidR="000A50E4">
        <w:t xml:space="preserve"> handler:</w:t>
      </w:r>
    </w:p>
    <w:p w:rsidR="000A50E4" w:rsidRDefault="000A50E4" w:rsidP="000A50E4">
      <w:pPr>
        <w:pStyle w:val="CodeBlock"/>
        <w:rPr>
          <w:rFonts w:eastAsiaTheme="minorHAnsi"/>
          <w:highlight w:val="white"/>
        </w:rPr>
      </w:pPr>
      <w:r w:rsidRPr="000A50E4">
        <w:rPr>
          <w:rFonts w:eastAsiaTheme="minorHAnsi" w:cs="Consolas"/>
          <w:highlight w:val="white"/>
        </w:rPr>
        <w:t>divElement.addEventListener(</w:t>
      </w:r>
      <w:r w:rsidRPr="000A50E4">
        <w:rPr>
          <w:rFonts w:eastAsiaTheme="minorHAnsi" w:cs="Consolas"/>
          <w:color w:val="A31515"/>
          <w:highlight w:val="white"/>
        </w:rPr>
        <w:t>"wheel"</w:t>
      </w:r>
      <w:r w:rsidRPr="000A50E4">
        <w:rPr>
          <w:rFonts w:eastAsiaTheme="minorHAnsi" w:cs="Consolas"/>
          <w:highlight w:val="white"/>
        </w:rPr>
        <w:t xml:space="preserve">, </w:t>
      </w:r>
      <w:r w:rsidRPr="000A50E4">
        <w:rPr>
          <w:rFonts w:eastAsiaTheme="minorHAnsi" w:cs="Consolas"/>
          <w:color w:val="0000FF"/>
          <w:highlight w:val="white"/>
        </w:rPr>
        <w:t>function</w:t>
      </w:r>
      <w:r w:rsidRPr="000A50E4">
        <w:rPr>
          <w:rFonts w:eastAsiaTheme="minorHAnsi" w:cs="Consolas"/>
          <w:highlight w:val="white"/>
        </w:rPr>
        <w:t xml:space="preserve"> (e) {</w:t>
      </w:r>
      <w:r w:rsidRPr="000A50E4">
        <w:rPr>
          <w:rFonts w:eastAsiaTheme="minorHAnsi" w:cs="Consolas"/>
          <w:highlight w:val="white"/>
        </w:rPr>
        <w:br/>
      </w:r>
      <w:r>
        <w:rPr>
          <w:rFonts w:eastAsiaTheme="minorHAnsi" w:cs="Consolas"/>
          <w:highlight w:val="white"/>
        </w:rPr>
        <w:t xml:space="preserve">    </w:t>
      </w:r>
      <w:r w:rsidRPr="000A50E4">
        <w:rPr>
          <w:rFonts w:eastAsiaTheme="minorHAnsi" w:cs="Consolas"/>
          <w:highlight w:val="white"/>
        </w:rPr>
        <w:t xml:space="preserve">e.pointerId = 1;   </w:t>
      </w:r>
      <w:r w:rsidRPr="000A50E4">
        <w:rPr>
          <w:rFonts w:eastAsiaTheme="minorHAnsi" w:cs="Consolas"/>
          <w:color w:val="008000"/>
          <w:highlight w:val="white"/>
        </w:rPr>
        <w:t>// Fixed pointerId for MouseWheel</w:t>
      </w:r>
      <w:r w:rsidRPr="000A50E4">
        <w:rPr>
          <w:rFonts w:eastAsiaTheme="minorHAnsi" w:cs="Consolas"/>
          <w:highlight w:val="white"/>
        </w:rPr>
        <w:br/>
      </w:r>
      <w:r>
        <w:rPr>
          <w:rFonts w:eastAsiaTheme="minorHAnsi" w:cs="Consolas"/>
          <w:highlight w:val="white"/>
        </w:rPr>
        <w:t xml:space="preserve">    p</w:t>
      </w:r>
      <w:r w:rsidRPr="000A50E4">
        <w:rPr>
          <w:rFonts w:eastAsiaTheme="minorHAnsi" w:cs="Consolas"/>
          <w:highlight w:val="white"/>
        </w:rPr>
        <w:t>ointerDown(e);</w:t>
      </w:r>
      <w:r w:rsidRPr="000A50E4">
        <w:rPr>
          <w:rFonts w:eastAsiaTheme="minorHAnsi" w:cs="Consolas"/>
          <w:highlight w:val="white"/>
        </w:rPr>
        <w:br/>
        <w:t>});</w:t>
      </w:r>
    </w:p>
    <w:p w:rsidR="00676B65" w:rsidRDefault="00A64C13" w:rsidP="00E23BE2">
      <w:r>
        <w:t xml:space="preserve">Now </w:t>
      </w:r>
      <w:r w:rsidR="000A50E4">
        <w:t xml:space="preserve">gesture </w:t>
      </w:r>
      <w:r>
        <w:t>event</w:t>
      </w:r>
      <w:r w:rsidR="000A50E4">
        <w:t>s</w:t>
      </w:r>
      <w:r>
        <w:t xml:space="preserve"> will start to come in</w:t>
      </w:r>
      <w:r w:rsidR="00224A93">
        <w:t xml:space="preserve"> </w:t>
      </w:r>
      <w:r w:rsidR="00224A93" w:rsidRPr="00224A93">
        <w:rPr>
          <w:rStyle w:val="Italic"/>
        </w:rPr>
        <w:t>for that element</w:t>
      </w:r>
      <w:r w:rsidR="005B0895">
        <w:t xml:space="preserve">. </w:t>
      </w:r>
      <w:r w:rsidR="004056EA">
        <w:t>(</w:t>
      </w:r>
      <w:r w:rsidR="005B0895">
        <w:t>R</w:t>
      </w:r>
      <w:r w:rsidR="004056EA">
        <w:t>emember that mouse wheel by itself is translate, Ctrl+wheel is zoom, and Shift+Ctrl+wheel is rotate</w:t>
      </w:r>
      <w:r w:rsidR="005B0895">
        <w:t>.</w:t>
      </w:r>
      <w:r w:rsidR="004056EA">
        <w:t>)</w:t>
      </w:r>
      <w:r>
        <w:t xml:space="preserve"> </w:t>
      </w:r>
      <w:r w:rsidR="00676B65">
        <w:t xml:space="preserve">What’s more, if additional </w:t>
      </w:r>
      <w:r w:rsidR="00676B65" w:rsidRPr="00676B65">
        <w:rPr>
          <w:rStyle w:val="InlineCodeColor"/>
        </w:rPr>
        <w:t>MSPointerDown</w:t>
      </w:r>
      <w:r w:rsidR="00676B65">
        <w:t xml:space="preserve"> events occur for the same element with different </w:t>
      </w:r>
      <w:r w:rsidR="00676B65" w:rsidRPr="00676B65">
        <w:rPr>
          <w:rStyle w:val="InlineCodeColor"/>
        </w:rPr>
        <w:t>pointerId</w:t>
      </w:r>
      <w:r w:rsidR="00676B65">
        <w:t xml:space="preserve"> values, the </w:t>
      </w:r>
      <w:r w:rsidR="00676B65" w:rsidRPr="00676B65">
        <w:rPr>
          <w:rStyle w:val="InlineCodeColor"/>
        </w:rPr>
        <w:t>addPointer</w:t>
      </w:r>
      <w:r w:rsidR="00676B65">
        <w:t xml:space="preserve"> </w:t>
      </w:r>
      <w:r w:rsidR="00827B53">
        <w:t>method</w:t>
      </w:r>
      <w:r w:rsidR="00676B65">
        <w:t xml:space="preserve"> will include that new pointer in the gesture. This automatically enables pinch-stretch and rotation gestures that rely on multiple points.</w:t>
      </w:r>
    </w:p>
    <w:p w:rsidR="00A64C13" w:rsidRDefault="00A64C13" w:rsidP="004D2FF8">
      <w:r>
        <w:t xml:space="preserve">If you run the PointerEvents </w:t>
      </w:r>
      <w:r w:rsidR="00676B65">
        <w:t xml:space="preserve">example </w:t>
      </w:r>
      <w:r>
        <w:t>(checking Ignore Mouse Events and Ignore Pointer Events) and start doing taps, tap-holds, and short drags</w:t>
      </w:r>
      <w:r w:rsidR="004E558D">
        <w:t xml:space="preserve"> (with touch or mouse)</w:t>
      </w:r>
      <w:r>
        <w:t>, you’ll see output like that shown in Figure 9-</w:t>
      </w:r>
      <w:r w:rsidR="003C2E39">
        <w:t>2</w:t>
      </w:r>
      <w:r>
        <w:t>.</w:t>
      </w:r>
      <w:r w:rsidR="00676B65">
        <w:t xml:space="preserve"> </w:t>
      </w:r>
    </w:p>
    <w:p w:rsidR="00A64C13" w:rsidRDefault="00FE4F5A" w:rsidP="00A64C13">
      <w:pPr>
        <w:pStyle w:val="Fig-Graphic"/>
      </w:pPr>
      <w:r w:rsidRPr="00FE4F5A">
        <w:rPr>
          <w:noProof/>
          <w:lang w:eastAsia="ja-JP"/>
        </w:rPr>
        <w:lastRenderedPageBreak/>
        <w:t xml:space="preserve"> </w:t>
      </w:r>
      <w:r>
        <w:rPr>
          <w:noProof/>
        </w:rPr>
        <w:drawing>
          <wp:inline distT="0" distB="0" distL="0" distR="0" wp14:anchorId="0C4E801A" wp14:editId="3A951E64">
            <wp:extent cx="4590288" cy="2523744"/>
            <wp:effectExtent l="0" t="0" r="127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61"/>
                    <a:srcRect r="21105" b="22705"/>
                    <a:stretch/>
                  </pic:blipFill>
                  <pic:spPr bwMode="auto">
                    <a:xfrm>
                      <a:off x="0" y="0"/>
                      <a:ext cx="4590288" cy="2523744"/>
                    </a:xfrm>
                    <a:prstGeom prst="rect">
                      <a:avLst/>
                    </a:prstGeom>
                    <a:ln>
                      <a:noFill/>
                    </a:ln>
                    <a:extLst>
                      <a:ext uri="{53640926-AAD7-44D8-BBD7-CCE9431645EC}">
                        <a14:shadowObscured xmlns:a14="http://schemas.microsoft.com/office/drawing/2010/main"/>
                      </a:ext>
                    </a:extLst>
                  </pic:spPr>
                </pic:pic>
              </a:graphicData>
            </a:graphic>
          </wp:inline>
        </w:drawing>
      </w:r>
    </w:p>
    <w:p w:rsidR="00A64C13" w:rsidRPr="00E26FBE" w:rsidRDefault="00A64C13" w:rsidP="00A64C13">
      <w:pPr>
        <w:pStyle w:val="Num-Caption"/>
      </w:pPr>
      <w:r>
        <w:rPr>
          <w:rStyle w:val="FigNum"/>
        </w:rPr>
        <w:t>Figure 9-</w:t>
      </w:r>
      <w:r w:rsidR="003C2E39">
        <w:rPr>
          <w:rStyle w:val="FigNum"/>
        </w:rPr>
        <w:t>2</w:t>
      </w:r>
      <w:r>
        <w:t> </w:t>
      </w:r>
      <w:r w:rsidRPr="00E26FBE">
        <w:t xml:space="preserve"> </w:t>
      </w:r>
      <w:r>
        <w:t>The PointerEvents example output for gesture events</w:t>
      </w:r>
      <w:r w:rsidR="008449BD">
        <w:t xml:space="preserve"> (screen shot cropped </w:t>
      </w:r>
      <w:r w:rsidR="00FB3572">
        <w:t>a bit to emphasize detail</w:t>
      </w:r>
      <w:r w:rsidR="008449BD">
        <w:t>)</w:t>
      </w:r>
      <w:r>
        <w:t>.</w:t>
      </w:r>
    </w:p>
    <w:p w:rsidR="00241822" w:rsidRDefault="00241822" w:rsidP="00E23BE2">
      <w:r>
        <w:t>Again, g</w:t>
      </w:r>
      <w:r w:rsidR="00672943">
        <w:t>esture events are fired in response to a series of pointer events</w:t>
      </w:r>
      <w:r>
        <w:t xml:space="preserve">, offering </w:t>
      </w:r>
      <w:r w:rsidR="00672943">
        <w:t xml:space="preserve">higher-level interpretations of the lower-level pointer events. </w:t>
      </w:r>
      <w:r>
        <w:t xml:space="preserve">It’s </w:t>
      </w:r>
      <w:r w:rsidR="00CA12E6">
        <w:t xml:space="preserve">the </w:t>
      </w:r>
      <w:r>
        <w:t xml:space="preserve">process of interpretation that differentiates the tap/hold events from the start/change/end events, how and when the </w:t>
      </w:r>
      <w:r w:rsidRPr="00241822">
        <w:rPr>
          <w:rStyle w:val="InlineCodeColor"/>
        </w:rPr>
        <w:t>MSInertiaStart</w:t>
      </w:r>
      <w:r w:rsidR="00AE6341">
        <w:t xml:space="preserve"> event kicks off, and what the gesture recognizer does when the </w:t>
      </w:r>
      <w:r w:rsidR="00AE6341" w:rsidRPr="00AE6341">
        <w:rPr>
          <w:rStyle w:val="InlineCodeColor"/>
        </w:rPr>
        <w:t>MSGesture</w:t>
      </w:r>
      <w:r w:rsidR="00AE6341">
        <w:t xml:space="preserve"> object is given multiple points.</w:t>
      </w:r>
    </w:p>
    <w:p w:rsidR="007C69E5" w:rsidRDefault="00AE6341">
      <w:r>
        <w:t>Starting with a single pointer gesture, t</w:t>
      </w:r>
      <w:r w:rsidR="00241822">
        <w:t xml:space="preserve">he first aspect of differentiation is a </w:t>
      </w:r>
      <w:r w:rsidR="00241822" w:rsidRPr="00241822">
        <w:rPr>
          <w:rStyle w:val="Italic"/>
        </w:rPr>
        <w:t>pointer movement threshold</w:t>
      </w:r>
      <w:r w:rsidR="00241822">
        <w:t xml:space="preserve">. When the gesture recognizer sees an </w:t>
      </w:r>
      <w:r w:rsidR="00241822" w:rsidRPr="00241822">
        <w:rPr>
          <w:rStyle w:val="InlineCodeColor"/>
        </w:rPr>
        <w:t>MSPointerDown</w:t>
      </w:r>
      <w:r w:rsidR="00241822">
        <w:t xml:space="preserve"> event, it starts to watch the </w:t>
      </w:r>
      <w:r w:rsidR="00241822" w:rsidRPr="00241822">
        <w:rPr>
          <w:rStyle w:val="InlineCodeColor"/>
        </w:rPr>
        <w:t>MSPointerMove</w:t>
      </w:r>
      <w:r w:rsidR="00241822">
        <w:t xml:space="preserve"> events to see whether </w:t>
      </w:r>
      <w:r w:rsidR="00A66978">
        <w:t xml:space="preserve">they stay inside </w:t>
      </w:r>
      <w:r w:rsidR="00241822">
        <w:t>that threshold</w:t>
      </w:r>
      <w:r w:rsidR="00A66978">
        <w:t xml:space="preserve">, which is the effective boundary for tap and hold events. </w:t>
      </w:r>
      <w:r w:rsidR="00241822">
        <w:t>This accounts for and effectively ignores small amounts of jiggle in a mouse or a touch point</w:t>
      </w:r>
      <w:r w:rsidR="007C69E5">
        <w:t xml:space="preserve"> as illustrated </w:t>
      </w:r>
      <w:r w:rsidR="00A66978">
        <w:t xml:space="preserve">(or shall I say, exaggerated!) </w:t>
      </w:r>
      <w:r w:rsidR="007C69E5">
        <w:t>below</w:t>
      </w:r>
      <w:r w:rsidR="00A66978">
        <w:t xml:space="preserve">, where a pointer down, a little movement, and a pointer up generates an </w:t>
      </w:r>
      <w:r w:rsidR="00A66978" w:rsidRPr="00A66978">
        <w:rPr>
          <w:rStyle w:val="InlineCodeColor"/>
        </w:rPr>
        <w:t>MSGestureTap</w:t>
      </w:r>
      <w:r w:rsidR="007C69E5">
        <w:t>:</w:t>
      </w:r>
    </w:p>
    <w:p w:rsidR="007C69E5" w:rsidRDefault="00A66978" w:rsidP="007C69E5">
      <w:pPr>
        <w:pStyle w:val="Fig-Graphic"/>
      </w:pPr>
      <w:r>
        <w:rPr>
          <w:noProof/>
        </w:rPr>
        <w:drawing>
          <wp:inline distT="0" distB="0" distL="0" distR="0" wp14:anchorId="545D7C37" wp14:editId="21733F18">
            <wp:extent cx="3557016" cy="1600200"/>
            <wp:effectExtent l="0" t="0" r="0" b="0"/>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3557016" cy="1600200"/>
                    </a:xfrm>
                    <a:prstGeom prst="rect">
                      <a:avLst/>
                    </a:prstGeom>
                    <a:noFill/>
                  </pic:spPr>
                </pic:pic>
              </a:graphicData>
            </a:graphic>
          </wp:inline>
        </w:drawing>
      </w:r>
    </w:p>
    <w:p w:rsidR="00241822" w:rsidRDefault="007C69E5" w:rsidP="00A64C13">
      <w:r>
        <w:t xml:space="preserve">What then differentiates </w:t>
      </w:r>
      <w:r w:rsidRPr="007C69E5">
        <w:rPr>
          <w:rStyle w:val="InlineCodeColor"/>
        </w:rPr>
        <w:t>MSGestureTap</w:t>
      </w:r>
      <w:r>
        <w:t xml:space="preserve"> and </w:t>
      </w:r>
      <w:r w:rsidRPr="007C69E5">
        <w:rPr>
          <w:rStyle w:val="InlineCodeColor"/>
        </w:rPr>
        <w:t>MSGestureHold</w:t>
      </w:r>
      <w:r>
        <w:t xml:space="preserve"> is a </w:t>
      </w:r>
      <w:r w:rsidRPr="00A66978">
        <w:rPr>
          <w:rStyle w:val="Italic"/>
        </w:rPr>
        <w:t>time threshold</w:t>
      </w:r>
      <w:r>
        <w:t>:</w:t>
      </w:r>
    </w:p>
    <w:p w:rsidR="00672943" w:rsidRDefault="00672943" w:rsidP="00672943">
      <w:pPr>
        <w:pStyle w:val="BullList"/>
      </w:pPr>
      <w:r w:rsidRPr="007C69E5">
        <w:rPr>
          <w:rStyle w:val="InlineCodeColor"/>
        </w:rPr>
        <w:t>MSGestureTap</w:t>
      </w:r>
      <w:r w:rsidR="007C69E5">
        <w:t xml:space="preserve"> occurs when </w:t>
      </w:r>
      <w:r w:rsidRPr="00672943">
        <w:rPr>
          <w:rStyle w:val="InlineCodeColor"/>
        </w:rPr>
        <w:t>MSPointerDown</w:t>
      </w:r>
      <w:r>
        <w:t xml:space="preserve"> </w:t>
      </w:r>
      <w:r w:rsidR="007C69E5">
        <w:t xml:space="preserve">is </w:t>
      </w:r>
      <w:r>
        <w:t xml:space="preserve">followed by </w:t>
      </w:r>
      <w:r w:rsidRPr="00672943">
        <w:rPr>
          <w:rStyle w:val="InlineCodeColor"/>
        </w:rPr>
        <w:t>MSPointerUp</w:t>
      </w:r>
      <w:r>
        <w:t xml:space="preserve"> within </w:t>
      </w:r>
      <w:r w:rsidR="007C69E5">
        <w:t xml:space="preserve">the </w:t>
      </w:r>
      <w:r>
        <w:t>time threshold.</w:t>
      </w:r>
    </w:p>
    <w:p w:rsidR="00672943" w:rsidRPr="00A64C13" w:rsidRDefault="00672943" w:rsidP="00672943">
      <w:pPr>
        <w:pStyle w:val="BullList"/>
      </w:pPr>
      <w:r>
        <w:rPr>
          <w:rStyle w:val="InlineCodeColor"/>
        </w:rPr>
        <w:lastRenderedPageBreak/>
        <w:t>MSGestureHold</w:t>
      </w:r>
      <w:r w:rsidR="007C69E5">
        <w:t xml:space="preserve"> occurs when </w:t>
      </w:r>
      <w:r w:rsidRPr="00672943">
        <w:rPr>
          <w:rStyle w:val="InlineCodeColor"/>
        </w:rPr>
        <w:t>MSPointerDown</w:t>
      </w:r>
      <w:r>
        <w:t xml:space="preserve"> </w:t>
      </w:r>
      <w:r w:rsidR="007C69E5">
        <w:t xml:space="preserve">is followed by </w:t>
      </w:r>
      <w:r w:rsidRPr="00672943">
        <w:rPr>
          <w:rStyle w:val="InlineCodeColor"/>
        </w:rPr>
        <w:t>MSPointerUp</w:t>
      </w:r>
      <w:r>
        <w:t xml:space="preserve"> </w:t>
      </w:r>
      <w:r w:rsidR="00A66978">
        <w:t xml:space="preserve">outside </w:t>
      </w:r>
      <w:r>
        <w:t xml:space="preserve">the time threshold. </w:t>
      </w:r>
      <w:r w:rsidR="007C69E5" w:rsidRPr="007C69E5">
        <w:rPr>
          <w:rStyle w:val="InlineCodeColor"/>
        </w:rPr>
        <w:t>MSGestureHold</w:t>
      </w:r>
      <w:r w:rsidR="007C69E5">
        <w:t xml:space="preserve"> then fires once when the time threshold is passed </w:t>
      </w:r>
      <w:r>
        <w:t xml:space="preserve">with </w:t>
      </w:r>
      <w:r w:rsidRPr="00672943">
        <w:rPr>
          <w:rStyle w:val="InlineCodeColor"/>
        </w:rPr>
        <w:t>eventArgs.detail</w:t>
      </w:r>
      <w:r>
        <w:t xml:space="preserve"> set to 1 (</w:t>
      </w:r>
      <w:r w:rsidR="007F64EB">
        <w:t>MSGESTURE_FLAG_BEGIN</w:t>
      </w:r>
      <w:r>
        <w:t xml:space="preserve">). </w:t>
      </w:r>
      <w:r w:rsidR="008449BD">
        <w:t xml:space="preserve">Provided that the pointer is still within the movement threshold, </w:t>
      </w:r>
      <w:r w:rsidR="008449BD" w:rsidRPr="008449BD">
        <w:rPr>
          <w:rStyle w:val="InlineCodeColor"/>
        </w:rPr>
        <w:t>MSGestureHold</w:t>
      </w:r>
      <w:r w:rsidR="008449BD">
        <w:t xml:space="preserve"> </w:t>
      </w:r>
      <w:r w:rsidR="007C69E5">
        <w:t>fires then again w</w:t>
      </w:r>
      <w:r>
        <w:t xml:space="preserve">hen </w:t>
      </w:r>
      <w:r w:rsidRPr="004E558D">
        <w:rPr>
          <w:rStyle w:val="InlineCodeColor"/>
        </w:rPr>
        <w:t>MSPointerUp</w:t>
      </w:r>
      <w:r>
        <w:t xml:space="preserve"> occurs, with </w:t>
      </w:r>
      <w:r w:rsidRPr="00672943">
        <w:rPr>
          <w:rStyle w:val="InlineCodeColor"/>
        </w:rPr>
        <w:t>eventArgs.detail</w:t>
      </w:r>
      <w:r>
        <w:t xml:space="preserve"> set to </w:t>
      </w:r>
      <w:r w:rsidR="004E558D">
        <w:t>2</w:t>
      </w:r>
      <w:r>
        <w:t xml:space="preserve"> (</w:t>
      </w:r>
      <w:r w:rsidR="007F64EB">
        <w:t>MSGESTURE_FLAG_END</w:t>
      </w:r>
      <w:r>
        <w:t>)</w:t>
      </w:r>
      <w:r w:rsidR="004E558D">
        <w:t xml:space="preserve">. You can see this detail included in </w:t>
      </w:r>
      <w:r w:rsidR="00A66978">
        <w:t xml:space="preserve">the first two events </w:t>
      </w:r>
      <w:r w:rsidR="007F64EB">
        <w:t xml:space="preserve">of </w:t>
      </w:r>
      <w:r w:rsidR="004E558D">
        <w:t>Figure 9-</w:t>
      </w:r>
      <w:r w:rsidR="003C2E39">
        <w:t>2</w:t>
      </w:r>
      <w:r w:rsidR="00A66978">
        <w:t xml:space="preserve"> above</w:t>
      </w:r>
      <w:r w:rsidR="004E558D">
        <w:t>.</w:t>
      </w:r>
    </w:p>
    <w:p w:rsidR="007F64EB" w:rsidRDefault="008449BD" w:rsidP="004E558D">
      <w:r>
        <w:t xml:space="preserve">The gesture flags in </w:t>
      </w:r>
      <w:r w:rsidR="007F64EB" w:rsidRPr="007F64EB">
        <w:rPr>
          <w:rStyle w:val="InlineCodeColor"/>
        </w:rPr>
        <w:t>eventArgs.detail</w:t>
      </w:r>
      <w:r w:rsidR="007F64EB">
        <w:t xml:space="preserve"> value </w:t>
      </w:r>
      <w:r>
        <w:t xml:space="preserve">is accompanied by many other positional and movement properties in the </w:t>
      </w:r>
      <w:r w:rsidRPr="008449BD">
        <w:rPr>
          <w:rStyle w:val="InlineCodeColor"/>
        </w:rPr>
        <w:t>eventArgs</w:t>
      </w:r>
      <w:r>
        <w:t xml:space="preserve"> object as shown in the following table:</w:t>
      </w:r>
    </w:p>
    <w:tbl>
      <w:tblPr>
        <w:tblStyle w:val="TableGrid"/>
        <w:tblW w:w="0" w:type="auto"/>
        <w:tblInd w:w="648" w:type="dxa"/>
        <w:tblLook w:val="04A0" w:firstRow="1" w:lastRow="0" w:firstColumn="1" w:lastColumn="0" w:noHBand="0" w:noVBand="1"/>
      </w:tblPr>
      <w:tblGrid>
        <w:gridCol w:w="1788"/>
        <w:gridCol w:w="6391"/>
      </w:tblGrid>
      <w:tr w:rsidR="00966B0E" w:rsidRPr="009456A5" w:rsidTr="00EB3E1F">
        <w:tc>
          <w:tcPr>
            <w:tcW w:w="1530" w:type="dxa"/>
          </w:tcPr>
          <w:p w:rsidR="00966B0E" w:rsidRPr="009456A5" w:rsidRDefault="00966B0E" w:rsidP="00966B0E">
            <w:pPr>
              <w:pStyle w:val="TableHead"/>
              <w:rPr>
                <w:lang w:bidi="en-US"/>
              </w:rPr>
            </w:pPr>
            <w:r w:rsidRPr="009456A5">
              <w:rPr>
                <w:lang w:bidi="en-US"/>
              </w:rPr>
              <w:t>Properties</w:t>
            </w:r>
          </w:p>
        </w:tc>
        <w:tc>
          <w:tcPr>
            <w:tcW w:w="7020" w:type="dxa"/>
          </w:tcPr>
          <w:p w:rsidR="00966B0E" w:rsidRPr="009456A5" w:rsidRDefault="00966B0E" w:rsidP="00966B0E">
            <w:pPr>
              <w:pStyle w:val="TableHead"/>
              <w:rPr>
                <w:lang w:bidi="en-US"/>
              </w:rPr>
            </w:pPr>
            <w:r w:rsidRPr="009456A5">
              <w:rPr>
                <w:lang w:bidi="en-US"/>
              </w:rPr>
              <w:t>Description</w:t>
            </w:r>
          </w:p>
        </w:tc>
      </w:tr>
      <w:tr w:rsidR="00966B0E" w:rsidRPr="009456A5" w:rsidTr="00EB3E1F">
        <w:tc>
          <w:tcPr>
            <w:tcW w:w="1530" w:type="dxa"/>
          </w:tcPr>
          <w:p w:rsidR="00966B0E" w:rsidRPr="002D61B4" w:rsidRDefault="00966B0E" w:rsidP="00844254">
            <w:pPr>
              <w:pStyle w:val="TableText"/>
              <w:spacing w:before="20"/>
              <w:rPr>
                <w:sz w:val="13"/>
                <w:szCs w:val="13"/>
                <w:lang w:bidi="en-US"/>
              </w:rPr>
            </w:pPr>
            <w:r w:rsidRPr="002D61B4">
              <w:rPr>
                <w:rStyle w:val="InlineCodeColor"/>
                <w:sz w:val="13"/>
                <w:szCs w:val="13"/>
              </w:rPr>
              <w:t>screenX</w:t>
            </w:r>
            <w:r w:rsidRPr="002D61B4">
              <w:rPr>
                <w:sz w:val="13"/>
                <w:szCs w:val="13"/>
                <w:lang w:bidi="en-US"/>
              </w:rPr>
              <w:t xml:space="preserve">, </w:t>
            </w:r>
            <w:r w:rsidRPr="002D61B4">
              <w:rPr>
                <w:rStyle w:val="InlineCodeColor"/>
                <w:sz w:val="13"/>
                <w:szCs w:val="13"/>
              </w:rPr>
              <w:t>screenY</w:t>
            </w:r>
          </w:p>
        </w:tc>
        <w:tc>
          <w:tcPr>
            <w:tcW w:w="7020" w:type="dxa"/>
          </w:tcPr>
          <w:p w:rsidR="00966B0E" w:rsidRPr="009456A5" w:rsidRDefault="00966B0E" w:rsidP="00844254">
            <w:pPr>
              <w:pStyle w:val="TableText"/>
              <w:spacing w:before="20"/>
            </w:pPr>
            <w:r w:rsidRPr="009456A5">
              <w:rPr>
                <w:lang w:bidi="en-US"/>
              </w:rPr>
              <w:t>The x-</w:t>
            </w:r>
            <w:r>
              <w:rPr>
                <w:lang w:bidi="en-US"/>
              </w:rPr>
              <w:t xml:space="preserve"> and y-</w:t>
            </w:r>
            <w:r w:rsidRPr="009456A5">
              <w:rPr>
                <w:lang w:bidi="en-US"/>
              </w:rPr>
              <w:t>coordinate</w:t>
            </w:r>
            <w:r>
              <w:rPr>
                <w:lang w:bidi="en-US"/>
              </w:rPr>
              <w:t>s</w:t>
            </w:r>
            <w:r w:rsidRPr="009456A5">
              <w:rPr>
                <w:lang w:bidi="en-US"/>
              </w:rPr>
              <w:t xml:space="preserve"> of the gesture center point relative to the screen.</w:t>
            </w:r>
          </w:p>
        </w:tc>
      </w:tr>
      <w:tr w:rsidR="00966B0E" w:rsidRPr="009456A5" w:rsidTr="00EB3E1F">
        <w:tc>
          <w:tcPr>
            <w:tcW w:w="1530" w:type="dxa"/>
          </w:tcPr>
          <w:p w:rsidR="00966B0E" w:rsidRPr="002D61B4" w:rsidRDefault="00966B0E" w:rsidP="00844254">
            <w:pPr>
              <w:pStyle w:val="TableText"/>
              <w:suppressAutoHyphens/>
              <w:spacing w:before="20"/>
              <w:ind w:right="240"/>
              <w:rPr>
                <w:sz w:val="13"/>
                <w:szCs w:val="13"/>
                <w:lang w:bidi="en-US"/>
              </w:rPr>
            </w:pPr>
            <w:r w:rsidRPr="002D61B4">
              <w:rPr>
                <w:rStyle w:val="InlineCodeColor"/>
                <w:sz w:val="13"/>
                <w:szCs w:val="13"/>
              </w:rPr>
              <w:t>clientX</w:t>
            </w:r>
            <w:r w:rsidRPr="002D61B4">
              <w:rPr>
                <w:sz w:val="13"/>
                <w:szCs w:val="13"/>
                <w:lang w:bidi="en-US"/>
              </w:rPr>
              <w:t xml:space="preserve">, </w:t>
            </w:r>
            <w:r w:rsidRPr="002D61B4">
              <w:rPr>
                <w:rStyle w:val="InlineCodeColor"/>
                <w:sz w:val="13"/>
                <w:szCs w:val="13"/>
              </w:rPr>
              <w:t>clientY</w:t>
            </w:r>
          </w:p>
        </w:tc>
        <w:tc>
          <w:tcPr>
            <w:tcW w:w="7020" w:type="dxa"/>
          </w:tcPr>
          <w:p w:rsidR="00966B0E" w:rsidRPr="009456A5" w:rsidRDefault="00966B0E" w:rsidP="00844254">
            <w:pPr>
              <w:pStyle w:val="TableText"/>
              <w:spacing w:before="20"/>
            </w:pPr>
            <w:r w:rsidRPr="009456A5">
              <w:t>The x-</w:t>
            </w:r>
            <w:r>
              <w:t xml:space="preserve"> and y-</w:t>
            </w:r>
            <w:r w:rsidRPr="009456A5">
              <w:t>coordinate</w:t>
            </w:r>
            <w:r>
              <w:t>s</w:t>
            </w:r>
            <w:r w:rsidRPr="009456A5">
              <w:t xml:space="preserve"> of the gesture center point relative to the client area of the app.</w:t>
            </w:r>
          </w:p>
        </w:tc>
      </w:tr>
      <w:tr w:rsidR="00966B0E" w:rsidRPr="009456A5" w:rsidTr="00EB3E1F">
        <w:tc>
          <w:tcPr>
            <w:tcW w:w="1530" w:type="dxa"/>
          </w:tcPr>
          <w:p w:rsidR="00966B0E" w:rsidRPr="002D61B4" w:rsidRDefault="00966B0E" w:rsidP="00844254">
            <w:pPr>
              <w:pStyle w:val="TableText"/>
              <w:suppressAutoHyphens/>
              <w:spacing w:before="20"/>
              <w:ind w:right="240"/>
              <w:rPr>
                <w:sz w:val="13"/>
                <w:szCs w:val="13"/>
                <w:lang w:bidi="en-US"/>
              </w:rPr>
            </w:pPr>
            <w:r w:rsidRPr="002D61B4">
              <w:rPr>
                <w:rStyle w:val="InlineCodeColor"/>
                <w:sz w:val="13"/>
                <w:szCs w:val="13"/>
              </w:rPr>
              <w:t>offsetX</w:t>
            </w:r>
            <w:r w:rsidRPr="002D61B4">
              <w:rPr>
                <w:sz w:val="13"/>
                <w:szCs w:val="13"/>
                <w:lang w:bidi="en-US"/>
              </w:rPr>
              <w:t xml:space="preserve">, </w:t>
            </w:r>
            <w:r w:rsidRPr="002D61B4">
              <w:rPr>
                <w:rStyle w:val="InlineCodeColor"/>
                <w:sz w:val="13"/>
                <w:szCs w:val="13"/>
              </w:rPr>
              <w:t>offsetY</w:t>
            </w:r>
          </w:p>
        </w:tc>
        <w:tc>
          <w:tcPr>
            <w:tcW w:w="7020" w:type="dxa"/>
          </w:tcPr>
          <w:p w:rsidR="00966B0E" w:rsidRPr="009456A5" w:rsidRDefault="00966B0E" w:rsidP="00844254">
            <w:pPr>
              <w:pStyle w:val="TableText"/>
              <w:spacing w:before="20"/>
              <w:rPr>
                <w:lang w:bidi="en-US"/>
              </w:rPr>
            </w:pPr>
            <w:r w:rsidRPr="009456A5">
              <w:rPr>
                <w:lang w:bidi="en-US"/>
              </w:rPr>
              <w:t>The x-</w:t>
            </w:r>
            <w:r>
              <w:rPr>
                <w:lang w:bidi="en-US"/>
              </w:rPr>
              <w:t xml:space="preserve"> and y-</w:t>
            </w:r>
            <w:r w:rsidRPr="009456A5">
              <w:rPr>
                <w:lang w:bidi="en-US"/>
              </w:rPr>
              <w:t>coordinate</w:t>
            </w:r>
            <w:r>
              <w:rPr>
                <w:lang w:bidi="en-US"/>
              </w:rPr>
              <w:t>s</w:t>
            </w:r>
            <w:r w:rsidRPr="009456A5">
              <w:rPr>
                <w:lang w:bidi="en-US"/>
              </w:rPr>
              <w:t xml:space="preserve"> of the gesture center point relative to the element.</w:t>
            </w:r>
          </w:p>
        </w:tc>
      </w:tr>
      <w:tr w:rsidR="00966B0E" w:rsidRPr="009456A5" w:rsidTr="00EB3E1F">
        <w:tc>
          <w:tcPr>
            <w:tcW w:w="1530" w:type="dxa"/>
          </w:tcPr>
          <w:p w:rsidR="00966B0E" w:rsidRPr="002D61B4" w:rsidRDefault="00966B0E" w:rsidP="00844254">
            <w:pPr>
              <w:pStyle w:val="TableText"/>
              <w:suppressAutoHyphens/>
              <w:spacing w:before="20"/>
              <w:ind w:right="240"/>
              <w:rPr>
                <w:sz w:val="13"/>
                <w:szCs w:val="13"/>
                <w:lang w:bidi="en-US"/>
              </w:rPr>
            </w:pPr>
            <w:r w:rsidRPr="002D61B4">
              <w:rPr>
                <w:rStyle w:val="InlineCodeColor"/>
                <w:sz w:val="13"/>
                <w:szCs w:val="13"/>
              </w:rPr>
              <w:t>translationX</w:t>
            </w:r>
            <w:r w:rsidRPr="002D61B4">
              <w:rPr>
                <w:sz w:val="13"/>
                <w:szCs w:val="13"/>
                <w:lang w:bidi="en-US"/>
              </w:rPr>
              <w:t xml:space="preserve">, </w:t>
            </w:r>
            <w:r w:rsidRPr="002D61B4">
              <w:rPr>
                <w:rStyle w:val="InlineCodeColor"/>
                <w:sz w:val="13"/>
                <w:szCs w:val="13"/>
              </w:rPr>
              <w:t>translationY</w:t>
            </w:r>
          </w:p>
        </w:tc>
        <w:tc>
          <w:tcPr>
            <w:tcW w:w="7020" w:type="dxa"/>
          </w:tcPr>
          <w:p w:rsidR="00966B0E" w:rsidRPr="009456A5" w:rsidRDefault="00AE6341" w:rsidP="00844254">
            <w:pPr>
              <w:pStyle w:val="TableText"/>
              <w:spacing w:before="20"/>
              <w:rPr>
                <w:lang w:bidi="en-US"/>
              </w:rPr>
            </w:pPr>
            <w:r>
              <w:rPr>
                <w:lang w:bidi="en-US"/>
              </w:rPr>
              <w:t>T</w:t>
            </w:r>
            <w:r w:rsidR="00966B0E" w:rsidRPr="009456A5">
              <w:rPr>
                <w:lang w:bidi="en-US"/>
              </w:rPr>
              <w:t xml:space="preserve">ranslation along </w:t>
            </w:r>
            <w:r w:rsidR="00966B0E">
              <w:rPr>
                <w:lang w:bidi="en-US"/>
              </w:rPr>
              <w:t xml:space="preserve">the </w:t>
            </w:r>
            <w:r w:rsidR="00966B0E" w:rsidRPr="009456A5">
              <w:rPr>
                <w:lang w:bidi="en-US"/>
              </w:rPr>
              <w:t>x-</w:t>
            </w:r>
            <w:r w:rsidR="00966B0E">
              <w:rPr>
                <w:lang w:bidi="en-US"/>
              </w:rPr>
              <w:t xml:space="preserve"> and y-axes</w:t>
            </w:r>
            <w:r w:rsidR="005D1A85">
              <w:rPr>
                <w:lang w:bidi="en-US"/>
              </w:rPr>
              <w:t>.</w:t>
            </w:r>
          </w:p>
        </w:tc>
      </w:tr>
      <w:tr w:rsidR="00E96DDF" w:rsidRPr="009456A5" w:rsidTr="00EB3E1F">
        <w:tc>
          <w:tcPr>
            <w:tcW w:w="1530" w:type="dxa"/>
          </w:tcPr>
          <w:p w:rsidR="00E96DDF" w:rsidRPr="002D61B4" w:rsidRDefault="00E96DDF" w:rsidP="00844254">
            <w:pPr>
              <w:pStyle w:val="TableText"/>
              <w:suppressAutoHyphens/>
              <w:spacing w:before="20"/>
              <w:ind w:right="240"/>
              <w:rPr>
                <w:sz w:val="13"/>
                <w:szCs w:val="13"/>
                <w:lang w:bidi="en-US"/>
              </w:rPr>
            </w:pPr>
            <w:r w:rsidRPr="002D61B4">
              <w:rPr>
                <w:rStyle w:val="InlineCodeColor"/>
                <w:sz w:val="13"/>
                <w:szCs w:val="13"/>
              </w:rPr>
              <w:t>velocityX</w:t>
            </w:r>
            <w:r w:rsidRPr="002D61B4">
              <w:rPr>
                <w:sz w:val="13"/>
                <w:szCs w:val="13"/>
                <w:lang w:bidi="en-US"/>
              </w:rPr>
              <w:t xml:space="preserve">, </w:t>
            </w:r>
            <w:r w:rsidRPr="002D61B4">
              <w:rPr>
                <w:rStyle w:val="InlineCodeColor"/>
                <w:sz w:val="13"/>
                <w:szCs w:val="13"/>
              </w:rPr>
              <w:t>velocityY</w:t>
            </w:r>
          </w:p>
        </w:tc>
        <w:tc>
          <w:tcPr>
            <w:tcW w:w="7020" w:type="dxa"/>
          </w:tcPr>
          <w:p w:rsidR="00E96DDF" w:rsidRPr="009456A5" w:rsidRDefault="00E96DDF" w:rsidP="00844254">
            <w:pPr>
              <w:pStyle w:val="TableText"/>
              <w:spacing w:before="20"/>
              <w:rPr>
                <w:lang w:bidi="en-US"/>
              </w:rPr>
            </w:pPr>
            <w:r w:rsidRPr="009456A5">
              <w:rPr>
                <w:lang w:bidi="en-US"/>
              </w:rPr>
              <w:t>Velocity of movement along x-</w:t>
            </w:r>
            <w:r>
              <w:rPr>
                <w:lang w:bidi="en-US"/>
              </w:rPr>
              <w:t xml:space="preserve"> and y-axes</w:t>
            </w:r>
            <w:r w:rsidR="005D1A85">
              <w:rPr>
                <w:lang w:bidi="en-US"/>
              </w:rPr>
              <w:t>.</w:t>
            </w:r>
          </w:p>
        </w:tc>
      </w:tr>
      <w:tr w:rsidR="00966B0E" w:rsidRPr="009456A5" w:rsidTr="00EB3E1F">
        <w:tc>
          <w:tcPr>
            <w:tcW w:w="1530" w:type="dxa"/>
          </w:tcPr>
          <w:p w:rsidR="00966B0E" w:rsidRPr="002D61B4" w:rsidRDefault="00966B0E" w:rsidP="00844254">
            <w:pPr>
              <w:pStyle w:val="TableText"/>
              <w:suppressAutoHyphens/>
              <w:spacing w:before="20"/>
              <w:ind w:right="240"/>
              <w:rPr>
                <w:sz w:val="13"/>
                <w:szCs w:val="13"/>
                <w:lang w:bidi="en-US"/>
              </w:rPr>
            </w:pPr>
            <w:r w:rsidRPr="002D61B4">
              <w:rPr>
                <w:rStyle w:val="InlineCodeColor"/>
                <w:sz w:val="13"/>
                <w:szCs w:val="13"/>
              </w:rPr>
              <w:t>scale</w:t>
            </w:r>
          </w:p>
        </w:tc>
        <w:tc>
          <w:tcPr>
            <w:tcW w:w="7020" w:type="dxa"/>
          </w:tcPr>
          <w:p w:rsidR="00966B0E" w:rsidRPr="009456A5" w:rsidRDefault="00AE6341" w:rsidP="00844254">
            <w:pPr>
              <w:pStyle w:val="TableText"/>
              <w:spacing w:before="20"/>
              <w:rPr>
                <w:lang w:bidi="en-US"/>
              </w:rPr>
            </w:pPr>
            <w:r>
              <w:rPr>
                <w:lang w:bidi="en-US"/>
              </w:rPr>
              <w:t>S</w:t>
            </w:r>
            <w:r w:rsidR="00966B0E" w:rsidRPr="009456A5">
              <w:rPr>
                <w:lang w:bidi="en-US"/>
              </w:rPr>
              <w:t xml:space="preserve">cale factor for zoom </w:t>
            </w:r>
            <w:r w:rsidR="00966B0E">
              <w:rPr>
                <w:lang w:bidi="en-US"/>
              </w:rPr>
              <w:t>(percentage change in the scale)</w:t>
            </w:r>
            <w:r w:rsidR="005D1A85">
              <w:rPr>
                <w:lang w:bidi="en-US"/>
              </w:rPr>
              <w:t>.</w:t>
            </w:r>
          </w:p>
        </w:tc>
      </w:tr>
      <w:tr w:rsidR="00966B0E" w:rsidRPr="009456A5" w:rsidTr="00EB3E1F">
        <w:tc>
          <w:tcPr>
            <w:tcW w:w="1530" w:type="dxa"/>
          </w:tcPr>
          <w:p w:rsidR="00966B0E" w:rsidRPr="002D61B4" w:rsidRDefault="00966B0E" w:rsidP="00844254">
            <w:pPr>
              <w:pStyle w:val="TableText"/>
              <w:suppressAutoHyphens/>
              <w:spacing w:before="20"/>
              <w:ind w:right="240"/>
              <w:rPr>
                <w:sz w:val="13"/>
                <w:szCs w:val="13"/>
                <w:lang w:bidi="en-US"/>
              </w:rPr>
            </w:pPr>
            <w:r w:rsidRPr="002D61B4">
              <w:rPr>
                <w:rStyle w:val="InlineCodeColor"/>
                <w:sz w:val="13"/>
                <w:szCs w:val="13"/>
              </w:rPr>
              <w:t>expansion</w:t>
            </w:r>
          </w:p>
        </w:tc>
        <w:tc>
          <w:tcPr>
            <w:tcW w:w="7020" w:type="dxa"/>
          </w:tcPr>
          <w:p w:rsidR="00966B0E" w:rsidRPr="009456A5" w:rsidRDefault="00AE6341" w:rsidP="00844254">
            <w:pPr>
              <w:pStyle w:val="TableText"/>
              <w:spacing w:before="20"/>
              <w:rPr>
                <w:lang w:bidi="en-US"/>
              </w:rPr>
            </w:pPr>
            <w:r>
              <w:rPr>
                <w:lang w:bidi="en-US"/>
              </w:rPr>
              <w:t>D</w:t>
            </w:r>
            <w:r w:rsidR="00966B0E" w:rsidRPr="009456A5">
              <w:rPr>
                <w:lang w:bidi="en-US"/>
              </w:rPr>
              <w:t xml:space="preserve">iameter of the manipulation area </w:t>
            </w:r>
            <w:r w:rsidR="00966B0E">
              <w:rPr>
                <w:lang w:bidi="en-US"/>
              </w:rPr>
              <w:t>(absolute change in size, in pixels)</w:t>
            </w:r>
            <w:r w:rsidR="00966B0E" w:rsidRPr="009456A5">
              <w:rPr>
                <w:lang w:bidi="en-US"/>
              </w:rPr>
              <w:t>.</w:t>
            </w:r>
          </w:p>
        </w:tc>
      </w:tr>
      <w:tr w:rsidR="00AE6341" w:rsidRPr="009456A5" w:rsidTr="00EB3E1F">
        <w:tc>
          <w:tcPr>
            <w:tcW w:w="1530" w:type="dxa"/>
          </w:tcPr>
          <w:p w:rsidR="00E96DDF" w:rsidRPr="002D61B4" w:rsidRDefault="00E96DDF" w:rsidP="00844254">
            <w:pPr>
              <w:pStyle w:val="TableText"/>
              <w:suppressAutoHyphens/>
              <w:spacing w:before="20"/>
              <w:ind w:right="240"/>
              <w:rPr>
                <w:sz w:val="13"/>
                <w:szCs w:val="13"/>
                <w:lang w:bidi="en-US"/>
              </w:rPr>
            </w:pPr>
            <w:r w:rsidRPr="002D61B4">
              <w:rPr>
                <w:rStyle w:val="InlineCodeColor"/>
                <w:sz w:val="13"/>
                <w:szCs w:val="13"/>
              </w:rPr>
              <w:t>velocityExpansion</w:t>
            </w:r>
          </w:p>
        </w:tc>
        <w:tc>
          <w:tcPr>
            <w:tcW w:w="7020" w:type="dxa"/>
          </w:tcPr>
          <w:p w:rsidR="00E96DDF" w:rsidRPr="009456A5" w:rsidRDefault="00E96DDF" w:rsidP="00844254">
            <w:pPr>
              <w:pStyle w:val="TableText"/>
              <w:spacing w:before="20"/>
              <w:rPr>
                <w:lang w:bidi="en-US"/>
              </w:rPr>
            </w:pPr>
            <w:r w:rsidRPr="009456A5">
              <w:rPr>
                <w:lang w:bidi="en-US"/>
              </w:rPr>
              <w:t>Velocity of expanding manipulation area</w:t>
            </w:r>
            <w:r w:rsidR="005D1A85">
              <w:rPr>
                <w:lang w:bidi="en-US"/>
              </w:rPr>
              <w:t>.</w:t>
            </w:r>
          </w:p>
        </w:tc>
      </w:tr>
      <w:tr w:rsidR="00966B0E" w:rsidRPr="009456A5" w:rsidTr="00EB3E1F">
        <w:tc>
          <w:tcPr>
            <w:tcW w:w="1530" w:type="dxa"/>
          </w:tcPr>
          <w:p w:rsidR="00966B0E" w:rsidRPr="002D61B4" w:rsidRDefault="00966B0E" w:rsidP="00844254">
            <w:pPr>
              <w:pStyle w:val="TableText"/>
              <w:suppressAutoHyphens/>
              <w:spacing w:before="20"/>
              <w:ind w:right="240"/>
              <w:rPr>
                <w:sz w:val="13"/>
                <w:szCs w:val="13"/>
                <w:lang w:bidi="en-US"/>
              </w:rPr>
            </w:pPr>
            <w:r w:rsidRPr="002D61B4">
              <w:rPr>
                <w:rStyle w:val="InlineCodeColor"/>
                <w:sz w:val="13"/>
                <w:szCs w:val="13"/>
              </w:rPr>
              <w:t>rotation</w:t>
            </w:r>
          </w:p>
        </w:tc>
        <w:tc>
          <w:tcPr>
            <w:tcW w:w="7020" w:type="dxa"/>
          </w:tcPr>
          <w:p w:rsidR="00966B0E" w:rsidRPr="009456A5" w:rsidRDefault="00AE6341" w:rsidP="00844254">
            <w:pPr>
              <w:pStyle w:val="TableText"/>
              <w:spacing w:before="20"/>
              <w:rPr>
                <w:lang w:bidi="en-US"/>
              </w:rPr>
            </w:pPr>
            <w:r>
              <w:rPr>
                <w:lang w:bidi="en-US"/>
              </w:rPr>
              <w:t>R</w:t>
            </w:r>
            <w:r w:rsidR="00966B0E" w:rsidRPr="009456A5">
              <w:rPr>
                <w:lang w:bidi="en-US"/>
              </w:rPr>
              <w:t>otation angle in radians.</w:t>
            </w:r>
          </w:p>
        </w:tc>
      </w:tr>
      <w:tr w:rsidR="00E96DDF" w:rsidRPr="009456A5" w:rsidTr="00EB3E1F">
        <w:tc>
          <w:tcPr>
            <w:tcW w:w="1530" w:type="dxa"/>
          </w:tcPr>
          <w:p w:rsidR="00E96DDF" w:rsidRPr="002D61B4" w:rsidRDefault="00E96DDF" w:rsidP="00844254">
            <w:pPr>
              <w:pStyle w:val="TableText"/>
              <w:suppressAutoHyphens/>
              <w:spacing w:before="20"/>
              <w:ind w:right="240"/>
              <w:rPr>
                <w:sz w:val="13"/>
                <w:szCs w:val="13"/>
                <w:lang w:bidi="en-US"/>
              </w:rPr>
            </w:pPr>
            <w:r w:rsidRPr="002D61B4">
              <w:rPr>
                <w:rStyle w:val="InlineCodeColor"/>
                <w:sz w:val="13"/>
                <w:szCs w:val="13"/>
              </w:rPr>
              <w:t>velocityAngular</w:t>
            </w:r>
          </w:p>
        </w:tc>
        <w:tc>
          <w:tcPr>
            <w:tcW w:w="7020" w:type="dxa"/>
          </w:tcPr>
          <w:p w:rsidR="00E96DDF" w:rsidRPr="009456A5" w:rsidRDefault="00E96DDF" w:rsidP="00844254">
            <w:pPr>
              <w:pStyle w:val="TableText"/>
              <w:spacing w:before="20"/>
              <w:rPr>
                <w:lang w:bidi="en-US"/>
              </w:rPr>
            </w:pPr>
            <w:r w:rsidRPr="009456A5">
              <w:rPr>
                <w:lang w:bidi="en-US"/>
              </w:rPr>
              <w:t>Angular velocity in radians</w:t>
            </w:r>
            <w:r w:rsidR="005D1A85">
              <w:rPr>
                <w:lang w:bidi="en-US"/>
              </w:rPr>
              <w:t>.</w:t>
            </w:r>
          </w:p>
        </w:tc>
      </w:tr>
      <w:tr w:rsidR="00966B0E" w:rsidRPr="009456A5" w:rsidTr="00EB3E1F">
        <w:tc>
          <w:tcPr>
            <w:tcW w:w="1530" w:type="dxa"/>
          </w:tcPr>
          <w:p w:rsidR="00966B0E" w:rsidRPr="002D61B4" w:rsidRDefault="00966B0E" w:rsidP="00844254">
            <w:pPr>
              <w:pStyle w:val="TableText"/>
              <w:suppressAutoHyphens/>
              <w:spacing w:before="20"/>
              <w:ind w:right="245"/>
              <w:rPr>
                <w:sz w:val="13"/>
                <w:szCs w:val="13"/>
                <w:lang w:bidi="en-US"/>
              </w:rPr>
            </w:pPr>
            <w:r w:rsidRPr="002D61B4">
              <w:rPr>
                <w:rStyle w:val="InlineCodeColor"/>
                <w:sz w:val="13"/>
                <w:szCs w:val="13"/>
              </w:rPr>
              <w:t>detail</w:t>
            </w:r>
          </w:p>
        </w:tc>
        <w:tc>
          <w:tcPr>
            <w:tcW w:w="7020" w:type="dxa"/>
          </w:tcPr>
          <w:p w:rsidR="00966B0E" w:rsidRPr="009456A5" w:rsidRDefault="00966B0E" w:rsidP="00844254">
            <w:pPr>
              <w:pStyle w:val="TableText"/>
              <w:spacing w:before="20"/>
              <w:rPr>
                <w:lang w:bidi="en-US"/>
              </w:rPr>
            </w:pPr>
            <w:r w:rsidRPr="009456A5">
              <w:rPr>
                <w:lang w:bidi="en-US"/>
              </w:rPr>
              <w:t>Contains the gesture flags that describe</w:t>
            </w:r>
            <w:r w:rsidR="008449BD">
              <w:rPr>
                <w:lang w:bidi="en-US"/>
              </w:rPr>
              <w:t xml:space="preserve"> the gesture state of the event; these flags are defined as values in </w:t>
            </w:r>
            <w:r w:rsidR="008449BD" w:rsidRPr="002D61B4">
              <w:rPr>
                <w:rStyle w:val="InlineCodeColor"/>
                <w:sz w:val="13"/>
                <w:szCs w:val="13"/>
              </w:rPr>
              <w:t>eventArgs</w:t>
            </w:r>
            <w:r w:rsidR="008449BD">
              <w:rPr>
                <w:lang w:bidi="en-US"/>
              </w:rPr>
              <w:t xml:space="preserve"> itself:</w:t>
            </w:r>
          </w:p>
          <w:p w:rsidR="00966B0E" w:rsidRPr="009456A5" w:rsidRDefault="00966B0E" w:rsidP="00844254">
            <w:pPr>
              <w:pStyle w:val="TableText"/>
              <w:spacing w:line="240" w:lineRule="auto"/>
              <w:rPr>
                <w:lang w:bidi="en-US"/>
              </w:rPr>
            </w:pPr>
          </w:p>
          <w:p w:rsidR="00966B0E" w:rsidRPr="009456A5" w:rsidRDefault="008449BD" w:rsidP="00844254">
            <w:pPr>
              <w:pStyle w:val="TableText"/>
              <w:spacing w:line="240" w:lineRule="auto"/>
              <w:rPr>
                <w:lang w:bidi="en-US"/>
              </w:rPr>
            </w:pPr>
            <w:r w:rsidRPr="002D61B4">
              <w:rPr>
                <w:rStyle w:val="InlineCodeColor"/>
                <w:sz w:val="13"/>
                <w:szCs w:val="13"/>
              </w:rPr>
              <w:t>eventArgs.</w:t>
            </w:r>
            <w:r w:rsidR="00966B0E" w:rsidRPr="002D61B4">
              <w:rPr>
                <w:rStyle w:val="InlineCodeColor"/>
                <w:sz w:val="13"/>
                <w:szCs w:val="13"/>
              </w:rPr>
              <w:t>MSGESTURE_FLAG_NONE</w:t>
            </w:r>
            <w:r w:rsidR="00966B0E">
              <w:rPr>
                <w:lang w:bidi="en-US"/>
              </w:rPr>
              <w:t xml:space="preserve"> (0)</w:t>
            </w:r>
            <w:r w:rsidR="00966B0E" w:rsidRPr="009456A5">
              <w:rPr>
                <w:lang w:bidi="en-US"/>
              </w:rPr>
              <w:t xml:space="preserve">: Indicates ongoing gesture such as </w:t>
            </w:r>
            <w:r w:rsidR="00966B0E" w:rsidRPr="002D61B4">
              <w:rPr>
                <w:rStyle w:val="InlineCodeColor"/>
                <w:sz w:val="13"/>
                <w:szCs w:val="13"/>
              </w:rPr>
              <w:t>MSGestureChange</w:t>
            </w:r>
            <w:r w:rsidR="00966B0E" w:rsidRPr="009456A5">
              <w:rPr>
                <w:lang w:bidi="en-US"/>
              </w:rPr>
              <w:t xml:space="preserve"> where there is change in the coordinates.</w:t>
            </w:r>
            <w:r w:rsidR="00966B0E" w:rsidRPr="009456A5">
              <w:rPr>
                <w:lang w:bidi="en-US"/>
              </w:rPr>
              <w:br/>
            </w:r>
          </w:p>
          <w:p w:rsidR="00966B0E" w:rsidRPr="009456A5" w:rsidRDefault="008449BD" w:rsidP="00844254">
            <w:pPr>
              <w:pStyle w:val="TableText"/>
              <w:spacing w:line="240" w:lineRule="auto"/>
              <w:rPr>
                <w:lang w:bidi="en-US"/>
              </w:rPr>
            </w:pPr>
            <w:r w:rsidRPr="002D61B4">
              <w:rPr>
                <w:rStyle w:val="InlineCodeColor"/>
                <w:sz w:val="13"/>
                <w:szCs w:val="13"/>
              </w:rPr>
              <w:t>eventArgs.</w:t>
            </w:r>
            <w:r w:rsidR="00966B0E" w:rsidRPr="002D61B4">
              <w:rPr>
                <w:rStyle w:val="InlineCodeColor"/>
                <w:sz w:val="13"/>
                <w:szCs w:val="13"/>
              </w:rPr>
              <w:t>MSGESTURE_FLAG_BEGIN</w:t>
            </w:r>
            <w:r w:rsidR="00966B0E">
              <w:rPr>
                <w:lang w:bidi="en-US"/>
              </w:rPr>
              <w:t xml:space="preserve"> (1)</w:t>
            </w:r>
            <w:r w:rsidR="00966B0E" w:rsidRPr="009456A5">
              <w:rPr>
                <w:lang w:bidi="en-US"/>
              </w:rPr>
              <w:t xml:space="preserve">: The beginning of the gesture sequence. If the interaction contains single event such as </w:t>
            </w:r>
            <w:r w:rsidR="00966B0E" w:rsidRPr="002D61B4">
              <w:rPr>
                <w:rStyle w:val="InlineCodeColor"/>
                <w:sz w:val="13"/>
                <w:szCs w:val="13"/>
              </w:rPr>
              <w:t>MSGestureTap</w:t>
            </w:r>
            <w:r w:rsidR="00966B0E" w:rsidRPr="009456A5">
              <w:rPr>
                <w:lang w:bidi="en-US"/>
              </w:rPr>
              <w:t xml:space="preserve">, both </w:t>
            </w:r>
            <w:r w:rsidR="00966B0E" w:rsidRPr="002D61B4">
              <w:rPr>
                <w:rStyle w:val="InlineCodeColor"/>
                <w:sz w:val="13"/>
                <w:szCs w:val="13"/>
              </w:rPr>
              <w:t>MSGESTURE_FLAG_BEGIN</w:t>
            </w:r>
            <w:r w:rsidR="00966B0E" w:rsidRPr="009456A5">
              <w:rPr>
                <w:lang w:bidi="en-US"/>
              </w:rPr>
              <w:t xml:space="preserve"> and </w:t>
            </w:r>
            <w:r w:rsidR="00966B0E" w:rsidRPr="002D61B4">
              <w:rPr>
                <w:rStyle w:val="InlineCodeColor"/>
                <w:sz w:val="13"/>
                <w:szCs w:val="13"/>
              </w:rPr>
              <w:t>MSGESTURE_FLAG_END</w:t>
            </w:r>
            <w:r w:rsidR="00966B0E">
              <w:rPr>
                <w:lang w:bidi="en-US"/>
              </w:rPr>
              <w:t xml:space="preserve"> flags will be set (detail will be 3)</w:t>
            </w:r>
            <w:r w:rsidR="005D1A85">
              <w:rPr>
                <w:lang w:bidi="en-US"/>
              </w:rPr>
              <w:t>.</w:t>
            </w:r>
            <w:r w:rsidR="00966B0E" w:rsidRPr="009456A5">
              <w:rPr>
                <w:lang w:bidi="en-US"/>
              </w:rPr>
              <w:br/>
            </w:r>
          </w:p>
          <w:p w:rsidR="00966B0E" w:rsidRPr="009456A5" w:rsidRDefault="008449BD" w:rsidP="00844254">
            <w:pPr>
              <w:pStyle w:val="TableText"/>
              <w:spacing w:line="240" w:lineRule="auto"/>
              <w:rPr>
                <w:lang w:bidi="en-US"/>
              </w:rPr>
            </w:pPr>
            <w:r w:rsidRPr="002D61B4">
              <w:rPr>
                <w:rStyle w:val="InlineCodeColor"/>
                <w:sz w:val="13"/>
                <w:szCs w:val="13"/>
              </w:rPr>
              <w:t>eventArgs.</w:t>
            </w:r>
            <w:r w:rsidR="00966B0E" w:rsidRPr="002D61B4">
              <w:rPr>
                <w:rStyle w:val="InlineCodeColor"/>
                <w:sz w:val="13"/>
                <w:szCs w:val="13"/>
              </w:rPr>
              <w:t>MSGESTURE_FLAG_END</w:t>
            </w:r>
            <w:r w:rsidR="00966B0E">
              <w:rPr>
                <w:lang w:bidi="en-US"/>
              </w:rPr>
              <w:t xml:space="preserve"> (2)</w:t>
            </w:r>
            <w:r w:rsidR="00966B0E" w:rsidRPr="009456A5">
              <w:rPr>
                <w:lang w:bidi="en-US"/>
              </w:rPr>
              <w:t xml:space="preserve">: The end of the gesture sequence. </w:t>
            </w:r>
            <w:r w:rsidR="00966B0E">
              <w:rPr>
                <w:lang w:bidi="en-US"/>
              </w:rPr>
              <w:t>Again, i</w:t>
            </w:r>
            <w:r w:rsidR="00966B0E" w:rsidRPr="009456A5">
              <w:rPr>
                <w:lang w:bidi="en-US"/>
              </w:rPr>
              <w:t xml:space="preserve">f the interaction contains single event such as </w:t>
            </w:r>
            <w:r w:rsidR="00966B0E" w:rsidRPr="002D61B4">
              <w:rPr>
                <w:rStyle w:val="InlineCodeColor"/>
                <w:sz w:val="13"/>
                <w:szCs w:val="13"/>
              </w:rPr>
              <w:t>MSGestureTap</w:t>
            </w:r>
            <w:r w:rsidR="00966B0E" w:rsidRPr="009456A5">
              <w:rPr>
                <w:lang w:bidi="en-US"/>
              </w:rPr>
              <w:t xml:space="preserve">, both </w:t>
            </w:r>
            <w:r w:rsidR="00966B0E" w:rsidRPr="002D61B4">
              <w:rPr>
                <w:rStyle w:val="InlineCodeColor"/>
                <w:sz w:val="13"/>
                <w:szCs w:val="13"/>
              </w:rPr>
              <w:t>MSGESTURE_FLAG_BEGIN</w:t>
            </w:r>
            <w:r w:rsidR="00966B0E" w:rsidRPr="009456A5">
              <w:rPr>
                <w:lang w:bidi="en-US"/>
              </w:rPr>
              <w:t xml:space="preserve"> and </w:t>
            </w:r>
            <w:r w:rsidR="00966B0E" w:rsidRPr="002D61B4">
              <w:rPr>
                <w:rStyle w:val="InlineCodeColor"/>
                <w:sz w:val="13"/>
                <w:szCs w:val="13"/>
              </w:rPr>
              <w:t>MSGESTURE_FLAG_END</w:t>
            </w:r>
            <w:r w:rsidR="00966B0E" w:rsidRPr="009456A5">
              <w:rPr>
                <w:lang w:bidi="en-US"/>
              </w:rPr>
              <w:t xml:space="preserve"> flags will be set</w:t>
            </w:r>
            <w:r w:rsidR="00966B0E">
              <w:rPr>
                <w:lang w:bidi="en-US"/>
              </w:rPr>
              <w:t xml:space="preserve"> (detail will be 3)</w:t>
            </w:r>
            <w:r w:rsidR="00966B0E" w:rsidRPr="009456A5">
              <w:rPr>
                <w:lang w:bidi="en-US"/>
              </w:rPr>
              <w:t>.</w:t>
            </w:r>
            <w:r w:rsidR="00966B0E" w:rsidRPr="009456A5">
              <w:rPr>
                <w:lang w:bidi="en-US"/>
              </w:rPr>
              <w:br/>
            </w:r>
          </w:p>
          <w:p w:rsidR="00966B0E" w:rsidRPr="009456A5" w:rsidRDefault="008449BD" w:rsidP="00844254">
            <w:pPr>
              <w:pStyle w:val="TableText"/>
              <w:spacing w:line="240" w:lineRule="auto"/>
              <w:rPr>
                <w:lang w:bidi="en-US"/>
              </w:rPr>
            </w:pPr>
            <w:r w:rsidRPr="002D61B4">
              <w:rPr>
                <w:rStyle w:val="InlineCodeColor"/>
                <w:sz w:val="13"/>
                <w:szCs w:val="13"/>
              </w:rPr>
              <w:t>eventArgs.</w:t>
            </w:r>
            <w:r w:rsidR="00966B0E" w:rsidRPr="002D61B4">
              <w:rPr>
                <w:rStyle w:val="InlineCodeColor"/>
                <w:sz w:val="13"/>
                <w:szCs w:val="13"/>
              </w:rPr>
              <w:t>MSGESTURE_FLAG_CANCEL</w:t>
            </w:r>
            <w:r w:rsidR="00966B0E">
              <w:rPr>
                <w:lang w:bidi="en-US"/>
              </w:rPr>
              <w:t xml:space="preserve"> (4)</w:t>
            </w:r>
            <w:r w:rsidR="00966B0E" w:rsidRPr="009456A5">
              <w:rPr>
                <w:lang w:bidi="en-US"/>
              </w:rPr>
              <w:t>: The gesture was cancelled. Always comes pair</w:t>
            </w:r>
            <w:r w:rsidR="00CA12E6">
              <w:rPr>
                <w:lang w:bidi="en-US"/>
              </w:rPr>
              <w:t>ed</w:t>
            </w:r>
            <w:r w:rsidR="00966B0E" w:rsidRPr="009456A5">
              <w:rPr>
                <w:lang w:bidi="en-US"/>
              </w:rPr>
              <w:t xml:space="preserve"> with </w:t>
            </w:r>
            <w:r w:rsidR="00966B0E" w:rsidRPr="002D61B4">
              <w:rPr>
                <w:rStyle w:val="InlineCodeColor"/>
                <w:sz w:val="13"/>
                <w:szCs w:val="13"/>
              </w:rPr>
              <w:t>MSGESTURE_FLAG_END</w:t>
            </w:r>
            <w:r w:rsidR="00966B0E">
              <w:rPr>
                <w:lang w:bidi="en-US"/>
              </w:rPr>
              <w:t>, (detail will be 6)</w:t>
            </w:r>
            <w:r w:rsidR="005D1A85">
              <w:rPr>
                <w:lang w:bidi="en-US"/>
              </w:rPr>
              <w:t>.</w:t>
            </w:r>
            <w:r w:rsidR="00966B0E">
              <w:rPr>
                <w:lang w:bidi="en-US"/>
              </w:rPr>
              <w:br/>
            </w:r>
          </w:p>
          <w:p w:rsidR="00966B0E" w:rsidRPr="009456A5" w:rsidRDefault="008449BD" w:rsidP="00844254">
            <w:pPr>
              <w:pStyle w:val="TableText"/>
              <w:spacing w:line="240" w:lineRule="auto"/>
              <w:rPr>
                <w:lang w:bidi="en-US"/>
              </w:rPr>
            </w:pPr>
            <w:r w:rsidRPr="002D61B4">
              <w:rPr>
                <w:rStyle w:val="InlineCodeColor"/>
                <w:sz w:val="13"/>
                <w:szCs w:val="13"/>
              </w:rPr>
              <w:t>eventArgs.</w:t>
            </w:r>
            <w:r w:rsidR="00966B0E" w:rsidRPr="002D61B4">
              <w:rPr>
                <w:rStyle w:val="InlineCodeColor"/>
                <w:sz w:val="13"/>
                <w:szCs w:val="13"/>
              </w:rPr>
              <w:t>MSGESTURE_FLAG_INERTIA</w:t>
            </w:r>
            <w:r w:rsidR="00966B0E">
              <w:rPr>
                <w:lang w:bidi="en-US"/>
              </w:rPr>
              <w:t xml:space="preserve"> (8)</w:t>
            </w:r>
            <w:r w:rsidR="00966B0E" w:rsidRPr="009456A5">
              <w:rPr>
                <w:lang w:bidi="en-US"/>
              </w:rPr>
              <w:t xml:space="preserve">: The gesture is in </w:t>
            </w:r>
            <w:r w:rsidR="00966B0E">
              <w:rPr>
                <w:lang w:bidi="en-US"/>
              </w:rPr>
              <w:t xml:space="preserve">an </w:t>
            </w:r>
            <w:r w:rsidR="00966B0E" w:rsidRPr="009456A5">
              <w:rPr>
                <w:lang w:bidi="en-US"/>
              </w:rPr>
              <w:t xml:space="preserve">inertia state. The </w:t>
            </w:r>
            <w:r w:rsidR="00966B0E" w:rsidRPr="002D61B4">
              <w:rPr>
                <w:rStyle w:val="InlineCodeColor"/>
                <w:sz w:val="13"/>
                <w:szCs w:val="13"/>
              </w:rPr>
              <w:t>MSGestureChange</w:t>
            </w:r>
            <w:r w:rsidR="00966B0E" w:rsidRPr="009456A5">
              <w:rPr>
                <w:lang w:bidi="en-US"/>
              </w:rPr>
              <w:t xml:space="preserve"> event can be distinguished from direct interaction and timer driven inertia through this flag.</w:t>
            </w:r>
          </w:p>
        </w:tc>
      </w:tr>
      <w:tr w:rsidR="00966B0E" w:rsidRPr="009456A5" w:rsidTr="00EB3E1F">
        <w:tc>
          <w:tcPr>
            <w:tcW w:w="1530" w:type="dxa"/>
          </w:tcPr>
          <w:p w:rsidR="00966B0E" w:rsidRPr="002D61B4" w:rsidRDefault="00966B0E" w:rsidP="00844254">
            <w:pPr>
              <w:pStyle w:val="TableText"/>
              <w:suppressAutoHyphens/>
              <w:spacing w:before="20"/>
              <w:ind w:right="240"/>
              <w:rPr>
                <w:sz w:val="13"/>
                <w:szCs w:val="13"/>
                <w:lang w:bidi="en-US"/>
              </w:rPr>
            </w:pPr>
            <w:r w:rsidRPr="002D61B4">
              <w:rPr>
                <w:rStyle w:val="InlineCodeColor"/>
                <w:sz w:val="13"/>
                <w:szCs w:val="13"/>
              </w:rPr>
              <w:t>hwTimestamp</w:t>
            </w:r>
          </w:p>
        </w:tc>
        <w:tc>
          <w:tcPr>
            <w:tcW w:w="7020" w:type="dxa"/>
          </w:tcPr>
          <w:p w:rsidR="00966B0E" w:rsidRPr="009456A5" w:rsidRDefault="00966B0E" w:rsidP="00844254">
            <w:pPr>
              <w:pStyle w:val="TableText"/>
              <w:spacing w:before="20"/>
              <w:rPr>
                <w:lang w:bidi="en-US"/>
              </w:rPr>
            </w:pPr>
            <w:r w:rsidRPr="009456A5">
              <w:rPr>
                <w:lang w:bidi="en-US"/>
              </w:rPr>
              <w:t>The timestamp of the pointer assigned by the system when the input was received from the hardware.</w:t>
            </w:r>
          </w:p>
        </w:tc>
      </w:tr>
    </w:tbl>
    <w:p w:rsidR="00844254" w:rsidRDefault="00844254" w:rsidP="008449BD"/>
    <w:p w:rsidR="00672943" w:rsidRDefault="008449BD" w:rsidP="008449BD">
      <w:r>
        <w:t xml:space="preserve">Many of these properties become much more interesting when a pointer moves </w:t>
      </w:r>
      <w:r w:rsidR="00A66978" w:rsidRPr="00A66978">
        <w:rPr>
          <w:rStyle w:val="Italic"/>
        </w:rPr>
        <w:t>outside</w:t>
      </w:r>
      <w:r w:rsidR="00A66978">
        <w:t xml:space="preserve"> the movement threshold, </w:t>
      </w:r>
      <w:r>
        <w:t xml:space="preserve">after which time </w:t>
      </w:r>
      <w:r w:rsidR="00A66978">
        <w:t xml:space="preserve">you’ll no longer see the tap or hold events. Instead, as soon as the pointer leaves the threshold area, </w:t>
      </w:r>
      <w:r w:rsidR="00A66978" w:rsidRPr="00A66978">
        <w:rPr>
          <w:rStyle w:val="InlineCodeColor"/>
        </w:rPr>
        <w:t>MSGestureStart</w:t>
      </w:r>
      <w:r w:rsidR="00A66978">
        <w:t xml:space="preserve"> is fired, followed by zero or more </w:t>
      </w:r>
      <w:r w:rsidR="00A66978" w:rsidRPr="00A66978">
        <w:rPr>
          <w:rStyle w:val="InlineCodeColor"/>
        </w:rPr>
        <w:t>MSGestureChange</w:t>
      </w:r>
      <w:r w:rsidR="00A66978">
        <w:t xml:space="preserve"> events</w:t>
      </w:r>
      <w:r w:rsidR="007F64EB">
        <w:t xml:space="preserve"> (typically many more!)</w:t>
      </w:r>
      <w:r w:rsidR="00A66978">
        <w:t xml:space="preserve">, and completed with a single </w:t>
      </w:r>
      <w:r w:rsidR="00A66978" w:rsidRPr="00A66978">
        <w:rPr>
          <w:rStyle w:val="InlineCodeColor"/>
        </w:rPr>
        <w:t>MSGestureEnd</w:t>
      </w:r>
      <w:r w:rsidR="00A66978">
        <w:t xml:space="preserve"> event:</w:t>
      </w:r>
    </w:p>
    <w:p w:rsidR="00A66978" w:rsidRDefault="007F64EB" w:rsidP="00A66978">
      <w:pPr>
        <w:pStyle w:val="Fig-Graphic"/>
      </w:pPr>
      <w:r>
        <w:rPr>
          <w:noProof/>
        </w:rPr>
        <w:lastRenderedPageBreak/>
        <w:drawing>
          <wp:inline distT="0" distB="0" distL="0" distR="0" wp14:anchorId="299713D7" wp14:editId="23E0E9F6">
            <wp:extent cx="4480560" cy="1810512"/>
            <wp:effectExtent l="0" t="0" r="0" b="0"/>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480560" cy="1810512"/>
                    </a:xfrm>
                    <a:prstGeom prst="rect">
                      <a:avLst/>
                    </a:prstGeom>
                    <a:noFill/>
                  </pic:spPr>
                </pic:pic>
              </a:graphicData>
            </a:graphic>
          </wp:inline>
        </w:drawing>
      </w:r>
    </w:p>
    <w:p w:rsidR="007F64EB" w:rsidRDefault="008449BD" w:rsidP="004D2FF8">
      <w:r>
        <w:t xml:space="preserve">Note that if a pointer has been held within the movement threshold long enough for the first </w:t>
      </w:r>
      <w:r w:rsidRPr="008449BD">
        <w:rPr>
          <w:rStyle w:val="InlineCodeColor"/>
        </w:rPr>
        <w:t>MSGestureHold</w:t>
      </w:r>
      <w:r>
        <w:t xml:space="preserve"> to fire with </w:t>
      </w:r>
      <w:r w:rsidRPr="008449BD">
        <w:rPr>
          <w:rStyle w:val="InlineCodeColor"/>
        </w:rPr>
        <w:t>MSGESTURE_FLAG_BEGIN</w:t>
      </w:r>
      <w:r>
        <w:t xml:space="preserve">, but then the pointer is moved out of the threshold area, </w:t>
      </w:r>
      <w:r w:rsidRPr="008449BD">
        <w:rPr>
          <w:rStyle w:val="InlineCodeColor"/>
        </w:rPr>
        <w:t>MSGestureHold</w:t>
      </w:r>
      <w:r>
        <w:t xml:space="preserve"> will be fired a second time with </w:t>
      </w:r>
      <w:r w:rsidRPr="008449BD">
        <w:rPr>
          <w:rStyle w:val="InlineCodeColor"/>
        </w:rPr>
        <w:t>MSGESTURE_FLAG_CANCEL | MSGESTURE_FLAG_END</w:t>
      </w:r>
      <w:r>
        <w:t xml:space="preserve"> in </w:t>
      </w:r>
      <w:r w:rsidRPr="008449BD">
        <w:rPr>
          <w:rStyle w:val="InlineCodeColor"/>
        </w:rPr>
        <w:t>eventArgs.detail</w:t>
      </w:r>
      <w:r>
        <w:t xml:space="preserve"> (a value of 6), followed by </w:t>
      </w:r>
      <w:r w:rsidRPr="008449BD">
        <w:rPr>
          <w:rStyle w:val="InlineCodeColor"/>
        </w:rPr>
        <w:t>MSGestureStart</w:t>
      </w:r>
      <w:r>
        <w:t xml:space="preserve"> with </w:t>
      </w:r>
      <w:r w:rsidRPr="008449BD">
        <w:rPr>
          <w:rStyle w:val="InlineCodeColor"/>
        </w:rPr>
        <w:t>MSGESTURE_FLAG_BEGIN</w:t>
      </w:r>
      <w:r>
        <w:t xml:space="preserve">. This series is how you differentiate </w:t>
      </w:r>
      <w:r w:rsidR="00185385">
        <w:t>a hold from a slide or drag gesture even if the user holds the item in place for a while.</w:t>
      </w:r>
    </w:p>
    <w:p w:rsidR="00185385" w:rsidRDefault="00185385" w:rsidP="00185385">
      <w:r>
        <w:t xml:space="preserve">Together, the </w:t>
      </w:r>
      <w:r w:rsidRPr="00185385">
        <w:rPr>
          <w:rStyle w:val="InlineCodeColor"/>
        </w:rPr>
        <w:t>MSGestureStart</w:t>
      </w:r>
      <w:r>
        <w:t xml:space="preserve">, </w:t>
      </w:r>
      <w:r w:rsidRPr="00185385">
        <w:rPr>
          <w:rStyle w:val="InlineCodeColor"/>
        </w:rPr>
        <w:t>MSGestureChange</w:t>
      </w:r>
      <w:r>
        <w:t xml:space="preserve">, and </w:t>
      </w:r>
      <w:r w:rsidRPr="00185385">
        <w:rPr>
          <w:rStyle w:val="InlineCodeColor"/>
        </w:rPr>
        <w:t>MSGestureEnd</w:t>
      </w:r>
      <w:r>
        <w:t xml:space="preserve"> event</w:t>
      </w:r>
      <w:r w:rsidR="00046259">
        <w:t>s</w:t>
      </w:r>
      <w:r>
        <w:t xml:space="preserve"> define a </w:t>
      </w:r>
      <w:r w:rsidRPr="00185385">
        <w:rPr>
          <w:rStyle w:val="Italic"/>
        </w:rPr>
        <w:t>manipulation</w:t>
      </w:r>
      <w:r>
        <w:t xml:space="preserve"> of the element to which the gesture is attached, where the pointer remains in contact with the element throughout the manipulation. Technically this means that the pointer was no longer moving when it was released.</w:t>
      </w:r>
    </w:p>
    <w:p w:rsidR="00185385" w:rsidRDefault="00185385" w:rsidP="00185385">
      <w:r>
        <w:t xml:space="preserve">If the pointer </w:t>
      </w:r>
      <w:r w:rsidRPr="00352720">
        <w:rPr>
          <w:i/>
        </w:rPr>
        <w:t>was</w:t>
      </w:r>
      <w:r>
        <w:t xml:space="preserve"> moving when released, then we switch from a manipulation to an </w:t>
      </w:r>
      <w:r w:rsidRPr="00185385">
        <w:rPr>
          <w:rStyle w:val="Italic"/>
        </w:rPr>
        <w:t>inertial</w:t>
      </w:r>
      <w:r>
        <w:t xml:space="preserve"> motion. In this case, an </w:t>
      </w:r>
      <w:r w:rsidRPr="00E03C2A">
        <w:rPr>
          <w:rStyle w:val="InlineCodeColor"/>
        </w:rPr>
        <w:t>MSInertiaStart</w:t>
      </w:r>
      <w:r>
        <w:t xml:space="preserve"> event gets fired in to indicate that the pointer effectively </w:t>
      </w:r>
      <w:r w:rsidRPr="00352720">
        <w:t>continue</w:t>
      </w:r>
      <w:r>
        <w:t>s</w:t>
      </w:r>
      <w:r>
        <w:rPr>
          <w:i/>
        </w:rPr>
        <w:t xml:space="preserve"> </w:t>
      </w:r>
      <w:r>
        <w:t>to move even though contact was released or lifted. That is</w:t>
      </w:r>
      <w:r w:rsidRPr="00185385">
        <w:t>, you’ll continue to receive</w:t>
      </w:r>
      <w:r>
        <w:t xml:space="preserve"> </w:t>
      </w:r>
      <w:r w:rsidRPr="00E03C2A">
        <w:rPr>
          <w:rStyle w:val="InlineCodeColor"/>
        </w:rPr>
        <w:t>MSGestureChange</w:t>
      </w:r>
      <w:r>
        <w:t xml:space="preserve"> </w:t>
      </w:r>
      <w:r w:rsidRPr="00185385">
        <w:t>events until the movement is complete</w:t>
      </w:r>
      <w:r w:rsidR="00772B5F">
        <w:t>:</w:t>
      </w:r>
    </w:p>
    <w:p w:rsidR="00772B5F" w:rsidRPr="00DE78E5" w:rsidRDefault="00772B5F" w:rsidP="00772B5F">
      <w:pPr>
        <w:pStyle w:val="Fig-Graphic"/>
      </w:pPr>
      <w:r>
        <w:rPr>
          <w:noProof/>
        </w:rPr>
        <w:drawing>
          <wp:inline distT="0" distB="0" distL="0" distR="0" wp14:anchorId="067C4774" wp14:editId="68CDF2BF">
            <wp:extent cx="4480560" cy="1408176"/>
            <wp:effectExtent l="0" t="0" r="0" b="0"/>
            <wp:docPr id="1032" name="Picture 10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4480560" cy="1408176"/>
                    </a:xfrm>
                    <a:prstGeom prst="rect">
                      <a:avLst/>
                    </a:prstGeom>
                    <a:noFill/>
                  </pic:spPr>
                </pic:pic>
              </a:graphicData>
            </a:graphic>
          </wp:inline>
        </w:drawing>
      </w:r>
    </w:p>
    <w:p w:rsidR="00D4419D" w:rsidRPr="00B80C70" w:rsidRDefault="00772B5F" w:rsidP="00185385">
      <w:r>
        <w:t>Conceptually</w:t>
      </w:r>
      <w:r w:rsidR="00844254">
        <w:t>,</w:t>
      </w:r>
      <w:r>
        <w:t xml:space="preserve"> you can see the difference between a manipulation and an inertial </w:t>
      </w:r>
      <w:r w:rsidR="00224A93">
        <w:t>motion as illustrated in Figure 9-</w:t>
      </w:r>
      <w:r w:rsidR="003C2E39">
        <w:t>3</w:t>
      </w:r>
      <w:r w:rsidR="00046259">
        <w:t>;</w:t>
      </w:r>
      <w:r w:rsidR="00224A93">
        <w:t xml:space="preserve"> the curves shown here are </w:t>
      </w:r>
      <w:r w:rsidR="00D4419D">
        <w:t xml:space="preserve">not necessarily representative of actual changes between messages. </w:t>
      </w:r>
      <w:r w:rsidR="00224A93">
        <w:t>I</w:t>
      </w:r>
      <w:r w:rsidR="00185385">
        <w:t>f the pointer is moved along the green line</w:t>
      </w:r>
      <w:r>
        <w:t xml:space="preserve"> </w:t>
      </w:r>
      <w:r w:rsidR="00224A93">
        <w:t xml:space="preserve">such that it’s </w:t>
      </w:r>
      <w:r>
        <w:t>no longer moving</w:t>
      </w:r>
      <w:r w:rsidR="00224A93">
        <w:t xml:space="preserve"> when released</w:t>
      </w:r>
      <w:r>
        <w:t xml:space="preserve">, we see the series of gesture that define a manipulation. If the pointer is released while moving, we see </w:t>
      </w:r>
      <w:r w:rsidRPr="00224A93">
        <w:rPr>
          <w:rStyle w:val="InlineCodeColor"/>
        </w:rPr>
        <w:t>MSInertiaStart</w:t>
      </w:r>
      <w:r>
        <w:t xml:space="preserve"> in the midst of </w:t>
      </w:r>
      <w:r w:rsidRPr="00224A93">
        <w:rPr>
          <w:rStyle w:val="InlineCodeColor"/>
        </w:rPr>
        <w:t>MSGestureChange</w:t>
      </w:r>
      <w:r>
        <w:t xml:space="preserve"> events and the event sequence follows the </w:t>
      </w:r>
      <w:r w:rsidR="006A7EE9">
        <w:t xml:space="preserve">orange </w:t>
      </w:r>
      <w:r>
        <w:t>line.</w:t>
      </w:r>
    </w:p>
    <w:p w:rsidR="00185385" w:rsidRDefault="00224A93" w:rsidP="00772B5F">
      <w:pPr>
        <w:pStyle w:val="Fig-Graphic"/>
      </w:pPr>
      <w:r>
        <w:rPr>
          <w:noProof/>
        </w:rPr>
        <w:lastRenderedPageBreak/>
        <w:drawing>
          <wp:inline distT="0" distB="0" distL="0" distR="0" wp14:anchorId="3FE67FC6" wp14:editId="08C0A879">
            <wp:extent cx="5222739" cy="2702650"/>
            <wp:effectExtent l="0" t="0" r="0" b="0"/>
            <wp:docPr id="1033" name="Picture 10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5221283" cy="2701896"/>
                    </a:xfrm>
                    <a:prstGeom prst="rect">
                      <a:avLst/>
                    </a:prstGeom>
                    <a:noFill/>
                  </pic:spPr>
                </pic:pic>
              </a:graphicData>
            </a:graphic>
          </wp:inline>
        </w:drawing>
      </w:r>
    </w:p>
    <w:p w:rsidR="00224A93" w:rsidRPr="00E26FBE" w:rsidRDefault="00224A93" w:rsidP="00224A93">
      <w:pPr>
        <w:pStyle w:val="Num-Caption"/>
      </w:pPr>
      <w:r>
        <w:rPr>
          <w:rStyle w:val="FigNum"/>
        </w:rPr>
        <w:t>Figure 9-</w:t>
      </w:r>
      <w:r w:rsidR="003C2E39">
        <w:rPr>
          <w:rStyle w:val="FigNum"/>
        </w:rPr>
        <w:t>3</w:t>
      </w:r>
      <w:r>
        <w:t> </w:t>
      </w:r>
      <w:r w:rsidRPr="00E26FBE">
        <w:t xml:space="preserve"> </w:t>
      </w:r>
      <w:r>
        <w:t>A conceptual representation of manipulation (green) and inertial (</w:t>
      </w:r>
      <w:r w:rsidR="006A7EE9">
        <w:t>orange</w:t>
      </w:r>
      <w:r>
        <w:t>) motions.</w:t>
      </w:r>
    </w:p>
    <w:p w:rsidR="00AE6341" w:rsidRDefault="00AE6341" w:rsidP="00AE6341">
      <w:r>
        <w:t xml:space="preserve">Referring back to </w:t>
      </w:r>
      <w:r w:rsidR="003C2E39">
        <w:t>F</w:t>
      </w:r>
      <w:r>
        <w:t>igure 9-</w:t>
      </w:r>
      <w:r w:rsidR="003C2E39">
        <w:t>2</w:t>
      </w:r>
      <w:r>
        <w:t>, when the Show drop</w:t>
      </w:r>
      <w:r w:rsidR="00F51689">
        <w:t>-</w:t>
      </w:r>
      <w:r>
        <w:t>down</w:t>
      </w:r>
      <w:r w:rsidR="00F51689">
        <w:t xml:space="preserve"> list</w:t>
      </w:r>
      <w:r>
        <w:t xml:space="preserve"> (as shown!) is set to Velocity, the output for </w:t>
      </w:r>
      <w:r w:rsidRPr="00224A93">
        <w:rPr>
          <w:rStyle w:val="InlineCodeColor"/>
        </w:rPr>
        <w:t>MSGestureChange</w:t>
      </w:r>
      <w:r>
        <w:t xml:space="preserve"> events includes the </w:t>
      </w:r>
      <w:r w:rsidRPr="00224A93">
        <w:rPr>
          <w:rStyle w:val="InlineCodeColor"/>
        </w:rPr>
        <w:t>eventArgs.velocity</w:t>
      </w:r>
      <w:r>
        <w:rPr>
          <w:rStyle w:val="InlineCodeColor"/>
        </w:rPr>
        <w:t>*</w:t>
      </w:r>
      <w:r>
        <w:t xml:space="preserve"> values. During a manipulation, the velocity can change at any rate depending on how the pointer is moving. Once an inertial motion begins, however, the velocity will gradually diminish down to zero at which point </w:t>
      </w:r>
      <w:r w:rsidRPr="00224A93">
        <w:rPr>
          <w:rStyle w:val="InlineCodeColor"/>
        </w:rPr>
        <w:t>MSGestureEnd</w:t>
      </w:r>
      <w:r>
        <w:t xml:space="preserve"> occurs. The number of change events depends on how long it takes for the movement to slow down and come to a stop, of course, but if you’re just moving an element on the display with these change events, the user will see a nice fluid animation.</w:t>
      </w:r>
      <w:r w:rsidR="00FB3572">
        <w:t xml:space="preserve"> You can play with this in the PointerEvents example, using the Show drop-down </w:t>
      </w:r>
      <w:r w:rsidR="00F51689">
        <w:t xml:space="preserve">list </w:t>
      </w:r>
      <w:r w:rsidR="00FB3572">
        <w:t>to also look at how the other positional properties are affected by different manipulations and inertial gestures.</w:t>
      </w:r>
    </w:p>
    <w:p w:rsidR="00AE6341" w:rsidRDefault="00AE6341" w:rsidP="00AE6341">
      <w:pPr>
        <w:pStyle w:val="Heading3"/>
      </w:pPr>
      <w:r>
        <w:t>Multi</w:t>
      </w:r>
      <w:r w:rsidR="00F51689">
        <w:t>p</w:t>
      </w:r>
      <w:r>
        <w:t>oint Gestures</w:t>
      </w:r>
    </w:p>
    <w:p w:rsidR="00FB3572" w:rsidRDefault="00AE6341" w:rsidP="00AE6341">
      <w:pPr>
        <w:pStyle w:val="Normalunindented"/>
      </w:pPr>
      <w:r>
        <w:t>W</w:t>
      </w:r>
      <w:r w:rsidR="00676B65">
        <w:t>hat we’ve discussed so far has focused on a single point gesture, but the same is also true for multi</w:t>
      </w:r>
      <w:r w:rsidR="005F1409">
        <w:t>-</w:t>
      </w:r>
      <w:r w:rsidR="00676B65">
        <w:t xml:space="preserve">point gestures. </w:t>
      </w:r>
      <w:r>
        <w:t xml:space="preserve">When an </w:t>
      </w:r>
      <w:r w:rsidRPr="00AE6341">
        <w:rPr>
          <w:rStyle w:val="InlineCodeColor"/>
        </w:rPr>
        <w:t>MSGesture</w:t>
      </w:r>
      <w:r>
        <w:t xml:space="preserve"> object is given multiple pointers through its </w:t>
      </w:r>
      <w:r w:rsidRPr="00AE6341">
        <w:rPr>
          <w:rStyle w:val="InlineCodeColor"/>
        </w:rPr>
        <w:t>addPointer</w:t>
      </w:r>
      <w:r>
        <w:t xml:space="preserve"> event, it will also fire </w:t>
      </w:r>
      <w:r w:rsidRPr="00AE6341">
        <w:rPr>
          <w:rStyle w:val="InlineCodeColor"/>
        </w:rPr>
        <w:t>MSGestureStart</w:t>
      </w:r>
      <w:r>
        <w:t xml:space="preserve">, </w:t>
      </w:r>
      <w:r w:rsidRPr="00AE6341">
        <w:rPr>
          <w:rStyle w:val="InlineCodeColor"/>
        </w:rPr>
        <w:t>MSGestureChange</w:t>
      </w:r>
      <w:r>
        <w:t xml:space="preserve">, </w:t>
      </w:r>
      <w:r w:rsidRPr="00AE6341">
        <w:rPr>
          <w:rStyle w:val="InlineCodeColor"/>
        </w:rPr>
        <w:t>MSGestureEnd</w:t>
      </w:r>
      <w:r>
        <w:t xml:space="preserve"> for rotations and pinch-stretch gestures, along with </w:t>
      </w:r>
      <w:r w:rsidRPr="00AE6341">
        <w:rPr>
          <w:rStyle w:val="InlineCodeColor"/>
        </w:rPr>
        <w:t>MSInertiaStart</w:t>
      </w:r>
      <w:r>
        <w:t xml:space="preserve">. In these cases, the </w:t>
      </w:r>
      <w:r w:rsidRPr="00FB3572">
        <w:rPr>
          <w:rStyle w:val="InlineCodeColor"/>
        </w:rPr>
        <w:t>scale</w:t>
      </w:r>
      <w:r>
        <w:t xml:space="preserve">, </w:t>
      </w:r>
      <w:r w:rsidRPr="00FB3572">
        <w:rPr>
          <w:rStyle w:val="InlineCodeColor"/>
        </w:rPr>
        <w:t>rotation</w:t>
      </w:r>
      <w:r>
        <w:t xml:space="preserve">, </w:t>
      </w:r>
      <w:r w:rsidRPr="00FB3572">
        <w:rPr>
          <w:rStyle w:val="InlineCodeColor"/>
        </w:rPr>
        <w:t>velocityAngular</w:t>
      </w:r>
      <w:r>
        <w:t xml:space="preserve">, </w:t>
      </w:r>
      <w:r w:rsidRPr="00FB3572">
        <w:rPr>
          <w:rStyle w:val="InlineCodeColor"/>
        </w:rPr>
        <w:t>expansion</w:t>
      </w:r>
      <w:r>
        <w:t xml:space="preserve">, and </w:t>
      </w:r>
      <w:r w:rsidRPr="00FB3572">
        <w:rPr>
          <w:rStyle w:val="InlineCodeColor"/>
        </w:rPr>
        <w:t>velocity</w:t>
      </w:r>
      <w:r w:rsidR="00661A50">
        <w:rPr>
          <w:rStyle w:val="InlineCodeColor"/>
        </w:rPr>
        <w:t>-</w:t>
      </w:r>
      <w:r w:rsidR="00FB3572" w:rsidRPr="00FB3572">
        <w:rPr>
          <w:rStyle w:val="InlineCodeColor"/>
        </w:rPr>
        <w:t>Expansion</w:t>
      </w:r>
      <w:r>
        <w:t xml:space="preserve"> properties in the </w:t>
      </w:r>
      <w:r w:rsidRPr="00FB3572">
        <w:rPr>
          <w:rStyle w:val="InlineCodeColor"/>
        </w:rPr>
        <w:t>eventArgs</w:t>
      </w:r>
      <w:r>
        <w:t xml:space="preserve"> object become</w:t>
      </w:r>
      <w:r w:rsidR="00FB3572">
        <w:t xml:space="preserve"> meaningful.</w:t>
      </w:r>
    </w:p>
    <w:p w:rsidR="00AE6341" w:rsidRDefault="00FB3572" w:rsidP="00FB3572">
      <w:r>
        <w:t xml:space="preserve">You can selectively view these properties for </w:t>
      </w:r>
      <w:r w:rsidRPr="00FB3572">
        <w:rPr>
          <w:rStyle w:val="InlineCodeColor"/>
        </w:rPr>
        <w:t>MSGestureChange</w:t>
      </w:r>
      <w:r>
        <w:t xml:space="preserve"> events through the upper-right drop-down</w:t>
      </w:r>
      <w:r w:rsidR="00F51689">
        <w:t xml:space="preserve"> list</w:t>
      </w:r>
      <w:r>
        <w:t xml:space="preserve"> in the PointerEvents example. One thing you might notice is that if you do multipoint gestures in the Visual Studio simulator, you’ll never see </w:t>
      </w:r>
      <w:r w:rsidRPr="00FB3572">
        <w:rPr>
          <w:rStyle w:val="InlineCodeColor"/>
        </w:rPr>
        <w:t>MSGestureTap</w:t>
      </w:r>
      <w:r>
        <w:t xml:space="preserve"> events for the individual points. This is because the gesture recognizer can see that multiple </w:t>
      </w:r>
      <w:r w:rsidRPr="00FB3572">
        <w:rPr>
          <w:rStyle w:val="InlineCodeColor"/>
        </w:rPr>
        <w:t>MSPointerDown</w:t>
      </w:r>
      <w:r>
        <w:t xml:space="preserve"> events are happening </w:t>
      </w:r>
      <w:r w:rsidR="001774E2">
        <w:br/>
      </w:r>
      <w:r>
        <w:t xml:space="preserve">almost simultaneously (which is where the </w:t>
      </w:r>
      <w:r w:rsidRPr="00FB3572">
        <w:rPr>
          <w:rStyle w:val="InlineCodeColor"/>
        </w:rPr>
        <w:t>hwTimestamp</w:t>
      </w:r>
      <w:r>
        <w:t xml:space="preserve"> property comes into play)</w:t>
      </w:r>
      <w:r w:rsidR="001608CF">
        <w:t xml:space="preserve"> and combines them into an </w:t>
      </w:r>
      <w:r w:rsidR="001608CF" w:rsidRPr="001608CF">
        <w:rPr>
          <w:rStyle w:val="InlineCodeColor"/>
        </w:rPr>
        <w:t>MSGestureStart</w:t>
      </w:r>
      <w:r w:rsidR="001608CF">
        <w:t xml:space="preserve"> right away (</w:t>
      </w:r>
      <w:r w:rsidR="00F51689">
        <w:t xml:space="preserve">for example, </w:t>
      </w:r>
      <w:r w:rsidR="001608CF">
        <w:t>starting a pinch-stretch or rotation gesture).</w:t>
      </w:r>
    </w:p>
    <w:p w:rsidR="001608CF" w:rsidRDefault="001608CF" w:rsidP="00D4419D">
      <w:r>
        <w:lastRenderedPageBreak/>
        <w:t>Now I’m sure you’re asking some important questions. While I’ve been speaking of pinch-stretch, rotation, and translation gestures as different things, how does one, in fact, differentiate these gesture</w:t>
      </w:r>
      <w:r w:rsidR="00F51689">
        <w:t>s</w:t>
      </w:r>
      <w:r>
        <w:t xml:space="preserve"> when they’re all coming into the app through the same </w:t>
      </w:r>
      <w:r w:rsidRPr="001608CF">
        <w:rPr>
          <w:rStyle w:val="InlineCodeColor"/>
        </w:rPr>
        <w:t>MSGestureChange</w:t>
      </w:r>
      <w:r>
        <w:t xml:space="preserve"> event? Doesn’t that just make everything confusing? What’s the strategy for </w:t>
      </w:r>
      <w:r w:rsidR="00FB3572">
        <w:t xml:space="preserve">translation, </w:t>
      </w:r>
      <w:r>
        <w:t>rotation, and scaling gestures?</w:t>
      </w:r>
    </w:p>
    <w:p w:rsidR="001608CF" w:rsidRDefault="00FB3572" w:rsidP="00D4419D">
      <w:r>
        <w:t>Well, the answer is—you don’t have to</w:t>
      </w:r>
      <w:r w:rsidR="001608CF">
        <w:t xml:space="preserve"> separate them</w:t>
      </w:r>
      <w:r>
        <w:t xml:space="preserve">! If you think about it for a moment, how you handle </w:t>
      </w:r>
      <w:r w:rsidRPr="00FB3572">
        <w:rPr>
          <w:rStyle w:val="InlineCodeColor"/>
        </w:rPr>
        <w:t>MSGestureChange</w:t>
      </w:r>
      <w:r>
        <w:t xml:space="preserve"> events and the data each one contains depends on the kinds of manipulations </w:t>
      </w:r>
      <w:r w:rsidR="001608CF">
        <w:t>you actually support in your UI:</w:t>
      </w:r>
    </w:p>
    <w:p w:rsidR="001608CF" w:rsidRDefault="00FB3572" w:rsidP="00E23BE2">
      <w:pPr>
        <w:pStyle w:val="BullList"/>
      </w:pPr>
      <w:r>
        <w:t xml:space="preserve">If you’re supporting </w:t>
      </w:r>
      <w:r w:rsidR="001608CF">
        <w:t xml:space="preserve">only </w:t>
      </w:r>
      <w:r>
        <w:t xml:space="preserve">translation of an </w:t>
      </w:r>
      <w:r w:rsidR="001608CF">
        <w:t>element</w:t>
      </w:r>
      <w:r>
        <w:t xml:space="preserve">, you’ll simply never pay any attention to properties like </w:t>
      </w:r>
      <w:r w:rsidRPr="00FB3572">
        <w:rPr>
          <w:rStyle w:val="InlineCodeColor"/>
        </w:rPr>
        <w:t>scale</w:t>
      </w:r>
      <w:r>
        <w:t xml:space="preserve"> and </w:t>
      </w:r>
      <w:r w:rsidRPr="00FB3572">
        <w:rPr>
          <w:rStyle w:val="InlineCodeColor"/>
        </w:rPr>
        <w:t>rotation</w:t>
      </w:r>
      <w:r w:rsidR="001608CF">
        <w:t xml:space="preserve"> and apply only those like </w:t>
      </w:r>
      <w:r w:rsidR="00F82C70">
        <w:rPr>
          <w:rStyle w:val="InlineCodeColor"/>
        </w:rPr>
        <w:t>translationX</w:t>
      </w:r>
      <w:r w:rsidR="00F82C70">
        <w:t xml:space="preserve"> </w:t>
      </w:r>
      <w:r w:rsidR="001608CF">
        <w:t xml:space="preserve">and </w:t>
      </w:r>
      <w:r w:rsidR="00F82C70">
        <w:rPr>
          <w:rStyle w:val="InlineCodeColor"/>
        </w:rPr>
        <w:t>translation</w:t>
      </w:r>
      <w:r w:rsidR="00F82C70" w:rsidRPr="001608CF">
        <w:rPr>
          <w:rStyle w:val="InlineCodeColor"/>
        </w:rPr>
        <w:t>Y</w:t>
      </w:r>
      <w:r w:rsidR="001608CF">
        <w:t>. This would be the expected behavior for selecting an item in a collection control, for example (or a control that allowed drag-and-drop of items to rearrange them).</w:t>
      </w:r>
    </w:p>
    <w:p w:rsidR="001608CF" w:rsidRDefault="001608CF" w:rsidP="001608CF">
      <w:pPr>
        <w:pStyle w:val="BullList"/>
      </w:pPr>
      <w:r>
        <w:t>I</w:t>
      </w:r>
      <w:r w:rsidR="00FB3572">
        <w:t xml:space="preserve">f you support </w:t>
      </w:r>
      <w:r>
        <w:t xml:space="preserve">only </w:t>
      </w:r>
      <w:r w:rsidR="00FB3572">
        <w:t xml:space="preserve">zooming, you’ll ignore all the positional properties and work with </w:t>
      </w:r>
      <w:r w:rsidR="00FB3572" w:rsidRPr="00FB3572">
        <w:rPr>
          <w:rStyle w:val="InlineCodeColor"/>
        </w:rPr>
        <w:t>scale</w:t>
      </w:r>
      <w:r w:rsidR="00FB3572">
        <w:t xml:space="preserve">, </w:t>
      </w:r>
      <w:r w:rsidR="00FB3572" w:rsidRPr="00FB3572">
        <w:rPr>
          <w:rStyle w:val="InlineCodeColor"/>
        </w:rPr>
        <w:t>expansion</w:t>
      </w:r>
      <w:r w:rsidR="00FB3572">
        <w:t xml:space="preserve">, and/or </w:t>
      </w:r>
      <w:r w:rsidR="00FB3572" w:rsidRPr="00FB3572">
        <w:rPr>
          <w:rStyle w:val="InlineCodeColor"/>
        </w:rPr>
        <w:t>velocityExpansion</w:t>
      </w:r>
      <w:r>
        <w:t>. This would be the sort of behavior you’d expect for a control that supported optical or semantic zoom.</w:t>
      </w:r>
    </w:p>
    <w:p w:rsidR="00D4419D" w:rsidRDefault="001608CF" w:rsidP="001608CF">
      <w:pPr>
        <w:pStyle w:val="BullList"/>
      </w:pPr>
      <w:r>
        <w:t>I</w:t>
      </w:r>
      <w:r w:rsidR="00FB3572">
        <w:t xml:space="preserve">f you’re interested in </w:t>
      </w:r>
      <w:r>
        <w:t xml:space="preserve">only </w:t>
      </w:r>
      <w:r w:rsidR="00FB3572">
        <w:t xml:space="preserve">rotation, the </w:t>
      </w:r>
      <w:r w:rsidR="00FB3572" w:rsidRPr="00FB3572">
        <w:rPr>
          <w:rStyle w:val="InlineCodeColor"/>
        </w:rPr>
        <w:t>rotation</w:t>
      </w:r>
      <w:r w:rsidR="00FB3572">
        <w:t xml:space="preserve"> and </w:t>
      </w:r>
      <w:r w:rsidR="00FB3572" w:rsidRPr="00FB3572">
        <w:rPr>
          <w:rStyle w:val="InlineCodeColor"/>
        </w:rPr>
        <w:t>velocityAngular</w:t>
      </w:r>
      <w:r w:rsidR="00FB3572">
        <w:t xml:space="preserve"> properties are your friends.</w:t>
      </w:r>
      <w:r w:rsidR="00B03B80">
        <w:t xml:space="preserve"> </w:t>
      </w:r>
    </w:p>
    <w:p w:rsidR="00FB3572" w:rsidRPr="000330B2" w:rsidRDefault="00B03B80" w:rsidP="00E23BE2">
      <w:r>
        <w:t xml:space="preserve">Of course, </w:t>
      </w:r>
      <w:r w:rsidR="001608CF">
        <w:t>if you want to support multiple kinds of manipulations, you can simply apply all of these properties together, feeding them into CSS transforms, for instance.</w:t>
      </w:r>
      <w:r>
        <w:t xml:space="preserve"> This would be expected of an app that allowed arbitrary manipulation of on-screen objects, and i</w:t>
      </w:r>
      <w:r w:rsidR="00F369E6">
        <w:t>t’</w:t>
      </w:r>
      <w:r>
        <w:t xml:space="preserve">s </w:t>
      </w:r>
      <w:r w:rsidR="001608CF">
        <w:t xml:space="preserve">exactly what </w:t>
      </w:r>
      <w:r w:rsidR="00572988">
        <w:t xml:space="preserve">one of the </w:t>
      </w:r>
      <w:r w:rsidR="001608CF">
        <w:t>gesture sample</w:t>
      </w:r>
      <w:r w:rsidR="00572988">
        <w:t>s</w:t>
      </w:r>
      <w:r w:rsidR="001608CF">
        <w:t xml:space="preserve"> of the Windows SDK </w:t>
      </w:r>
      <w:r w:rsidR="003511C8">
        <w:t>demonstrates</w:t>
      </w:r>
      <w:r w:rsidR="001608CF">
        <w:t>.</w:t>
      </w:r>
    </w:p>
    <w:p w:rsidR="00D4419D" w:rsidRDefault="005D2437" w:rsidP="005D2437">
      <w:pPr>
        <w:pStyle w:val="Heading3"/>
      </w:pPr>
      <w:r>
        <w:t xml:space="preserve">The </w:t>
      </w:r>
      <w:r w:rsidR="004056EA">
        <w:t>Input Instantiable Gesture Sample</w:t>
      </w:r>
    </w:p>
    <w:p w:rsidR="005D2437" w:rsidRPr="005D2437" w:rsidRDefault="005D2437">
      <w:pPr>
        <w:pStyle w:val="Normalunindented"/>
      </w:pPr>
      <w:r>
        <w:t>While the PointerEvents example included with this chapter gives us a raw view of pointer and gesture events, what really matters to apps is how to apply these events to real manipulation of on-screen object</w:t>
      </w:r>
      <w:r w:rsidR="00F369E6">
        <w:t>s</w:t>
      </w:r>
      <w:r>
        <w:t>, which is to say, implementing parts of touch language such as pinch/s</w:t>
      </w:r>
      <w:r w:rsidR="004056EA">
        <w:t>tretch and rotation. For these we can turn to the</w:t>
      </w:r>
      <w:r w:rsidR="001870D4">
        <w:t xml:space="preserve"> </w:t>
      </w:r>
      <w:hyperlink r:id="rId66" w:history="1">
        <w:r w:rsidR="001870D4" w:rsidRPr="001870D4">
          <w:rPr>
            <w:rStyle w:val="Hyperlink"/>
          </w:rPr>
          <w:t>Input Instantiable gestures sample</w:t>
        </w:r>
      </w:hyperlink>
      <w:r w:rsidR="004056EA">
        <w:t>.</w:t>
      </w:r>
    </w:p>
    <w:p w:rsidR="00E73FE6" w:rsidRDefault="004056EA" w:rsidP="005D2437">
      <w:r>
        <w:t xml:space="preserve">This sample primarily </w:t>
      </w:r>
      <w:r w:rsidR="005D2437">
        <w:t xml:space="preserve">demonstrates how to use gesture events on multiple elements simultaneously. </w:t>
      </w:r>
      <w:r w:rsidR="00E73FE6">
        <w:t xml:space="preserve">In </w:t>
      </w:r>
      <w:r>
        <w:t xml:space="preserve">Scenarios 1 and 2, </w:t>
      </w:r>
      <w:r w:rsidR="00E73FE6">
        <w:t>the app simulates a simple example of a puzzle app</w:t>
      </w:r>
      <w:r w:rsidR="00F369E6">
        <w:t>,</w:t>
      </w:r>
      <w:r w:rsidR="00E73FE6">
        <w:t xml:space="preserve"> as mentioned earlier</w:t>
      </w:r>
      <w:r w:rsidR="00F369E6">
        <w:t>.</w:t>
      </w:r>
      <w:r w:rsidR="00E73FE6">
        <w:t xml:space="preserve"> </w:t>
      </w:r>
      <w:r w:rsidR="00F369E6">
        <w:t>E</w:t>
      </w:r>
      <w:r w:rsidR="00E73FE6">
        <w:t>ach colored box can be manipulated separately</w:t>
      </w:r>
      <w:r w:rsidR="00F369E6">
        <w:t xml:space="preserve">, </w:t>
      </w:r>
      <w:r w:rsidR="00E73FE6">
        <w:t>using drag to move</w:t>
      </w:r>
      <w:r w:rsidR="00A11AED">
        <w:t xml:space="preserve"> (with or without inertia)</w:t>
      </w:r>
      <w:r w:rsidR="00E73FE6">
        <w:t>, pinch-stretch gestures to zoom, and rotation gestures to rotate</w:t>
      </w:r>
      <w:r w:rsidR="00F369E6">
        <w:t>,</w:t>
      </w:r>
      <w:r w:rsidR="00E73FE6">
        <w:t xml:space="preserve"> as shown in Figure</w:t>
      </w:r>
      <w:r w:rsidR="003511C8">
        <w:t xml:space="preserve"> 9-</w:t>
      </w:r>
      <w:r w:rsidR="003C2E39">
        <w:t>4</w:t>
      </w:r>
      <w:r w:rsidR="003511C8">
        <w:t>.</w:t>
      </w:r>
    </w:p>
    <w:p w:rsidR="00E73FE6" w:rsidRDefault="0058612F" w:rsidP="00E73FE6">
      <w:pPr>
        <w:pStyle w:val="Fig-Graphic"/>
      </w:pPr>
      <w:r>
        <w:rPr>
          <w:noProof/>
        </w:rPr>
        <w:lastRenderedPageBreak/>
        <w:drawing>
          <wp:inline distT="0" distB="0" distL="0" distR="0" wp14:anchorId="6395BAE4" wp14:editId="022FA3A2">
            <wp:extent cx="4389120" cy="2468880"/>
            <wp:effectExtent l="19050" t="19050" r="11430" b="2667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7"/>
                    <a:stretch>
                      <a:fillRect/>
                    </a:stretch>
                  </pic:blipFill>
                  <pic:spPr>
                    <a:xfrm>
                      <a:off x="0" y="0"/>
                      <a:ext cx="4389120" cy="2468880"/>
                    </a:xfrm>
                    <a:prstGeom prst="rect">
                      <a:avLst/>
                    </a:prstGeom>
                    <a:ln>
                      <a:solidFill>
                        <a:schemeClr val="bg1">
                          <a:lumMod val="85000"/>
                        </a:schemeClr>
                      </a:solidFill>
                    </a:ln>
                  </pic:spPr>
                </pic:pic>
              </a:graphicData>
            </a:graphic>
          </wp:inline>
        </w:drawing>
      </w:r>
    </w:p>
    <w:p w:rsidR="00E73FE6" w:rsidRPr="00E26FBE" w:rsidRDefault="00E73FE6" w:rsidP="00E73FE6">
      <w:pPr>
        <w:pStyle w:val="Num-Caption"/>
      </w:pPr>
      <w:r>
        <w:rPr>
          <w:rStyle w:val="FigNum"/>
        </w:rPr>
        <w:t>Figure 9-</w:t>
      </w:r>
      <w:r w:rsidR="003C2E39">
        <w:rPr>
          <w:rStyle w:val="FigNum"/>
        </w:rPr>
        <w:t>4</w:t>
      </w:r>
      <w:r>
        <w:t> </w:t>
      </w:r>
      <w:r w:rsidRPr="00E26FBE">
        <w:t xml:space="preserve"> </w:t>
      </w:r>
      <w:r>
        <w:t>The Input Instantiable Gestures Sample</w:t>
      </w:r>
      <w:r w:rsidR="00572988">
        <w:t xml:space="preserve"> after playing around a bit</w:t>
      </w:r>
      <w:r>
        <w:t xml:space="preserve">. The “instantiable” word comes from the need to instantiate an </w:t>
      </w:r>
      <w:r w:rsidRPr="002D61B4">
        <w:rPr>
          <w:rStyle w:val="InlineCodeColor"/>
          <w:sz w:val="15"/>
          <w:szCs w:val="15"/>
        </w:rPr>
        <w:t>MSGesture</w:t>
      </w:r>
      <w:r>
        <w:t xml:space="preserve"> object to receive gesture events.</w:t>
      </w:r>
    </w:p>
    <w:p w:rsidR="003511C8" w:rsidRDefault="005D2437" w:rsidP="00E23BE2">
      <w:r>
        <w:t xml:space="preserve">In Scenario 1 (js/instantiableGesture.js), </w:t>
      </w:r>
      <w:r w:rsidR="003511C8">
        <w:t xml:space="preserve">an </w:t>
      </w:r>
      <w:r w:rsidR="003511C8" w:rsidRPr="003511C8">
        <w:rPr>
          <w:rStyle w:val="InlineCodeColor"/>
        </w:rPr>
        <w:t>MSGesture</w:t>
      </w:r>
      <w:r w:rsidR="003511C8">
        <w:t xml:space="preserve"> object is created for each screen element along with one for the black background “table top” element during initialization (the </w:t>
      </w:r>
      <w:r w:rsidR="003511C8" w:rsidRPr="003511C8">
        <w:rPr>
          <w:rStyle w:val="InlineCodeColor"/>
        </w:rPr>
        <w:t>initialize</w:t>
      </w:r>
      <w:r w:rsidR="003511C8">
        <w:t xml:space="preserve"> function). This is the same as we’ve already seen. Similarly, the </w:t>
      </w:r>
      <w:r w:rsidR="003511C8" w:rsidRPr="003511C8">
        <w:rPr>
          <w:rStyle w:val="InlineCodeColor"/>
        </w:rPr>
        <w:t>MSPointerDown</w:t>
      </w:r>
      <w:r w:rsidR="003511C8">
        <w:t xml:space="preserve"> handler (</w:t>
      </w:r>
      <w:r w:rsidR="003511C8" w:rsidRPr="003511C8">
        <w:rPr>
          <w:rStyle w:val="InlineCodeColor"/>
        </w:rPr>
        <w:t>onPointerDown</w:t>
      </w:r>
      <w:r w:rsidR="003511C8">
        <w:t>) adds pointers to the gesture object for each element, adding a little more processing to manage z-index. This avoids having simultaneous touch, mouse and stylus pointers working on the same element (</w:t>
      </w:r>
      <w:r w:rsidR="0061155A">
        <w:t xml:space="preserve">which </w:t>
      </w:r>
      <w:r w:rsidR="003511C8">
        <w:t>would be odd!):</w:t>
      </w:r>
    </w:p>
    <w:p w:rsidR="003511C8" w:rsidRDefault="003511C8">
      <w:pPr>
        <w:pStyle w:val="CodeBlock"/>
      </w:pPr>
      <w:r w:rsidRPr="003511C8">
        <w:rPr>
          <w:rFonts w:eastAsiaTheme="minorHAnsi" w:cs="Consolas"/>
          <w:color w:val="0000FF"/>
          <w:highlight w:val="white"/>
        </w:rPr>
        <w:t>function</w:t>
      </w:r>
      <w:r w:rsidRPr="003511C8">
        <w:rPr>
          <w:rFonts w:eastAsiaTheme="minorHAnsi" w:cs="Consolas"/>
          <w:highlight w:val="white"/>
        </w:rPr>
        <w:t xml:space="preserve"> onPointerDown(e) {        </w:t>
      </w:r>
      <w:r>
        <w:rPr>
          <w:rFonts w:eastAsiaTheme="minorHAnsi" w:cs="Consolas"/>
          <w:highlight w:val="white"/>
        </w:rPr>
        <w:br/>
      </w:r>
      <w:r w:rsidRPr="003511C8">
        <w:rPr>
          <w:rFonts w:eastAsiaTheme="minorHAnsi" w:cs="Consolas"/>
          <w:highlight w:val="white"/>
        </w:rPr>
        <w:t xml:space="preserve">    </w:t>
      </w:r>
      <w:r w:rsidRPr="003511C8">
        <w:rPr>
          <w:rFonts w:eastAsiaTheme="minorHAnsi" w:cs="Consolas"/>
          <w:color w:val="0000FF"/>
          <w:highlight w:val="white"/>
        </w:rPr>
        <w:t>if</w:t>
      </w:r>
      <w:r w:rsidRPr="003511C8">
        <w:rPr>
          <w:rFonts w:eastAsiaTheme="minorHAnsi" w:cs="Consolas"/>
          <w:highlight w:val="white"/>
        </w:rPr>
        <w:t xml:space="preserve"> (e.target.gesture.pointerType === </w:t>
      </w:r>
      <w:r w:rsidRPr="003511C8">
        <w:rPr>
          <w:rFonts w:eastAsiaTheme="minorHAnsi" w:cs="Consolas"/>
          <w:color w:val="0000FF"/>
          <w:highlight w:val="white"/>
        </w:rPr>
        <w:t>null</w:t>
      </w:r>
      <w:r w:rsidRPr="003511C8">
        <w:rPr>
          <w:rFonts w:eastAsiaTheme="minorHAnsi" w:cs="Consolas"/>
          <w:highlight w:val="white"/>
        </w:rPr>
        <w:t xml:space="preserve">) {    </w:t>
      </w:r>
      <w:r w:rsidRPr="003511C8">
        <w:rPr>
          <w:rFonts w:eastAsiaTheme="minorHAnsi" w:cs="Consolas"/>
          <w:color w:val="008000"/>
          <w:highlight w:val="white"/>
        </w:rPr>
        <w:t>// First contact</w:t>
      </w:r>
      <w:r>
        <w:rPr>
          <w:rFonts w:eastAsiaTheme="minorHAnsi" w:cs="Consolas"/>
          <w:highlight w:val="white"/>
        </w:rPr>
        <w:br/>
      </w:r>
      <w:r w:rsidRPr="003511C8">
        <w:rPr>
          <w:rFonts w:eastAsiaTheme="minorHAnsi" w:cs="Consolas"/>
          <w:highlight w:val="white"/>
        </w:rPr>
        <w:t xml:space="preserve">        e.target.gesture.addPointer(e.pointerId);</w:t>
      </w:r>
      <w:r>
        <w:rPr>
          <w:rFonts w:eastAsiaTheme="minorHAnsi" w:cs="Consolas"/>
          <w:highlight w:val="white"/>
        </w:rPr>
        <w:t xml:space="preserve"> </w:t>
      </w:r>
      <w:r w:rsidRPr="003511C8">
        <w:rPr>
          <w:rFonts w:eastAsiaTheme="minorHAnsi" w:cs="Consolas"/>
          <w:highlight w:val="white"/>
        </w:rPr>
        <w:t xml:space="preserve">  </w:t>
      </w:r>
      <w:r w:rsidRPr="003511C8">
        <w:rPr>
          <w:rFonts w:eastAsiaTheme="minorHAnsi" w:cs="Consolas"/>
          <w:color w:val="008000"/>
          <w:highlight w:val="white"/>
        </w:rPr>
        <w:t>// Attaches pointer to element</w:t>
      </w:r>
      <w:r>
        <w:rPr>
          <w:rFonts w:eastAsiaTheme="minorHAnsi" w:cs="Consolas"/>
          <w:highlight w:val="white"/>
        </w:rPr>
        <w:br/>
      </w:r>
      <w:r w:rsidRPr="003511C8">
        <w:rPr>
          <w:rFonts w:eastAsiaTheme="minorHAnsi" w:cs="Consolas"/>
          <w:highlight w:val="white"/>
        </w:rPr>
        <w:t xml:space="preserve">        e.target.gesture.pointerType = e.pointerType;</w:t>
      </w:r>
      <w:r>
        <w:rPr>
          <w:rFonts w:eastAsiaTheme="minorHAnsi" w:cs="Consolas"/>
          <w:highlight w:val="white"/>
        </w:rPr>
        <w:br/>
      </w:r>
      <w:r w:rsidRPr="003511C8">
        <w:rPr>
          <w:rFonts w:eastAsiaTheme="minorHAnsi" w:cs="Consolas"/>
          <w:highlight w:val="white"/>
        </w:rPr>
        <w:t xml:space="preserve">    }</w:t>
      </w:r>
      <w:r>
        <w:rPr>
          <w:rFonts w:eastAsiaTheme="minorHAnsi" w:cs="Consolas"/>
          <w:highlight w:val="white"/>
        </w:rPr>
        <w:br/>
      </w:r>
      <w:r w:rsidRPr="003511C8">
        <w:rPr>
          <w:rFonts w:eastAsiaTheme="minorHAnsi" w:cs="Consolas"/>
          <w:highlight w:val="white"/>
        </w:rPr>
        <w:t xml:space="preserve">    </w:t>
      </w:r>
      <w:r w:rsidRPr="003511C8">
        <w:rPr>
          <w:rFonts w:eastAsiaTheme="minorHAnsi" w:cs="Consolas"/>
          <w:color w:val="0000FF"/>
          <w:highlight w:val="white"/>
        </w:rPr>
        <w:t>else</w:t>
      </w:r>
      <w:r w:rsidRPr="003511C8">
        <w:rPr>
          <w:rFonts w:eastAsiaTheme="minorHAnsi" w:cs="Consolas"/>
          <w:highlight w:val="white"/>
        </w:rPr>
        <w:t xml:space="preserve"> </w:t>
      </w:r>
      <w:r w:rsidRPr="003511C8">
        <w:rPr>
          <w:rFonts w:eastAsiaTheme="minorHAnsi" w:cs="Consolas"/>
          <w:color w:val="0000FF"/>
          <w:highlight w:val="white"/>
        </w:rPr>
        <w:t>if</w:t>
      </w:r>
      <w:r w:rsidRPr="003511C8">
        <w:rPr>
          <w:rFonts w:eastAsiaTheme="minorHAnsi" w:cs="Consolas"/>
          <w:highlight w:val="white"/>
        </w:rPr>
        <w:t xml:space="preserve"> (e.target.gesture.pointerType === e.pointerType) { </w:t>
      </w:r>
      <w:r w:rsidRPr="003511C8">
        <w:rPr>
          <w:rFonts w:eastAsiaTheme="minorHAnsi" w:cs="Consolas"/>
          <w:color w:val="008000"/>
          <w:highlight w:val="white"/>
        </w:rPr>
        <w:t>// Contacts of similar type</w:t>
      </w:r>
      <w:r>
        <w:rPr>
          <w:rFonts w:eastAsiaTheme="minorHAnsi" w:cs="Consolas"/>
          <w:highlight w:val="white"/>
        </w:rPr>
        <w:br/>
      </w:r>
      <w:r w:rsidRPr="003511C8">
        <w:rPr>
          <w:rFonts w:eastAsiaTheme="minorHAnsi" w:cs="Consolas"/>
          <w:highlight w:val="white"/>
        </w:rPr>
        <w:t xml:space="preserve">        e.target.gesture.addPointer(e.pointerId);             </w:t>
      </w:r>
      <w:r>
        <w:rPr>
          <w:rFonts w:eastAsiaTheme="minorHAnsi" w:cs="Consolas"/>
          <w:highlight w:val="white"/>
        </w:rPr>
        <w:t xml:space="preserve"> </w:t>
      </w:r>
      <w:r w:rsidRPr="003511C8">
        <w:rPr>
          <w:rFonts w:eastAsiaTheme="minorHAnsi" w:cs="Consolas"/>
          <w:color w:val="008000"/>
          <w:highlight w:val="white"/>
        </w:rPr>
        <w:t>// Attaches pointer to element</w:t>
      </w:r>
      <w:r>
        <w:rPr>
          <w:rFonts w:eastAsiaTheme="minorHAnsi" w:cs="Consolas"/>
          <w:highlight w:val="white"/>
        </w:rPr>
        <w:br/>
      </w:r>
      <w:r w:rsidRPr="003511C8">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3511C8">
        <w:rPr>
          <w:rFonts w:eastAsiaTheme="minorHAnsi" w:cs="Consolas"/>
          <w:highlight w:val="white"/>
        </w:rPr>
        <w:t xml:space="preserve">    </w:t>
      </w:r>
      <w:r w:rsidRPr="003511C8">
        <w:rPr>
          <w:rFonts w:eastAsiaTheme="minorHAnsi" w:cs="Consolas"/>
          <w:color w:val="008000"/>
          <w:highlight w:val="white"/>
        </w:rPr>
        <w:t>// ZIndex Changes on pointer down. Element on which pointer comes down becomes topmost</w:t>
      </w:r>
      <w:r>
        <w:rPr>
          <w:rFonts w:eastAsiaTheme="minorHAnsi" w:cs="Consolas"/>
          <w:highlight w:val="white"/>
        </w:rPr>
        <w:br/>
      </w:r>
      <w:r w:rsidRPr="003511C8">
        <w:rPr>
          <w:rFonts w:eastAsiaTheme="minorHAnsi" w:cs="Consolas"/>
          <w:highlight w:val="white"/>
        </w:rPr>
        <w:t xml:space="preserve">    </w:t>
      </w:r>
      <w:r w:rsidRPr="003511C8">
        <w:rPr>
          <w:rFonts w:eastAsiaTheme="minorHAnsi" w:cs="Consolas"/>
          <w:color w:val="0000FF"/>
          <w:highlight w:val="white"/>
        </w:rPr>
        <w:t>var</w:t>
      </w:r>
      <w:r w:rsidRPr="003511C8">
        <w:rPr>
          <w:rFonts w:eastAsiaTheme="minorHAnsi" w:cs="Consolas"/>
          <w:highlight w:val="white"/>
        </w:rPr>
        <w:t xml:space="preserve"> zOrderCurr = e.target.style.zIndex;</w:t>
      </w:r>
      <w:r>
        <w:rPr>
          <w:rFonts w:eastAsiaTheme="minorHAnsi" w:cs="Consolas"/>
          <w:highlight w:val="white"/>
        </w:rPr>
        <w:br/>
      </w:r>
      <w:r w:rsidRPr="003511C8">
        <w:rPr>
          <w:rFonts w:eastAsiaTheme="minorHAnsi" w:cs="Consolas"/>
          <w:highlight w:val="white"/>
        </w:rPr>
        <w:t xml:space="preserve">    </w:t>
      </w:r>
      <w:r w:rsidRPr="003511C8">
        <w:rPr>
          <w:rFonts w:eastAsiaTheme="minorHAnsi" w:cs="Consolas"/>
          <w:color w:val="0000FF"/>
          <w:highlight w:val="white"/>
        </w:rPr>
        <w:t>var</w:t>
      </w:r>
      <w:r w:rsidRPr="003511C8">
        <w:rPr>
          <w:rFonts w:eastAsiaTheme="minorHAnsi" w:cs="Consolas"/>
          <w:highlight w:val="white"/>
        </w:rPr>
        <w:t xml:space="preserve"> elts = document.getElementsByClassName(</w:t>
      </w:r>
      <w:r w:rsidRPr="003511C8">
        <w:rPr>
          <w:rFonts w:eastAsiaTheme="minorHAnsi" w:cs="Consolas"/>
          <w:color w:val="A31515"/>
          <w:highlight w:val="white"/>
        </w:rPr>
        <w:t>"GestureElement"</w:t>
      </w:r>
      <w:r w:rsidRPr="003511C8">
        <w:rPr>
          <w:rFonts w:eastAsiaTheme="minorHAnsi" w:cs="Consolas"/>
          <w:highlight w:val="white"/>
        </w:rPr>
        <w:t>);</w:t>
      </w:r>
      <w:r>
        <w:rPr>
          <w:rFonts w:eastAsiaTheme="minorHAnsi" w:cs="Consolas"/>
          <w:highlight w:val="white"/>
        </w:rPr>
        <w:br/>
      </w:r>
      <w:r w:rsidRPr="003511C8">
        <w:rPr>
          <w:rFonts w:eastAsiaTheme="minorHAnsi" w:cs="Consolas"/>
          <w:highlight w:val="white"/>
        </w:rPr>
        <w:t xml:space="preserve">    </w:t>
      </w:r>
      <w:r w:rsidRPr="003511C8">
        <w:rPr>
          <w:rFonts w:eastAsiaTheme="minorHAnsi" w:cs="Consolas"/>
          <w:color w:val="0000FF"/>
          <w:highlight w:val="white"/>
        </w:rPr>
        <w:t>for</w:t>
      </w:r>
      <w:r w:rsidRPr="003511C8">
        <w:rPr>
          <w:rFonts w:eastAsiaTheme="minorHAnsi" w:cs="Consolas"/>
          <w:highlight w:val="white"/>
        </w:rPr>
        <w:t xml:space="preserve"> (</w:t>
      </w:r>
      <w:r w:rsidRPr="003511C8">
        <w:rPr>
          <w:rFonts w:eastAsiaTheme="minorHAnsi" w:cs="Consolas"/>
          <w:color w:val="0000FF"/>
          <w:highlight w:val="white"/>
        </w:rPr>
        <w:t>var</w:t>
      </w:r>
      <w:r w:rsidRPr="003511C8">
        <w:rPr>
          <w:rFonts w:eastAsiaTheme="minorHAnsi" w:cs="Consolas"/>
          <w:highlight w:val="white"/>
        </w:rPr>
        <w:t xml:space="preserve"> i = 0; i &lt; elts.length; i++) {</w:t>
      </w:r>
      <w:r>
        <w:rPr>
          <w:rFonts w:eastAsiaTheme="minorHAnsi" w:cs="Consolas"/>
          <w:highlight w:val="white"/>
        </w:rPr>
        <w:br/>
      </w:r>
      <w:r w:rsidRPr="003511C8">
        <w:rPr>
          <w:rFonts w:eastAsiaTheme="minorHAnsi" w:cs="Consolas"/>
          <w:highlight w:val="white"/>
        </w:rPr>
        <w:t xml:space="preserve">        </w:t>
      </w:r>
      <w:r w:rsidRPr="003511C8">
        <w:rPr>
          <w:rFonts w:eastAsiaTheme="minorHAnsi" w:cs="Consolas"/>
          <w:color w:val="0000FF"/>
          <w:highlight w:val="white"/>
        </w:rPr>
        <w:t>if</w:t>
      </w:r>
      <w:r w:rsidRPr="003511C8">
        <w:rPr>
          <w:rFonts w:eastAsiaTheme="minorHAnsi" w:cs="Consolas"/>
          <w:highlight w:val="white"/>
        </w:rPr>
        <w:t xml:space="preserve"> (elts[i].style.zIndex === 3) {</w:t>
      </w:r>
      <w:r>
        <w:rPr>
          <w:rFonts w:eastAsiaTheme="minorHAnsi" w:cs="Consolas"/>
          <w:highlight w:val="white"/>
        </w:rPr>
        <w:br/>
      </w:r>
      <w:r w:rsidRPr="003511C8">
        <w:rPr>
          <w:rFonts w:eastAsiaTheme="minorHAnsi" w:cs="Consolas"/>
          <w:highlight w:val="white"/>
        </w:rPr>
        <w:t xml:space="preserve">            elts[i].style.zIndex = zOrderCurr;</w:t>
      </w:r>
      <w:r>
        <w:rPr>
          <w:rFonts w:eastAsiaTheme="minorHAnsi" w:cs="Consolas"/>
          <w:highlight w:val="white"/>
        </w:rPr>
        <w:br/>
      </w:r>
      <w:r w:rsidRPr="003511C8">
        <w:rPr>
          <w:rFonts w:eastAsiaTheme="minorHAnsi" w:cs="Consolas"/>
          <w:highlight w:val="white"/>
        </w:rPr>
        <w:t xml:space="preserve">        }</w:t>
      </w:r>
      <w:r>
        <w:rPr>
          <w:rFonts w:eastAsiaTheme="minorHAnsi" w:cs="Consolas"/>
          <w:highlight w:val="white"/>
        </w:rPr>
        <w:br/>
      </w:r>
      <w:r w:rsidRPr="003511C8">
        <w:rPr>
          <w:rFonts w:eastAsiaTheme="minorHAnsi" w:cs="Consolas"/>
          <w:highlight w:val="white"/>
        </w:rPr>
        <w:t xml:space="preserve">        e.target.style.zIndex = 3;</w:t>
      </w:r>
      <w:r>
        <w:rPr>
          <w:rFonts w:eastAsiaTheme="minorHAnsi" w:cs="Consolas"/>
          <w:highlight w:val="white"/>
        </w:rPr>
        <w:br/>
      </w:r>
      <w:r w:rsidRPr="003511C8">
        <w:rPr>
          <w:rFonts w:eastAsiaTheme="minorHAnsi" w:cs="Consolas"/>
          <w:highlight w:val="white"/>
        </w:rPr>
        <w:t xml:space="preserve">    }</w:t>
      </w:r>
      <w:r>
        <w:rPr>
          <w:rFonts w:eastAsiaTheme="minorHAnsi" w:cs="Consolas"/>
          <w:highlight w:val="white"/>
        </w:rPr>
        <w:br/>
      </w:r>
      <w:r w:rsidRPr="003511C8">
        <w:rPr>
          <w:rFonts w:eastAsiaTheme="minorHAnsi" w:cs="Consolas"/>
          <w:highlight w:val="white"/>
        </w:rPr>
        <w:t>}</w:t>
      </w:r>
      <w:r w:rsidR="0038583A">
        <w:rPr>
          <w:rFonts w:eastAsiaTheme="minorHAnsi" w:cs="Consolas"/>
        </w:rPr>
        <w:br/>
      </w:r>
      <w:r w:rsidR="003B6998">
        <w:br/>
      </w:r>
    </w:p>
    <w:p w:rsidR="003511C8" w:rsidRDefault="000A50E4" w:rsidP="005D2437">
      <w:r>
        <w:lastRenderedPageBreak/>
        <w:t xml:space="preserve">The </w:t>
      </w:r>
      <w:r w:rsidRPr="001608CF">
        <w:rPr>
          <w:rStyle w:val="InlineCodeColor"/>
        </w:rPr>
        <w:t>MSGestureChange</w:t>
      </w:r>
      <w:r>
        <w:t xml:space="preserve"> handler for each individual piece (</w:t>
      </w:r>
      <w:r w:rsidRPr="001608CF">
        <w:rPr>
          <w:rStyle w:val="InlineCodeColor"/>
        </w:rPr>
        <w:t>onGestureChange</w:t>
      </w:r>
      <w:r>
        <w:t xml:space="preserve">) then takes all the translation, rotation, and scaling data in the </w:t>
      </w:r>
      <w:r w:rsidRPr="001608CF">
        <w:rPr>
          <w:rStyle w:val="InlineCodeColor"/>
        </w:rPr>
        <w:t>eventArgs</w:t>
      </w:r>
      <w:r>
        <w:t xml:space="preserve"> object and applies them with CSS. This shows how convenient it is that all those properties are already reported in the coordinate space we need:</w:t>
      </w:r>
    </w:p>
    <w:p w:rsidR="000A50E4" w:rsidRPr="000A50E4" w:rsidRDefault="000A50E4" w:rsidP="000A50E4">
      <w:pPr>
        <w:pStyle w:val="CodeBlock"/>
      </w:pPr>
      <w:r w:rsidRPr="000A50E4">
        <w:rPr>
          <w:rFonts w:eastAsiaTheme="minorHAnsi" w:cs="Consolas"/>
          <w:color w:val="0000FF"/>
          <w:highlight w:val="white"/>
        </w:rPr>
        <w:t>function</w:t>
      </w:r>
      <w:r w:rsidRPr="000A50E4">
        <w:rPr>
          <w:rFonts w:eastAsiaTheme="minorHAnsi" w:cs="Consolas"/>
          <w:highlight w:val="white"/>
        </w:rPr>
        <w:t xml:space="preserve"> onGestureChange(e) {</w:t>
      </w:r>
      <w:r w:rsidRPr="000A50E4">
        <w:rPr>
          <w:rFonts w:eastAsiaTheme="minorHAnsi" w:cs="Consolas"/>
          <w:highlight w:val="white"/>
        </w:rPr>
        <w:br/>
        <w:t xml:space="preserve">    </w:t>
      </w:r>
      <w:r w:rsidRPr="000A50E4">
        <w:rPr>
          <w:rFonts w:eastAsiaTheme="minorHAnsi" w:cs="Consolas"/>
          <w:color w:val="0000FF"/>
          <w:highlight w:val="white"/>
        </w:rPr>
        <w:t>var</w:t>
      </w:r>
      <w:r w:rsidRPr="000A50E4">
        <w:rPr>
          <w:rFonts w:eastAsiaTheme="minorHAnsi" w:cs="Consolas"/>
          <w:highlight w:val="white"/>
        </w:rPr>
        <w:t xml:space="preserve"> elt = e.target;</w:t>
      </w:r>
      <w:r w:rsidRPr="000A50E4">
        <w:rPr>
          <w:rFonts w:eastAsiaTheme="minorHAnsi" w:cs="Consolas"/>
          <w:highlight w:val="white"/>
        </w:rPr>
        <w:br/>
        <w:t xml:space="preserve">    </w:t>
      </w:r>
      <w:r w:rsidRPr="000A50E4">
        <w:rPr>
          <w:rFonts w:eastAsiaTheme="minorHAnsi" w:cs="Consolas"/>
          <w:color w:val="0000FF"/>
          <w:highlight w:val="white"/>
        </w:rPr>
        <w:t>var</w:t>
      </w:r>
      <w:r w:rsidRPr="000A50E4">
        <w:rPr>
          <w:rFonts w:eastAsiaTheme="minorHAnsi" w:cs="Consolas"/>
          <w:highlight w:val="white"/>
        </w:rPr>
        <w:t xml:space="preserve"> m = </w:t>
      </w:r>
      <w:r w:rsidRPr="000A50E4">
        <w:rPr>
          <w:rFonts w:eastAsiaTheme="minorHAnsi" w:cs="Consolas"/>
          <w:color w:val="0000FF"/>
          <w:highlight w:val="white"/>
        </w:rPr>
        <w:t>new</w:t>
      </w:r>
      <w:r w:rsidRPr="000A50E4">
        <w:rPr>
          <w:rFonts w:eastAsiaTheme="minorHAnsi" w:cs="Consolas"/>
          <w:highlight w:val="white"/>
        </w:rPr>
        <w:t xml:space="preserve"> MSCSSMatrix(elt.style.msTransform);</w:t>
      </w:r>
      <w:r w:rsidRPr="000A50E4">
        <w:rPr>
          <w:rFonts w:eastAsiaTheme="minorHAnsi" w:cs="Consolas"/>
          <w:highlight w:val="white"/>
        </w:rPr>
        <w:br/>
      </w:r>
      <w:r w:rsidRPr="000A50E4">
        <w:rPr>
          <w:rFonts w:eastAsiaTheme="minorHAnsi" w:cs="Consolas"/>
          <w:highlight w:val="white"/>
        </w:rPr>
        <w:br/>
        <w:t xml:space="preserve">    elt.style.msTransform = m.</w:t>
      </w:r>
      <w:r w:rsidRPr="000A50E4">
        <w:rPr>
          <w:rFonts w:eastAsiaTheme="minorHAnsi" w:cs="Consolas"/>
          <w:highlight w:val="white"/>
        </w:rPr>
        <w:br/>
        <w:t xml:space="preserve">        translate(e.offsetX, e.offsetY).</w:t>
      </w:r>
      <w:r w:rsidRPr="000A50E4">
        <w:rPr>
          <w:rFonts w:eastAsiaTheme="minorHAnsi" w:cs="Consolas"/>
          <w:highlight w:val="white"/>
        </w:rPr>
        <w:br/>
        <w:t xml:space="preserve">        translate(e.translationX, e.translationY).</w:t>
      </w:r>
      <w:r w:rsidRPr="000A50E4">
        <w:rPr>
          <w:rFonts w:eastAsiaTheme="minorHAnsi" w:cs="Consolas"/>
          <w:highlight w:val="white"/>
        </w:rPr>
        <w:br/>
        <w:t xml:space="preserve">        rotate(e.rotation * 180 / Math.PI).</w:t>
      </w:r>
      <w:r w:rsidRPr="000A50E4">
        <w:rPr>
          <w:rFonts w:eastAsiaTheme="minorHAnsi" w:cs="Consolas"/>
          <w:highlight w:val="white"/>
        </w:rPr>
        <w:br/>
        <w:t xml:space="preserve">        scale(e.scale).</w:t>
      </w:r>
      <w:r w:rsidRPr="000A50E4">
        <w:rPr>
          <w:rFonts w:eastAsiaTheme="minorHAnsi" w:cs="Consolas"/>
          <w:highlight w:val="white"/>
        </w:rPr>
        <w:br/>
        <w:t xml:space="preserve">        translate(-e.offsetX, -e.offsetY);</w:t>
      </w:r>
      <w:r w:rsidRPr="000A50E4">
        <w:rPr>
          <w:rFonts w:eastAsiaTheme="minorHAnsi" w:cs="Consolas"/>
          <w:highlight w:val="white"/>
        </w:rPr>
        <w:br/>
        <w:t>}</w:t>
      </w:r>
    </w:p>
    <w:p w:rsidR="000A50E4" w:rsidRDefault="000A50E4" w:rsidP="005D2437">
      <w:r>
        <w:t>There’s a little more going on in the sample, but what we’ve shown here are the important parts. Clearly, if you didn’t want to support certain kinds of manipulations, you’d again simply ignore certain properties in the event args object.</w:t>
      </w:r>
    </w:p>
    <w:p w:rsidR="000A50E4" w:rsidRDefault="000A50E4" w:rsidP="00E23BE2">
      <w:r>
        <w:t xml:space="preserve">Scenario 2 of this sample has the same output but is implemented a little differently. As you can see in its </w:t>
      </w:r>
      <w:r w:rsidRPr="000A50E4">
        <w:rPr>
          <w:rStyle w:val="InlineCodeColor"/>
        </w:rPr>
        <w:t>initialize</w:t>
      </w:r>
      <w:r>
        <w:t xml:space="preserve"> function (js/gesture.js), </w:t>
      </w:r>
      <w:r w:rsidR="00E73FE6">
        <w:t xml:space="preserve">the only events that are </w:t>
      </w:r>
      <w:r>
        <w:t xml:space="preserve">initially </w:t>
      </w:r>
      <w:r w:rsidR="00E73FE6">
        <w:t xml:space="preserve">registered </w:t>
      </w:r>
      <w:r w:rsidR="00CA12E6">
        <w:t xml:space="preserve">apply to </w:t>
      </w:r>
      <w:r w:rsidR="00E73FE6">
        <w:t xml:space="preserve">the entire “table top” that contains the black background and a surrounding border. </w:t>
      </w:r>
      <w:r>
        <w:t>G</w:t>
      </w:r>
      <w:r w:rsidR="00E73FE6">
        <w:t xml:space="preserve">esture objects </w:t>
      </w:r>
      <w:r>
        <w:t xml:space="preserve">for the individual pieces </w:t>
      </w:r>
      <w:r w:rsidR="00E73FE6">
        <w:t xml:space="preserve">are created and attached to a pointer within the </w:t>
      </w:r>
      <w:r w:rsidR="00E73FE6" w:rsidRPr="00A11AED">
        <w:rPr>
          <w:rStyle w:val="InlineCodeColor"/>
        </w:rPr>
        <w:t>MSPointerDown</w:t>
      </w:r>
      <w:r w:rsidR="00E73FE6">
        <w:t xml:space="preserve"> event</w:t>
      </w:r>
      <w:r w:rsidR="00A11AED">
        <w:t xml:space="preserve"> (</w:t>
      </w:r>
      <w:r w:rsidR="00A11AED" w:rsidRPr="00A11AED">
        <w:rPr>
          <w:rStyle w:val="InlineCodeColor"/>
        </w:rPr>
        <w:t>onTableTopPointerDown</w:t>
      </w:r>
      <w:r>
        <w:t xml:space="preserve">). This approach is much more efficient and scalable to a puzzle app that has hundreds or even thousands of pieces, as gesture objects are held </w:t>
      </w:r>
      <w:r w:rsidR="00E12802">
        <w:t xml:space="preserve">only </w:t>
      </w:r>
      <w:r>
        <w:t xml:space="preserve">for as long as a particular piece is being manipulated. Those manipulations are also like those of </w:t>
      </w:r>
      <w:r w:rsidR="00CA12E6">
        <w:t xml:space="preserve">Scenario </w:t>
      </w:r>
      <w:r>
        <w:t xml:space="preserve">1, where all the </w:t>
      </w:r>
      <w:r w:rsidRPr="000A50E4">
        <w:rPr>
          <w:rStyle w:val="InlineCodeColor"/>
        </w:rPr>
        <w:t>MSGestureChange</w:t>
      </w:r>
      <w:r>
        <w:t xml:space="preserve"> properties are applied through a CSS transform. For further details, refer to the code comments in </w:t>
      </w:r>
      <w:r w:rsidR="00CA12E6">
        <w:t>js/</w:t>
      </w:r>
      <w:r>
        <w:t>gesture.js, as they are quite extensive.</w:t>
      </w:r>
    </w:p>
    <w:p w:rsidR="000A50E4" w:rsidRDefault="000A50E4" w:rsidP="005D2437">
      <w:r>
        <w:t xml:space="preserve">Scenario 3 of this sample provides </w:t>
      </w:r>
      <w:r w:rsidR="004056EA">
        <w:t xml:space="preserve">another demonstration of performing translate, pinch-stretch, and rotate gestures using the mouse wheel. As shown in the PointerEvents example, the only thing you need to do here is process the </w:t>
      </w:r>
      <w:r w:rsidR="004056EA" w:rsidRPr="004056EA">
        <w:rPr>
          <w:rStyle w:val="InlineCodeColor"/>
        </w:rPr>
        <w:t>wheel</w:t>
      </w:r>
      <w:r w:rsidR="004056EA">
        <w:t xml:space="preserve"> event, set </w:t>
      </w:r>
      <w:r w:rsidR="004056EA" w:rsidRPr="004056EA">
        <w:rPr>
          <w:rStyle w:val="InlineCodeColor"/>
        </w:rPr>
        <w:t>eventArgs.pointerId</w:t>
      </w:r>
      <w:r w:rsidR="004056EA">
        <w:t xml:space="preserve"> to 1, and pass that onto your </w:t>
      </w:r>
      <w:r w:rsidR="004056EA" w:rsidRPr="004056EA">
        <w:rPr>
          <w:rStyle w:val="InlineCodeColor"/>
        </w:rPr>
        <w:t>MSPointerDown</w:t>
      </w:r>
      <w:r w:rsidR="004056EA">
        <w:t xml:space="preserve"> handler that then adds the pointer to the gesture object:</w:t>
      </w:r>
    </w:p>
    <w:p w:rsidR="004056EA" w:rsidRPr="004056EA" w:rsidRDefault="004056EA" w:rsidP="004056EA">
      <w:pPr>
        <w:pStyle w:val="CodeBlock"/>
      </w:pPr>
      <w:r w:rsidRPr="004056EA">
        <w:rPr>
          <w:rFonts w:eastAsiaTheme="minorHAnsi" w:cs="Consolas"/>
          <w:highlight w:val="white"/>
        </w:rPr>
        <w:t>elt.addEventListener(</w:t>
      </w:r>
      <w:r w:rsidRPr="004056EA">
        <w:rPr>
          <w:rFonts w:eastAsiaTheme="minorHAnsi" w:cs="Consolas"/>
          <w:color w:val="A31515"/>
          <w:highlight w:val="white"/>
        </w:rPr>
        <w:t>"wheel"</w:t>
      </w:r>
      <w:r w:rsidRPr="004056EA">
        <w:rPr>
          <w:rFonts w:eastAsiaTheme="minorHAnsi" w:cs="Consolas"/>
          <w:highlight w:val="white"/>
        </w:rPr>
        <w:t xml:space="preserve">, onMouseWheel, </w:t>
      </w:r>
      <w:r w:rsidRPr="004056EA">
        <w:rPr>
          <w:rFonts w:eastAsiaTheme="minorHAnsi" w:cs="Consolas"/>
          <w:color w:val="0000FF"/>
          <w:highlight w:val="white"/>
        </w:rPr>
        <w:t>false</w:t>
      </w:r>
      <w:r w:rsidRPr="004056EA">
        <w:rPr>
          <w:rFonts w:eastAsiaTheme="minorHAnsi" w:cs="Consolas"/>
          <w:highlight w:val="white"/>
        </w:rPr>
        <w:t>);</w:t>
      </w:r>
      <w:r w:rsidRPr="004056EA">
        <w:rPr>
          <w:rFonts w:eastAsiaTheme="minorHAnsi" w:cs="Consolas"/>
          <w:color w:val="0000FF"/>
          <w:highlight w:val="white"/>
        </w:rPr>
        <w:br/>
      </w:r>
      <w:r>
        <w:rPr>
          <w:rFonts w:eastAsiaTheme="minorHAnsi" w:cs="Consolas"/>
          <w:color w:val="0000FF"/>
          <w:highlight w:val="white"/>
        </w:rPr>
        <w:br/>
      </w:r>
      <w:r w:rsidRPr="004056EA">
        <w:rPr>
          <w:rFonts w:eastAsiaTheme="minorHAnsi" w:cs="Consolas"/>
          <w:color w:val="0000FF"/>
          <w:highlight w:val="white"/>
        </w:rPr>
        <w:t>function</w:t>
      </w:r>
      <w:r w:rsidRPr="004056EA">
        <w:rPr>
          <w:rFonts w:eastAsiaTheme="minorHAnsi" w:cs="Consolas"/>
          <w:highlight w:val="white"/>
        </w:rPr>
        <w:t xml:space="preserve"> onMouseWheel(e) {</w:t>
      </w:r>
      <w:r w:rsidRPr="004056EA">
        <w:rPr>
          <w:rFonts w:eastAsiaTheme="minorHAnsi" w:cs="Consolas"/>
          <w:highlight w:val="white"/>
        </w:rPr>
        <w:br/>
        <w:t xml:space="preserve">    e.pointerId = 1;  </w:t>
      </w:r>
      <w:r w:rsidRPr="004056EA">
        <w:rPr>
          <w:rFonts w:eastAsiaTheme="minorHAnsi" w:cs="Consolas"/>
          <w:color w:val="008000"/>
          <w:highlight w:val="white"/>
        </w:rPr>
        <w:t>// Fixed pointerId for MouseWheel</w:t>
      </w:r>
      <w:r w:rsidRPr="004056EA">
        <w:rPr>
          <w:rFonts w:eastAsiaTheme="minorHAnsi" w:cs="Consolas"/>
          <w:color w:val="008000"/>
          <w:highlight w:val="white"/>
        </w:rPr>
        <w:br/>
      </w:r>
      <w:r w:rsidRPr="004056EA">
        <w:rPr>
          <w:rFonts w:eastAsiaTheme="minorHAnsi" w:cs="Consolas"/>
          <w:highlight w:val="white"/>
        </w:rPr>
        <w:t xml:space="preserve">    onPointerDown(e);</w:t>
      </w:r>
      <w:r w:rsidRPr="004056EA">
        <w:rPr>
          <w:rFonts w:eastAsiaTheme="minorHAnsi" w:cs="Consolas"/>
          <w:highlight w:val="white"/>
        </w:rPr>
        <w:br/>
        <w:t>}</w:t>
      </w:r>
    </w:p>
    <w:p w:rsidR="004056EA" w:rsidRDefault="004056EA" w:rsidP="005D2437">
      <w:r>
        <w:t>Again, that’s all there is to it</w:t>
      </w:r>
      <w:r w:rsidR="00C330ED">
        <w:t>.</w:t>
      </w:r>
      <w:r>
        <w:t xml:space="preserve"> (I love it when it’s so simple!) As an exercise, </w:t>
      </w:r>
      <w:r w:rsidR="00572988">
        <w:t xml:space="preserve">you might </w:t>
      </w:r>
      <w:r>
        <w:t>try adding this little bit of code to Scenarios 1 and 2 as well.</w:t>
      </w:r>
    </w:p>
    <w:p w:rsidR="00F1220B" w:rsidRDefault="00F61D9E" w:rsidP="00F1220B">
      <w:pPr>
        <w:pStyle w:val="Heading2"/>
      </w:pPr>
      <w:r>
        <w:t>The Gesture Recognizer</w:t>
      </w:r>
    </w:p>
    <w:p w:rsidR="004056EA" w:rsidRDefault="00F1220B" w:rsidP="004056EA">
      <w:pPr>
        <w:pStyle w:val="Normalunindented"/>
      </w:pPr>
      <w:r>
        <w:t xml:space="preserve">With inertial gestures, which continue to send some number of </w:t>
      </w:r>
      <w:r w:rsidRPr="00E03C2A">
        <w:rPr>
          <w:rStyle w:val="InlineCodeColor"/>
        </w:rPr>
        <w:t>MSGestureChange</w:t>
      </w:r>
      <w:r>
        <w:t xml:space="preserve"> events after </w:t>
      </w:r>
      <w:r w:rsidR="004056EA">
        <w:t xml:space="preserve">pointers are released, </w:t>
      </w:r>
      <w:r>
        <w:t xml:space="preserve">you </w:t>
      </w:r>
      <w:r w:rsidR="00E12802">
        <w:t>might</w:t>
      </w:r>
      <w:r>
        <w:t xml:space="preserve"> be asking th</w:t>
      </w:r>
      <w:r w:rsidR="00C330ED">
        <w:t>is</w:t>
      </w:r>
      <w:r>
        <w:t xml:space="preserve"> question: </w:t>
      </w:r>
      <w:r w:rsidR="00C330ED">
        <w:t>W</w:t>
      </w:r>
      <w:r>
        <w:t xml:space="preserve">hat, exactly, controls those events? That is, </w:t>
      </w:r>
      <w:r>
        <w:lastRenderedPageBreak/>
        <w:t>there is obviously a specific deceleration model built into those events, namely the one around which the Windows look and feel is built.</w:t>
      </w:r>
      <w:r w:rsidR="004056EA">
        <w:t xml:space="preserve"> </w:t>
      </w:r>
      <w:r>
        <w:t xml:space="preserve">But what if you want a different behavior? And what if you want to </w:t>
      </w:r>
      <w:r w:rsidR="004056EA">
        <w:t>interpret pointer events in different way altogether?</w:t>
      </w:r>
    </w:p>
    <w:p w:rsidR="00B5685F" w:rsidRDefault="004056EA" w:rsidP="00E23BE2">
      <w:r>
        <w:t xml:space="preserve">The agent that interprets pointer events into gesture events is called the gesture recognizer, which you can get to directly through </w:t>
      </w:r>
      <w:r w:rsidR="00F1220B">
        <w:t xml:space="preserve">the </w:t>
      </w:r>
      <w:hyperlink r:id="rId68" w:history="1">
        <w:r w:rsidR="00F1220B" w:rsidRPr="00B5685F">
          <w:rPr>
            <w:rStyle w:val="Hyperlink"/>
            <w:rFonts w:ascii="Lucida Sans Typewriter" w:hAnsi="Lucida Sans Typewriter" w:cs="Consolas"/>
            <w:sz w:val="17"/>
            <w:szCs w:val="16"/>
          </w:rPr>
          <w:t>Windows.UI.</w:t>
        </w:r>
        <w:r w:rsidR="002711A1" w:rsidRPr="00B5685F">
          <w:rPr>
            <w:rStyle w:val="Hyperlink"/>
            <w:rFonts w:ascii="Lucida Sans Typewriter" w:hAnsi="Lucida Sans Typewriter" w:cs="Consolas"/>
            <w:sz w:val="17"/>
            <w:szCs w:val="16"/>
          </w:rPr>
          <w:t>Input.</w:t>
        </w:r>
        <w:r w:rsidR="00F1220B" w:rsidRPr="00B5685F">
          <w:rPr>
            <w:rStyle w:val="Hyperlink"/>
            <w:rFonts w:ascii="Lucida Sans Typewriter" w:hAnsi="Lucida Sans Typewriter" w:cs="Consolas"/>
            <w:sz w:val="17"/>
            <w:szCs w:val="16"/>
          </w:rPr>
          <w:t>GestureRecognizer</w:t>
        </w:r>
      </w:hyperlink>
      <w:r w:rsidR="00F1220B">
        <w:t xml:space="preserve"> object</w:t>
      </w:r>
      <w:r w:rsidR="002711A1">
        <w:t>.</w:t>
      </w:r>
      <w:r>
        <w:t xml:space="preserve"> After instantiating this object with </w:t>
      </w:r>
      <w:r w:rsidRPr="004056EA">
        <w:rPr>
          <w:rStyle w:val="InlineCodeColor"/>
        </w:rPr>
        <w:t>new</w:t>
      </w:r>
      <w:r>
        <w:t xml:space="preserve">, you then set its </w:t>
      </w:r>
      <w:hyperlink r:id="rId69" w:history="1">
        <w:r w:rsidRPr="00B5685F">
          <w:rPr>
            <w:rStyle w:val="Hyperlink"/>
            <w:rFonts w:ascii="Lucida Sans Typewriter" w:hAnsi="Lucida Sans Typewriter" w:cs="Consolas"/>
            <w:sz w:val="17"/>
            <w:szCs w:val="16"/>
          </w:rPr>
          <w:t>gestureSettings</w:t>
        </w:r>
      </w:hyperlink>
      <w:r>
        <w:t xml:space="preserve"> </w:t>
      </w:r>
      <w:r w:rsidR="00B5685F">
        <w:t xml:space="preserve">properties for the kinds of manipulations and gestures you’re interested in. The documentation for </w:t>
      </w:r>
      <w:r w:rsidR="00B5685F" w:rsidRPr="00B5685F">
        <w:rPr>
          <w:rStyle w:val="InlineCodeColor"/>
        </w:rPr>
        <w:t>Windows.UI.Input.</w:t>
      </w:r>
      <w:r w:rsidR="0038583A">
        <w:rPr>
          <w:rStyle w:val="InlineCodeColor"/>
        </w:rPr>
        <w:t>-</w:t>
      </w:r>
      <w:r w:rsidR="00B5685F" w:rsidRPr="00B5685F">
        <w:rPr>
          <w:rStyle w:val="InlineCodeColor"/>
        </w:rPr>
        <w:t>GestureSettings</w:t>
      </w:r>
      <w:r w:rsidR="00B5685F">
        <w:t xml:space="preserve"> gives all the options here, which include </w:t>
      </w:r>
      <w:r w:rsidR="00B5685F" w:rsidRPr="00B5685F">
        <w:rPr>
          <w:rStyle w:val="InlineCodeColor"/>
        </w:rPr>
        <w:t>tap</w:t>
      </w:r>
      <w:r w:rsidR="00B5685F">
        <w:t xml:space="preserve">, </w:t>
      </w:r>
      <w:r w:rsidR="00B5685F" w:rsidRPr="00B5685F">
        <w:rPr>
          <w:rStyle w:val="InlineCodeColor"/>
        </w:rPr>
        <w:t>doubleTap</w:t>
      </w:r>
      <w:r w:rsidR="00B5685F">
        <w:t xml:space="preserve">, </w:t>
      </w:r>
      <w:r w:rsidR="00B5685F" w:rsidRPr="00B5685F">
        <w:rPr>
          <w:rStyle w:val="InlineCodeColor"/>
        </w:rPr>
        <w:t>hold</w:t>
      </w:r>
      <w:r w:rsidR="00B5685F">
        <w:t xml:space="preserve">, </w:t>
      </w:r>
      <w:r w:rsidR="00B5685F" w:rsidRPr="00B5685F">
        <w:rPr>
          <w:rStyle w:val="InlineCodeColor"/>
        </w:rPr>
        <w:t>holdWithMouse</w:t>
      </w:r>
      <w:r w:rsidR="00B5685F">
        <w:t xml:space="preserve">, </w:t>
      </w:r>
      <w:r w:rsidR="00B5685F" w:rsidRPr="00B5685F">
        <w:rPr>
          <w:rStyle w:val="InlineCodeColor"/>
        </w:rPr>
        <w:t>rightTap</w:t>
      </w:r>
      <w:r w:rsidR="00B5685F">
        <w:t xml:space="preserve">, </w:t>
      </w:r>
      <w:r w:rsidR="00B5685F" w:rsidRPr="00B5685F">
        <w:rPr>
          <w:rStyle w:val="InlineCodeColor"/>
        </w:rPr>
        <w:t>drag</w:t>
      </w:r>
      <w:r w:rsidR="00B5685F">
        <w:t xml:space="preserve">, translations, rotations, scaling, inertia motions, and </w:t>
      </w:r>
      <w:r w:rsidR="00B5685F" w:rsidRPr="00B5685F">
        <w:rPr>
          <w:rStyle w:val="InlineCodeColor"/>
        </w:rPr>
        <w:t>crossSlide</w:t>
      </w:r>
      <w:r w:rsidR="00B5685F">
        <w:t xml:space="preserve"> (swipe). For example, in the </w:t>
      </w:r>
      <w:hyperlink r:id="rId70" w:history="1">
        <w:r w:rsidR="00B5685F" w:rsidRPr="005D2437">
          <w:rPr>
            <w:rStyle w:val="Hyperlink"/>
          </w:rPr>
          <w:t>Input manipulations and gestures sample</w:t>
        </w:r>
      </w:hyperlink>
      <w:r w:rsidR="00B5685F">
        <w:t xml:space="preserve"> (ballineight.js) we can see how it configures a recognizer for tap, rotate, translate, and scale (with inertia):</w:t>
      </w:r>
    </w:p>
    <w:p w:rsidR="00B5685F" w:rsidRPr="00B5685F" w:rsidRDefault="00B5685F" w:rsidP="00B5685F">
      <w:pPr>
        <w:pStyle w:val="CodeBlock"/>
      </w:pPr>
      <w:r w:rsidRPr="00B5685F">
        <w:rPr>
          <w:rFonts w:eastAsiaTheme="minorHAnsi" w:cs="Consolas"/>
          <w:highlight w:val="white"/>
        </w:rPr>
        <w:t xml:space="preserve">gr = </w:t>
      </w:r>
      <w:r w:rsidRPr="00B5685F">
        <w:rPr>
          <w:rFonts w:eastAsiaTheme="minorHAnsi" w:cs="Consolas"/>
          <w:color w:val="0000FF"/>
          <w:highlight w:val="white"/>
        </w:rPr>
        <w:t>new</w:t>
      </w:r>
      <w:r w:rsidRPr="00B5685F">
        <w:rPr>
          <w:rFonts w:eastAsiaTheme="minorHAnsi" w:cs="Consolas"/>
          <w:highlight w:val="white"/>
        </w:rPr>
        <w:t xml:space="preserve"> Windows.UI.Input.GestureRecognizer();</w:t>
      </w:r>
      <w:r w:rsidRPr="00B5685F">
        <w:rPr>
          <w:rFonts w:eastAsiaTheme="minorHAnsi" w:cs="Consolas"/>
          <w:highlight w:val="white"/>
        </w:rPr>
        <w:br/>
      </w:r>
      <w:r w:rsidRPr="00B5685F">
        <w:rPr>
          <w:rFonts w:eastAsiaTheme="minorHAnsi" w:cs="Consolas"/>
          <w:highlight w:val="white"/>
        </w:rPr>
        <w:br/>
      </w:r>
      <w:r w:rsidRPr="00B5685F">
        <w:rPr>
          <w:rFonts w:eastAsiaTheme="minorHAnsi" w:cs="Consolas"/>
          <w:color w:val="008000"/>
          <w:highlight w:val="white"/>
        </w:rPr>
        <w:t>// Configuring GestureRecognizer to detect manipulation rotation, translation, scaling,</w:t>
      </w:r>
      <w:r w:rsidRPr="00B5685F">
        <w:rPr>
          <w:rFonts w:eastAsiaTheme="minorHAnsi" w:cs="Consolas"/>
          <w:highlight w:val="white"/>
        </w:rPr>
        <w:br/>
      </w:r>
      <w:r w:rsidRPr="00B5685F">
        <w:rPr>
          <w:rFonts w:eastAsiaTheme="minorHAnsi" w:cs="Consolas"/>
          <w:color w:val="008000"/>
          <w:highlight w:val="white"/>
        </w:rPr>
        <w:t>// + inertia for those three components of manipulation + the tap gesture</w:t>
      </w:r>
      <w:r w:rsidRPr="00B5685F">
        <w:rPr>
          <w:rFonts w:eastAsiaTheme="minorHAnsi" w:cs="Consolas"/>
          <w:highlight w:val="white"/>
        </w:rPr>
        <w:br/>
        <w:t>gr.gestureSettings =</w:t>
      </w:r>
      <w:r w:rsidRPr="00B5685F">
        <w:rPr>
          <w:rFonts w:eastAsiaTheme="minorHAnsi" w:cs="Consolas"/>
          <w:highlight w:val="white"/>
        </w:rPr>
        <w:br/>
        <w:t xml:space="preserve">    Windows.UI.Input.GestureSettings.manipulationRotate |</w:t>
      </w:r>
      <w:r w:rsidRPr="00B5685F">
        <w:rPr>
          <w:rFonts w:eastAsiaTheme="minorHAnsi" w:cs="Consolas"/>
          <w:highlight w:val="white"/>
        </w:rPr>
        <w:br/>
        <w:t xml:space="preserve">    Windows.UI.Input.GestureSettings.manipulationTranslateX |</w:t>
      </w:r>
      <w:r w:rsidRPr="00B5685F">
        <w:rPr>
          <w:rFonts w:eastAsiaTheme="minorHAnsi" w:cs="Consolas"/>
          <w:highlight w:val="white"/>
        </w:rPr>
        <w:br/>
        <w:t xml:space="preserve">    Windows.UI.Input.GestureSettings.manipulationTranslateY |</w:t>
      </w:r>
      <w:r w:rsidRPr="00B5685F">
        <w:rPr>
          <w:rFonts w:eastAsiaTheme="minorHAnsi" w:cs="Consolas"/>
          <w:highlight w:val="white"/>
        </w:rPr>
        <w:br/>
        <w:t xml:space="preserve">    Windows.UI.Input.GestureSettings.manipulationScale |</w:t>
      </w:r>
      <w:r w:rsidRPr="00B5685F">
        <w:rPr>
          <w:rFonts w:eastAsiaTheme="minorHAnsi" w:cs="Consolas"/>
          <w:highlight w:val="white"/>
        </w:rPr>
        <w:br/>
        <w:t xml:space="preserve">    Windows.UI.Input.GestureSettings.manipulationRotateInertia |</w:t>
      </w:r>
      <w:r w:rsidRPr="00B5685F">
        <w:rPr>
          <w:rFonts w:eastAsiaTheme="minorHAnsi" w:cs="Consolas"/>
          <w:highlight w:val="white"/>
        </w:rPr>
        <w:br/>
        <w:t xml:space="preserve">    Windows.UI.Input.GestureSettings.manipulationScaleInertia |</w:t>
      </w:r>
      <w:r w:rsidRPr="00B5685F">
        <w:rPr>
          <w:rFonts w:eastAsiaTheme="minorHAnsi" w:cs="Consolas"/>
          <w:highlight w:val="white"/>
        </w:rPr>
        <w:br/>
        <w:t xml:space="preserve">    Windows.UI.Input.GestureSettings.manipulationTranslateInertia |</w:t>
      </w:r>
      <w:r w:rsidRPr="00B5685F">
        <w:rPr>
          <w:rFonts w:eastAsiaTheme="minorHAnsi" w:cs="Consolas"/>
          <w:highlight w:val="white"/>
        </w:rPr>
        <w:br/>
        <w:t xml:space="preserve">    Windows.UI.Input.GestureSettings.tap;</w:t>
      </w:r>
      <w:r w:rsidRPr="00B5685F">
        <w:rPr>
          <w:rFonts w:eastAsiaTheme="minorHAnsi" w:cs="Consolas"/>
          <w:highlight w:val="white"/>
        </w:rPr>
        <w:br/>
      </w:r>
      <w:r w:rsidRPr="00B5685F">
        <w:rPr>
          <w:rFonts w:eastAsiaTheme="minorHAnsi" w:cs="Consolas"/>
          <w:highlight w:val="white"/>
        </w:rPr>
        <w:br/>
      </w:r>
      <w:r w:rsidRPr="00B5685F">
        <w:rPr>
          <w:rFonts w:eastAsiaTheme="minorHAnsi" w:cs="Consolas"/>
          <w:color w:val="008000"/>
          <w:highlight w:val="white"/>
        </w:rPr>
        <w:t>// Turn off UI feedback for gestures (we'll still see UI feedback for PointerPoints)</w:t>
      </w:r>
      <w:r w:rsidRPr="00B5685F">
        <w:rPr>
          <w:rFonts w:eastAsiaTheme="minorHAnsi" w:cs="Consolas"/>
          <w:highlight w:val="white"/>
        </w:rPr>
        <w:br/>
        <w:t xml:space="preserve">gr.showGestureFeedback = </w:t>
      </w:r>
      <w:r w:rsidRPr="00B5685F">
        <w:rPr>
          <w:rFonts w:eastAsiaTheme="minorHAnsi" w:cs="Consolas"/>
          <w:color w:val="0000FF"/>
          <w:highlight w:val="white"/>
        </w:rPr>
        <w:t>false</w:t>
      </w:r>
      <w:r w:rsidRPr="00B5685F">
        <w:rPr>
          <w:rFonts w:eastAsiaTheme="minorHAnsi" w:cs="Consolas"/>
          <w:highlight w:val="white"/>
        </w:rPr>
        <w:t>;</w:t>
      </w:r>
    </w:p>
    <w:p w:rsidR="00B5685F" w:rsidRDefault="00B5685F" w:rsidP="00F1220B">
      <w:r>
        <w:t xml:space="preserve">The </w:t>
      </w:r>
      <w:r w:rsidRPr="00B5685F">
        <w:rPr>
          <w:rStyle w:val="InlineCodeColor"/>
        </w:rPr>
        <w:t>GestureRecognizer</w:t>
      </w:r>
      <w:r>
        <w:t xml:space="preserve"> also has a number of properties to configure those specific events. With cross-slides, for example, you can set the </w:t>
      </w:r>
      <w:r w:rsidRPr="00B5685F">
        <w:rPr>
          <w:rStyle w:val="InlineCodeColor"/>
        </w:rPr>
        <w:t>crossSlideThresholds</w:t>
      </w:r>
      <w:r>
        <w:t xml:space="preserve">, </w:t>
      </w:r>
      <w:r w:rsidRPr="00B5685F">
        <w:rPr>
          <w:rStyle w:val="InlineCodeColor"/>
        </w:rPr>
        <w:t>crossSlideExact</w:t>
      </w:r>
      <w:r>
        <w:t xml:space="preserve">, and </w:t>
      </w:r>
      <w:r w:rsidRPr="00B5685F">
        <w:rPr>
          <w:rStyle w:val="InlineCodeColor"/>
        </w:rPr>
        <w:t>crossSlideHorizontally</w:t>
      </w:r>
      <w:r>
        <w:t xml:space="preserve"> properties. You can set the deceleration rates (in pixels/ms</w:t>
      </w:r>
      <w:r w:rsidRPr="00B5685F">
        <w:rPr>
          <w:vertAlign w:val="superscript"/>
        </w:rPr>
        <w:t>2</w:t>
      </w:r>
      <w:r>
        <w:t xml:space="preserve">) through </w:t>
      </w:r>
      <w:r w:rsidRPr="00B5685F">
        <w:rPr>
          <w:rStyle w:val="InlineCodeColor"/>
        </w:rPr>
        <w:t>inertiaExpansionDeceleration</w:t>
      </w:r>
      <w:r>
        <w:t xml:space="preserve">, </w:t>
      </w:r>
      <w:r w:rsidRPr="00B5685F">
        <w:rPr>
          <w:rStyle w:val="InlineCodeColor"/>
        </w:rPr>
        <w:t>inertiaRotationDeceleration</w:t>
      </w:r>
      <w:r>
        <w:t xml:space="preserve">, and </w:t>
      </w:r>
      <w:r w:rsidRPr="00B5685F">
        <w:rPr>
          <w:rStyle w:val="InlineCodeColor"/>
        </w:rPr>
        <w:t>inertiaTranslation</w:t>
      </w:r>
      <w:r w:rsidR="0038583A">
        <w:rPr>
          <w:rStyle w:val="InlineCodeColor"/>
        </w:rPr>
        <w:t>-</w:t>
      </w:r>
      <w:r w:rsidRPr="00B5685F">
        <w:rPr>
          <w:rStyle w:val="InlineCodeColor"/>
        </w:rPr>
        <w:t>Deceleration</w:t>
      </w:r>
      <w:r w:rsidR="00B759CE">
        <w:t>.</w:t>
      </w:r>
    </w:p>
    <w:p w:rsidR="00B759CE" w:rsidRDefault="00B759CE" w:rsidP="00E23BE2">
      <w:r>
        <w:t xml:space="preserve">Once configured, you then start passing </w:t>
      </w:r>
      <w:r w:rsidRPr="00B759CE">
        <w:rPr>
          <w:rStyle w:val="InlineCodeColor"/>
        </w:rPr>
        <w:t>MSPointer*</w:t>
      </w:r>
      <w:r>
        <w:t xml:space="preserve"> events to the recognizer object, specific to its methods named </w:t>
      </w:r>
      <w:r w:rsidRPr="00B759CE">
        <w:rPr>
          <w:rStyle w:val="InlineCodeColor"/>
        </w:rPr>
        <w:t>processDownEvent</w:t>
      </w:r>
      <w:r>
        <w:t xml:space="preserve">, </w:t>
      </w:r>
      <w:r w:rsidRPr="00B759CE">
        <w:rPr>
          <w:rStyle w:val="InlineCodeColor"/>
        </w:rPr>
        <w:t>processMoveEvents</w:t>
      </w:r>
      <w:r>
        <w:t xml:space="preserve">, and </w:t>
      </w:r>
      <w:r w:rsidRPr="00B759CE">
        <w:rPr>
          <w:rStyle w:val="InlineCodeColor"/>
        </w:rPr>
        <w:t>processUpEvent</w:t>
      </w:r>
      <w:r>
        <w:t xml:space="preserve"> (also </w:t>
      </w:r>
      <w:r w:rsidRPr="00B759CE">
        <w:rPr>
          <w:rStyle w:val="InlineCodeColor"/>
        </w:rPr>
        <w:t>processMouseWheelEvent</w:t>
      </w:r>
      <w:r>
        <w:t xml:space="preserve">, and </w:t>
      </w:r>
      <w:r w:rsidRPr="00B759CE">
        <w:rPr>
          <w:rStyle w:val="InlineCodeColor"/>
        </w:rPr>
        <w:t>processInertia</w:t>
      </w:r>
      <w:r>
        <w:t xml:space="preserve">, if needed). In response, depending on the configuration, the recognizer will then fire a number of its own events. First, there are discrete events like </w:t>
      </w:r>
      <w:r w:rsidRPr="002D61B4">
        <w:rPr>
          <w:rStyle w:val="InlineCodeColorWinRTEvent"/>
        </w:rPr>
        <w:t>crossSliding</w:t>
      </w:r>
      <w:r>
        <w:t xml:space="preserve">, </w:t>
      </w:r>
      <w:r w:rsidRPr="002D61B4">
        <w:rPr>
          <w:rStyle w:val="InlineCodeColorWinRTEvent"/>
        </w:rPr>
        <w:t>dragging</w:t>
      </w:r>
      <w:r>
        <w:t xml:space="preserve">, </w:t>
      </w:r>
      <w:r w:rsidRPr="002D61B4">
        <w:rPr>
          <w:rStyle w:val="InlineCodeColorWinRTEvent"/>
        </w:rPr>
        <w:t>holding</w:t>
      </w:r>
      <w:r>
        <w:t xml:space="preserve">, </w:t>
      </w:r>
      <w:r w:rsidRPr="002D61B4">
        <w:rPr>
          <w:rStyle w:val="InlineCodeColorWinRTEvent"/>
        </w:rPr>
        <w:t>rightTapped</w:t>
      </w:r>
      <w:r>
        <w:t xml:space="preserve">, and </w:t>
      </w:r>
      <w:r w:rsidRPr="002D61B4">
        <w:rPr>
          <w:rStyle w:val="InlineCodeColorWinRTEvent"/>
        </w:rPr>
        <w:t>tapped</w:t>
      </w:r>
      <w:r>
        <w:t xml:space="preserve">. For all others it will fire a series of </w:t>
      </w:r>
      <w:r w:rsidRPr="002D61B4">
        <w:rPr>
          <w:rStyle w:val="InlineCodeColorWinRTEvent"/>
        </w:rPr>
        <w:t>manipuationStarted</w:t>
      </w:r>
      <w:r>
        <w:t xml:space="preserve">, </w:t>
      </w:r>
      <w:r w:rsidRPr="002D61B4">
        <w:rPr>
          <w:rStyle w:val="InlineCodeColorWinRTEvent"/>
        </w:rPr>
        <w:t>manipulationUpdated</w:t>
      </w:r>
      <w:r>
        <w:t xml:space="preserve">, </w:t>
      </w:r>
      <w:r w:rsidRPr="002D61B4">
        <w:rPr>
          <w:rStyle w:val="InlineCodeColorWinRTEvent"/>
        </w:rPr>
        <w:t>manipulationInertiaStarting</w:t>
      </w:r>
      <w:r>
        <w:t xml:space="preserve">, and </w:t>
      </w:r>
      <w:r w:rsidRPr="002D61B4">
        <w:rPr>
          <w:rStyle w:val="InlineCodeColorWinRTEvent"/>
        </w:rPr>
        <w:t>manipulationCompleted</w:t>
      </w:r>
      <w:r w:rsidR="00CA12E6">
        <w:t xml:space="preserve"> events. Note that all of these come from WinRT to be sure to call </w:t>
      </w:r>
      <w:r w:rsidR="00CA12E6" w:rsidRPr="002D61B4">
        <w:rPr>
          <w:rStyle w:val="InlineCodeColor"/>
        </w:rPr>
        <w:t>removeEventListener</w:t>
      </w:r>
      <w:r w:rsidR="00CA12E6">
        <w:t xml:space="preserve"> as needed</w:t>
      </w:r>
      <w:r>
        <w:t>.</w:t>
      </w:r>
    </w:p>
    <w:p w:rsidR="00B759CE" w:rsidRDefault="00B759CE">
      <w:r>
        <w:t xml:space="preserve">When you’re using the recognizer directly, in other words, you’ll be listening for </w:t>
      </w:r>
      <w:r w:rsidRPr="00B759CE">
        <w:rPr>
          <w:rStyle w:val="InlineCodeColor"/>
        </w:rPr>
        <w:t>MSPointer*</w:t>
      </w:r>
      <w:r>
        <w:t xml:space="preserve"> events</w:t>
      </w:r>
      <w:r w:rsidR="000B2376">
        <w:t>,</w:t>
      </w:r>
      <w:r>
        <w:t xml:space="preserve"> feeding them to the recognizer, </w:t>
      </w:r>
      <w:r w:rsidR="000B2376">
        <w:t xml:space="preserve">and </w:t>
      </w:r>
      <w:r>
        <w:t>then listening for an</w:t>
      </w:r>
      <w:r w:rsidR="000B2376">
        <w:t>d</w:t>
      </w:r>
      <w:r>
        <w:t xml:space="preserve"> acting on the recognizer’s specific events as above rather than the </w:t>
      </w:r>
      <w:r w:rsidRPr="00B759CE">
        <w:rPr>
          <w:rStyle w:val="InlineCodeColor"/>
        </w:rPr>
        <w:t>MSGesture*</w:t>
      </w:r>
      <w:r>
        <w:t xml:space="preserve"> events that come out of the default recognizer </w:t>
      </w:r>
      <w:r>
        <w:lastRenderedPageBreak/>
        <w:t xml:space="preserve">configured by the </w:t>
      </w:r>
      <w:r w:rsidRPr="00B759CE">
        <w:rPr>
          <w:rStyle w:val="InlineCodeColor"/>
        </w:rPr>
        <w:t>MSGesture</w:t>
      </w:r>
      <w:r>
        <w:t xml:space="preserve"> object.</w:t>
      </w:r>
    </w:p>
    <w:p w:rsidR="00BE57ED" w:rsidRDefault="00B759CE" w:rsidP="00F1220B">
      <w:r>
        <w:t xml:space="preserve">Again, refer to the documentation on </w:t>
      </w:r>
      <w:hyperlink r:id="rId71" w:history="1">
        <w:r w:rsidR="00B5685F" w:rsidRPr="00B5685F">
          <w:rPr>
            <w:rStyle w:val="Hyperlink"/>
            <w:rFonts w:ascii="Lucida Sans Typewriter" w:hAnsi="Lucida Sans Typewriter" w:cs="Consolas"/>
            <w:sz w:val="17"/>
            <w:szCs w:val="16"/>
          </w:rPr>
          <w:t>Windows.UI.Input.GestureRecognizer</w:t>
        </w:r>
      </w:hyperlink>
      <w:r>
        <w:t xml:space="preserve"> for all the details and </w:t>
      </w:r>
      <w:r w:rsidR="00CA12E6">
        <w:t xml:space="preserve">refer </w:t>
      </w:r>
      <w:r w:rsidR="000B2376">
        <w:t xml:space="preserve">to </w:t>
      </w:r>
      <w:r>
        <w:t>the sample for some bits of code.</w:t>
      </w:r>
      <w:r w:rsidR="0027463E">
        <w:t xml:space="preserve"> As one extra example, here</w:t>
      </w:r>
      <w:r w:rsidR="000B2376">
        <w:t>’</w:t>
      </w:r>
      <w:r w:rsidR="0027463E">
        <w:t xml:space="preserve">s a snippet to capture a small horizontal motion using the </w:t>
      </w:r>
      <w:r w:rsidR="0027463E" w:rsidRPr="0027463E">
        <w:rPr>
          <w:rStyle w:val="InlineCodeColor"/>
        </w:rPr>
        <w:t>manipuationTranslateX</w:t>
      </w:r>
      <w:r w:rsidR="0027463E">
        <w:t xml:space="preserve"> setting:</w:t>
      </w:r>
    </w:p>
    <w:p w:rsidR="0027463E" w:rsidRDefault="0027463E" w:rsidP="00E23BE2">
      <w:pPr>
        <w:pStyle w:val="CodeBlock"/>
      </w:pPr>
      <w:r w:rsidRPr="0027463E">
        <w:rPr>
          <w:rFonts w:eastAsiaTheme="minorHAnsi" w:cs="Consolas"/>
          <w:color w:val="0000FF"/>
          <w:highlight w:val="white"/>
        </w:rPr>
        <w:t>var</w:t>
      </w:r>
      <w:r w:rsidRPr="0027463E">
        <w:rPr>
          <w:rFonts w:eastAsiaTheme="minorHAnsi" w:cs="Consolas"/>
          <w:highlight w:val="white"/>
        </w:rPr>
        <w:t xml:space="preserve"> recognizer = </w:t>
      </w:r>
      <w:r w:rsidRPr="0027463E">
        <w:rPr>
          <w:rFonts w:eastAsiaTheme="minorHAnsi" w:cs="Consolas"/>
          <w:color w:val="0000FF"/>
          <w:highlight w:val="white"/>
        </w:rPr>
        <w:t>new</w:t>
      </w:r>
      <w:r w:rsidRPr="0027463E">
        <w:rPr>
          <w:rFonts w:eastAsiaTheme="minorHAnsi" w:cs="Consolas"/>
          <w:highlight w:val="white"/>
        </w:rPr>
        <w:t xml:space="preserve"> Windows.UI.Input.GestureRecognizer();</w:t>
      </w:r>
      <w:r>
        <w:rPr>
          <w:rFonts w:eastAsiaTheme="minorHAnsi" w:cs="Consolas"/>
          <w:highlight w:val="white"/>
        </w:rPr>
        <w:br/>
      </w:r>
      <w:r w:rsidRPr="0027463E">
        <w:rPr>
          <w:rFonts w:eastAsiaTheme="minorHAnsi" w:cs="Consolas"/>
          <w:highlight w:val="white"/>
        </w:rPr>
        <w:t xml:space="preserve">recognizer.gestureSettings = </w:t>
      </w:r>
      <w:r w:rsidRPr="00B5685F">
        <w:rPr>
          <w:rFonts w:eastAsiaTheme="minorHAnsi" w:cs="Consolas"/>
          <w:highlight w:val="white"/>
        </w:rPr>
        <w:t>Windows.UI.Input.GestureSettings.manipulationTranslateX</w:t>
      </w:r>
      <w:r w:rsidRPr="0027463E">
        <w:rPr>
          <w:rFonts w:eastAsiaTheme="minorHAnsi" w:cs="Consolas"/>
          <w:highlight w:val="white"/>
        </w:rPr>
        <w:t>;</w:t>
      </w:r>
      <w:r>
        <w:rPr>
          <w:rFonts w:eastAsiaTheme="minorHAnsi" w:cs="Consolas"/>
          <w:highlight w:val="white"/>
        </w:rPr>
        <w:br/>
      </w:r>
      <w:r w:rsidRPr="0027463E">
        <w:rPr>
          <w:rFonts w:eastAsiaTheme="minorHAnsi" w:cs="Consolas"/>
          <w:color w:val="0000FF"/>
          <w:highlight w:val="white"/>
        </w:rPr>
        <w:t>var</w:t>
      </w:r>
      <w:r w:rsidRPr="0027463E">
        <w:rPr>
          <w:rFonts w:eastAsiaTheme="minorHAnsi" w:cs="Consolas"/>
          <w:highlight w:val="white"/>
        </w:rPr>
        <w:t xml:space="preserve"> DELTA = 10;</w:t>
      </w:r>
      <w:r>
        <w:rPr>
          <w:rFonts w:eastAsiaTheme="minorHAnsi" w:cs="Consolas"/>
          <w:highlight w:val="white"/>
        </w:rPr>
        <w:br/>
      </w:r>
      <w:r>
        <w:rPr>
          <w:rFonts w:eastAsiaTheme="minorHAnsi" w:cs="Consolas"/>
          <w:highlight w:val="white"/>
        </w:rPr>
        <w:br/>
      </w:r>
      <w:r w:rsidRPr="0027463E">
        <w:rPr>
          <w:rFonts w:eastAsiaTheme="minorHAnsi" w:cs="Consolas"/>
          <w:highlight w:val="white"/>
        </w:rPr>
        <w:t>myElement.addEventListener(</w:t>
      </w:r>
      <w:r w:rsidRPr="0027463E">
        <w:rPr>
          <w:rFonts w:eastAsiaTheme="minorHAnsi" w:cs="Consolas"/>
          <w:color w:val="A31515"/>
          <w:highlight w:val="white"/>
        </w:rPr>
        <w:t>'MSPointerDown'</w:t>
      </w:r>
      <w:r w:rsidRPr="0027463E">
        <w:rPr>
          <w:rFonts w:eastAsiaTheme="minorHAnsi" w:cs="Consolas"/>
          <w:highlight w:val="white"/>
        </w:rPr>
        <w:t xml:space="preserve">, </w:t>
      </w:r>
      <w:r w:rsidRPr="0027463E">
        <w:rPr>
          <w:rFonts w:eastAsiaTheme="minorHAnsi" w:cs="Consolas"/>
          <w:color w:val="0000FF"/>
          <w:highlight w:val="white"/>
        </w:rPr>
        <w:t>function</w:t>
      </w:r>
      <w:r w:rsidRPr="0027463E">
        <w:rPr>
          <w:rFonts w:eastAsiaTheme="minorHAnsi" w:cs="Consolas"/>
          <w:highlight w:val="white"/>
        </w:rPr>
        <w:t xml:space="preserve"> (</w:t>
      </w:r>
      <w:r w:rsidR="004C453B">
        <w:rPr>
          <w:rFonts w:eastAsiaTheme="minorHAnsi" w:cs="Consolas"/>
          <w:highlight w:val="white"/>
        </w:rPr>
        <w:t>e</w:t>
      </w:r>
      <w:r w:rsidRPr="0027463E">
        <w:rPr>
          <w:rFonts w:eastAsiaTheme="minorHAnsi" w:cs="Consolas"/>
          <w:highlight w:val="white"/>
        </w:rPr>
        <w:t>) {</w:t>
      </w:r>
      <w:r>
        <w:rPr>
          <w:rFonts w:eastAsiaTheme="minorHAnsi" w:cs="Consolas"/>
          <w:highlight w:val="white"/>
        </w:rPr>
        <w:br/>
      </w:r>
      <w:r w:rsidRPr="0027463E">
        <w:rPr>
          <w:rFonts w:eastAsiaTheme="minorHAnsi" w:cs="Consolas"/>
          <w:highlight w:val="white"/>
        </w:rPr>
        <w:t xml:space="preserve">    recognizer.processDownEvent(</w:t>
      </w:r>
      <w:r w:rsidR="004C453B">
        <w:rPr>
          <w:rFonts w:eastAsiaTheme="minorHAnsi" w:cs="Consolas"/>
          <w:highlight w:val="white"/>
        </w:rPr>
        <w:t>e</w:t>
      </w:r>
      <w:r w:rsidRPr="0027463E">
        <w:rPr>
          <w:rFonts w:eastAsiaTheme="minorHAnsi" w:cs="Consolas"/>
          <w:highlight w:val="white"/>
        </w:rPr>
        <w:t>.getCurrentPoint(</w:t>
      </w:r>
      <w:r w:rsidR="004C453B">
        <w:rPr>
          <w:rFonts w:eastAsiaTheme="minorHAnsi" w:cs="Consolas"/>
          <w:highlight w:val="white"/>
        </w:rPr>
        <w:t>e</w:t>
      </w:r>
      <w:r w:rsidRPr="0027463E">
        <w:rPr>
          <w:rFonts w:eastAsiaTheme="minorHAnsi" w:cs="Consolas"/>
          <w:highlight w:val="white"/>
        </w:rPr>
        <w:t>.pointerId));</w:t>
      </w:r>
      <w:r>
        <w:rPr>
          <w:rFonts w:eastAsiaTheme="minorHAnsi" w:cs="Consolas"/>
          <w:highlight w:val="white"/>
        </w:rPr>
        <w:br/>
      </w:r>
      <w:r w:rsidRPr="0027463E">
        <w:rPr>
          <w:rFonts w:eastAsiaTheme="minorHAnsi" w:cs="Consolas"/>
          <w:highlight w:val="white"/>
        </w:rPr>
        <w:t>});</w:t>
      </w:r>
      <w:r>
        <w:rPr>
          <w:rFonts w:eastAsiaTheme="minorHAnsi" w:cs="Consolas"/>
          <w:highlight w:val="white"/>
        </w:rPr>
        <w:br/>
      </w:r>
      <w:r w:rsidRPr="0027463E">
        <w:rPr>
          <w:rFonts w:eastAsiaTheme="minorHAnsi" w:cs="Consolas"/>
          <w:highlight w:val="white"/>
        </w:rPr>
        <w:t>myElement.addEventListener(</w:t>
      </w:r>
      <w:r w:rsidRPr="0027463E">
        <w:rPr>
          <w:rFonts w:eastAsiaTheme="minorHAnsi" w:cs="Consolas"/>
          <w:color w:val="A31515"/>
          <w:highlight w:val="white"/>
        </w:rPr>
        <w:t>'MSPointerUp'</w:t>
      </w:r>
      <w:r w:rsidRPr="0027463E">
        <w:rPr>
          <w:rFonts w:eastAsiaTheme="minorHAnsi" w:cs="Consolas"/>
          <w:highlight w:val="white"/>
        </w:rPr>
        <w:t xml:space="preserve">, </w:t>
      </w:r>
      <w:r w:rsidRPr="0027463E">
        <w:rPr>
          <w:rFonts w:eastAsiaTheme="minorHAnsi" w:cs="Consolas"/>
          <w:color w:val="0000FF"/>
          <w:highlight w:val="white"/>
        </w:rPr>
        <w:t>function</w:t>
      </w:r>
      <w:r w:rsidRPr="0027463E">
        <w:rPr>
          <w:rFonts w:eastAsiaTheme="minorHAnsi" w:cs="Consolas"/>
          <w:highlight w:val="white"/>
        </w:rPr>
        <w:t xml:space="preserve"> (</w:t>
      </w:r>
      <w:r w:rsidR="004C453B">
        <w:rPr>
          <w:rFonts w:eastAsiaTheme="minorHAnsi" w:cs="Consolas"/>
          <w:highlight w:val="white"/>
        </w:rPr>
        <w:t>e</w:t>
      </w:r>
      <w:r w:rsidRPr="0027463E">
        <w:rPr>
          <w:rFonts w:eastAsiaTheme="minorHAnsi" w:cs="Consolas"/>
          <w:highlight w:val="white"/>
        </w:rPr>
        <w:t>) {</w:t>
      </w:r>
      <w:r>
        <w:rPr>
          <w:rFonts w:eastAsiaTheme="minorHAnsi" w:cs="Consolas"/>
          <w:highlight w:val="white"/>
        </w:rPr>
        <w:br/>
      </w:r>
      <w:r w:rsidRPr="0027463E">
        <w:rPr>
          <w:rFonts w:eastAsiaTheme="minorHAnsi" w:cs="Consolas"/>
          <w:highlight w:val="white"/>
        </w:rPr>
        <w:t xml:space="preserve">    recognizer.processUpEvent(</w:t>
      </w:r>
      <w:r w:rsidR="004C453B">
        <w:rPr>
          <w:rFonts w:eastAsiaTheme="minorHAnsi" w:cs="Consolas"/>
          <w:highlight w:val="white"/>
        </w:rPr>
        <w:t>e</w:t>
      </w:r>
      <w:r w:rsidRPr="0027463E">
        <w:rPr>
          <w:rFonts w:eastAsiaTheme="minorHAnsi" w:cs="Consolas"/>
          <w:highlight w:val="white"/>
        </w:rPr>
        <w:t>.getCurrentPoint(</w:t>
      </w:r>
      <w:r w:rsidR="004C453B">
        <w:rPr>
          <w:rFonts w:eastAsiaTheme="minorHAnsi" w:cs="Consolas"/>
          <w:highlight w:val="white"/>
        </w:rPr>
        <w:t>e</w:t>
      </w:r>
      <w:r w:rsidRPr="0027463E">
        <w:rPr>
          <w:rFonts w:eastAsiaTheme="minorHAnsi" w:cs="Consolas"/>
          <w:highlight w:val="white"/>
        </w:rPr>
        <w:t>.pointerId));</w:t>
      </w:r>
      <w:r>
        <w:rPr>
          <w:rFonts w:eastAsiaTheme="minorHAnsi" w:cs="Consolas"/>
          <w:highlight w:val="white"/>
        </w:rPr>
        <w:br/>
      </w:r>
      <w:r w:rsidRPr="0027463E">
        <w:rPr>
          <w:rFonts w:eastAsiaTheme="minorHAnsi" w:cs="Consolas"/>
          <w:highlight w:val="white"/>
        </w:rPr>
        <w:t>});</w:t>
      </w:r>
      <w:r>
        <w:rPr>
          <w:rFonts w:eastAsiaTheme="minorHAnsi" w:cs="Consolas"/>
          <w:highlight w:val="white"/>
        </w:rPr>
        <w:br/>
      </w:r>
      <w:r w:rsidRPr="0027463E">
        <w:rPr>
          <w:rFonts w:eastAsiaTheme="minorHAnsi" w:cs="Consolas"/>
          <w:highlight w:val="white"/>
        </w:rPr>
        <w:t>myElement.addEventListener(</w:t>
      </w:r>
      <w:r w:rsidRPr="0027463E">
        <w:rPr>
          <w:rFonts w:eastAsiaTheme="minorHAnsi" w:cs="Consolas"/>
          <w:color w:val="A31515"/>
          <w:highlight w:val="white"/>
        </w:rPr>
        <w:t>'MSPointerMove'</w:t>
      </w:r>
      <w:r w:rsidRPr="0027463E">
        <w:rPr>
          <w:rFonts w:eastAsiaTheme="minorHAnsi" w:cs="Consolas"/>
          <w:highlight w:val="white"/>
        </w:rPr>
        <w:t xml:space="preserve">, </w:t>
      </w:r>
      <w:r w:rsidRPr="0027463E">
        <w:rPr>
          <w:rFonts w:eastAsiaTheme="minorHAnsi" w:cs="Consolas"/>
          <w:color w:val="0000FF"/>
          <w:highlight w:val="white"/>
        </w:rPr>
        <w:t>function</w:t>
      </w:r>
      <w:r w:rsidRPr="0027463E">
        <w:rPr>
          <w:rFonts w:eastAsiaTheme="minorHAnsi" w:cs="Consolas"/>
          <w:highlight w:val="white"/>
        </w:rPr>
        <w:t xml:space="preserve"> (</w:t>
      </w:r>
      <w:r w:rsidR="004C453B">
        <w:rPr>
          <w:rFonts w:eastAsiaTheme="minorHAnsi" w:cs="Consolas"/>
          <w:highlight w:val="white"/>
        </w:rPr>
        <w:t>e</w:t>
      </w:r>
      <w:r w:rsidRPr="0027463E">
        <w:rPr>
          <w:rFonts w:eastAsiaTheme="minorHAnsi" w:cs="Consolas"/>
          <w:highlight w:val="white"/>
        </w:rPr>
        <w:t>) {</w:t>
      </w:r>
      <w:r>
        <w:rPr>
          <w:rFonts w:eastAsiaTheme="minorHAnsi" w:cs="Consolas"/>
          <w:highlight w:val="white"/>
        </w:rPr>
        <w:br/>
      </w:r>
      <w:r w:rsidRPr="0027463E">
        <w:rPr>
          <w:rFonts w:eastAsiaTheme="minorHAnsi" w:cs="Consolas"/>
          <w:highlight w:val="white"/>
        </w:rPr>
        <w:t xml:space="preserve">    recognizer.processMoveEvents(</w:t>
      </w:r>
      <w:r w:rsidR="004C453B">
        <w:rPr>
          <w:rFonts w:eastAsiaTheme="minorHAnsi" w:cs="Consolas"/>
          <w:highlight w:val="white"/>
        </w:rPr>
        <w:t>e</w:t>
      </w:r>
      <w:r w:rsidRPr="0027463E">
        <w:rPr>
          <w:rFonts w:eastAsiaTheme="minorHAnsi" w:cs="Consolas"/>
          <w:highlight w:val="white"/>
        </w:rPr>
        <w:t>.getIntermediatePoints(</w:t>
      </w:r>
      <w:r w:rsidR="004C453B">
        <w:rPr>
          <w:rFonts w:eastAsiaTheme="minorHAnsi" w:cs="Consolas"/>
          <w:highlight w:val="white"/>
        </w:rPr>
        <w:t>e</w:t>
      </w:r>
      <w:r w:rsidRPr="0027463E">
        <w:rPr>
          <w:rFonts w:eastAsiaTheme="minorHAnsi" w:cs="Consolas"/>
          <w:highlight w:val="white"/>
        </w:rPr>
        <w:t>.pointerId));</w:t>
      </w:r>
      <w:r>
        <w:rPr>
          <w:rFonts w:eastAsiaTheme="minorHAnsi" w:cs="Consolas"/>
          <w:highlight w:val="white"/>
        </w:rPr>
        <w:br/>
      </w:r>
      <w:r w:rsidRPr="0027463E">
        <w:rPr>
          <w:rFonts w:eastAsiaTheme="minorHAnsi" w:cs="Consolas"/>
          <w:highlight w:val="white"/>
        </w:rPr>
        <w:t>});</w:t>
      </w:r>
      <w:r>
        <w:rPr>
          <w:rFonts w:eastAsiaTheme="minorHAnsi" w:cs="Consolas"/>
          <w:highlight w:val="white"/>
        </w:rPr>
        <w:br/>
      </w:r>
      <w:r>
        <w:rPr>
          <w:rFonts w:eastAsiaTheme="minorHAnsi" w:cs="Consolas"/>
          <w:highlight w:val="white"/>
        </w:rPr>
        <w:br/>
      </w:r>
      <w:r w:rsidR="00CA12E6" w:rsidRPr="0027463E">
        <w:rPr>
          <w:rFonts w:eastAsiaTheme="minorHAnsi" w:cs="Consolas"/>
          <w:color w:val="008000"/>
          <w:highlight w:val="white"/>
        </w:rPr>
        <w:t xml:space="preserve">// </w:t>
      </w:r>
      <w:r w:rsidR="00CA12E6">
        <w:rPr>
          <w:rFonts w:eastAsiaTheme="minorHAnsi" w:cs="Consolas"/>
          <w:color w:val="008000"/>
          <w:highlight w:val="white"/>
        </w:rPr>
        <w:t>Remember removeEventListener as needed for this event</w:t>
      </w:r>
      <w:r w:rsidR="00CA12E6">
        <w:rPr>
          <w:rFonts w:eastAsiaTheme="minorHAnsi" w:cs="Consolas"/>
          <w:highlight w:val="white"/>
        </w:rPr>
        <w:br/>
      </w:r>
      <w:r w:rsidRPr="0027463E">
        <w:rPr>
          <w:rFonts w:eastAsiaTheme="minorHAnsi" w:cs="Consolas"/>
          <w:highlight w:val="white"/>
        </w:rPr>
        <w:t>recognizer.addEventListener(</w:t>
      </w:r>
      <w:r w:rsidRPr="0027463E">
        <w:rPr>
          <w:rFonts w:eastAsiaTheme="minorHAnsi" w:cs="Consolas"/>
          <w:color w:val="A31515"/>
          <w:highlight w:val="white"/>
        </w:rPr>
        <w:t>'manipulationcompleted'</w:t>
      </w:r>
      <w:r w:rsidRPr="0027463E">
        <w:rPr>
          <w:rFonts w:eastAsiaTheme="minorHAnsi" w:cs="Consolas"/>
          <w:highlight w:val="white"/>
        </w:rPr>
        <w:t xml:space="preserve">, </w:t>
      </w:r>
      <w:r w:rsidRPr="0027463E">
        <w:rPr>
          <w:rFonts w:eastAsiaTheme="minorHAnsi" w:cs="Consolas"/>
          <w:color w:val="0000FF"/>
          <w:highlight w:val="white"/>
        </w:rPr>
        <w:t>function</w:t>
      </w:r>
      <w:r w:rsidRPr="0027463E">
        <w:rPr>
          <w:rFonts w:eastAsiaTheme="minorHAnsi" w:cs="Consolas"/>
          <w:highlight w:val="white"/>
        </w:rPr>
        <w:t xml:space="preserve"> (args) {</w:t>
      </w:r>
      <w:r>
        <w:rPr>
          <w:rFonts w:eastAsiaTheme="minorHAnsi" w:cs="Consolas"/>
          <w:highlight w:val="white"/>
        </w:rPr>
        <w:br/>
      </w:r>
      <w:r w:rsidRPr="0027463E">
        <w:rPr>
          <w:rFonts w:eastAsiaTheme="minorHAnsi" w:cs="Consolas"/>
          <w:highlight w:val="white"/>
        </w:rPr>
        <w:t xml:space="preserve">    </w:t>
      </w:r>
      <w:r w:rsidRPr="0027463E">
        <w:rPr>
          <w:rFonts w:eastAsiaTheme="minorHAnsi" w:cs="Consolas"/>
          <w:color w:val="0000FF"/>
          <w:highlight w:val="white"/>
        </w:rPr>
        <w:t>var</w:t>
      </w:r>
      <w:r w:rsidRPr="0027463E">
        <w:rPr>
          <w:rFonts w:eastAsiaTheme="minorHAnsi" w:cs="Consolas"/>
          <w:highlight w:val="white"/>
        </w:rPr>
        <w:t xml:space="preserve"> pt = args.cumulative.translation;</w:t>
      </w:r>
      <w:r>
        <w:rPr>
          <w:rFonts w:eastAsiaTheme="minorHAnsi" w:cs="Consolas"/>
          <w:highlight w:val="white"/>
        </w:rPr>
        <w:br/>
      </w:r>
      <w:r w:rsidRPr="0027463E">
        <w:rPr>
          <w:rFonts w:eastAsiaTheme="minorHAnsi" w:cs="Consolas"/>
          <w:highlight w:val="white"/>
        </w:rPr>
        <w:t xml:space="preserve">    </w:t>
      </w:r>
      <w:r w:rsidRPr="0027463E">
        <w:rPr>
          <w:rFonts w:eastAsiaTheme="minorHAnsi" w:cs="Consolas"/>
          <w:color w:val="0000FF"/>
          <w:highlight w:val="white"/>
        </w:rPr>
        <w:t>if</w:t>
      </w:r>
      <w:r w:rsidRPr="0027463E">
        <w:rPr>
          <w:rFonts w:eastAsiaTheme="minorHAnsi" w:cs="Consolas"/>
          <w:highlight w:val="white"/>
        </w:rPr>
        <w:t xml:space="preserve"> (pt.x &lt; -DELTA) {</w:t>
      </w:r>
      <w:r>
        <w:rPr>
          <w:rFonts w:eastAsiaTheme="minorHAnsi" w:cs="Consolas"/>
          <w:highlight w:val="white"/>
        </w:rPr>
        <w:br/>
      </w:r>
      <w:r w:rsidRPr="0027463E">
        <w:rPr>
          <w:rFonts w:eastAsiaTheme="minorHAnsi" w:cs="Consolas"/>
          <w:highlight w:val="white"/>
        </w:rPr>
        <w:t xml:space="preserve">        </w:t>
      </w:r>
      <w:r w:rsidRPr="0027463E">
        <w:rPr>
          <w:rFonts w:eastAsiaTheme="minorHAnsi" w:cs="Consolas"/>
          <w:color w:val="008000"/>
          <w:highlight w:val="white"/>
        </w:rPr>
        <w:t>// move right</w:t>
      </w:r>
      <w:r>
        <w:rPr>
          <w:rFonts w:eastAsiaTheme="minorHAnsi" w:cs="Consolas"/>
          <w:highlight w:val="white"/>
        </w:rPr>
        <w:br/>
      </w:r>
      <w:r w:rsidRPr="0027463E">
        <w:rPr>
          <w:rFonts w:eastAsiaTheme="minorHAnsi" w:cs="Consolas"/>
          <w:highlight w:val="white"/>
        </w:rPr>
        <w:t xml:space="preserve">    }</w:t>
      </w:r>
      <w:r>
        <w:rPr>
          <w:rFonts w:eastAsiaTheme="minorHAnsi" w:cs="Consolas"/>
          <w:highlight w:val="white"/>
        </w:rPr>
        <w:br/>
      </w:r>
      <w:r w:rsidRPr="0027463E">
        <w:rPr>
          <w:rFonts w:eastAsiaTheme="minorHAnsi" w:cs="Consolas"/>
          <w:highlight w:val="white"/>
        </w:rPr>
        <w:t xml:space="preserve">    </w:t>
      </w:r>
      <w:r w:rsidRPr="0027463E">
        <w:rPr>
          <w:rFonts w:eastAsiaTheme="minorHAnsi" w:cs="Consolas"/>
          <w:color w:val="0000FF"/>
          <w:highlight w:val="white"/>
        </w:rPr>
        <w:t>else</w:t>
      </w:r>
      <w:r w:rsidRPr="0027463E">
        <w:rPr>
          <w:rFonts w:eastAsiaTheme="minorHAnsi" w:cs="Consolas"/>
          <w:highlight w:val="white"/>
        </w:rPr>
        <w:t xml:space="preserve"> </w:t>
      </w:r>
      <w:r w:rsidRPr="0027463E">
        <w:rPr>
          <w:rFonts w:eastAsiaTheme="minorHAnsi" w:cs="Consolas"/>
          <w:color w:val="0000FF"/>
          <w:highlight w:val="white"/>
        </w:rPr>
        <w:t>if</w:t>
      </w:r>
      <w:r w:rsidRPr="0027463E">
        <w:rPr>
          <w:rFonts w:eastAsiaTheme="minorHAnsi" w:cs="Consolas"/>
          <w:highlight w:val="white"/>
        </w:rPr>
        <w:t xml:space="preserve"> (pt.x &gt; DELTA) {</w:t>
      </w:r>
      <w:r>
        <w:rPr>
          <w:rFonts w:eastAsiaTheme="minorHAnsi" w:cs="Consolas"/>
          <w:highlight w:val="white"/>
        </w:rPr>
        <w:br/>
      </w:r>
      <w:r w:rsidRPr="0027463E">
        <w:rPr>
          <w:rFonts w:eastAsiaTheme="minorHAnsi" w:cs="Consolas"/>
          <w:highlight w:val="white"/>
        </w:rPr>
        <w:t xml:space="preserve">            </w:t>
      </w:r>
      <w:r w:rsidRPr="0027463E">
        <w:rPr>
          <w:rFonts w:eastAsiaTheme="minorHAnsi" w:cs="Consolas"/>
          <w:color w:val="008000"/>
          <w:highlight w:val="white"/>
        </w:rPr>
        <w:t>// move left</w:t>
      </w:r>
      <w:r>
        <w:rPr>
          <w:rFonts w:eastAsiaTheme="minorHAnsi" w:cs="Consolas"/>
          <w:highlight w:val="white"/>
        </w:rPr>
        <w:br/>
      </w:r>
      <w:r w:rsidRPr="0027463E">
        <w:rPr>
          <w:rFonts w:eastAsiaTheme="minorHAnsi" w:cs="Consolas"/>
          <w:highlight w:val="white"/>
        </w:rPr>
        <w:t xml:space="preserve">    }</w:t>
      </w:r>
      <w:r>
        <w:rPr>
          <w:rFonts w:eastAsiaTheme="minorHAnsi" w:cs="Consolas"/>
          <w:highlight w:val="white"/>
        </w:rPr>
        <w:br/>
      </w:r>
      <w:r w:rsidRPr="0027463E">
        <w:rPr>
          <w:rFonts w:eastAsiaTheme="minorHAnsi" w:cs="Consolas"/>
          <w:highlight w:val="white"/>
        </w:rPr>
        <w:t>});</w:t>
      </w:r>
    </w:p>
    <w:p w:rsidR="004056EA" w:rsidRDefault="00BE57ED" w:rsidP="00E23BE2">
      <w:r>
        <w:t xml:space="preserve">Beyond the recognizer, </w:t>
      </w:r>
      <w:r w:rsidR="0027463E">
        <w:t xml:space="preserve">do note that you can always go the low-level route and do your own processing of </w:t>
      </w:r>
      <w:r w:rsidR="0027463E" w:rsidRPr="0027463E">
        <w:rPr>
          <w:rStyle w:val="InlineCodeColor"/>
        </w:rPr>
        <w:t>MSPointer*</w:t>
      </w:r>
      <w:r w:rsidR="0027463E">
        <w:t xml:space="preserve"> events however you want, completely bypassing the gesture recognizer. This would be necessary if the configurations allowed by the recognizer object don’t accommodate your specific need. At the same time, now is a good </w:t>
      </w:r>
      <w:r w:rsidR="00CA12E6">
        <w:t xml:space="preserve">opportunity </w:t>
      </w:r>
      <w:r w:rsidR="0027463E">
        <w:t xml:space="preserve">to re-read </w:t>
      </w:r>
      <w:r>
        <w:t xml:space="preserve">“Sidebar: Creating Completely New Gesture?” </w:t>
      </w:r>
      <w:r w:rsidR="0027463E">
        <w:t xml:space="preserve">at the end of the earlier section on the touch language. It </w:t>
      </w:r>
      <w:r>
        <w:t xml:space="preserve">addresses </w:t>
      </w:r>
      <w:r w:rsidR="0027463E">
        <w:t>a few of the questions about when and if custom gestures are really needed.</w:t>
      </w:r>
    </w:p>
    <w:p w:rsidR="00F1220B" w:rsidRDefault="00F1220B" w:rsidP="00F1220B">
      <w:pPr>
        <w:pStyle w:val="Heading1"/>
      </w:pPr>
      <w:bookmarkStart w:id="1" w:name="_MailEndCompose"/>
      <w:bookmarkEnd w:id="1"/>
      <w:r>
        <w:t>Keyboard Input</w:t>
      </w:r>
      <w:r w:rsidR="00EE6B1D">
        <w:t xml:space="preserve"> and</w:t>
      </w:r>
      <w:r>
        <w:t xml:space="preserve"> the Soft Keyboard</w:t>
      </w:r>
    </w:p>
    <w:p w:rsidR="00F1220B" w:rsidRDefault="00F1220B" w:rsidP="00E23BE2">
      <w:pPr>
        <w:pStyle w:val="Normalunindented"/>
      </w:pPr>
      <w:r>
        <w:t>After everything to do with touch and other forms of input, it seems almost anticlimactic to consider the humble keyboard. Yet of course the keyboard remains utterly important for textual input, whether it’s a physical key</w:t>
      </w:r>
      <w:r w:rsidR="000875BA">
        <w:t>-</w:t>
      </w:r>
      <w:r>
        <w:t>board or the on-screen “soft” keyboard.</w:t>
      </w:r>
      <w:r w:rsidR="002711A1">
        <w:t xml:space="preserve"> It is especially important for accessibility as well, </w:t>
      </w:r>
      <w:r w:rsidR="00E74E54">
        <w:t xml:space="preserve">as some </w:t>
      </w:r>
      <w:r w:rsidR="002711A1">
        <w:t>users are physically unable to use a mouse or other devices.</w:t>
      </w:r>
      <w:r w:rsidR="00B43AED">
        <w:t xml:space="preserve"> In fact, </w:t>
      </w:r>
      <w:r w:rsidR="00DD17A2">
        <w:t xml:space="preserve">the </w:t>
      </w:r>
      <w:hyperlink r:id="rId72" w:history="1">
        <w:r w:rsidR="00B43AED" w:rsidRPr="00DD17A2">
          <w:rPr>
            <w:rStyle w:val="Hyperlink"/>
          </w:rPr>
          <w:t xml:space="preserve">Windows </w:t>
        </w:r>
        <w:r w:rsidR="00CA12E6">
          <w:rPr>
            <w:rStyle w:val="Hyperlink"/>
          </w:rPr>
          <w:t>8</w:t>
        </w:r>
        <w:r w:rsidR="00B43AED" w:rsidRPr="00DD17A2">
          <w:rPr>
            <w:rStyle w:val="Hyperlink"/>
          </w:rPr>
          <w:t xml:space="preserve"> app certification requirements</w:t>
        </w:r>
      </w:hyperlink>
      <w:r w:rsidR="00B43AED">
        <w:t xml:space="preserve"> (section 3.5) make </w:t>
      </w:r>
      <w:r w:rsidR="00CA12E6">
        <w:t>keyboard input</w:t>
      </w:r>
      <w:r w:rsidR="00B43AED">
        <w:t xml:space="preserve"> mandatory.</w:t>
      </w:r>
    </w:p>
    <w:p w:rsidR="00DD17A2" w:rsidRDefault="00F1220B">
      <w:r>
        <w:t xml:space="preserve">Fortunately, there is nothing special about handling </w:t>
      </w:r>
      <w:r w:rsidR="00DD17A2">
        <w:t xml:space="preserve">keyboard </w:t>
      </w:r>
      <w:r>
        <w:t xml:space="preserve">input in a </w:t>
      </w:r>
      <w:r w:rsidR="00CF7DAC">
        <w:t>Windows Store app</w:t>
      </w:r>
      <w:r w:rsidR="00DD17A2">
        <w:t xml:space="preserve">, but a little goes a long way. Drawing from </w:t>
      </w:r>
      <w:hyperlink r:id="rId73" w:history="1">
        <w:r w:rsidR="00DD17A2" w:rsidRPr="00DD17A2">
          <w:rPr>
            <w:rStyle w:val="Hyperlink"/>
          </w:rPr>
          <w:t>Implementing keyboard accessibility</w:t>
        </w:r>
      </w:hyperlink>
      <w:r w:rsidR="00DD17A2">
        <w:t>, here’s a summary:</w:t>
      </w:r>
    </w:p>
    <w:p w:rsidR="00DD17A2" w:rsidRDefault="00DD17A2" w:rsidP="002D61B4">
      <w:pPr>
        <w:pStyle w:val="BullList"/>
      </w:pPr>
      <w:r>
        <w:lastRenderedPageBreak/>
        <w:t xml:space="preserve">Process </w:t>
      </w:r>
      <w:r w:rsidRPr="00E03C2A">
        <w:rPr>
          <w:rStyle w:val="InlineCodeColor"/>
        </w:rPr>
        <w:t>keydown</w:t>
      </w:r>
      <w:r>
        <w:t xml:space="preserve">, </w:t>
      </w:r>
      <w:r w:rsidRPr="00E03C2A">
        <w:rPr>
          <w:rStyle w:val="InlineCodeColor"/>
        </w:rPr>
        <w:t>keyup</w:t>
      </w:r>
      <w:r>
        <w:t xml:space="preserve">, and </w:t>
      </w:r>
      <w:r w:rsidRPr="00E03C2A">
        <w:rPr>
          <w:rStyle w:val="InlineCodeColor"/>
        </w:rPr>
        <w:t>keypress</w:t>
      </w:r>
      <w:r>
        <w:t xml:space="preserve"> events as you already know how to do, especially for imple</w:t>
      </w:r>
      <w:r w:rsidR="000875BA">
        <w:t>-</w:t>
      </w:r>
      <w:r>
        <w:t>menting special key combinations. See “Standard Keystrokes” later in this section for a quick run-down of typical mappings.</w:t>
      </w:r>
    </w:p>
    <w:p w:rsidR="00DD17A2" w:rsidRDefault="00DD17A2" w:rsidP="002D61B4">
      <w:pPr>
        <w:pStyle w:val="BullList"/>
      </w:pPr>
      <w:r>
        <w:t xml:space="preserve">Have </w:t>
      </w:r>
      <w:r w:rsidRPr="00B13462">
        <w:rPr>
          <w:rStyle w:val="InlineCodeColor"/>
        </w:rPr>
        <w:t>ta</w:t>
      </w:r>
      <w:r>
        <w:rPr>
          <w:rStyle w:val="InlineCodeColor"/>
        </w:rPr>
        <w:t>b</w:t>
      </w:r>
      <w:r w:rsidRPr="00B13462">
        <w:rPr>
          <w:rStyle w:val="InlineCodeColor"/>
        </w:rPr>
        <w:t>index</w:t>
      </w:r>
      <w:r>
        <w:t xml:space="preserve"> attributes on </w:t>
      </w:r>
      <w:r w:rsidR="00CA12E6">
        <w:t xml:space="preserve">interactive </w:t>
      </w:r>
      <w:r>
        <w:t>elements that should be tab stops.</w:t>
      </w:r>
      <w:r w:rsidR="00CA12E6">
        <w:t xml:space="preserve"> Avoid adding </w:t>
      </w:r>
      <w:r w:rsidR="00CA12E6" w:rsidRPr="002D61B4">
        <w:rPr>
          <w:rStyle w:val="InlineCodeColor"/>
        </w:rPr>
        <w:t>ta</w:t>
      </w:r>
      <w:r w:rsidR="00CA12E6">
        <w:rPr>
          <w:rStyle w:val="InlineCodeColor"/>
        </w:rPr>
        <w:t>b</w:t>
      </w:r>
      <w:r w:rsidR="00CA12E6" w:rsidRPr="002D61B4">
        <w:rPr>
          <w:rStyle w:val="InlineCodeColor"/>
        </w:rPr>
        <w:t>index</w:t>
      </w:r>
      <w:r w:rsidR="00CA12E6">
        <w:t xml:space="preserve"> to noninteractive elements as this will interfere with screen readers.</w:t>
      </w:r>
    </w:p>
    <w:p w:rsidR="00DD17A2" w:rsidRDefault="00DD17A2" w:rsidP="002D61B4">
      <w:pPr>
        <w:pStyle w:val="BullList"/>
      </w:pPr>
      <w:r>
        <w:t xml:space="preserve">Have </w:t>
      </w:r>
      <w:r w:rsidRPr="002D61B4">
        <w:rPr>
          <w:rStyle w:val="InlineCodeColor"/>
        </w:rPr>
        <w:t>accesskey</w:t>
      </w:r>
      <w:r>
        <w:t xml:space="preserve"> attributes on those elements that should have keyboard shortcuts.</w:t>
      </w:r>
    </w:p>
    <w:p w:rsidR="00DD17A2" w:rsidRDefault="00DD17A2" w:rsidP="002D61B4">
      <w:pPr>
        <w:pStyle w:val="BullList"/>
      </w:pPr>
      <w:r>
        <w:t>Call the DOM focus API on whatever element should be the default.</w:t>
      </w:r>
    </w:p>
    <w:p w:rsidR="00DD17A2" w:rsidRDefault="00DD17A2" w:rsidP="002D61B4">
      <w:pPr>
        <w:pStyle w:val="BullList"/>
      </w:pPr>
      <w:r>
        <w:t>Take advantage of the keyboard support that already exists in built-in controls, such as the App Bar.</w:t>
      </w:r>
    </w:p>
    <w:p w:rsidR="00F1220B" w:rsidRDefault="00B43AED">
      <w:r>
        <w:t>As an example, the Here My Am! we’ve been working with in this book has been updated in this chapter’s companion content with full keyboard support</w:t>
      </w:r>
      <w:r w:rsidR="00DD17A2">
        <w:t xml:space="preserve">. This </w:t>
      </w:r>
      <w:r>
        <w:t xml:space="preserve">was mostly a matter of adding </w:t>
      </w:r>
      <w:r w:rsidRPr="002D61B4">
        <w:rPr>
          <w:rStyle w:val="InlineCodeColor"/>
        </w:rPr>
        <w:t>tabindex</w:t>
      </w:r>
      <w:r>
        <w:t xml:space="preserve"> to </w:t>
      </w:r>
      <w:r w:rsidR="00175F72">
        <w:t>a few elements</w:t>
      </w:r>
      <w:r w:rsidR="00DD17A2">
        <w:t>, setting focus to the image area,</w:t>
      </w:r>
      <w:r w:rsidR="00175F72">
        <w:t xml:space="preserve"> and picking up </w:t>
      </w:r>
      <w:r w:rsidR="00175F72" w:rsidRPr="002D61B4">
        <w:rPr>
          <w:rStyle w:val="InlineCodeColor"/>
        </w:rPr>
        <w:t>keydown</w:t>
      </w:r>
      <w:r w:rsidR="00175F72">
        <w:t xml:space="preserve"> events </w:t>
      </w:r>
      <w:r w:rsidR="00535B95">
        <w:t xml:space="preserve">on the </w:t>
      </w:r>
      <w:r w:rsidR="00535B95" w:rsidRPr="002D61B4">
        <w:rPr>
          <w:rStyle w:val="InlineCodeColor"/>
        </w:rPr>
        <w:t>img</w:t>
      </w:r>
      <w:r w:rsidR="00535B95">
        <w:t xml:space="preserve"> elements </w:t>
      </w:r>
      <w:r w:rsidR="00175F72">
        <w:t>for the Enter key</w:t>
      </w:r>
      <w:r w:rsidR="00535B95">
        <w:t xml:space="preserve"> and spacebar where we’ve </w:t>
      </w:r>
      <w:r w:rsidR="00DD17A2">
        <w:t xml:space="preserve">already </w:t>
      </w:r>
      <w:r w:rsidR="00535B95">
        <w:t xml:space="preserve">been handling </w:t>
      </w:r>
      <w:r w:rsidR="00535B95" w:rsidRPr="002D61B4">
        <w:rPr>
          <w:rStyle w:val="InlineCodeColor"/>
        </w:rPr>
        <w:t>click</w:t>
      </w:r>
      <w:r>
        <w:t>.</w:t>
      </w:r>
      <w:r w:rsidR="00535B95">
        <w:t xml:space="preserve"> Within those </w:t>
      </w:r>
      <w:r w:rsidR="00535B95" w:rsidRPr="002D61B4">
        <w:rPr>
          <w:rStyle w:val="InlineCodeColor"/>
        </w:rPr>
        <w:t>keydown</w:t>
      </w:r>
      <w:r w:rsidR="00535B95">
        <w:t xml:space="preserve"> events, </w:t>
      </w:r>
      <w:r w:rsidR="00DD17A2">
        <w:t xml:space="preserve">note that </w:t>
      </w:r>
      <w:r w:rsidR="00535B95">
        <w:t xml:space="preserve">it’s helpful to use the </w:t>
      </w:r>
      <w:hyperlink r:id="rId74" w:history="1">
        <w:r w:rsidR="00535B95" w:rsidRPr="002D61B4">
          <w:rPr>
            <w:rStyle w:val="Hyperlink"/>
            <w:rFonts w:ascii="Lucida Sans Typewriter" w:hAnsi="Lucida Sans Typewriter" w:cs="Consolas"/>
            <w:sz w:val="17"/>
            <w:szCs w:val="16"/>
          </w:rPr>
          <w:t>WinJS.Utilities.Key</w:t>
        </w:r>
      </w:hyperlink>
      <w:r w:rsidR="00535B95">
        <w:t xml:space="preserve"> enumeration for comparing key codes</w:t>
      </w:r>
      <w:r w:rsidR="00E029C1">
        <w:t>:</w:t>
      </w:r>
    </w:p>
    <w:p w:rsidR="00E029C1" w:rsidRPr="00E029C1" w:rsidRDefault="00E029C1" w:rsidP="002D61B4">
      <w:pPr>
        <w:pStyle w:val="CodeBlock"/>
      </w:pPr>
      <w:r w:rsidRPr="002D61B4">
        <w:rPr>
          <w:rFonts w:eastAsiaTheme="minorHAnsi" w:cs="Consolas"/>
          <w:color w:val="0000FF"/>
          <w:highlight w:val="white"/>
        </w:rPr>
        <w:t>var</w:t>
      </w:r>
      <w:r w:rsidRPr="002D61B4">
        <w:rPr>
          <w:rFonts w:eastAsiaTheme="minorHAnsi" w:cs="Consolas"/>
          <w:highlight w:val="white"/>
        </w:rPr>
        <w:t xml:space="preserve"> Key = WinJS.Utilities.Key;</w:t>
      </w:r>
      <w:r w:rsidRPr="002D61B4">
        <w:rPr>
          <w:rFonts w:eastAsiaTheme="minorHAnsi" w:cs="Consolas"/>
          <w:highlight w:val="white"/>
        </w:rPr>
        <w:br/>
      </w:r>
      <w:r w:rsidRPr="002D61B4">
        <w:rPr>
          <w:rFonts w:eastAsiaTheme="minorHAnsi" w:cs="Consolas"/>
          <w:color w:val="0000FF"/>
          <w:highlight w:val="white"/>
        </w:rPr>
        <w:t>var</w:t>
      </w:r>
      <w:r w:rsidRPr="002D61B4">
        <w:rPr>
          <w:rFonts w:eastAsiaTheme="minorHAnsi" w:cs="Consolas"/>
          <w:highlight w:val="white"/>
        </w:rPr>
        <w:t xml:space="preserve"> image = document.getElementById(</w:t>
      </w:r>
      <w:r w:rsidRPr="002D61B4">
        <w:rPr>
          <w:rFonts w:eastAsiaTheme="minorHAnsi" w:cs="Consolas"/>
          <w:color w:val="A31515"/>
          <w:highlight w:val="white"/>
        </w:rPr>
        <w:t>"photo"</w:t>
      </w:r>
      <w:r w:rsidRPr="002D61B4">
        <w:rPr>
          <w:rFonts w:eastAsiaTheme="minorHAnsi" w:cs="Consolas"/>
          <w:highlight w:val="white"/>
        </w:rPr>
        <w:t>);</w:t>
      </w:r>
      <w:r w:rsidRPr="002D61B4">
        <w:rPr>
          <w:rFonts w:eastAsiaTheme="minorHAnsi" w:cs="Consolas"/>
          <w:highlight w:val="white"/>
        </w:rPr>
        <w:br/>
      </w:r>
      <w:r w:rsidRPr="00E029C1">
        <w:rPr>
          <w:rFonts w:eastAsiaTheme="minorHAnsi" w:cs="Consolas"/>
          <w:highlight w:val="white"/>
        </w:rPr>
        <w:br/>
      </w:r>
      <w:r w:rsidRPr="00B13462">
        <w:rPr>
          <w:rFonts w:eastAsiaTheme="minorHAnsi" w:cs="Consolas"/>
          <w:highlight w:val="white"/>
        </w:rPr>
        <w:t>image.addEventListener(</w:t>
      </w:r>
      <w:r w:rsidRPr="00B13462">
        <w:rPr>
          <w:rFonts w:eastAsiaTheme="minorHAnsi" w:cs="Consolas"/>
          <w:color w:val="A31515"/>
          <w:highlight w:val="white"/>
        </w:rPr>
        <w:t>"keydown"</w:t>
      </w:r>
      <w:r w:rsidRPr="00B13462">
        <w:rPr>
          <w:rFonts w:eastAsiaTheme="minorHAnsi" w:cs="Consolas"/>
          <w:highlight w:val="white"/>
        </w:rPr>
        <w:t xml:space="preserve">, </w:t>
      </w:r>
      <w:r w:rsidRPr="00B13462">
        <w:rPr>
          <w:rFonts w:eastAsiaTheme="minorHAnsi" w:cs="Consolas"/>
          <w:color w:val="0000FF"/>
          <w:highlight w:val="white"/>
        </w:rPr>
        <w:t>function</w:t>
      </w:r>
      <w:r w:rsidRPr="00B13462">
        <w:rPr>
          <w:rFonts w:eastAsiaTheme="minorHAnsi" w:cs="Consolas"/>
          <w:highlight w:val="white"/>
        </w:rPr>
        <w:t xml:space="preserve"> (e) {</w:t>
      </w:r>
      <w:r w:rsidRPr="00B13462">
        <w:rPr>
          <w:rFonts w:eastAsiaTheme="minorHAnsi" w:cs="Consolas"/>
          <w:highlight w:val="white"/>
        </w:rPr>
        <w:br/>
        <w:t xml:space="preserve">    </w:t>
      </w:r>
      <w:r w:rsidRPr="00B13462">
        <w:rPr>
          <w:rFonts w:eastAsiaTheme="minorHAnsi" w:cs="Consolas"/>
          <w:color w:val="0000FF"/>
          <w:highlight w:val="white"/>
        </w:rPr>
        <w:t>if</w:t>
      </w:r>
      <w:r w:rsidRPr="00B13462">
        <w:rPr>
          <w:rFonts w:eastAsiaTheme="minorHAnsi" w:cs="Consolas"/>
          <w:highlight w:val="white"/>
        </w:rPr>
        <w:t xml:space="preserve"> (e.keyCode == Key.enter || e.keyCode==Key.space) {</w:t>
      </w:r>
      <w:r w:rsidRPr="00B13462">
        <w:rPr>
          <w:rFonts w:eastAsiaTheme="minorHAnsi" w:cs="Consolas"/>
          <w:highlight w:val="white"/>
        </w:rPr>
        <w:br/>
        <w:t xml:space="preserve">        image.click();</w:t>
      </w:r>
      <w:r w:rsidRPr="00B13462">
        <w:rPr>
          <w:rFonts w:eastAsiaTheme="minorHAnsi" w:cs="Consolas"/>
          <w:highlight w:val="white"/>
        </w:rPr>
        <w:br/>
        <w:t xml:space="preserve">    }</w:t>
      </w:r>
      <w:r w:rsidRPr="00B13462">
        <w:rPr>
          <w:rFonts w:eastAsiaTheme="minorHAnsi" w:cs="Consolas"/>
          <w:highlight w:val="white"/>
        </w:rPr>
        <w:br/>
        <w:t>});</w:t>
      </w:r>
    </w:p>
    <w:p w:rsidR="00FD0F8E" w:rsidRDefault="00535B95">
      <w:r>
        <w:t xml:space="preserve">All this works for both the physical keyboard as well as the soft keyboard. </w:t>
      </w:r>
      <w:r w:rsidR="00FD0F8E">
        <w:t>Case closed? Well, not entirely. There are two special concerns with the soft keyboard: how to make it appear, and the effect of its appearance on app layout.</w:t>
      </w:r>
      <w:r w:rsidR="00041F1A">
        <w:t xml:space="preserve"> At the end of this section I’ll also provide a quick run-down of </w:t>
      </w:r>
      <w:r w:rsidR="00421384">
        <w:t>standard</w:t>
      </w:r>
      <w:r w:rsidR="00041F1A">
        <w:t xml:space="preserve"> keystrokes for app commands.</w:t>
      </w:r>
    </w:p>
    <w:p w:rsidR="00747321" w:rsidRDefault="00747321" w:rsidP="00747321">
      <w:pPr>
        <w:pStyle w:val="Heading2"/>
      </w:pPr>
      <w:r>
        <w:t>Soft Keyboard Appearance and Configuration</w:t>
      </w:r>
    </w:p>
    <w:p w:rsidR="00FD0F8E" w:rsidRDefault="00FD0F8E" w:rsidP="00747321">
      <w:pPr>
        <w:pStyle w:val="Normalunindented"/>
      </w:pPr>
      <w:r>
        <w:t xml:space="preserve">The appearance of the soft keyboard happens for one reason and one reason only: </w:t>
      </w:r>
      <w:r w:rsidR="0008068C">
        <w:t xml:space="preserve">the user </w:t>
      </w:r>
      <w:r w:rsidR="0008068C" w:rsidRPr="0008068C">
        <w:rPr>
          <w:rStyle w:val="Italic"/>
        </w:rPr>
        <w:t>touches</w:t>
      </w:r>
      <w:r w:rsidR="0008068C">
        <w:t xml:space="preserve"> </w:t>
      </w:r>
      <w:r>
        <w:t xml:space="preserve">a </w:t>
      </w:r>
      <w:r w:rsidR="0008068C">
        <w:t xml:space="preserve">text input element or an </w:t>
      </w:r>
      <w:r>
        <w:t xml:space="preserve">element </w:t>
      </w:r>
      <w:r w:rsidR="0008068C">
        <w:t xml:space="preserve">with the </w:t>
      </w:r>
      <w:r w:rsidR="0008068C" w:rsidRPr="0008068C">
        <w:rPr>
          <w:rStyle w:val="InlineCodeColor"/>
        </w:rPr>
        <w:t>contenteditable="true"</w:t>
      </w:r>
      <w:r w:rsidR="0008068C">
        <w:t xml:space="preserve"> </w:t>
      </w:r>
      <w:r>
        <w:t>attribute</w:t>
      </w:r>
      <w:r w:rsidR="0008068C">
        <w:t xml:space="preserve"> (such as a </w:t>
      </w:r>
      <w:r w:rsidR="0008068C" w:rsidRPr="0008068C">
        <w:rPr>
          <w:rStyle w:val="InlineCodeColor"/>
        </w:rPr>
        <w:t>div</w:t>
      </w:r>
      <w:r w:rsidR="0008068C">
        <w:t xml:space="preserve"> or </w:t>
      </w:r>
      <w:r w:rsidR="0008068C" w:rsidRPr="0008068C">
        <w:rPr>
          <w:rStyle w:val="InlineCodeColor"/>
        </w:rPr>
        <w:t>canvas</w:t>
      </w:r>
      <w:r w:rsidR="0008068C">
        <w:t>)</w:t>
      </w:r>
      <w:r>
        <w:t xml:space="preserve">. </w:t>
      </w:r>
      <w:r w:rsidR="00A717DA">
        <w:t>There isn’t an API to make the keyboard appear, nor will it appear when you click in such an element with the mouse or a stylus</w:t>
      </w:r>
      <w:r w:rsidR="00E7173D">
        <w:t>,</w:t>
      </w:r>
      <w:r w:rsidR="00A717DA">
        <w:t xml:space="preserve"> or tab to it with a physical keyboard.</w:t>
      </w:r>
    </w:p>
    <w:p w:rsidR="00A717DA" w:rsidRDefault="0008068C" w:rsidP="0008068C">
      <w:r>
        <w:t xml:space="preserve">The configuration of the keyboard is also sensitive to the type of input control. We can see this through </w:t>
      </w:r>
      <w:r w:rsidR="00A717DA">
        <w:t xml:space="preserve">Scenario 2 of the </w:t>
      </w:r>
      <w:hyperlink r:id="rId75" w:history="1">
        <w:r w:rsidR="00A717DA" w:rsidRPr="00A717DA">
          <w:rPr>
            <w:rStyle w:val="Hyperlink"/>
          </w:rPr>
          <w:t>Input Touch keyboard text input sample</w:t>
        </w:r>
      </w:hyperlink>
      <w:r w:rsidR="00A717DA">
        <w:t xml:space="preserve">, </w:t>
      </w:r>
      <w:r>
        <w:t xml:space="preserve">where </w:t>
      </w:r>
      <w:r w:rsidR="00E7173D">
        <w:t>html/</w:t>
      </w:r>
      <w:r w:rsidR="00A717DA">
        <w:t xml:space="preserve">ScopedViews.html contains a bunch of </w:t>
      </w:r>
      <w:r w:rsidR="00A717DA" w:rsidRPr="00A717DA">
        <w:rPr>
          <w:rStyle w:val="InlineCodeColor"/>
        </w:rPr>
        <w:t>input</w:t>
      </w:r>
      <w:r w:rsidR="00A717DA">
        <w:t xml:space="preserve"> controls (surrounding table markup omitted), which appear as shown in Figure 9-</w:t>
      </w:r>
      <w:r w:rsidR="00893D22">
        <w:t>5</w:t>
      </w:r>
      <w:r w:rsidR="00A717DA">
        <w:t>:</w:t>
      </w:r>
      <w:r w:rsidR="001774E2">
        <w:br/>
      </w:r>
    </w:p>
    <w:p w:rsidR="00A717DA" w:rsidRPr="00A717DA" w:rsidRDefault="00A717DA" w:rsidP="00A717DA">
      <w:pPr>
        <w:pStyle w:val="CodeBlock"/>
      </w:pPr>
      <w:r w:rsidRPr="00A717DA">
        <w:rPr>
          <w:rFonts w:eastAsiaTheme="minorHAnsi" w:cs="Consolas"/>
          <w:color w:val="0000FF"/>
          <w:highlight w:val="white"/>
        </w:rPr>
        <w:lastRenderedPageBreak/>
        <w:t>&lt;</w:t>
      </w:r>
      <w:r w:rsidRPr="00A717DA">
        <w:rPr>
          <w:rFonts w:eastAsiaTheme="minorHAnsi" w:cs="Consolas"/>
          <w:color w:val="800000"/>
          <w:highlight w:val="white"/>
        </w:rPr>
        <w:t>input</w:t>
      </w:r>
      <w:r w:rsidRPr="00A717DA">
        <w:rPr>
          <w:rFonts w:eastAsiaTheme="minorHAnsi" w:cs="Consolas"/>
          <w:highlight w:val="white"/>
        </w:rPr>
        <w:t xml:space="preserve"> </w:t>
      </w:r>
      <w:r w:rsidRPr="00A717DA">
        <w:rPr>
          <w:rFonts w:eastAsiaTheme="minorHAnsi" w:cs="Consolas"/>
          <w:color w:val="FF0000"/>
          <w:highlight w:val="white"/>
        </w:rPr>
        <w:t>type</w:t>
      </w:r>
      <w:r w:rsidRPr="00A717DA">
        <w:rPr>
          <w:rFonts w:eastAsiaTheme="minorHAnsi" w:cs="Consolas"/>
          <w:color w:val="0000FF"/>
          <w:highlight w:val="white"/>
        </w:rPr>
        <w:t>="url"</w:t>
      </w:r>
      <w:r w:rsidRPr="00A717DA">
        <w:rPr>
          <w:rFonts w:eastAsiaTheme="minorHAnsi" w:cs="Consolas"/>
          <w:highlight w:val="white"/>
        </w:rPr>
        <w:t xml:space="preserve"> </w:t>
      </w:r>
      <w:r w:rsidRPr="00A717DA">
        <w:rPr>
          <w:rFonts w:eastAsiaTheme="minorHAnsi" w:cs="Consolas"/>
          <w:color w:val="FF0000"/>
          <w:highlight w:val="white"/>
        </w:rPr>
        <w:t>name</w:t>
      </w:r>
      <w:r w:rsidRPr="00A717DA">
        <w:rPr>
          <w:rFonts w:eastAsiaTheme="minorHAnsi" w:cs="Consolas"/>
          <w:color w:val="0000FF"/>
          <w:highlight w:val="white"/>
        </w:rPr>
        <w:t>="url"</w:t>
      </w:r>
      <w:r w:rsidRPr="00A717DA">
        <w:rPr>
          <w:rFonts w:eastAsiaTheme="minorHAnsi" w:cs="Consolas"/>
          <w:highlight w:val="white"/>
        </w:rPr>
        <w:t xml:space="preserve"> </w:t>
      </w:r>
      <w:r w:rsidRPr="00A717DA">
        <w:rPr>
          <w:rFonts w:eastAsiaTheme="minorHAnsi" w:cs="Consolas"/>
          <w:color w:val="FF0000"/>
          <w:highlight w:val="white"/>
        </w:rPr>
        <w:t>id</w:t>
      </w:r>
      <w:r w:rsidRPr="00A717DA">
        <w:rPr>
          <w:rFonts w:eastAsiaTheme="minorHAnsi" w:cs="Consolas"/>
          <w:color w:val="0000FF"/>
          <w:highlight w:val="white"/>
        </w:rPr>
        <w:t>="url"</w:t>
      </w:r>
      <w:r w:rsidRPr="00A717DA">
        <w:rPr>
          <w:rFonts w:eastAsiaTheme="minorHAnsi" w:cs="Consolas"/>
          <w:highlight w:val="white"/>
        </w:rPr>
        <w:t xml:space="preserve"> </w:t>
      </w:r>
      <w:r w:rsidRPr="00A717DA">
        <w:rPr>
          <w:rFonts w:eastAsiaTheme="minorHAnsi" w:cs="Consolas"/>
          <w:color w:val="FF0000"/>
          <w:highlight w:val="white"/>
        </w:rPr>
        <w:t>size</w:t>
      </w:r>
      <w:r w:rsidRPr="00A717DA">
        <w:rPr>
          <w:rFonts w:eastAsiaTheme="minorHAnsi" w:cs="Consolas"/>
          <w:color w:val="0000FF"/>
          <w:highlight w:val="white"/>
        </w:rPr>
        <w:t>="50"</w:t>
      </w:r>
      <w:r w:rsidRPr="00A717DA">
        <w:rPr>
          <w:rFonts w:eastAsiaTheme="minorHAnsi" w:cs="Consolas"/>
          <w:highlight w:val="white"/>
        </w:rPr>
        <w:t xml:space="preserve"> </w:t>
      </w:r>
      <w:r w:rsidRPr="00A717DA">
        <w:rPr>
          <w:rFonts w:eastAsiaTheme="minorHAnsi" w:cs="Consolas"/>
          <w:color w:val="0000FF"/>
          <w:highlight w:val="white"/>
        </w:rPr>
        <w:t>/&gt;</w:t>
      </w:r>
      <w:r>
        <w:rPr>
          <w:rFonts w:eastAsiaTheme="minorHAnsi" w:cs="Consolas"/>
          <w:highlight w:val="white"/>
        </w:rPr>
        <w:br/>
      </w:r>
      <w:r w:rsidRPr="00A717DA">
        <w:rPr>
          <w:rFonts w:eastAsiaTheme="minorHAnsi" w:cs="Consolas"/>
          <w:color w:val="0000FF"/>
          <w:highlight w:val="white"/>
        </w:rPr>
        <w:t>&lt;</w:t>
      </w:r>
      <w:r w:rsidRPr="00A717DA">
        <w:rPr>
          <w:rFonts w:eastAsiaTheme="minorHAnsi" w:cs="Consolas"/>
          <w:color w:val="800000"/>
          <w:highlight w:val="white"/>
        </w:rPr>
        <w:t>input</w:t>
      </w:r>
      <w:r w:rsidRPr="00A717DA">
        <w:rPr>
          <w:rFonts w:eastAsiaTheme="minorHAnsi" w:cs="Consolas"/>
          <w:highlight w:val="white"/>
        </w:rPr>
        <w:t xml:space="preserve"> </w:t>
      </w:r>
      <w:r w:rsidRPr="00A717DA">
        <w:rPr>
          <w:rFonts w:eastAsiaTheme="minorHAnsi" w:cs="Consolas"/>
          <w:color w:val="FF0000"/>
          <w:highlight w:val="white"/>
        </w:rPr>
        <w:t>type</w:t>
      </w:r>
      <w:r w:rsidRPr="00A717DA">
        <w:rPr>
          <w:rFonts w:eastAsiaTheme="minorHAnsi" w:cs="Consolas"/>
          <w:color w:val="0000FF"/>
          <w:highlight w:val="white"/>
        </w:rPr>
        <w:t>="email"</w:t>
      </w:r>
      <w:r w:rsidRPr="00A717DA">
        <w:rPr>
          <w:rFonts w:eastAsiaTheme="minorHAnsi" w:cs="Consolas"/>
          <w:highlight w:val="white"/>
        </w:rPr>
        <w:t xml:space="preserve"> </w:t>
      </w:r>
      <w:r w:rsidRPr="00A717DA">
        <w:rPr>
          <w:rFonts w:eastAsiaTheme="minorHAnsi" w:cs="Consolas"/>
          <w:color w:val="FF0000"/>
          <w:highlight w:val="white"/>
        </w:rPr>
        <w:t>name</w:t>
      </w:r>
      <w:r w:rsidRPr="00A717DA">
        <w:rPr>
          <w:rFonts w:eastAsiaTheme="minorHAnsi" w:cs="Consolas"/>
          <w:color w:val="0000FF"/>
          <w:highlight w:val="white"/>
        </w:rPr>
        <w:t>="email"</w:t>
      </w:r>
      <w:r w:rsidRPr="00A717DA">
        <w:rPr>
          <w:rFonts w:eastAsiaTheme="minorHAnsi" w:cs="Consolas"/>
          <w:highlight w:val="white"/>
        </w:rPr>
        <w:t xml:space="preserve"> </w:t>
      </w:r>
      <w:r w:rsidRPr="00A717DA">
        <w:rPr>
          <w:rFonts w:eastAsiaTheme="minorHAnsi" w:cs="Consolas"/>
          <w:color w:val="FF0000"/>
          <w:highlight w:val="white"/>
        </w:rPr>
        <w:t>id</w:t>
      </w:r>
      <w:r w:rsidRPr="00A717DA">
        <w:rPr>
          <w:rFonts w:eastAsiaTheme="minorHAnsi" w:cs="Consolas"/>
          <w:color w:val="0000FF"/>
          <w:highlight w:val="white"/>
        </w:rPr>
        <w:t>="email"</w:t>
      </w:r>
      <w:r w:rsidRPr="00A717DA">
        <w:rPr>
          <w:rFonts w:eastAsiaTheme="minorHAnsi" w:cs="Consolas"/>
          <w:highlight w:val="white"/>
        </w:rPr>
        <w:t xml:space="preserve"> </w:t>
      </w:r>
      <w:r w:rsidRPr="00A717DA">
        <w:rPr>
          <w:rFonts w:eastAsiaTheme="minorHAnsi" w:cs="Consolas"/>
          <w:color w:val="FF0000"/>
          <w:highlight w:val="white"/>
        </w:rPr>
        <w:t>size</w:t>
      </w:r>
      <w:r w:rsidRPr="00A717DA">
        <w:rPr>
          <w:rFonts w:eastAsiaTheme="minorHAnsi" w:cs="Consolas"/>
          <w:color w:val="0000FF"/>
          <w:highlight w:val="white"/>
        </w:rPr>
        <w:t>="50"</w:t>
      </w:r>
      <w:r w:rsidRPr="00A717DA">
        <w:rPr>
          <w:rFonts w:eastAsiaTheme="minorHAnsi" w:cs="Consolas"/>
          <w:highlight w:val="white"/>
        </w:rPr>
        <w:t xml:space="preserve"> </w:t>
      </w:r>
      <w:r w:rsidRPr="00A717DA">
        <w:rPr>
          <w:rFonts w:eastAsiaTheme="minorHAnsi" w:cs="Consolas"/>
          <w:color w:val="0000FF"/>
          <w:highlight w:val="white"/>
        </w:rPr>
        <w:t>/&gt;</w:t>
      </w:r>
      <w:r>
        <w:rPr>
          <w:rFonts w:eastAsiaTheme="minorHAnsi" w:cs="Consolas"/>
          <w:highlight w:val="white"/>
        </w:rPr>
        <w:br/>
      </w:r>
      <w:r w:rsidRPr="00A717DA">
        <w:rPr>
          <w:rFonts w:eastAsiaTheme="minorHAnsi" w:cs="Consolas"/>
          <w:color w:val="0000FF"/>
          <w:highlight w:val="white"/>
        </w:rPr>
        <w:t>&lt;</w:t>
      </w:r>
      <w:r w:rsidRPr="00A717DA">
        <w:rPr>
          <w:rFonts w:eastAsiaTheme="minorHAnsi" w:cs="Consolas"/>
          <w:color w:val="800000"/>
          <w:highlight w:val="white"/>
        </w:rPr>
        <w:t>input</w:t>
      </w:r>
      <w:r w:rsidRPr="00A717DA">
        <w:rPr>
          <w:rFonts w:eastAsiaTheme="minorHAnsi" w:cs="Consolas"/>
          <w:highlight w:val="white"/>
        </w:rPr>
        <w:t xml:space="preserve"> </w:t>
      </w:r>
      <w:r w:rsidRPr="00A717DA">
        <w:rPr>
          <w:rFonts w:eastAsiaTheme="minorHAnsi" w:cs="Consolas"/>
          <w:color w:val="FF0000"/>
          <w:highlight w:val="white"/>
        </w:rPr>
        <w:t>type</w:t>
      </w:r>
      <w:r w:rsidRPr="00A717DA">
        <w:rPr>
          <w:rFonts w:eastAsiaTheme="minorHAnsi" w:cs="Consolas"/>
          <w:color w:val="0000FF"/>
          <w:highlight w:val="white"/>
        </w:rPr>
        <w:t>="password"</w:t>
      </w:r>
      <w:r w:rsidRPr="00A717DA">
        <w:rPr>
          <w:rFonts w:eastAsiaTheme="minorHAnsi" w:cs="Consolas"/>
          <w:highlight w:val="white"/>
        </w:rPr>
        <w:t xml:space="preserve"> </w:t>
      </w:r>
      <w:r w:rsidRPr="00A717DA">
        <w:rPr>
          <w:rFonts w:eastAsiaTheme="minorHAnsi" w:cs="Consolas"/>
          <w:color w:val="FF0000"/>
          <w:highlight w:val="white"/>
        </w:rPr>
        <w:t>name</w:t>
      </w:r>
      <w:r w:rsidRPr="00A717DA">
        <w:rPr>
          <w:rFonts w:eastAsiaTheme="minorHAnsi" w:cs="Consolas"/>
          <w:color w:val="0000FF"/>
          <w:highlight w:val="white"/>
        </w:rPr>
        <w:t>="password"</w:t>
      </w:r>
      <w:r w:rsidRPr="00A717DA">
        <w:rPr>
          <w:rFonts w:eastAsiaTheme="minorHAnsi" w:cs="Consolas"/>
          <w:highlight w:val="white"/>
        </w:rPr>
        <w:t xml:space="preserve"> </w:t>
      </w:r>
      <w:r w:rsidRPr="00A717DA">
        <w:rPr>
          <w:rFonts w:eastAsiaTheme="minorHAnsi" w:cs="Consolas"/>
          <w:color w:val="FF0000"/>
          <w:highlight w:val="white"/>
        </w:rPr>
        <w:t>id</w:t>
      </w:r>
      <w:r w:rsidRPr="00A717DA">
        <w:rPr>
          <w:rFonts w:eastAsiaTheme="minorHAnsi" w:cs="Consolas"/>
          <w:color w:val="0000FF"/>
          <w:highlight w:val="white"/>
        </w:rPr>
        <w:t>="password"</w:t>
      </w:r>
      <w:r w:rsidRPr="00A717DA">
        <w:rPr>
          <w:rFonts w:eastAsiaTheme="minorHAnsi" w:cs="Consolas"/>
          <w:highlight w:val="white"/>
        </w:rPr>
        <w:t xml:space="preserve"> </w:t>
      </w:r>
      <w:r w:rsidRPr="00A717DA">
        <w:rPr>
          <w:rFonts w:eastAsiaTheme="minorHAnsi" w:cs="Consolas"/>
          <w:color w:val="FF0000"/>
          <w:highlight w:val="white"/>
        </w:rPr>
        <w:t>size</w:t>
      </w:r>
      <w:r w:rsidRPr="00A717DA">
        <w:rPr>
          <w:rFonts w:eastAsiaTheme="minorHAnsi" w:cs="Consolas"/>
          <w:color w:val="0000FF"/>
          <w:highlight w:val="white"/>
        </w:rPr>
        <w:t>="50"</w:t>
      </w:r>
      <w:r w:rsidRPr="00A717DA">
        <w:rPr>
          <w:rFonts w:eastAsiaTheme="minorHAnsi" w:cs="Consolas"/>
          <w:highlight w:val="white"/>
        </w:rPr>
        <w:t xml:space="preserve"> </w:t>
      </w:r>
      <w:r w:rsidRPr="00A717DA">
        <w:rPr>
          <w:rFonts w:eastAsiaTheme="minorHAnsi" w:cs="Consolas"/>
          <w:color w:val="0000FF"/>
          <w:highlight w:val="white"/>
        </w:rPr>
        <w:t>/&gt;</w:t>
      </w:r>
      <w:r>
        <w:rPr>
          <w:rFonts w:eastAsiaTheme="minorHAnsi" w:cs="Consolas"/>
          <w:highlight w:val="white"/>
        </w:rPr>
        <w:br/>
      </w:r>
      <w:r w:rsidRPr="00A717DA">
        <w:rPr>
          <w:rFonts w:eastAsiaTheme="minorHAnsi" w:cs="Consolas"/>
          <w:color w:val="0000FF"/>
          <w:highlight w:val="white"/>
        </w:rPr>
        <w:t>&lt;</w:t>
      </w:r>
      <w:r w:rsidRPr="00A717DA">
        <w:rPr>
          <w:rFonts w:eastAsiaTheme="minorHAnsi" w:cs="Consolas"/>
          <w:color w:val="800000"/>
          <w:highlight w:val="white"/>
        </w:rPr>
        <w:t>input</w:t>
      </w:r>
      <w:r w:rsidRPr="00A717DA">
        <w:rPr>
          <w:rFonts w:eastAsiaTheme="minorHAnsi" w:cs="Consolas"/>
          <w:highlight w:val="white"/>
        </w:rPr>
        <w:t xml:space="preserve"> </w:t>
      </w:r>
      <w:r w:rsidRPr="00A717DA">
        <w:rPr>
          <w:rFonts w:eastAsiaTheme="minorHAnsi" w:cs="Consolas"/>
          <w:color w:val="FF0000"/>
          <w:highlight w:val="white"/>
        </w:rPr>
        <w:t>type</w:t>
      </w:r>
      <w:r w:rsidRPr="00A717DA">
        <w:rPr>
          <w:rFonts w:eastAsiaTheme="minorHAnsi" w:cs="Consolas"/>
          <w:color w:val="0000FF"/>
          <w:highlight w:val="white"/>
        </w:rPr>
        <w:t>="text"</w:t>
      </w:r>
      <w:r w:rsidRPr="00A717DA">
        <w:rPr>
          <w:rFonts w:eastAsiaTheme="minorHAnsi" w:cs="Consolas"/>
          <w:highlight w:val="white"/>
        </w:rPr>
        <w:t xml:space="preserve"> </w:t>
      </w:r>
      <w:r w:rsidRPr="00A717DA">
        <w:rPr>
          <w:rFonts w:eastAsiaTheme="minorHAnsi" w:cs="Consolas"/>
          <w:color w:val="FF0000"/>
          <w:highlight w:val="white"/>
        </w:rPr>
        <w:t>name</w:t>
      </w:r>
      <w:r w:rsidRPr="00A717DA">
        <w:rPr>
          <w:rFonts w:eastAsiaTheme="minorHAnsi" w:cs="Consolas"/>
          <w:color w:val="0000FF"/>
          <w:highlight w:val="white"/>
        </w:rPr>
        <w:t>="text"</w:t>
      </w:r>
      <w:r w:rsidRPr="00A717DA">
        <w:rPr>
          <w:rFonts w:eastAsiaTheme="minorHAnsi" w:cs="Consolas"/>
          <w:highlight w:val="white"/>
        </w:rPr>
        <w:t xml:space="preserve"> </w:t>
      </w:r>
      <w:r w:rsidRPr="00A717DA">
        <w:rPr>
          <w:rFonts w:eastAsiaTheme="minorHAnsi" w:cs="Consolas"/>
          <w:color w:val="FF0000"/>
          <w:highlight w:val="white"/>
        </w:rPr>
        <w:t>id</w:t>
      </w:r>
      <w:r w:rsidRPr="00A717DA">
        <w:rPr>
          <w:rFonts w:eastAsiaTheme="minorHAnsi" w:cs="Consolas"/>
          <w:color w:val="0000FF"/>
          <w:highlight w:val="white"/>
        </w:rPr>
        <w:t>="text"</w:t>
      </w:r>
      <w:r w:rsidRPr="00A717DA">
        <w:rPr>
          <w:rFonts w:eastAsiaTheme="minorHAnsi" w:cs="Consolas"/>
          <w:highlight w:val="white"/>
        </w:rPr>
        <w:t xml:space="preserve"> </w:t>
      </w:r>
      <w:r w:rsidRPr="00A717DA">
        <w:rPr>
          <w:rFonts w:eastAsiaTheme="minorHAnsi" w:cs="Consolas"/>
          <w:color w:val="FF0000"/>
          <w:highlight w:val="white"/>
        </w:rPr>
        <w:t>size</w:t>
      </w:r>
      <w:r w:rsidRPr="00A717DA">
        <w:rPr>
          <w:rFonts w:eastAsiaTheme="minorHAnsi" w:cs="Consolas"/>
          <w:color w:val="0000FF"/>
          <w:highlight w:val="white"/>
        </w:rPr>
        <w:t>="50"</w:t>
      </w:r>
      <w:r w:rsidRPr="00A717DA">
        <w:rPr>
          <w:rFonts w:eastAsiaTheme="minorHAnsi" w:cs="Consolas"/>
          <w:highlight w:val="white"/>
        </w:rPr>
        <w:t xml:space="preserve"> </w:t>
      </w:r>
      <w:r w:rsidRPr="00A717DA">
        <w:rPr>
          <w:rFonts w:eastAsiaTheme="minorHAnsi" w:cs="Consolas"/>
          <w:color w:val="0000FF"/>
          <w:highlight w:val="white"/>
        </w:rPr>
        <w:t>/&gt;</w:t>
      </w:r>
      <w:r>
        <w:rPr>
          <w:rFonts w:eastAsiaTheme="minorHAnsi" w:cs="Consolas"/>
          <w:highlight w:val="white"/>
        </w:rPr>
        <w:br/>
      </w:r>
      <w:r w:rsidRPr="00A717DA">
        <w:rPr>
          <w:rFonts w:eastAsiaTheme="minorHAnsi" w:cs="Consolas"/>
          <w:color w:val="0000FF"/>
          <w:highlight w:val="white"/>
        </w:rPr>
        <w:t>&lt;</w:t>
      </w:r>
      <w:r w:rsidRPr="00A717DA">
        <w:rPr>
          <w:rFonts w:eastAsiaTheme="minorHAnsi" w:cs="Consolas"/>
          <w:color w:val="800000"/>
          <w:highlight w:val="white"/>
        </w:rPr>
        <w:t>input</w:t>
      </w:r>
      <w:r w:rsidRPr="00A717DA">
        <w:rPr>
          <w:rFonts w:eastAsiaTheme="minorHAnsi" w:cs="Consolas"/>
          <w:highlight w:val="white"/>
        </w:rPr>
        <w:t xml:space="preserve"> </w:t>
      </w:r>
      <w:r w:rsidRPr="00A717DA">
        <w:rPr>
          <w:rFonts w:eastAsiaTheme="minorHAnsi" w:cs="Consolas"/>
          <w:color w:val="FF0000"/>
          <w:highlight w:val="white"/>
        </w:rPr>
        <w:t>type</w:t>
      </w:r>
      <w:r w:rsidRPr="00A717DA">
        <w:rPr>
          <w:rFonts w:eastAsiaTheme="minorHAnsi" w:cs="Consolas"/>
          <w:color w:val="0000FF"/>
          <w:highlight w:val="white"/>
        </w:rPr>
        <w:t>="number"</w:t>
      </w:r>
      <w:r w:rsidRPr="00A717DA">
        <w:rPr>
          <w:rFonts w:eastAsiaTheme="minorHAnsi" w:cs="Consolas"/>
          <w:highlight w:val="white"/>
        </w:rPr>
        <w:t xml:space="preserve"> </w:t>
      </w:r>
      <w:r w:rsidRPr="00A717DA">
        <w:rPr>
          <w:rFonts w:eastAsiaTheme="minorHAnsi" w:cs="Consolas"/>
          <w:color w:val="FF0000"/>
          <w:highlight w:val="white"/>
        </w:rPr>
        <w:t>name</w:t>
      </w:r>
      <w:r w:rsidRPr="00A717DA">
        <w:rPr>
          <w:rFonts w:eastAsiaTheme="minorHAnsi" w:cs="Consolas"/>
          <w:color w:val="0000FF"/>
          <w:highlight w:val="white"/>
        </w:rPr>
        <w:t>="number"</w:t>
      </w:r>
      <w:r w:rsidRPr="00A717DA">
        <w:rPr>
          <w:rFonts w:eastAsiaTheme="minorHAnsi" w:cs="Consolas"/>
          <w:highlight w:val="white"/>
        </w:rPr>
        <w:t xml:space="preserve"> </w:t>
      </w:r>
      <w:r w:rsidRPr="00A717DA">
        <w:rPr>
          <w:rFonts w:eastAsiaTheme="minorHAnsi" w:cs="Consolas"/>
          <w:color w:val="FF0000"/>
          <w:highlight w:val="white"/>
        </w:rPr>
        <w:t>id</w:t>
      </w:r>
      <w:r w:rsidRPr="00A717DA">
        <w:rPr>
          <w:rFonts w:eastAsiaTheme="minorHAnsi" w:cs="Consolas"/>
          <w:color w:val="0000FF"/>
          <w:highlight w:val="white"/>
        </w:rPr>
        <w:t>="number"</w:t>
      </w:r>
      <w:r w:rsidRPr="00A717DA">
        <w:rPr>
          <w:rFonts w:eastAsiaTheme="minorHAnsi" w:cs="Consolas"/>
          <w:highlight w:val="white"/>
        </w:rPr>
        <w:t xml:space="preserve"> </w:t>
      </w:r>
      <w:r w:rsidRPr="00A717DA">
        <w:rPr>
          <w:rFonts w:eastAsiaTheme="minorHAnsi" w:cs="Consolas"/>
          <w:color w:val="0000FF"/>
          <w:highlight w:val="white"/>
        </w:rPr>
        <w:t>/&gt;</w:t>
      </w:r>
      <w:r>
        <w:rPr>
          <w:rFonts w:eastAsiaTheme="minorHAnsi" w:cs="Consolas"/>
          <w:highlight w:val="white"/>
        </w:rPr>
        <w:br/>
      </w:r>
      <w:r w:rsidRPr="00A717DA">
        <w:rPr>
          <w:rFonts w:eastAsiaTheme="minorHAnsi" w:cs="Consolas"/>
          <w:color w:val="0000FF"/>
          <w:highlight w:val="white"/>
        </w:rPr>
        <w:t>&lt;</w:t>
      </w:r>
      <w:r w:rsidRPr="00A717DA">
        <w:rPr>
          <w:rFonts w:eastAsiaTheme="minorHAnsi" w:cs="Consolas"/>
          <w:color w:val="800000"/>
          <w:highlight w:val="white"/>
        </w:rPr>
        <w:t>input</w:t>
      </w:r>
      <w:r w:rsidRPr="00A717DA">
        <w:rPr>
          <w:rFonts w:eastAsiaTheme="minorHAnsi" w:cs="Consolas"/>
          <w:highlight w:val="white"/>
        </w:rPr>
        <w:t xml:space="preserve"> </w:t>
      </w:r>
      <w:r w:rsidRPr="00A717DA">
        <w:rPr>
          <w:rFonts w:eastAsiaTheme="minorHAnsi" w:cs="Consolas"/>
          <w:color w:val="FF0000"/>
          <w:highlight w:val="white"/>
        </w:rPr>
        <w:t>type</w:t>
      </w:r>
      <w:r w:rsidRPr="00A717DA">
        <w:rPr>
          <w:rFonts w:eastAsiaTheme="minorHAnsi" w:cs="Consolas"/>
          <w:color w:val="0000FF"/>
          <w:highlight w:val="white"/>
        </w:rPr>
        <w:t>="search"</w:t>
      </w:r>
      <w:r w:rsidRPr="00A717DA">
        <w:rPr>
          <w:rFonts w:eastAsiaTheme="minorHAnsi" w:cs="Consolas"/>
          <w:highlight w:val="white"/>
        </w:rPr>
        <w:t xml:space="preserve"> </w:t>
      </w:r>
      <w:r w:rsidRPr="00A717DA">
        <w:rPr>
          <w:rFonts w:eastAsiaTheme="minorHAnsi" w:cs="Consolas"/>
          <w:color w:val="FF0000"/>
          <w:highlight w:val="white"/>
        </w:rPr>
        <w:t>name</w:t>
      </w:r>
      <w:r w:rsidRPr="00A717DA">
        <w:rPr>
          <w:rFonts w:eastAsiaTheme="minorHAnsi" w:cs="Consolas"/>
          <w:color w:val="0000FF"/>
          <w:highlight w:val="white"/>
        </w:rPr>
        <w:t>="search"</w:t>
      </w:r>
      <w:r w:rsidRPr="00A717DA">
        <w:rPr>
          <w:rFonts w:eastAsiaTheme="minorHAnsi" w:cs="Consolas"/>
          <w:highlight w:val="white"/>
        </w:rPr>
        <w:t xml:space="preserve"> </w:t>
      </w:r>
      <w:r w:rsidRPr="00A717DA">
        <w:rPr>
          <w:rFonts w:eastAsiaTheme="minorHAnsi" w:cs="Consolas"/>
          <w:color w:val="FF0000"/>
          <w:highlight w:val="white"/>
        </w:rPr>
        <w:t>id</w:t>
      </w:r>
      <w:r w:rsidRPr="00A717DA">
        <w:rPr>
          <w:rFonts w:eastAsiaTheme="minorHAnsi" w:cs="Consolas"/>
          <w:color w:val="0000FF"/>
          <w:highlight w:val="white"/>
        </w:rPr>
        <w:t>="search"</w:t>
      </w:r>
      <w:r w:rsidRPr="00A717DA">
        <w:rPr>
          <w:rFonts w:eastAsiaTheme="minorHAnsi" w:cs="Consolas"/>
          <w:highlight w:val="white"/>
        </w:rPr>
        <w:t xml:space="preserve"> </w:t>
      </w:r>
      <w:r w:rsidRPr="00A717DA">
        <w:rPr>
          <w:rFonts w:eastAsiaTheme="minorHAnsi" w:cs="Consolas"/>
          <w:color w:val="FF0000"/>
          <w:highlight w:val="white"/>
        </w:rPr>
        <w:t>size</w:t>
      </w:r>
      <w:r w:rsidRPr="00A717DA">
        <w:rPr>
          <w:rFonts w:eastAsiaTheme="minorHAnsi" w:cs="Consolas"/>
          <w:color w:val="0000FF"/>
          <w:highlight w:val="white"/>
        </w:rPr>
        <w:t>="50"</w:t>
      </w:r>
      <w:r w:rsidRPr="00A717DA">
        <w:rPr>
          <w:rFonts w:eastAsiaTheme="minorHAnsi" w:cs="Consolas"/>
          <w:highlight w:val="white"/>
        </w:rPr>
        <w:t xml:space="preserve"> </w:t>
      </w:r>
      <w:r w:rsidRPr="00A717DA">
        <w:rPr>
          <w:rFonts w:eastAsiaTheme="minorHAnsi" w:cs="Consolas"/>
          <w:color w:val="0000FF"/>
          <w:highlight w:val="white"/>
        </w:rPr>
        <w:t>/&gt;</w:t>
      </w:r>
      <w:r>
        <w:rPr>
          <w:rFonts w:eastAsiaTheme="minorHAnsi" w:cs="Consolas"/>
          <w:highlight w:val="white"/>
        </w:rPr>
        <w:br/>
      </w:r>
      <w:r w:rsidRPr="00A717DA">
        <w:rPr>
          <w:rFonts w:eastAsiaTheme="minorHAnsi" w:cs="Consolas"/>
          <w:color w:val="0000FF"/>
          <w:highlight w:val="white"/>
        </w:rPr>
        <w:t>&lt;</w:t>
      </w:r>
      <w:r w:rsidRPr="00A717DA">
        <w:rPr>
          <w:rFonts w:eastAsiaTheme="minorHAnsi" w:cs="Consolas"/>
          <w:color w:val="800000"/>
          <w:highlight w:val="white"/>
        </w:rPr>
        <w:t>input</w:t>
      </w:r>
      <w:r w:rsidRPr="00A717DA">
        <w:rPr>
          <w:rFonts w:eastAsiaTheme="minorHAnsi" w:cs="Consolas"/>
          <w:highlight w:val="white"/>
        </w:rPr>
        <w:t xml:space="preserve"> </w:t>
      </w:r>
      <w:r w:rsidRPr="00A717DA">
        <w:rPr>
          <w:rFonts w:eastAsiaTheme="minorHAnsi" w:cs="Consolas"/>
          <w:color w:val="FF0000"/>
          <w:highlight w:val="white"/>
        </w:rPr>
        <w:t>type</w:t>
      </w:r>
      <w:r w:rsidRPr="00A717DA">
        <w:rPr>
          <w:rFonts w:eastAsiaTheme="minorHAnsi" w:cs="Consolas"/>
          <w:color w:val="0000FF"/>
          <w:highlight w:val="white"/>
        </w:rPr>
        <w:t>="tel"</w:t>
      </w:r>
      <w:r w:rsidRPr="00A717DA">
        <w:rPr>
          <w:rFonts w:eastAsiaTheme="minorHAnsi" w:cs="Consolas"/>
          <w:highlight w:val="white"/>
        </w:rPr>
        <w:t xml:space="preserve"> </w:t>
      </w:r>
      <w:r w:rsidRPr="00A717DA">
        <w:rPr>
          <w:rFonts w:eastAsiaTheme="minorHAnsi" w:cs="Consolas"/>
          <w:color w:val="FF0000"/>
          <w:highlight w:val="white"/>
        </w:rPr>
        <w:t>name</w:t>
      </w:r>
      <w:r w:rsidRPr="00A717DA">
        <w:rPr>
          <w:rFonts w:eastAsiaTheme="minorHAnsi" w:cs="Consolas"/>
          <w:color w:val="0000FF"/>
          <w:highlight w:val="white"/>
        </w:rPr>
        <w:t>="tel"</w:t>
      </w:r>
      <w:r w:rsidRPr="00A717DA">
        <w:rPr>
          <w:rFonts w:eastAsiaTheme="minorHAnsi" w:cs="Consolas"/>
          <w:highlight w:val="white"/>
        </w:rPr>
        <w:t xml:space="preserve"> </w:t>
      </w:r>
      <w:r w:rsidRPr="00A717DA">
        <w:rPr>
          <w:rFonts w:eastAsiaTheme="minorHAnsi" w:cs="Consolas"/>
          <w:color w:val="FF0000"/>
          <w:highlight w:val="white"/>
        </w:rPr>
        <w:t>id</w:t>
      </w:r>
      <w:r w:rsidRPr="00A717DA">
        <w:rPr>
          <w:rFonts w:eastAsiaTheme="minorHAnsi" w:cs="Consolas"/>
          <w:color w:val="0000FF"/>
          <w:highlight w:val="white"/>
        </w:rPr>
        <w:t>="tel"</w:t>
      </w:r>
      <w:r w:rsidRPr="00A717DA">
        <w:rPr>
          <w:rFonts w:eastAsiaTheme="minorHAnsi" w:cs="Consolas"/>
          <w:highlight w:val="white"/>
        </w:rPr>
        <w:t xml:space="preserve"> </w:t>
      </w:r>
      <w:r w:rsidRPr="00A717DA">
        <w:rPr>
          <w:rFonts w:eastAsiaTheme="minorHAnsi" w:cs="Consolas"/>
          <w:color w:val="FF0000"/>
          <w:highlight w:val="white"/>
        </w:rPr>
        <w:t>size</w:t>
      </w:r>
      <w:r w:rsidRPr="00A717DA">
        <w:rPr>
          <w:rFonts w:eastAsiaTheme="minorHAnsi" w:cs="Consolas"/>
          <w:color w:val="0000FF"/>
          <w:highlight w:val="white"/>
        </w:rPr>
        <w:t>="50"</w:t>
      </w:r>
      <w:r w:rsidRPr="00A717DA">
        <w:rPr>
          <w:rFonts w:eastAsiaTheme="minorHAnsi" w:cs="Consolas"/>
          <w:highlight w:val="white"/>
        </w:rPr>
        <w:t xml:space="preserve"> </w:t>
      </w:r>
      <w:r w:rsidRPr="00A717DA">
        <w:rPr>
          <w:rFonts w:eastAsiaTheme="minorHAnsi" w:cs="Consolas"/>
          <w:color w:val="0000FF"/>
          <w:highlight w:val="white"/>
        </w:rPr>
        <w:t>/&gt;</w:t>
      </w:r>
    </w:p>
    <w:p w:rsidR="00A717DA" w:rsidRDefault="0058612F" w:rsidP="00A717DA">
      <w:pPr>
        <w:pStyle w:val="Fig-Graphic"/>
      </w:pPr>
      <w:r>
        <w:rPr>
          <w:noProof/>
        </w:rPr>
        <w:drawing>
          <wp:inline distT="0" distB="0" distL="0" distR="0" wp14:anchorId="6ADA8B13" wp14:editId="5D163C4F">
            <wp:extent cx="4480560" cy="2514600"/>
            <wp:effectExtent l="19050" t="19050" r="15240" b="1905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6"/>
                    <a:stretch>
                      <a:fillRect/>
                    </a:stretch>
                  </pic:blipFill>
                  <pic:spPr>
                    <a:xfrm>
                      <a:off x="0" y="0"/>
                      <a:ext cx="4480560" cy="2514600"/>
                    </a:xfrm>
                    <a:prstGeom prst="rect">
                      <a:avLst/>
                    </a:prstGeom>
                    <a:ln>
                      <a:solidFill>
                        <a:schemeClr val="bg1">
                          <a:lumMod val="85000"/>
                        </a:schemeClr>
                      </a:solidFill>
                    </a:ln>
                  </pic:spPr>
                </pic:pic>
              </a:graphicData>
            </a:graphic>
          </wp:inline>
        </w:drawing>
      </w:r>
    </w:p>
    <w:p w:rsidR="00A717DA" w:rsidRPr="00E26FBE" w:rsidRDefault="00A717DA" w:rsidP="00A717DA">
      <w:pPr>
        <w:pStyle w:val="Num-Caption"/>
      </w:pPr>
      <w:r>
        <w:rPr>
          <w:rStyle w:val="FigNum"/>
        </w:rPr>
        <w:t>Figure 9-</w:t>
      </w:r>
      <w:r w:rsidR="003C2E39">
        <w:rPr>
          <w:rStyle w:val="FigNum"/>
        </w:rPr>
        <w:t>5</w:t>
      </w:r>
      <w:r>
        <w:t> </w:t>
      </w:r>
      <w:r w:rsidRPr="00E26FBE">
        <w:t xml:space="preserve"> </w:t>
      </w:r>
      <w:r>
        <w:t>The soft keyboard appears when you touch an input field, as shown in the Input Touch keyboard text input sample.</w:t>
      </w:r>
    </w:p>
    <w:p w:rsidR="002D3DE0" w:rsidRDefault="002D3DE0" w:rsidP="00F1220B">
      <w:r>
        <w:t>What’s shown in Figure 9-</w:t>
      </w:r>
      <w:r w:rsidR="003C2E39">
        <w:t>5</w:t>
      </w:r>
      <w:r>
        <w:t xml:space="preserve"> is the default keyboard. If you tap in the Search field</w:t>
      </w:r>
      <w:r w:rsidR="00893D22">
        <w:t>,</w:t>
      </w:r>
      <w:r>
        <w:t xml:space="preserve"> you get pretty much the same view except the Enter key turns into Search. For the Email field, it’s much like the default view except you get @ and .com keys to either side of the spacebar:</w:t>
      </w:r>
    </w:p>
    <w:p w:rsidR="002D3DE0" w:rsidRDefault="002D3DE0" w:rsidP="002D3DE0">
      <w:pPr>
        <w:pStyle w:val="Fig-Graphic"/>
      </w:pPr>
      <w:r>
        <w:rPr>
          <w:noProof/>
        </w:rPr>
        <w:drawing>
          <wp:inline distT="0" distB="0" distL="0" distR="0" wp14:anchorId="39147C8A" wp14:editId="61FA8BCE">
            <wp:extent cx="4389120" cy="813816"/>
            <wp:effectExtent l="0" t="0" r="0" b="571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7"/>
                    <a:stretch>
                      <a:fillRect/>
                    </a:stretch>
                  </pic:blipFill>
                  <pic:spPr>
                    <a:xfrm>
                      <a:off x="0" y="0"/>
                      <a:ext cx="4389120" cy="813816"/>
                    </a:xfrm>
                    <a:prstGeom prst="rect">
                      <a:avLst/>
                    </a:prstGeom>
                  </pic:spPr>
                </pic:pic>
              </a:graphicData>
            </a:graphic>
          </wp:inline>
        </w:drawing>
      </w:r>
      <w:r w:rsidR="003B6998">
        <w:br/>
      </w:r>
    </w:p>
    <w:p w:rsidR="00A717DA" w:rsidRDefault="002D3DE0" w:rsidP="00F1220B">
      <w:r>
        <w:t>The URL keyboard is the same except the @ key is dropped and Enter turns into Go:</w:t>
      </w:r>
    </w:p>
    <w:p w:rsidR="003714A0" w:rsidRDefault="003714A0" w:rsidP="003714A0">
      <w:pPr>
        <w:pStyle w:val="Fig-Graphic"/>
      </w:pPr>
      <w:r>
        <w:rPr>
          <w:noProof/>
        </w:rPr>
        <w:drawing>
          <wp:inline distT="0" distB="0" distL="0" distR="0" wp14:anchorId="63D23739" wp14:editId="129D7A4C">
            <wp:extent cx="4389120" cy="804672"/>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8"/>
                    <a:stretch>
                      <a:fillRect/>
                    </a:stretch>
                  </pic:blipFill>
                  <pic:spPr>
                    <a:xfrm>
                      <a:off x="0" y="0"/>
                      <a:ext cx="4389120" cy="804672"/>
                    </a:xfrm>
                    <a:prstGeom prst="rect">
                      <a:avLst/>
                    </a:prstGeom>
                  </pic:spPr>
                </pic:pic>
              </a:graphicData>
            </a:graphic>
          </wp:inline>
        </w:drawing>
      </w:r>
    </w:p>
    <w:p w:rsidR="003714A0" w:rsidRDefault="003714A0" w:rsidP="003714A0">
      <w:r>
        <w:t xml:space="preserve">For passwords you get a key to hide keypresses, which prevents a visible animation from happening </w:t>
      </w:r>
      <w:r>
        <w:lastRenderedPageBreak/>
        <w:t>on the screen—a very important feature if you’re recording videos!</w:t>
      </w:r>
    </w:p>
    <w:p w:rsidR="002D3DE0" w:rsidRDefault="002D3DE0" w:rsidP="002D3DE0">
      <w:pPr>
        <w:pStyle w:val="Fig-Graphic"/>
      </w:pPr>
      <w:r>
        <w:rPr>
          <w:noProof/>
        </w:rPr>
        <w:drawing>
          <wp:inline distT="0" distB="0" distL="0" distR="0" wp14:anchorId="3E69815D" wp14:editId="709498C3">
            <wp:extent cx="4389120" cy="813816"/>
            <wp:effectExtent l="0" t="0" r="0" b="571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9"/>
                    <a:stretch>
                      <a:fillRect/>
                    </a:stretch>
                  </pic:blipFill>
                  <pic:spPr>
                    <a:xfrm>
                      <a:off x="0" y="0"/>
                      <a:ext cx="4389120" cy="813816"/>
                    </a:xfrm>
                    <a:prstGeom prst="rect">
                      <a:avLst/>
                    </a:prstGeom>
                  </pic:spPr>
                </pic:pic>
              </a:graphicData>
            </a:graphic>
          </wp:inline>
        </w:drawing>
      </w:r>
    </w:p>
    <w:p w:rsidR="002D3DE0" w:rsidRDefault="003714A0" w:rsidP="00F1220B">
      <w:r>
        <w:t>And finally, t</w:t>
      </w:r>
      <w:r w:rsidR="002D3DE0">
        <w:t xml:space="preserve">he </w:t>
      </w:r>
      <w:r>
        <w:t xml:space="preserve">Number and Telephone fields bring up </w:t>
      </w:r>
      <w:r w:rsidR="002D3DE0">
        <w:t>a number-oriented view:</w:t>
      </w:r>
    </w:p>
    <w:p w:rsidR="002D3DE0" w:rsidRDefault="002D3DE0" w:rsidP="002D3DE0">
      <w:pPr>
        <w:pStyle w:val="Fig-Graphic"/>
      </w:pPr>
      <w:r>
        <w:rPr>
          <w:noProof/>
        </w:rPr>
        <w:drawing>
          <wp:inline distT="0" distB="0" distL="0" distR="0" wp14:anchorId="0FB551BA" wp14:editId="3A0CFACD">
            <wp:extent cx="4389120" cy="804672"/>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0"/>
                    <a:stretch>
                      <a:fillRect/>
                    </a:stretch>
                  </pic:blipFill>
                  <pic:spPr>
                    <a:xfrm>
                      <a:off x="0" y="0"/>
                      <a:ext cx="4389120" cy="804672"/>
                    </a:xfrm>
                    <a:prstGeom prst="rect">
                      <a:avLst/>
                    </a:prstGeom>
                  </pic:spPr>
                </pic:pic>
              </a:graphicData>
            </a:graphic>
          </wp:inline>
        </w:drawing>
      </w:r>
    </w:p>
    <w:p w:rsidR="003714A0" w:rsidRDefault="003714A0" w:rsidP="00F1220B">
      <w:r>
        <w:t>In all of these cases, the key on the lower right (whose icon looks a bit like a keyboard), lets you switch to other keyboard layouts:</w:t>
      </w:r>
    </w:p>
    <w:p w:rsidR="003714A0" w:rsidRDefault="003714A0" w:rsidP="003714A0">
      <w:pPr>
        <w:pStyle w:val="Fig-Graphic"/>
      </w:pPr>
      <w:r>
        <w:rPr>
          <w:noProof/>
        </w:rPr>
        <w:drawing>
          <wp:inline distT="0" distB="0" distL="0" distR="0" wp14:anchorId="1EFE6716" wp14:editId="20C57DF4">
            <wp:extent cx="1636776" cy="841248"/>
            <wp:effectExtent l="19050" t="19050" r="20955" b="165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81"/>
                    <a:srcRect t="4270"/>
                    <a:stretch/>
                  </pic:blipFill>
                  <pic:spPr bwMode="auto">
                    <a:xfrm>
                      <a:off x="0" y="0"/>
                      <a:ext cx="1636776" cy="841248"/>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rsidR="003714A0" w:rsidRDefault="003714A0" w:rsidP="00F1220B">
      <w:r>
        <w:t>The options here are the normal (wide) keyboard, the split keyboard, a handwriting recognition panel, and a key to dismiss the soft keyboard entirely. Here’s what the default split keyboard and handwriting panels look like:</w:t>
      </w:r>
    </w:p>
    <w:p w:rsidR="003714A0" w:rsidRDefault="003714A0" w:rsidP="003714A0">
      <w:pPr>
        <w:pStyle w:val="Fig-Graphic"/>
      </w:pPr>
      <w:r>
        <w:rPr>
          <w:noProof/>
        </w:rPr>
        <w:drawing>
          <wp:inline distT="0" distB="0" distL="0" distR="0" wp14:anchorId="537DADA4" wp14:editId="177B48AB">
            <wp:extent cx="4389120" cy="804672"/>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2"/>
                    <a:stretch>
                      <a:fillRect/>
                    </a:stretch>
                  </pic:blipFill>
                  <pic:spPr>
                    <a:xfrm>
                      <a:off x="0" y="0"/>
                      <a:ext cx="4389120" cy="804672"/>
                    </a:xfrm>
                    <a:prstGeom prst="rect">
                      <a:avLst/>
                    </a:prstGeom>
                  </pic:spPr>
                </pic:pic>
              </a:graphicData>
            </a:graphic>
          </wp:inline>
        </w:drawing>
      </w:r>
    </w:p>
    <w:p w:rsidR="003714A0" w:rsidRPr="003714A0" w:rsidRDefault="003714A0" w:rsidP="003714A0">
      <w:pPr>
        <w:pStyle w:val="Num-Caption"/>
      </w:pPr>
      <w:r>
        <w:rPr>
          <w:noProof/>
        </w:rPr>
        <w:drawing>
          <wp:inline distT="0" distB="0" distL="0" distR="0" wp14:anchorId="6F9F84A9" wp14:editId="55B13E9B">
            <wp:extent cx="4389120" cy="813816"/>
            <wp:effectExtent l="0" t="0" r="0" b="571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3"/>
                    <a:stretch>
                      <a:fillRect/>
                    </a:stretch>
                  </pic:blipFill>
                  <pic:spPr>
                    <a:xfrm>
                      <a:off x="0" y="0"/>
                      <a:ext cx="4389120" cy="813816"/>
                    </a:xfrm>
                    <a:prstGeom prst="rect">
                      <a:avLst/>
                    </a:prstGeom>
                  </pic:spPr>
                </pic:pic>
              </a:graphicData>
            </a:graphic>
          </wp:inline>
        </w:drawing>
      </w:r>
    </w:p>
    <w:p w:rsidR="003714A0" w:rsidRDefault="003714A0" w:rsidP="003714A0">
      <w:r>
        <w:t>This handwriting panel for input is simply another mode of the soft keyboard: you can switch between the two, and your selection sticks across invocations. (For this reason, Windows does not automatically invoke the handwriting panel for a pen pointer, because the user may prefer to use the soft keyboard even with the stylus.)</w:t>
      </w:r>
    </w:p>
    <w:p w:rsidR="003714A0" w:rsidRDefault="005C04BB" w:rsidP="003714A0">
      <w:r>
        <w:lastRenderedPageBreak/>
        <w:t>The keyboard will also adjust its appearance with text input controls to provide text suggestions</w:t>
      </w:r>
      <w:r w:rsidR="00747321">
        <w:t>; specifically, a highlighted Insert key appears</w:t>
      </w:r>
      <w:r>
        <w:t>. This is demonstrated in Scenario 1 of the sample and shown</w:t>
      </w:r>
      <w:r w:rsidR="003C2E39">
        <w:t xml:space="preserve"> below</w:t>
      </w:r>
      <w:r w:rsidR="004179FF">
        <w:t>:</w:t>
      </w:r>
    </w:p>
    <w:p w:rsidR="00747321" w:rsidRDefault="00747321" w:rsidP="00747321">
      <w:pPr>
        <w:pStyle w:val="Fig-Graphic"/>
      </w:pPr>
      <w:r>
        <w:rPr>
          <w:noProof/>
        </w:rPr>
        <w:drawing>
          <wp:inline distT="0" distB="0" distL="0" distR="0" wp14:anchorId="0BBB99DA" wp14:editId="3709F5FF">
            <wp:extent cx="4572000" cy="1801368"/>
            <wp:effectExtent l="19050" t="19050" r="19050" b="2794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4"/>
                    <a:stretch>
                      <a:fillRect/>
                    </a:stretch>
                  </pic:blipFill>
                  <pic:spPr>
                    <a:xfrm>
                      <a:off x="0" y="0"/>
                      <a:ext cx="4572000" cy="1801368"/>
                    </a:xfrm>
                    <a:prstGeom prst="rect">
                      <a:avLst/>
                    </a:prstGeom>
                    <a:ln>
                      <a:solidFill>
                        <a:schemeClr val="bg1">
                          <a:lumMod val="85000"/>
                        </a:schemeClr>
                      </a:solidFill>
                    </a:ln>
                  </pic:spPr>
                </pic:pic>
              </a:graphicData>
            </a:graphic>
          </wp:inline>
        </w:drawing>
      </w:r>
    </w:p>
    <w:p w:rsidR="00747321" w:rsidRDefault="00747321" w:rsidP="00747321">
      <w:pPr>
        <w:pStyle w:val="Heading2"/>
      </w:pPr>
      <w:r>
        <w:t>Adjusting Layout for the Soft Keyboard</w:t>
      </w:r>
    </w:p>
    <w:p w:rsidR="003714A0" w:rsidRDefault="00AB072C" w:rsidP="00E23BE2">
      <w:pPr>
        <w:pStyle w:val="Normalunindented"/>
      </w:pPr>
      <w:r>
        <w:t xml:space="preserve">The second concern </w:t>
      </w:r>
      <w:r w:rsidR="00747321">
        <w:t xml:space="preserve">with the soft keyboard </w:t>
      </w:r>
      <w:r>
        <w:t xml:space="preserve">(no, I didn’t forget!) is handling layout </w:t>
      </w:r>
      <w:r w:rsidR="00E7173D">
        <w:t>when the keyboard might obscure the input field with the focus.</w:t>
      </w:r>
    </w:p>
    <w:p w:rsidR="00747321" w:rsidRDefault="00F1220B" w:rsidP="00F1220B">
      <w:r>
        <w:t xml:space="preserve">When the soft keyboard or handwriting panel appears, the system will try to make sure the input field is visible by scrolling the page content if it can. </w:t>
      </w:r>
      <w:r w:rsidR="00747321">
        <w:t xml:space="preserve">This means that it just sets a negative vertical offset to your entire page equal to the height of the soft keyboard. For example, if I add (as a total hack!) a bunch of </w:t>
      </w:r>
      <w:r w:rsidR="00747321" w:rsidRPr="00747321">
        <w:rPr>
          <w:rStyle w:val="InlineCodeColor"/>
        </w:rPr>
        <w:t>&lt;br/&gt;</w:t>
      </w:r>
      <w:r w:rsidR="00747321">
        <w:t xml:space="preserve"> elements at the top of </w:t>
      </w:r>
      <w:r w:rsidR="00E7173D">
        <w:t>html/</w:t>
      </w:r>
      <w:r w:rsidR="00747321">
        <w:t>ScopedView.html in the sample</w:t>
      </w:r>
      <w:r w:rsidR="00E7173D">
        <w:t>,</w:t>
      </w:r>
      <w:r w:rsidR="00747321">
        <w:t xml:space="preserve"> such that the input controls are at the bottom of the page, </w:t>
      </w:r>
      <w:r w:rsidR="0037380D">
        <w:t xml:space="preserve">and </w:t>
      </w:r>
      <w:r w:rsidR="00747321">
        <w:t xml:space="preserve">then </w:t>
      </w:r>
      <w:r w:rsidR="0037380D">
        <w:t xml:space="preserve">I </w:t>
      </w:r>
      <w:r w:rsidR="00747321">
        <w:t>touch one of them, the whole page is slid up</w:t>
      </w:r>
      <w:r w:rsidR="0037380D">
        <w:t>,</w:t>
      </w:r>
      <w:r w:rsidR="00747321">
        <w:t xml:space="preserve"> as shown in Figure 9-</w:t>
      </w:r>
      <w:r w:rsidR="003C2E39">
        <w:t>6</w:t>
      </w:r>
      <w:r w:rsidR="00747321">
        <w:t>.</w:t>
      </w:r>
    </w:p>
    <w:p w:rsidR="00747321" w:rsidRDefault="0058612F" w:rsidP="00747321">
      <w:pPr>
        <w:pStyle w:val="Fig-Graphic"/>
      </w:pPr>
      <w:r>
        <w:rPr>
          <w:noProof/>
        </w:rPr>
        <w:drawing>
          <wp:inline distT="0" distB="0" distL="0" distR="0" wp14:anchorId="24CB632D" wp14:editId="29A8817A">
            <wp:extent cx="4937760" cy="1289304"/>
            <wp:effectExtent l="0" t="0" r="0" b="635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5" cstate="print">
                      <a:extLst>
                        <a:ext uri="{28A0092B-C50C-407E-A947-70E740481C1C}">
                          <a14:useLocalDpi xmlns:a14="http://schemas.microsoft.com/office/drawing/2010/main" val="0"/>
                        </a:ext>
                      </a:extLst>
                    </a:blip>
                    <a:srcRect/>
                    <a:stretch>
                      <a:fillRect/>
                    </a:stretch>
                  </pic:blipFill>
                  <pic:spPr bwMode="auto">
                    <a:xfrm>
                      <a:off x="0" y="0"/>
                      <a:ext cx="4937760" cy="1289304"/>
                    </a:xfrm>
                    <a:prstGeom prst="rect">
                      <a:avLst/>
                    </a:prstGeom>
                    <a:noFill/>
                  </pic:spPr>
                </pic:pic>
              </a:graphicData>
            </a:graphic>
          </wp:inline>
        </w:drawing>
      </w:r>
    </w:p>
    <w:p w:rsidR="00747321" w:rsidRPr="00E26FBE" w:rsidRDefault="00747321" w:rsidP="00747321">
      <w:pPr>
        <w:pStyle w:val="Num-Caption"/>
      </w:pPr>
      <w:r>
        <w:rPr>
          <w:rStyle w:val="FigNum"/>
        </w:rPr>
        <w:t>Figure 9-</w:t>
      </w:r>
      <w:r w:rsidR="003C2E39">
        <w:rPr>
          <w:rStyle w:val="FigNum"/>
        </w:rPr>
        <w:t>6</w:t>
      </w:r>
      <w:r>
        <w:t> </w:t>
      </w:r>
      <w:r w:rsidRPr="00E26FBE">
        <w:t xml:space="preserve"> </w:t>
      </w:r>
      <w:r>
        <w:t>When the soft keyboard appears, Windows will automatically slide the app page up to make sure the input field isn’t obscured.</w:t>
      </w:r>
    </w:p>
    <w:p w:rsidR="001A561E" w:rsidRDefault="001A561E" w:rsidP="00E23BE2">
      <w:r>
        <w:t xml:space="preserve">Although this </w:t>
      </w:r>
      <w:r w:rsidR="00E12802">
        <w:t>can</w:t>
      </w:r>
      <w:r>
        <w:t xml:space="preserve"> be the easiest solution to this particular concern, it’s not alw</w:t>
      </w:r>
      <w:r w:rsidR="00827B53">
        <w:t>ays idea</w:t>
      </w:r>
      <w:r w:rsidR="00E12802">
        <w:t>l</w:t>
      </w:r>
      <w:r w:rsidR="00827B53">
        <w:t>. Fortunately, you can d</w:t>
      </w:r>
      <w:r>
        <w:t xml:space="preserve">o something more intelligent if you’d like by listening to the </w:t>
      </w:r>
      <w:r w:rsidR="00F1220B" w:rsidRPr="002D61B4">
        <w:rPr>
          <w:rStyle w:val="InlineCodeColorWinRTEvent"/>
        </w:rPr>
        <w:t>hiding</w:t>
      </w:r>
      <w:r w:rsidR="00F1220B">
        <w:t xml:space="preserve"> and </w:t>
      </w:r>
      <w:r w:rsidR="00F1220B" w:rsidRPr="002D61B4">
        <w:rPr>
          <w:rStyle w:val="InlineCodeColorWinRTEvent"/>
        </w:rPr>
        <w:t>showing</w:t>
      </w:r>
      <w:r w:rsidR="00F1220B">
        <w:t xml:space="preserve"> events of the </w:t>
      </w:r>
      <w:hyperlink r:id="rId86" w:history="1">
        <w:r w:rsidR="00F1220B" w:rsidRPr="001A561E">
          <w:rPr>
            <w:rStyle w:val="Hyperlink"/>
            <w:rFonts w:ascii="Lucida Sans Typewriter" w:hAnsi="Lucida Sans Typewriter" w:cs="Consolas"/>
            <w:sz w:val="17"/>
            <w:szCs w:val="16"/>
          </w:rPr>
          <w:t>Windows.</w:t>
        </w:r>
        <w:r w:rsidR="00E7173D">
          <w:rPr>
            <w:rStyle w:val="Hyperlink"/>
            <w:rFonts w:ascii="Lucida Sans Typewriter" w:hAnsi="Lucida Sans Typewriter" w:cs="Consolas"/>
            <w:sz w:val="17"/>
            <w:szCs w:val="16"/>
          </w:rPr>
          <w:softHyphen/>
        </w:r>
        <w:r w:rsidR="00F1220B" w:rsidRPr="001A561E">
          <w:rPr>
            <w:rStyle w:val="Hyperlink"/>
            <w:rFonts w:ascii="Lucida Sans Typewriter" w:hAnsi="Lucida Sans Typewriter" w:cs="Consolas"/>
            <w:sz w:val="17"/>
            <w:szCs w:val="16"/>
          </w:rPr>
          <w:t>UI.</w:t>
        </w:r>
        <w:r w:rsidR="006D0570" w:rsidRPr="001A561E">
          <w:rPr>
            <w:rStyle w:val="Hyperlink"/>
            <w:rFonts w:ascii="Lucida Sans Typewriter" w:hAnsi="Lucida Sans Typewriter" w:cs="Consolas"/>
            <w:sz w:val="17"/>
            <w:szCs w:val="16"/>
          </w:rPr>
          <w:t>ViewManagement</w:t>
        </w:r>
        <w:r w:rsidR="00F1220B" w:rsidRPr="001A561E">
          <w:rPr>
            <w:rStyle w:val="Hyperlink"/>
            <w:rFonts w:ascii="Lucida Sans Typewriter" w:hAnsi="Lucida Sans Typewriter" w:cs="Consolas"/>
            <w:sz w:val="17"/>
            <w:szCs w:val="16"/>
          </w:rPr>
          <w:t>.InputPane</w:t>
        </w:r>
      </w:hyperlink>
      <w:r w:rsidR="00F1220B">
        <w:t xml:space="preserve"> object and </w:t>
      </w:r>
      <w:r>
        <w:t>adjust your layout directly. Code for doing this can be found in the—are you ready for this one</w:t>
      </w:r>
      <w:r w:rsidR="003D1978">
        <w:t>?</w:t>
      </w:r>
      <w:r>
        <w:t>—</w:t>
      </w:r>
      <w:hyperlink r:id="rId87" w:history="1">
        <w:r w:rsidRPr="003D1978">
          <w:rPr>
            <w:rStyle w:val="Hyperlink"/>
          </w:rPr>
          <w:t>Responding to the appearance of the on-</w:t>
        </w:r>
        <w:r w:rsidRPr="003D1978">
          <w:rPr>
            <w:rStyle w:val="Hyperlink"/>
          </w:rPr>
          <w:lastRenderedPageBreak/>
          <w:t>screen keyboard sample</w:t>
        </w:r>
      </w:hyperlink>
      <w:r>
        <w:t>.</w:t>
      </w:r>
      <w:r>
        <w:rPr>
          <w:rStyle w:val="FootnoteReference"/>
        </w:rPr>
        <w:footnoteReference w:id="3"/>
      </w:r>
      <w:r>
        <w:t xml:space="preserve"> </w:t>
      </w:r>
      <w:r w:rsidR="003D1978">
        <w:t>Adding listeners for these events is simple (see the bottom of js/keyboardPage.js</w:t>
      </w:r>
      <w:r w:rsidR="00E7173D">
        <w:t>, which also removes the listeners properly</w:t>
      </w:r>
      <w:r w:rsidR="003D1978">
        <w:t>):</w:t>
      </w:r>
    </w:p>
    <w:p w:rsidR="001A561E" w:rsidRPr="003D1978" w:rsidRDefault="003D1978" w:rsidP="003D1978">
      <w:pPr>
        <w:pStyle w:val="CodeBlock"/>
      </w:pPr>
      <w:r w:rsidRPr="003D1978">
        <w:rPr>
          <w:rFonts w:eastAsiaTheme="minorHAnsi" w:cs="Consolas"/>
          <w:color w:val="0000FF"/>
          <w:highlight w:val="white"/>
        </w:rPr>
        <w:t>var</w:t>
      </w:r>
      <w:r w:rsidRPr="003D1978">
        <w:rPr>
          <w:rFonts w:eastAsiaTheme="minorHAnsi" w:cs="Consolas"/>
          <w:highlight w:val="white"/>
        </w:rPr>
        <w:t xml:space="preserve"> inputPane = Windows.UI.ViewManagement.InputPane.getForCurrentView();</w:t>
      </w:r>
      <w:r w:rsidRPr="003D1978">
        <w:rPr>
          <w:rFonts w:eastAsiaTheme="minorHAnsi" w:cs="Consolas"/>
          <w:highlight w:val="white"/>
        </w:rPr>
        <w:br/>
        <w:t>inputPane.addEventListener(</w:t>
      </w:r>
      <w:r w:rsidRPr="003D1978">
        <w:rPr>
          <w:rFonts w:eastAsiaTheme="minorHAnsi" w:cs="Consolas"/>
          <w:color w:val="A31515"/>
          <w:highlight w:val="white"/>
        </w:rPr>
        <w:t>"showing"</w:t>
      </w:r>
      <w:r w:rsidRPr="003D1978">
        <w:rPr>
          <w:rFonts w:eastAsiaTheme="minorHAnsi" w:cs="Consolas"/>
          <w:highlight w:val="white"/>
        </w:rPr>
        <w:t xml:space="preserve">, showingHandler, </w:t>
      </w:r>
      <w:r w:rsidRPr="003D1978">
        <w:rPr>
          <w:rFonts w:eastAsiaTheme="minorHAnsi" w:cs="Consolas"/>
          <w:color w:val="0000FF"/>
          <w:highlight w:val="white"/>
        </w:rPr>
        <w:t>false</w:t>
      </w:r>
      <w:r w:rsidRPr="003D1978">
        <w:rPr>
          <w:rFonts w:eastAsiaTheme="minorHAnsi" w:cs="Consolas"/>
          <w:highlight w:val="white"/>
        </w:rPr>
        <w:t>);</w:t>
      </w:r>
      <w:r w:rsidRPr="003D1978">
        <w:rPr>
          <w:rFonts w:eastAsiaTheme="minorHAnsi" w:cs="Consolas"/>
          <w:highlight w:val="white"/>
        </w:rPr>
        <w:br/>
        <w:t>inputPane.addEventListener(</w:t>
      </w:r>
      <w:r w:rsidRPr="003D1978">
        <w:rPr>
          <w:rFonts w:eastAsiaTheme="minorHAnsi" w:cs="Consolas"/>
          <w:color w:val="A31515"/>
          <w:highlight w:val="white"/>
        </w:rPr>
        <w:t>"hiding"</w:t>
      </w:r>
      <w:r w:rsidRPr="003D1978">
        <w:rPr>
          <w:rFonts w:eastAsiaTheme="minorHAnsi" w:cs="Consolas"/>
          <w:highlight w:val="white"/>
        </w:rPr>
        <w:t xml:space="preserve">, hidingHandler, </w:t>
      </w:r>
      <w:r w:rsidRPr="003D1978">
        <w:rPr>
          <w:rFonts w:eastAsiaTheme="minorHAnsi" w:cs="Consolas"/>
          <w:color w:val="0000FF"/>
          <w:highlight w:val="white"/>
        </w:rPr>
        <w:t>false</w:t>
      </w:r>
      <w:r w:rsidRPr="003D1978">
        <w:rPr>
          <w:rFonts w:eastAsiaTheme="minorHAnsi" w:cs="Consolas"/>
          <w:highlight w:val="white"/>
        </w:rPr>
        <w:t>);</w:t>
      </w:r>
    </w:p>
    <w:p w:rsidR="00F1220B" w:rsidRDefault="003D1978" w:rsidP="00E23BE2">
      <w:r>
        <w:t xml:space="preserve">Within the </w:t>
      </w:r>
      <w:r w:rsidRPr="002D61B4">
        <w:rPr>
          <w:rStyle w:val="InlineCodeColorWinRTEvent"/>
        </w:rPr>
        <w:t>showing</w:t>
      </w:r>
      <w:r>
        <w:t xml:space="preserve"> event handler, the </w:t>
      </w:r>
      <w:r w:rsidRPr="003D1978">
        <w:rPr>
          <w:rStyle w:val="InlineCodeColor"/>
        </w:rPr>
        <w:t>eventArgs.</w:t>
      </w:r>
      <w:r w:rsidR="00F1220B" w:rsidRPr="003D1978">
        <w:rPr>
          <w:rStyle w:val="InlineCodeColor"/>
        </w:rPr>
        <w:t>occluded</w:t>
      </w:r>
      <w:r w:rsidR="006D0570" w:rsidRPr="003D1978">
        <w:rPr>
          <w:rStyle w:val="InlineCodeColor"/>
        </w:rPr>
        <w:t>Rect</w:t>
      </w:r>
      <w:r w:rsidR="00F1220B">
        <w:t xml:space="preserve"> </w:t>
      </w:r>
      <w:r w:rsidR="006D0570">
        <w:t xml:space="preserve">object </w:t>
      </w:r>
      <w:r>
        <w:t xml:space="preserve">(a </w:t>
      </w:r>
      <w:r w:rsidRPr="003D1978">
        <w:rPr>
          <w:rStyle w:val="InlineCodeColor"/>
        </w:rPr>
        <w:t>Windows.</w:t>
      </w:r>
      <w:r w:rsidR="0038583A">
        <w:rPr>
          <w:rStyle w:val="InlineCodeColor"/>
        </w:rPr>
        <w:t>-</w:t>
      </w:r>
      <w:r w:rsidRPr="003D1978">
        <w:rPr>
          <w:rStyle w:val="InlineCodeColor"/>
        </w:rPr>
        <w:t>Foundation.Rect</w:t>
      </w:r>
      <w:r>
        <w:t>) gives you the coordinates and dimensions of the area that the soft keyboard is covering. In response, you can adjust whatever layout properties are applicable</w:t>
      </w:r>
      <w:r w:rsidR="00577CF0">
        <w:t xml:space="preserve"> and</w:t>
      </w:r>
      <w:r>
        <w:t xml:space="preserve"> set the </w:t>
      </w:r>
      <w:r w:rsidRPr="003D1978">
        <w:rPr>
          <w:rStyle w:val="InlineCodeColor"/>
        </w:rPr>
        <w:t>eventArgs.ensuredFocusedElementInView</w:t>
      </w:r>
      <w:r>
        <w:t xml:space="preserve"> property to </w:t>
      </w:r>
      <w:r w:rsidRPr="003D1978">
        <w:rPr>
          <w:rStyle w:val="InlineCodeColor"/>
        </w:rPr>
        <w:t>true</w:t>
      </w:r>
      <w:r>
        <w:t>. This tells Windows to bypass its automatic offset behavior:</w:t>
      </w:r>
    </w:p>
    <w:p w:rsidR="003D1978" w:rsidRPr="003D1978" w:rsidRDefault="003D1978" w:rsidP="003D1978">
      <w:pPr>
        <w:pStyle w:val="CodeBlock"/>
      </w:pPr>
      <w:r w:rsidRPr="003D1978">
        <w:rPr>
          <w:rFonts w:eastAsiaTheme="minorHAnsi" w:cs="Consolas"/>
          <w:color w:val="0000FF"/>
          <w:highlight w:val="white"/>
        </w:rPr>
        <w:t>function</w:t>
      </w:r>
      <w:r w:rsidRPr="003D1978">
        <w:rPr>
          <w:rFonts w:eastAsiaTheme="minorHAnsi" w:cs="Consolas"/>
          <w:highlight w:val="white"/>
        </w:rPr>
        <w:t xml:space="preserve"> showingHandler(e) {</w:t>
      </w:r>
      <w:r w:rsidRPr="003D1978">
        <w:rPr>
          <w:rFonts w:eastAsiaTheme="minorHAnsi" w:cs="Consolas"/>
          <w:highlight w:val="white"/>
        </w:rPr>
        <w:br/>
        <w:t xml:space="preserve">    </w:t>
      </w:r>
      <w:r w:rsidRPr="003D1978">
        <w:rPr>
          <w:rFonts w:eastAsiaTheme="minorHAnsi" w:cs="Consolas"/>
          <w:color w:val="0000FF"/>
          <w:highlight w:val="white"/>
        </w:rPr>
        <w:t>if</w:t>
      </w:r>
      <w:r w:rsidRPr="003D1978">
        <w:rPr>
          <w:rFonts w:eastAsiaTheme="minorHAnsi" w:cs="Consolas"/>
          <w:highlight w:val="white"/>
        </w:rPr>
        <w:t xml:space="preserve"> (document.activeElement.id === </w:t>
      </w:r>
      <w:r w:rsidRPr="003D1978">
        <w:rPr>
          <w:rFonts w:eastAsiaTheme="minorHAnsi" w:cs="Consolas"/>
          <w:color w:val="A31515"/>
          <w:highlight w:val="white"/>
        </w:rPr>
        <w:t>"customHandling"</w:t>
      </w:r>
      <w:r w:rsidRPr="003D1978">
        <w:rPr>
          <w:rFonts w:eastAsiaTheme="minorHAnsi" w:cs="Consolas"/>
          <w:highlight w:val="white"/>
        </w:rPr>
        <w:t>) {</w:t>
      </w:r>
      <w:r w:rsidRPr="003D1978">
        <w:rPr>
          <w:rFonts w:eastAsiaTheme="minorHAnsi" w:cs="Consolas"/>
          <w:highlight w:val="white"/>
        </w:rPr>
        <w:br/>
        <w:t xml:space="preserve">        keyboardShowing(e.occludedRect);</w:t>
      </w:r>
      <w:r w:rsidRPr="003D1978">
        <w:rPr>
          <w:rFonts w:eastAsiaTheme="minorHAnsi" w:cs="Consolas"/>
          <w:highlight w:val="white"/>
        </w:rPr>
        <w:br/>
      </w:r>
      <w:r w:rsidRPr="003D1978">
        <w:rPr>
          <w:rFonts w:eastAsiaTheme="minorHAnsi" w:cs="Consolas"/>
          <w:highlight w:val="white"/>
        </w:rPr>
        <w:br/>
        <w:t xml:space="preserve">        </w:t>
      </w:r>
      <w:r w:rsidRPr="003D1978">
        <w:rPr>
          <w:rFonts w:eastAsiaTheme="minorHAnsi" w:cs="Consolas"/>
          <w:color w:val="008000"/>
          <w:highlight w:val="white"/>
        </w:rPr>
        <w:t>// Be careful with this property. Once it has been set, the framework will</w:t>
      </w:r>
      <w:r w:rsidRPr="003D1978">
        <w:rPr>
          <w:rFonts w:eastAsiaTheme="minorHAnsi" w:cs="Consolas"/>
          <w:highlight w:val="white"/>
        </w:rPr>
        <w:br/>
        <w:t xml:space="preserve">        </w:t>
      </w:r>
      <w:r w:rsidRPr="003D1978">
        <w:rPr>
          <w:rFonts w:eastAsiaTheme="minorHAnsi" w:cs="Consolas"/>
          <w:color w:val="008000"/>
          <w:highlight w:val="white"/>
        </w:rPr>
        <w:t>// do nothing to help you keep the focused element in view.</w:t>
      </w:r>
      <w:r w:rsidRPr="003D1978">
        <w:rPr>
          <w:rFonts w:eastAsiaTheme="minorHAnsi" w:cs="Consolas"/>
          <w:highlight w:val="white"/>
        </w:rPr>
        <w:br/>
        <w:t xml:space="preserve">        e.ensuredFocusedElementInView = </w:t>
      </w:r>
      <w:r w:rsidRPr="003D1978">
        <w:rPr>
          <w:rFonts w:eastAsiaTheme="minorHAnsi" w:cs="Consolas"/>
          <w:color w:val="0000FF"/>
          <w:highlight w:val="white"/>
        </w:rPr>
        <w:t>true</w:t>
      </w:r>
      <w:r w:rsidRPr="003D1978">
        <w:rPr>
          <w:rFonts w:eastAsiaTheme="minorHAnsi" w:cs="Consolas"/>
          <w:highlight w:val="white"/>
        </w:rPr>
        <w:t>;</w:t>
      </w:r>
      <w:r w:rsidRPr="003D1978">
        <w:rPr>
          <w:rFonts w:eastAsiaTheme="minorHAnsi" w:cs="Consolas"/>
          <w:highlight w:val="white"/>
        </w:rPr>
        <w:br/>
        <w:t xml:space="preserve">    }</w:t>
      </w:r>
      <w:r w:rsidRPr="003D1978">
        <w:rPr>
          <w:rFonts w:eastAsiaTheme="minorHAnsi" w:cs="Consolas"/>
          <w:highlight w:val="white"/>
        </w:rPr>
        <w:br/>
        <w:t>}</w:t>
      </w:r>
    </w:p>
    <w:p w:rsidR="00FE2A57" w:rsidRDefault="003D1978" w:rsidP="00E23BE2">
      <w:r>
        <w:t>The sample show</w:t>
      </w:r>
      <w:r w:rsidR="00E7173D">
        <w:t>s</w:t>
      </w:r>
      <w:r>
        <w:t xml:space="preserve"> both cases</w:t>
      </w:r>
      <w:r w:rsidR="00FE2A57">
        <w:t>.</w:t>
      </w:r>
      <w:r>
        <w:t xml:space="preserve"> </w:t>
      </w:r>
      <w:r w:rsidR="00FE2A57">
        <w:t>I</w:t>
      </w:r>
      <w:r>
        <w:t xml:space="preserve">f you tap on </w:t>
      </w:r>
      <w:r w:rsidR="00FE2A57">
        <w:t xml:space="preserve">the aqua-colored </w:t>
      </w:r>
      <w:r w:rsidRPr="003D1978">
        <w:rPr>
          <w:rStyle w:val="Italic"/>
        </w:rPr>
        <w:t>defaultHandling</w:t>
      </w:r>
      <w:r w:rsidR="00FE2A57">
        <w:t xml:space="preserve"> element on the bottom left of the app, as shown in Figure 9-</w:t>
      </w:r>
      <w:r w:rsidR="003C2E39">
        <w:t>7</w:t>
      </w:r>
      <w:r>
        <w:t xml:space="preserve">, this </w:t>
      </w:r>
      <w:r w:rsidRPr="003D1978">
        <w:rPr>
          <w:rStyle w:val="InlineCodeColor"/>
        </w:rPr>
        <w:t>showingHandler</w:t>
      </w:r>
      <w:r>
        <w:t xml:space="preserve"> does nothing</w:t>
      </w:r>
      <w:r w:rsidR="00577CF0">
        <w:t>,</w:t>
      </w:r>
      <w:r>
        <w:t xml:space="preserve"> so the default behavior occurs</w:t>
      </w:r>
      <w:r w:rsidR="00FE2A57">
        <w:t>.</w:t>
      </w:r>
    </w:p>
    <w:p w:rsidR="00FE2A57" w:rsidRDefault="00FE2A57" w:rsidP="00FE2A57">
      <w:pPr>
        <w:pStyle w:val="Fig-Graphic"/>
      </w:pPr>
      <w:r>
        <w:rPr>
          <w:noProof/>
        </w:rPr>
        <w:drawing>
          <wp:inline distT="0" distB="0" distL="0" distR="0" wp14:anchorId="00DD3CCD" wp14:editId="427226CA">
            <wp:extent cx="4937760" cy="128016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4937760" cy="1280160"/>
                    </a:xfrm>
                    <a:prstGeom prst="rect">
                      <a:avLst/>
                    </a:prstGeom>
                    <a:noFill/>
                  </pic:spPr>
                </pic:pic>
              </a:graphicData>
            </a:graphic>
          </wp:inline>
        </w:drawing>
      </w:r>
    </w:p>
    <w:p w:rsidR="00FE2A57" w:rsidRPr="00E26FBE" w:rsidRDefault="00FE2A57" w:rsidP="00FE2A57">
      <w:pPr>
        <w:pStyle w:val="Num-Caption"/>
      </w:pPr>
      <w:r>
        <w:rPr>
          <w:rStyle w:val="FigNum"/>
        </w:rPr>
        <w:t>Figure 9-</w:t>
      </w:r>
      <w:r w:rsidR="003C2E39">
        <w:rPr>
          <w:rStyle w:val="FigNum"/>
        </w:rPr>
        <w:t>7</w:t>
      </w:r>
      <w:r>
        <w:t> </w:t>
      </w:r>
      <w:r w:rsidRPr="00E26FBE">
        <w:t xml:space="preserve"> </w:t>
      </w:r>
      <w:r>
        <w:t xml:space="preserve">Tapping on the left </w:t>
      </w:r>
      <w:r w:rsidRPr="00FE2A57">
        <w:rPr>
          <w:rStyle w:val="Italic"/>
        </w:rPr>
        <w:t>defaultHanding</w:t>
      </w:r>
      <w:r>
        <w:t xml:space="preserve"> element at the bottom shows the default behavior when the keyboard appears, which </w:t>
      </w:r>
      <w:r w:rsidR="00EE6B1D">
        <w:t xml:space="preserve">offsets </w:t>
      </w:r>
      <w:r>
        <w:t xml:space="preserve">other page content </w:t>
      </w:r>
      <w:r w:rsidR="00EE6B1D">
        <w:t>vertically</w:t>
      </w:r>
      <w:r>
        <w:t>.</w:t>
      </w:r>
    </w:p>
    <w:p w:rsidR="003D1978" w:rsidRDefault="003D1978" w:rsidP="001A561E">
      <w:r>
        <w:t xml:space="preserve">If you tap the </w:t>
      </w:r>
      <w:r w:rsidRPr="00FE2A57">
        <w:rPr>
          <w:rStyle w:val="Italic"/>
        </w:rPr>
        <w:t>customHandling</w:t>
      </w:r>
      <w:r>
        <w:t xml:space="preserve"> element</w:t>
      </w:r>
      <w:r w:rsidR="00FE2A57">
        <w:t xml:space="preserve"> (on the right)</w:t>
      </w:r>
      <w:r>
        <w:t xml:space="preserve">, it calls its </w:t>
      </w:r>
      <w:r w:rsidRPr="00D04509">
        <w:rPr>
          <w:rStyle w:val="InlineCodeColor"/>
        </w:rPr>
        <w:t>keyboardShowing</w:t>
      </w:r>
      <w:r w:rsidR="00D04509">
        <w:t xml:space="preserve"> routine to do layout adjustment:</w:t>
      </w:r>
    </w:p>
    <w:p w:rsidR="003D1978" w:rsidRPr="003D1978" w:rsidRDefault="003D1978" w:rsidP="003D1978">
      <w:pPr>
        <w:pStyle w:val="CodeBlock"/>
      </w:pPr>
      <w:r w:rsidRPr="003D1978">
        <w:rPr>
          <w:rFonts w:eastAsiaTheme="minorHAnsi" w:cs="Consolas"/>
          <w:color w:val="0000FF"/>
          <w:highlight w:val="white"/>
        </w:rPr>
        <w:t>function</w:t>
      </w:r>
      <w:r w:rsidRPr="003D1978">
        <w:rPr>
          <w:rFonts w:eastAsiaTheme="minorHAnsi" w:cs="Consolas"/>
          <w:highlight w:val="white"/>
        </w:rPr>
        <w:t xml:space="preserve"> keyboardShowing(keyboardRect) {</w:t>
      </w:r>
      <w:r w:rsidRPr="003D1978">
        <w:rPr>
          <w:rFonts w:eastAsiaTheme="minorHAnsi" w:cs="Consolas"/>
          <w:highlight w:val="white"/>
        </w:rPr>
        <w:br/>
        <w:t xml:space="preserve">    </w:t>
      </w:r>
      <w:r w:rsidRPr="003D1978">
        <w:rPr>
          <w:rFonts w:eastAsiaTheme="minorHAnsi" w:cs="Consolas"/>
          <w:color w:val="008000"/>
          <w:highlight w:val="white"/>
        </w:rPr>
        <w:t xml:space="preserve">// </w:t>
      </w:r>
      <w:r w:rsidR="00D04509">
        <w:rPr>
          <w:rFonts w:eastAsiaTheme="minorHAnsi" w:cs="Consolas"/>
          <w:color w:val="008000"/>
          <w:highlight w:val="white"/>
        </w:rPr>
        <w:t>Some code omitted...</w:t>
      </w:r>
      <w:r w:rsidRPr="003D1978">
        <w:rPr>
          <w:rFonts w:eastAsiaTheme="minorHAnsi" w:cs="Consolas"/>
          <w:highlight w:val="white"/>
        </w:rPr>
        <w:br/>
      </w:r>
      <w:r w:rsidRPr="003D1978">
        <w:rPr>
          <w:rFonts w:eastAsiaTheme="minorHAnsi" w:cs="Consolas"/>
          <w:highlight w:val="white"/>
        </w:rPr>
        <w:br/>
      </w:r>
      <w:r w:rsidRPr="003D1978">
        <w:rPr>
          <w:rFonts w:eastAsiaTheme="minorHAnsi" w:cs="Consolas"/>
          <w:highlight w:val="white"/>
        </w:rPr>
        <w:lastRenderedPageBreak/>
        <w:t xml:space="preserve">    </w:t>
      </w:r>
      <w:r w:rsidRPr="003D1978">
        <w:rPr>
          <w:rFonts w:eastAsiaTheme="minorHAnsi" w:cs="Consolas"/>
          <w:color w:val="0000FF"/>
          <w:highlight w:val="white"/>
        </w:rPr>
        <w:t>var</w:t>
      </w:r>
      <w:r w:rsidRPr="003D1978">
        <w:rPr>
          <w:rFonts w:eastAsiaTheme="minorHAnsi" w:cs="Consolas"/>
          <w:highlight w:val="white"/>
        </w:rPr>
        <w:t xml:space="preserve"> elementToAnimate = document.getElementById(</w:t>
      </w:r>
      <w:r w:rsidRPr="003D1978">
        <w:rPr>
          <w:rFonts w:eastAsiaTheme="minorHAnsi" w:cs="Consolas"/>
          <w:color w:val="A31515"/>
          <w:highlight w:val="white"/>
        </w:rPr>
        <w:t>"middleContainer"</w:t>
      </w:r>
      <w:r w:rsidRPr="003D1978">
        <w:rPr>
          <w:rFonts w:eastAsiaTheme="minorHAnsi" w:cs="Consolas"/>
          <w:highlight w:val="white"/>
        </w:rPr>
        <w:t>);</w:t>
      </w:r>
      <w:r w:rsidRPr="003D1978">
        <w:rPr>
          <w:rFonts w:eastAsiaTheme="minorHAnsi" w:cs="Consolas"/>
          <w:highlight w:val="white"/>
        </w:rPr>
        <w:br/>
        <w:t xml:space="preserve">    </w:t>
      </w:r>
      <w:r w:rsidRPr="003D1978">
        <w:rPr>
          <w:rFonts w:eastAsiaTheme="minorHAnsi" w:cs="Consolas"/>
          <w:color w:val="0000FF"/>
          <w:highlight w:val="white"/>
        </w:rPr>
        <w:t>var</w:t>
      </w:r>
      <w:r w:rsidRPr="003D1978">
        <w:rPr>
          <w:rFonts w:eastAsiaTheme="minorHAnsi" w:cs="Consolas"/>
          <w:highlight w:val="white"/>
        </w:rPr>
        <w:t xml:space="preserve"> elementToResize = document.getElementById(</w:t>
      </w:r>
      <w:r w:rsidRPr="003D1978">
        <w:rPr>
          <w:rFonts w:eastAsiaTheme="minorHAnsi" w:cs="Consolas"/>
          <w:color w:val="A31515"/>
          <w:highlight w:val="white"/>
        </w:rPr>
        <w:t>"appView"</w:t>
      </w:r>
      <w:r w:rsidRPr="003D1978">
        <w:rPr>
          <w:rFonts w:eastAsiaTheme="minorHAnsi" w:cs="Consolas"/>
          <w:highlight w:val="white"/>
        </w:rPr>
        <w:t>);</w:t>
      </w:r>
      <w:r w:rsidRPr="003D1978">
        <w:rPr>
          <w:rFonts w:eastAsiaTheme="minorHAnsi" w:cs="Consolas"/>
          <w:highlight w:val="white"/>
        </w:rPr>
        <w:br/>
        <w:t xml:space="preserve">    </w:t>
      </w:r>
      <w:r w:rsidRPr="003D1978">
        <w:rPr>
          <w:rFonts w:eastAsiaTheme="minorHAnsi" w:cs="Consolas"/>
          <w:color w:val="0000FF"/>
          <w:highlight w:val="white"/>
        </w:rPr>
        <w:t>var</w:t>
      </w:r>
      <w:r w:rsidRPr="003D1978">
        <w:rPr>
          <w:rFonts w:eastAsiaTheme="minorHAnsi" w:cs="Consolas"/>
          <w:highlight w:val="white"/>
        </w:rPr>
        <w:t xml:space="preserve"> elementToScroll = document.getElementById(</w:t>
      </w:r>
      <w:r w:rsidRPr="003D1978">
        <w:rPr>
          <w:rFonts w:eastAsiaTheme="minorHAnsi" w:cs="Consolas"/>
          <w:color w:val="A31515"/>
          <w:highlight w:val="white"/>
        </w:rPr>
        <w:t>"middleList"</w:t>
      </w:r>
      <w:r w:rsidRPr="003D1978">
        <w:rPr>
          <w:rFonts w:eastAsiaTheme="minorHAnsi" w:cs="Consolas"/>
          <w:highlight w:val="white"/>
        </w:rPr>
        <w:t>);</w:t>
      </w:r>
      <w:r w:rsidRPr="003D1978">
        <w:rPr>
          <w:rFonts w:eastAsiaTheme="minorHAnsi" w:cs="Consolas"/>
          <w:highlight w:val="white"/>
        </w:rPr>
        <w:br/>
      </w:r>
      <w:r w:rsidRPr="003D1978">
        <w:rPr>
          <w:rFonts w:eastAsiaTheme="minorHAnsi" w:cs="Consolas"/>
          <w:highlight w:val="white"/>
        </w:rPr>
        <w:br/>
        <w:t xml:space="preserve">    </w:t>
      </w:r>
      <w:r w:rsidRPr="003D1978">
        <w:rPr>
          <w:rFonts w:eastAsiaTheme="minorHAnsi" w:cs="Consolas"/>
          <w:color w:val="008000"/>
          <w:highlight w:val="white"/>
        </w:rPr>
        <w:t>// Cache the amount things are moved by. It makes the math easier</w:t>
      </w:r>
      <w:r w:rsidRPr="003D1978">
        <w:rPr>
          <w:rFonts w:eastAsiaTheme="minorHAnsi" w:cs="Consolas"/>
          <w:highlight w:val="white"/>
        </w:rPr>
        <w:br/>
        <w:t xml:space="preserve">    displacement = keyboardRect.height;</w:t>
      </w:r>
      <w:r w:rsidRPr="003D1978">
        <w:rPr>
          <w:rFonts w:eastAsiaTheme="minorHAnsi" w:cs="Consolas"/>
          <w:highlight w:val="white"/>
        </w:rPr>
        <w:br/>
        <w:t xml:space="preserve">    </w:t>
      </w:r>
      <w:r w:rsidRPr="003D1978">
        <w:rPr>
          <w:rFonts w:eastAsiaTheme="minorHAnsi" w:cs="Consolas"/>
          <w:color w:val="0000FF"/>
          <w:highlight w:val="white"/>
        </w:rPr>
        <w:t>var</w:t>
      </w:r>
      <w:r w:rsidRPr="003D1978">
        <w:rPr>
          <w:rFonts w:eastAsiaTheme="minorHAnsi" w:cs="Consolas"/>
          <w:highlight w:val="white"/>
        </w:rPr>
        <w:t xml:space="preserve"> displacementString = -displacement + </w:t>
      </w:r>
      <w:r w:rsidRPr="003D1978">
        <w:rPr>
          <w:rFonts w:eastAsiaTheme="minorHAnsi" w:cs="Consolas"/>
          <w:color w:val="A31515"/>
          <w:highlight w:val="white"/>
        </w:rPr>
        <w:t>"px"</w:t>
      </w:r>
      <w:r w:rsidRPr="003D1978">
        <w:rPr>
          <w:rFonts w:eastAsiaTheme="minorHAnsi" w:cs="Consolas"/>
          <w:highlight w:val="white"/>
        </w:rPr>
        <w:t>;</w:t>
      </w:r>
      <w:r w:rsidRPr="003D1978">
        <w:rPr>
          <w:rFonts w:eastAsiaTheme="minorHAnsi" w:cs="Consolas"/>
          <w:highlight w:val="white"/>
        </w:rPr>
        <w:br/>
      </w:r>
      <w:r w:rsidRPr="003D1978">
        <w:rPr>
          <w:rFonts w:eastAsiaTheme="minorHAnsi" w:cs="Consolas"/>
          <w:highlight w:val="white"/>
        </w:rPr>
        <w:br/>
        <w:t xml:space="preserve">    </w:t>
      </w:r>
      <w:r w:rsidRPr="003D1978">
        <w:rPr>
          <w:rFonts w:eastAsiaTheme="minorHAnsi" w:cs="Consolas"/>
          <w:color w:val="008000"/>
          <w:highlight w:val="white"/>
        </w:rPr>
        <w:t>// Figure out what the last visible things in the list are</w:t>
      </w:r>
      <w:r w:rsidRPr="003D1978">
        <w:rPr>
          <w:rFonts w:eastAsiaTheme="minorHAnsi" w:cs="Consolas"/>
          <w:highlight w:val="white"/>
        </w:rPr>
        <w:br/>
        <w:t xml:space="preserve">    </w:t>
      </w:r>
      <w:r w:rsidRPr="003D1978">
        <w:rPr>
          <w:rFonts w:eastAsiaTheme="minorHAnsi" w:cs="Consolas"/>
          <w:color w:val="0000FF"/>
          <w:highlight w:val="white"/>
        </w:rPr>
        <w:t>var</w:t>
      </w:r>
      <w:r w:rsidRPr="003D1978">
        <w:rPr>
          <w:rFonts w:eastAsiaTheme="minorHAnsi" w:cs="Consolas"/>
          <w:highlight w:val="white"/>
        </w:rPr>
        <w:t xml:space="preserve"> bottomOfList = elementToScroll.scrollTop + elementToScroll.clientHeight;</w:t>
      </w:r>
      <w:r w:rsidRPr="003D1978">
        <w:rPr>
          <w:rFonts w:eastAsiaTheme="minorHAnsi" w:cs="Consolas"/>
          <w:highlight w:val="white"/>
        </w:rPr>
        <w:br/>
      </w:r>
      <w:r w:rsidRPr="003D1978">
        <w:rPr>
          <w:rFonts w:eastAsiaTheme="minorHAnsi" w:cs="Consolas"/>
          <w:highlight w:val="white"/>
        </w:rPr>
        <w:br/>
        <w:t xml:space="preserve">    </w:t>
      </w:r>
      <w:r w:rsidRPr="003D1978">
        <w:rPr>
          <w:rFonts w:eastAsiaTheme="minorHAnsi" w:cs="Consolas"/>
          <w:color w:val="008000"/>
          <w:highlight w:val="white"/>
        </w:rPr>
        <w:t>// Animate</w:t>
      </w:r>
      <w:r w:rsidRPr="003D1978">
        <w:rPr>
          <w:rFonts w:eastAsiaTheme="minorHAnsi" w:cs="Consolas"/>
          <w:highlight w:val="white"/>
        </w:rPr>
        <w:br/>
        <w:t xml:space="preserve">    showingAnimation = KeyboardEventsSample.Animations.inputPaneShowing(elementToAnimate,</w:t>
      </w:r>
      <w:r w:rsidR="00D04509">
        <w:rPr>
          <w:rFonts w:eastAsiaTheme="minorHAnsi" w:cs="Consolas"/>
          <w:highlight w:val="white"/>
        </w:rPr>
        <w:br/>
        <w:t xml:space="preserve">       </w:t>
      </w:r>
      <w:r w:rsidRPr="003D1978">
        <w:rPr>
          <w:rFonts w:eastAsiaTheme="minorHAnsi" w:cs="Consolas"/>
          <w:highlight w:val="white"/>
        </w:rPr>
        <w:t xml:space="preserve"> { top: displacementString, left: </w:t>
      </w:r>
      <w:r w:rsidRPr="003D1978">
        <w:rPr>
          <w:rFonts w:eastAsiaTheme="minorHAnsi" w:cs="Consolas"/>
          <w:color w:val="A31515"/>
          <w:highlight w:val="white"/>
        </w:rPr>
        <w:t>"0px"</w:t>
      </w:r>
      <w:r w:rsidRPr="003D1978">
        <w:rPr>
          <w:rFonts w:eastAsiaTheme="minorHAnsi" w:cs="Consolas"/>
          <w:highlight w:val="white"/>
        </w:rPr>
        <w:t xml:space="preserve"> }).then(</w:t>
      </w:r>
      <w:r w:rsidRPr="003D1978">
        <w:rPr>
          <w:rFonts w:eastAsiaTheme="minorHAnsi" w:cs="Consolas"/>
          <w:color w:val="0000FF"/>
          <w:highlight w:val="white"/>
        </w:rPr>
        <w:t>function</w:t>
      </w:r>
      <w:r w:rsidRPr="003D1978">
        <w:rPr>
          <w:rFonts w:eastAsiaTheme="minorHAnsi" w:cs="Consolas"/>
          <w:highlight w:val="white"/>
        </w:rPr>
        <w:t xml:space="preserve"> () {</w:t>
      </w:r>
      <w:r w:rsidRPr="003D1978">
        <w:rPr>
          <w:rFonts w:eastAsiaTheme="minorHAnsi" w:cs="Consolas"/>
          <w:highlight w:val="white"/>
        </w:rPr>
        <w:br/>
      </w:r>
      <w:r w:rsidRPr="003D1978">
        <w:rPr>
          <w:rFonts w:eastAsiaTheme="minorHAnsi" w:cs="Consolas"/>
          <w:highlight w:val="white"/>
        </w:rPr>
        <w:br/>
        <w:t xml:space="preserve">        </w:t>
      </w:r>
      <w:r w:rsidRPr="003D1978">
        <w:rPr>
          <w:rFonts w:eastAsiaTheme="minorHAnsi" w:cs="Consolas"/>
          <w:color w:val="008000"/>
          <w:highlight w:val="white"/>
        </w:rPr>
        <w:t>// After animation, layout in a smaller viewport above the keyboard</w:t>
      </w:r>
      <w:r w:rsidRPr="003D1978">
        <w:rPr>
          <w:rFonts w:eastAsiaTheme="minorHAnsi" w:cs="Consolas"/>
          <w:highlight w:val="white"/>
        </w:rPr>
        <w:br/>
        <w:t xml:space="preserve">        elementToResize.style.height = keyboardRect.y + </w:t>
      </w:r>
      <w:r w:rsidRPr="003D1978">
        <w:rPr>
          <w:rFonts w:eastAsiaTheme="minorHAnsi" w:cs="Consolas"/>
          <w:color w:val="A31515"/>
          <w:highlight w:val="white"/>
        </w:rPr>
        <w:t>"px"</w:t>
      </w:r>
      <w:r w:rsidRPr="003D1978">
        <w:rPr>
          <w:rFonts w:eastAsiaTheme="minorHAnsi" w:cs="Consolas"/>
          <w:highlight w:val="white"/>
        </w:rPr>
        <w:t>;</w:t>
      </w:r>
      <w:r w:rsidRPr="003D1978">
        <w:rPr>
          <w:rFonts w:eastAsiaTheme="minorHAnsi" w:cs="Consolas"/>
          <w:highlight w:val="white"/>
        </w:rPr>
        <w:br/>
      </w:r>
      <w:r w:rsidRPr="003D1978">
        <w:rPr>
          <w:rFonts w:eastAsiaTheme="minorHAnsi" w:cs="Consolas"/>
          <w:highlight w:val="white"/>
        </w:rPr>
        <w:br/>
        <w:t xml:space="preserve">        </w:t>
      </w:r>
      <w:r w:rsidRPr="003D1978">
        <w:rPr>
          <w:rFonts w:eastAsiaTheme="minorHAnsi" w:cs="Consolas"/>
          <w:color w:val="008000"/>
          <w:highlight w:val="white"/>
        </w:rPr>
        <w:t>// Scroll the list into the right spot so that the list does not appear to scroll</w:t>
      </w:r>
      <w:r w:rsidRPr="003D1978">
        <w:rPr>
          <w:rFonts w:eastAsiaTheme="minorHAnsi" w:cs="Consolas"/>
          <w:highlight w:val="white"/>
        </w:rPr>
        <w:br/>
        <w:t xml:space="preserve">        elementToScroll.scrollTop = bottomOfList - elementToScroll.clientHeight;</w:t>
      </w:r>
      <w:r w:rsidRPr="003D1978">
        <w:rPr>
          <w:rFonts w:eastAsiaTheme="minorHAnsi" w:cs="Consolas"/>
          <w:highlight w:val="white"/>
        </w:rPr>
        <w:br/>
        <w:t xml:space="preserve">        showingAnimation = </w:t>
      </w:r>
      <w:r w:rsidRPr="003D1978">
        <w:rPr>
          <w:rFonts w:eastAsiaTheme="minorHAnsi" w:cs="Consolas"/>
          <w:color w:val="0000FF"/>
          <w:highlight w:val="white"/>
        </w:rPr>
        <w:t>null</w:t>
      </w:r>
      <w:r w:rsidRPr="003D1978">
        <w:rPr>
          <w:rFonts w:eastAsiaTheme="minorHAnsi" w:cs="Consolas"/>
          <w:highlight w:val="white"/>
        </w:rPr>
        <w:t>;</w:t>
      </w:r>
      <w:r w:rsidRPr="003D1978">
        <w:rPr>
          <w:rFonts w:eastAsiaTheme="minorHAnsi" w:cs="Consolas"/>
          <w:highlight w:val="white"/>
        </w:rPr>
        <w:br/>
        <w:t xml:space="preserve">    });</w:t>
      </w:r>
      <w:r w:rsidRPr="003D1978">
        <w:rPr>
          <w:rFonts w:eastAsiaTheme="minorHAnsi" w:cs="Consolas"/>
          <w:highlight w:val="white"/>
        </w:rPr>
        <w:br/>
        <w:t>}</w:t>
      </w:r>
    </w:p>
    <w:p w:rsidR="00D04509" w:rsidRDefault="00FE2A57" w:rsidP="003D1978">
      <w:r>
        <w:t xml:space="preserve">The code here is </w:t>
      </w:r>
      <w:r w:rsidR="00D04509">
        <w:t xml:space="preserve">a little </w:t>
      </w:r>
      <w:r>
        <w:t xml:space="preserve">involved </w:t>
      </w:r>
      <w:r w:rsidR="00D04509">
        <w:t xml:space="preserve">because it’s animating the movement of the various page elements. </w:t>
      </w:r>
      <w:r>
        <w:t>T</w:t>
      </w:r>
      <w:r w:rsidR="00D04509">
        <w:t xml:space="preserve">he short of it is that the </w:t>
      </w:r>
      <w:r>
        <w:t>layout of affected elements—namely the one that is tapped—is adjusted to make space for the keyboard. Other elements on the page are otherwise unaffected. The result is shown in Figure 9-</w:t>
      </w:r>
      <w:r w:rsidR="003C2E39">
        <w:t>8</w:t>
      </w:r>
      <w:r>
        <w:t>.</w:t>
      </w:r>
    </w:p>
    <w:p w:rsidR="00FE2A57" w:rsidRDefault="00FE2A57" w:rsidP="00FE2A57">
      <w:pPr>
        <w:pStyle w:val="Fig-Graphic"/>
      </w:pPr>
      <w:r>
        <w:rPr>
          <w:noProof/>
        </w:rPr>
        <w:drawing>
          <wp:inline distT="0" distB="0" distL="0" distR="0" wp14:anchorId="3046F491" wp14:editId="2D21342C">
            <wp:extent cx="4389120" cy="2459736"/>
            <wp:effectExtent l="19050" t="19050" r="11430" b="17145"/>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9"/>
                    <a:stretch>
                      <a:fillRect/>
                    </a:stretch>
                  </pic:blipFill>
                  <pic:spPr>
                    <a:xfrm>
                      <a:off x="0" y="0"/>
                      <a:ext cx="4389120" cy="2459736"/>
                    </a:xfrm>
                    <a:prstGeom prst="rect">
                      <a:avLst/>
                    </a:prstGeom>
                    <a:ln>
                      <a:solidFill>
                        <a:schemeClr val="bg1">
                          <a:lumMod val="85000"/>
                        </a:schemeClr>
                      </a:solidFill>
                    </a:ln>
                  </pic:spPr>
                </pic:pic>
              </a:graphicData>
            </a:graphic>
          </wp:inline>
        </w:drawing>
      </w:r>
    </w:p>
    <w:p w:rsidR="00FE2A57" w:rsidRPr="00E26FBE" w:rsidRDefault="00FE2A57" w:rsidP="00E23BE2">
      <w:pPr>
        <w:pStyle w:val="Num-Caption"/>
      </w:pPr>
      <w:r>
        <w:rPr>
          <w:rStyle w:val="FigNum"/>
        </w:rPr>
        <w:t>Figure 9-</w:t>
      </w:r>
      <w:r w:rsidR="003C2E39">
        <w:rPr>
          <w:rStyle w:val="FigNum"/>
        </w:rPr>
        <w:t>8</w:t>
      </w:r>
      <w:r>
        <w:t> </w:t>
      </w:r>
      <w:r w:rsidRPr="00E26FBE">
        <w:t xml:space="preserve"> </w:t>
      </w:r>
      <w:r>
        <w:t xml:space="preserve">Tapping the </w:t>
      </w:r>
      <w:r w:rsidRPr="00FE2A57">
        <w:t>gray</w:t>
      </w:r>
      <w:r>
        <w:rPr>
          <w:rStyle w:val="Italic"/>
        </w:rPr>
        <w:t xml:space="preserve"> custom</w:t>
      </w:r>
      <w:r w:rsidRPr="00FE2A57">
        <w:rPr>
          <w:rStyle w:val="Italic"/>
        </w:rPr>
        <w:t>Handing</w:t>
      </w:r>
      <w:r>
        <w:t xml:space="preserve"> element </w:t>
      </w:r>
      <w:r w:rsidR="00E7173D">
        <w:t xml:space="preserve">on the right </w:t>
      </w:r>
      <w:r>
        <w:t>shows custom handling for the keyboard’s appearance.</w:t>
      </w:r>
    </w:p>
    <w:p w:rsidR="00041F1A" w:rsidRDefault="00421384" w:rsidP="00041F1A">
      <w:pPr>
        <w:pStyle w:val="Heading2"/>
      </w:pPr>
      <w:r>
        <w:lastRenderedPageBreak/>
        <w:t>Standard</w:t>
      </w:r>
      <w:r w:rsidR="00041F1A">
        <w:t xml:space="preserve"> Keystrokes</w:t>
      </w:r>
    </w:p>
    <w:p w:rsidR="00041F1A" w:rsidRDefault="00041F1A" w:rsidP="00E23BE2">
      <w:pPr>
        <w:pStyle w:val="Normalunindented"/>
      </w:pPr>
      <w:r>
        <w:t xml:space="preserve">The last piece I wanted to include on the subject of the keyboard </w:t>
      </w:r>
      <w:r w:rsidR="00827B53">
        <w:t xml:space="preserve">is a </w:t>
      </w:r>
      <w:r w:rsidR="00E7173D">
        <w:t xml:space="preserve">table </w:t>
      </w:r>
      <w:r w:rsidR="00827B53">
        <w:t>of</w:t>
      </w:r>
      <w:r>
        <w:t xml:space="preserve"> </w:t>
      </w:r>
      <w:r w:rsidR="00827B53">
        <w:t xml:space="preserve">command </w:t>
      </w:r>
      <w:r>
        <w:t xml:space="preserve">keystrokes you might </w:t>
      </w:r>
      <w:r w:rsidR="00827B53">
        <w:t xml:space="preserve">support </w:t>
      </w:r>
      <w:r>
        <w:t>in your app. These are in addition to the touch language equivalents, and you’re probably accustomed to using many of them already. They’re good to review because again, apps should be fully usable with just the keyboard, and implementing keystrokes like these go</w:t>
      </w:r>
      <w:r w:rsidR="00EE5596">
        <w:t>es</w:t>
      </w:r>
      <w:r>
        <w:t xml:space="preserve"> a long way toward fulfilling that requirement and enabling more efficient use of your app by keyboard users.</w:t>
      </w:r>
    </w:p>
    <w:tbl>
      <w:tblPr>
        <w:tblStyle w:val="TableGrid"/>
        <w:tblW w:w="0" w:type="auto"/>
        <w:tblInd w:w="475" w:type="dxa"/>
        <w:tblLook w:val="04A0" w:firstRow="1" w:lastRow="0" w:firstColumn="1" w:lastColumn="0" w:noHBand="0" w:noVBand="1"/>
      </w:tblPr>
      <w:tblGrid>
        <w:gridCol w:w="3053"/>
        <w:gridCol w:w="5299"/>
      </w:tblGrid>
      <w:tr w:rsidR="00041F1A" w:rsidTr="001774E2">
        <w:tc>
          <w:tcPr>
            <w:tcW w:w="3053" w:type="dxa"/>
          </w:tcPr>
          <w:p w:rsidR="00041F1A" w:rsidRDefault="00041F1A" w:rsidP="00041F1A">
            <w:pPr>
              <w:pStyle w:val="TableHead"/>
            </w:pPr>
            <w:r>
              <w:t>Action or Command</w:t>
            </w:r>
          </w:p>
        </w:tc>
        <w:tc>
          <w:tcPr>
            <w:tcW w:w="5299" w:type="dxa"/>
          </w:tcPr>
          <w:p w:rsidR="00041F1A" w:rsidRDefault="00041F1A" w:rsidP="00041F1A">
            <w:pPr>
              <w:pStyle w:val="TableHead"/>
            </w:pPr>
            <w:r>
              <w:t>Keystroke</w:t>
            </w:r>
          </w:p>
        </w:tc>
      </w:tr>
      <w:tr w:rsidR="00041F1A" w:rsidTr="001774E2">
        <w:tc>
          <w:tcPr>
            <w:tcW w:w="3053" w:type="dxa"/>
          </w:tcPr>
          <w:p w:rsidR="00041F1A" w:rsidRDefault="00041F1A" w:rsidP="00711EE3">
            <w:pPr>
              <w:pStyle w:val="TableText"/>
              <w:spacing w:before="20" w:after="20" w:line="240" w:lineRule="auto"/>
            </w:pPr>
            <w:r>
              <w:t>Move focus</w:t>
            </w:r>
          </w:p>
        </w:tc>
        <w:tc>
          <w:tcPr>
            <w:tcW w:w="5299" w:type="dxa"/>
          </w:tcPr>
          <w:p w:rsidR="00041F1A" w:rsidRDefault="00041F1A" w:rsidP="00711EE3">
            <w:pPr>
              <w:pStyle w:val="TableText"/>
              <w:spacing w:before="20" w:after="20" w:line="240" w:lineRule="auto"/>
            </w:pPr>
            <w:r>
              <w:t>Tab</w:t>
            </w:r>
          </w:p>
        </w:tc>
      </w:tr>
      <w:tr w:rsidR="00041F1A" w:rsidTr="001774E2">
        <w:tc>
          <w:tcPr>
            <w:tcW w:w="3053" w:type="dxa"/>
          </w:tcPr>
          <w:p w:rsidR="00041F1A" w:rsidRDefault="00041F1A" w:rsidP="00711EE3">
            <w:pPr>
              <w:pStyle w:val="TableText"/>
              <w:spacing w:before="20" w:after="20" w:line="240" w:lineRule="auto"/>
            </w:pPr>
            <w:r>
              <w:t>Back (navigation)</w:t>
            </w:r>
          </w:p>
        </w:tc>
        <w:tc>
          <w:tcPr>
            <w:tcW w:w="5299" w:type="dxa"/>
          </w:tcPr>
          <w:p w:rsidR="00041F1A" w:rsidRDefault="00041F1A" w:rsidP="00711EE3">
            <w:pPr>
              <w:pStyle w:val="TableText"/>
              <w:spacing w:before="20" w:after="20" w:line="240" w:lineRule="auto"/>
            </w:pPr>
            <w:r>
              <w:t>Back button on special keyboards; backspace if not in a text field; Alt+left arrow</w:t>
            </w:r>
          </w:p>
        </w:tc>
      </w:tr>
      <w:tr w:rsidR="00041F1A" w:rsidTr="001774E2">
        <w:tc>
          <w:tcPr>
            <w:tcW w:w="3053" w:type="dxa"/>
          </w:tcPr>
          <w:p w:rsidR="00041F1A" w:rsidRDefault="00041F1A" w:rsidP="00711EE3">
            <w:pPr>
              <w:pStyle w:val="TableText"/>
              <w:spacing w:before="20" w:after="20" w:line="240" w:lineRule="auto"/>
            </w:pPr>
            <w:r>
              <w:t>Forward (navigation</w:t>
            </w:r>
          </w:p>
        </w:tc>
        <w:tc>
          <w:tcPr>
            <w:tcW w:w="5299" w:type="dxa"/>
          </w:tcPr>
          <w:p w:rsidR="00041F1A" w:rsidRDefault="00041F1A" w:rsidP="00711EE3">
            <w:pPr>
              <w:pStyle w:val="TableText"/>
              <w:spacing w:before="20" w:after="20" w:line="240" w:lineRule="auto"/>
            </w:pPr>
            <w:r>
              <w:t>Alt+right arrow</w:t>
            </w:r>
          </w:p>
        </w:tc>
      </w:tr>
      <w:tr w:rsidR="00041F1A" w:rsidTr="001774E2">
        <w:tc>
          <w:tcPr>
            <w:tcW w:w="3053" w:type="dxa"/>
          </w:tcPr>
          <w:p w:rsidR="00041F1A" w:rsidRDefault="00041F1A" w:rsidP="00711EE3">
            <w:pPr>
              <w:pStyle w:val="TableText"/>
              <w:spacing w:before="20" w:after="20" w:line="240" w:lineRule="auto"/>
            </w:pPr>
            <w:r>
              <w:t>Up</w:t>
            </w:r>
          </w:p>
        </w:tc>
        <w:tc>
          <w:tcPr>
            <w:tcW w:w="5299" w:type="dxa"/>
          </w:tcPr>
          <w:p w:rsidR="00041F1A" w:rsidRDefault="00041F1A" w:rsidP="00711EE3">
            <w:pPr>
              <w:pStyle w:val="TableText"/>
              <w:spacing w:before="20" w:after="20" w:line="240" w:lineRule="auto"/>
            </w:pPr>
            <w:r>
              <w:t>Alt+up arrow</w:t>
            </w:r>
          </w:p>
        </w:tc>
      </w:tr>
      <w:tr w:rsidR="00041F1A" w:rsidTr="001774E2">
        <w:tc>
          <w:tcPr>
            <w:tcW w:w="3053" w:type="dxa"/>
          </w:tcPr>
          <w:p w:rsidR="00041F1A" w:rsidRDefault="00041F1A" w:rsidP="00711EE3">
            <w:pPr>
              <w:pStyle w:val="TableText"/>
              <w:spacing w:before="20" w:after="20" w:line="240" w:lineRule="auto"/>
            </w:pPr>
            <w:r>
              <w:t>Cancel/Escape from mode</w:t>
            </w:r>
          </w:p>
        </w:tc>
        <w:tc>
          <w:tcPr>
            <w:tcW w:w="5299" w:type="dxa"/>
          </w:tcPr>
          <w:p w:rsidR="00041F1A" w:rsidRDefault="00041F1A" w:rsidP="00711EE3">
            <w:pPr>
              <w:pStyle w:val="TableText"/>
              <w:spacing w:before="20" w:after="20" w:line="240" w:lineRule="auto"/>
            </w:pPr>
            <w:r>
              <w:t>ESC</w:t>
            </w:r>
          </w:p>
        </w:tc>
      </w:tr>
      <w:tr w:rsidR="00041F1A" w:rsidTr="001774E2">
        <w:tc>
          <w:tcPr>
            <w:tcW w:w="3053" w:type="dxa"/>
          </w:tcPr>
          <w:p w:rsidR="00041F1A" w:rsidRDefault="00041F1A" w:rsidP="00711EE3">
            <w:pPr>
              <w:pStyle w:val="TableText"/>
              <w:spacing w:before="20" w:after="20" w:line="240" w:lineRule="auto"/>
            </w:pPr>
            <w:r>
              <w:t>Walk through items in a list</w:t>
            </w:r>
          </w:p>
        </w:tc>
        <w:tc>
          <w:tcPr>
            <w:tcW w:w="5299" w:type="dxa"/>
          </w:tcPr>
          <w:p w:rsidR="00041F1A" w:rsidRDefault="00041F1A" w:rsidP="00711EE3">
            <w:pPr>
              <w:pStyle w:val="TableText"/>
              <w:spacing w:before="20" w:after="20" w:line="240" w:lineRule="auto"/>
            </w:pPr>
            <w:r>
              <w:t>Arrow keys (plus Tab)</w:t>
            </w:r>
          </w:p>
        </w:tc>
      </w:tr>
      <w:tr w:rsidR="00041F1A" w:rsidTr="001774E2">
        <w:tc>
          <w:tcPr>
            <w:tcW w:w="3053" w:type="dxa"/>
          </w:tcPr>
          <w:p w:rsidR="00041F1A" w:rsidRDefault="00041F1A" w:rsidP="00711EE3">
            <w:pPr>
              <w:pStyle w:val="TableText"/>
              <w:spacing w:before="20" w:after="20" w:line="240" w:lineRule="auto"/>
            </w:pPr>
            <w:r>
              <w:t>Jump through items in a list to next group if selection doesn’t automatically follow focus</w:t>
            </w:r>
          </w:p>
        </w:tc>
        <w:tc>
          <w:tcPr>
            <w:tcW w:w="5299" w:type="dxa"/>
          </w:tcPr>
          <w:p w:rsidR="00041F1A" w:rsidRDefault="00041F1A" w:rsidP="00711EE3">
            <w:pPr>
              <w:pStyle w:val="TableText"/>
              <w:spacing w:before="20" w:after="20" w:line="240" w:lineRule="auto"/>
            </w:pPr>
            <w:r>
              <w:t>Ctrl+arrow keys</w:t>
            </w:r>
          </w:p>
        </w:tc>
      </w:tr>
      <w:tr w:rsidR="00041F1A" w:rsidTr="001774E2">
        <w:tc>
          <w:tcPr>
            <w:tcW w:w="3053" w:type="dxa"/>
          </w:tcPr>
          <w:p w:rsidR="00041F1A" w:rsidRDefault="00041F1A" w:rsidP="00711EE3">
            <w:pPr>
              <w:pStyle w:val="TableText"/>
              <w:spacing w:before="20" w:after="20" w:line="240" w:lineRule="auto"/>
            </w:pPr>
            <w:r>
              <w:t>Zoom</w:t>
            </w:r>
            <w:r w:rsidR="00421384">
              <w:t xml:space="preserve"> (semantic and optical)</w:t>
            </w:r>
          </w:p>
        </w:tc>
        <w:tc>
          <w:tcPr>
            <w:tcW w:w="5299" w:type="dxa"/>
          </w:tcPr>
          <w:p w:rsidR="00041F1A" w:rsidRDefault="00041F1A" w:rsidP="00711EE3">
            <w:pPr>
              <w:pStyle w:val="TableText"/>
              <w:spacing w:before="20" w:after="20" w:line="240" w:lineRule="auto"/>
            </w:pPr>
            <w:r>
              <w:t>Ctrl+ and Ctrl-</w:t>
            </w:r>
          </w:p>
        </w:tc>
      </w:tr>
      <w:tr w:rsidR="00041F1A" w:rsidTr="001774E2">
        <w:tc>
          <w:tcPr>
            <w:tcW w:w="3053" w:type="dxa"/>
          </w:tcPr>
          <w:p w:rsidR="00041F1A" w:rsidRDefault="00041F1A" w:rsidP="00711EE3">
            <w:pPr>
              <w:pStyle w:val="TableText"/>
              <w:spacing w:before="20" w:after="20" w:line="240" w:lineRule="auto"/>
            </w:pPr>
            <w:r>
              <w:t>Jump to something in a named collection</w:t>
            </w:r>
          </w:p>
        </w:tc>
        <w:tc>
          <w:tcPr>
            <w:tcW w:w="5299" w:type="dxa"/>
          </w:tcPr>
          <w:p w:rsidR="00041F1A" w:rsidRDefault="00041F1A" w:rsidP="00711EE3">
            <w:pPr>
              <w:pStyle w:val="TableText"/>
              <w:spacing w:before="20" w:after="20" w:line="240" w:lineRule="auto"/>
            </w:pPr>
            <w:r>
              <w:t>Start typing</w:t>
            </w:r>
          </w:p>
        </w:tc>
      </w:tr>
      <w:tr w:rsidR="00041F1A" w:rsidTr="001774E2">
        <w:tc>
          <w:tcPr>
            <w:tcW w:w="3053" w:type="dxa"/>
          </w:tcPr>
          <w:p w:rsidR="00041F1A" w:rsidRDefault="00041F1A" w:rsidP="00711EE3">
            <w:pPr>
              <w:pStyle w:val="TableText"/>
              <w:spacing w:before="20" w:after="20" w:line="240" w:lineRule="auto"/>
            </w:pPr>
            <w:r>
              <w:t>Jump far</w:t>
            </w:r>
          </w:p>
        </w:tc>
        <w:tc>
          <w:tcPr>
            <w:tcW w:w="5299" w:type="dxa"/>
          </w:tcPr>
          <w:p w:rsidR="00041F1A" w:rsidRDefault="00041F1A" w:rsidP="00711EE3">
            <w:pPr>
              <w:pStyle w:val="TableText"/>
              <w:spacing w:before="20" w:after="20" w:line="240" w:lineRule="auto"/>
            </w:pPr>
            <w:r>
              <w:t>Page up/down (should work in panning UI, in either horizontal or vertical directions)</w:t>
            </w:r>
          </w:p>
        </w:tc>
      </w:tr>
      <w:tr w:rsidR="00041F1A" w:rsidTr="001774E2">
        <w:tc>
          <w:tcPr>
            <w:tcW w:w="3053" w:type="dxa"/>
          </w:tcPr>
          <w:p w:rsidR="00041F1A" w:rsidRDefault="00041F1A" w:rsidP="00711EE3">
            <w:pPr>
              <w:pStyle w:val="TableText"/>
              <w:spacing w:before="20" w:after="20" w:line="240" w:lineRule="auto"/>
            </w:pPr>
            <w:r>
              <w:t>Next tab or group</w:t>
            </w:r>
          </w:p>
        </w:tc>
        <w:tc>
          <w:tcPr>
            <w:tcW w:w="5299" w:type="dxa"/>
          </w:tcPr>
          <w:p w:rsidR="00041F1A" w:rsidRDefault="00041F1A" w:rsidP="00711EE3">
            <w:pPr>
              <w:pStyle w:val="TableText"/>
              <w:spacing w:before="20" w:after="20" w:line="240" w:lineRule="auto"/>
            </w:pPr>
            <w:r>
              <w:t>Ctrl+Tab</w:t>
            </w:r>
          </w:p>
        </w:tc>
      </w:tr>
      <w:tr w:rsidR="00041F1A" w:rsidTr="001774E2">
        <w:tc>
          <w:tcPr>
            <w:tcW w:w="3053" w:type="dxa"/>
          </w:tcPr>
          <w:p w:rsidR="00041F1A" w:rsidRDefault="00041F1A" w:rsidP="00711EE3">
            <w:pPr>
              <w:pStyle w:val="TableText"/>
              <w:spacing w:before="20" w:after="20" w:line="240" w:lineRule="auto"/>
            </w:pPr>
            <w:r>
              <w:t>Previous tab or group</w:t>
            </w:r>
          </w:p>
        </w:tc>
        <w:tc>
          <w:tcPr>
            <w:tcW w:w="5299" w:type="dxa"/>
          </w:tcPr>
          <w:p w:rsidR="00041F1A" w:rsidRDefault="00041F1A" w:rsidP="00711EE3">
            <w:pPr>
              <w:pStyle w:val="TableText"/>
              <w:spacing w:before="20" w:after="20" w:line="240" w:lineRule="auto"/>
            </w:pPr>
            <w:r>
              <w:t>Ctrl+Shift+Tab</w:t>
            </w:r>
          </w:p>
        </w:tc>
      </w:tr>
      <w:tr w:rsidR="00421384" w:rsidTr="001774E2">
        <w:tc>
          <w:tcPr>
            <w:tcW w:w="3053" w:type="dxa"/>
          </w:tcPr>
          <w:p w:rsidR="00421384" w:rsidRPr="00421384" w:rsidRDefault="00421384" w:rsidP="00711EE3">
            <w:pPr>
              <w:pStyle w:val="TableText"/>
              <w:spacing w:before="20" w:after="20" w:line="240" w:lineRule="auto"/>
            </w:pPr>
            <w:r>
              <w:rPr>
                <w:i/>
              </w:rPr>
              <w:t>N</w:t>
            </w:r>
            <w:r>
              <w:t>th tab or group</w:t>
            </w:r>
          </w:p>
        </w:tc>
        <w:tc>
          <w:tcPr>
            <w:tcW w:w="5299" w:type="dxa"/>
          </w:tcPr>
          <w:p w:rsidR="00421384" w:rsidRPr="00421384" w:rsidRDefault="00421384" w:rsidP="00711EE3">
            <w:pPr>
              <w:pStyle w:val="TableText"/>
              <w:spacing w:before="20" w:after="20" w:line="240" w:lineRule="auto"/>
            </w:pPr>
            <w:r>
              <w:t>Ctrl+</w:t>
            </w:r>
            <w:r>
              <w:rPr>
                <w:i/>
              </w:rPr>
              <w:t>N</w:t>
            </w:r>
            <w:r>
              <w:t xml:space="preserve"> (1-9)</w:t>
            </w:r>
          </w:p>
        </w:tc>
      </w:tr>
      <w:tr w:rsidR="00421384" w:rsidTr="001774E2">
        <w:tc>
          <w:tcPr>
            <w:tcW w:w="3053" w:type="dxa"/>
          </w:tcPr>
          <w:p w:rsidR="00421384" w:rsidRPr="00421384" w:rsidRDefault="00421384" w:rsidP="00711EE3">
            <w:pPr>
              <w:pStyle w:val="TableText"/>
              <w:spacing w:before="20" w:after="20" w:line="240" w:lineRule="auto"/>
            </w:pPr>
            <w:r>
              <w:t>Open app bar</w:t>
            </w:r>
            <w:r w:rsidR="00B43AED">
              <w:t xml:space="preserve"> (Windows handles this automatically)</w:t>
            </w:r>
          </w:p>
        </w:tc>
        <w:tc>
          <w:tcPr>
            <w:tcW w:w="5299" w:type="dxa"/>
          </w:tcPr>
          <w:p w:rsidR="00421384" w:rsidRDefault="00421384" w:rsidP="00711EE3">
            <w:pPr>
              <w:pStyle w:val="TableText"/>
              <w:spacing w:before="20" w:after="20" w:line="240" w:lineRule="auto"/>
            </w:pPr>
            <w:r>
              <w:t>Win+Z</w:t>
            </w:r>
          </w:p>
        </w:tc>
      </w:tr>
      <w:tr w:rsidR="00421384" w:rsidTr="001774E2">
        <w:tc>
          <w:tcPr>
            <w:tcW w:w="3053" w:type="dxa"/>
          </w:tcPr>
          <w:p w:rsidR="00421384" w:rsidRDefault="00421384" w:rsidP="00711EE3">
            <w:pPr>
              <w:pStyle w:val="TableText"/>
              <w:spacing w:before="20" w:after="20" w:line="240" w:lineRule="auto"/>
            </w:pPr>
            <w:r>
              <w:t>Context menu</w:t>
            </w:r>
          </w:p>
        </w:tc>
        <w:tc>
          <w:tcPr>
            <w:tcW w:w="5299" w:type="dxa"/>
          </w:tcPr>
          <w:p w:rsidR="00421384" w:rsidRDefault="00421384" w:rsidP="00711EE3">
            <w:pPr>
              <w:pStyle w:val="TableText"/>
              <w:spacing w:before="20" w:after="20" w:line="240" w:lineRule="auto"/>
            </w:pPr>
            <w:r>
              <w:t>Context menu key</w:t>
            </w:r>
          </w:p>
        </w:tc>
      </w:tr>
      <w:tr w:rsidR="00421384" w:rsidTr="001774E2">
        <w:tc>
          <w:tcPr>
            <w:tcW w:w="3053" w:type="dxa"/>
          </w:tcPr>
          <w:p w:rsidR="00421384" w:rsidRDefault="00421384" w:rsidP="00711EE3">
            <w:pPr>
              <w:pStyle w:val="TableText"/>
              <w:spacing w:before="20" w:after="20" w:line="240" w:lineRule="auto"/>
            </w:pPr>
            <w:r>
              <w:t>Open additional flyout/select menu item</w:t>
            </w:r>
          </w:p>
        </w:tc>
        <w:tc>
          <w:tcPr>
            <w:tcW w:w="5299" w:type="dxa"/>
          </w:tcPr>
          <w:p w:rsidR="00421384" w:rsidRDefault="00421384" w:rsidP="00711EE3">
            <w:pPr>
              <w:pStyle w:val="TableText"/>
              <w:spacing w:before="20" w:after="20" w:line="240" w:lineRule="auto"/>
            </w:pPr>
            <w:r>
              <w:t>Enter</w:t>
            </w:r>
          </w:p>
        </w:tc>
      </w:tr>
      <w:tr w:rsidR="00421384" w:rsidTr="001774E2">
        <w:tc>
          <w:tcPr>
            <w:tcW w:w="3053" w:type="dxa"/>
          </w:tcPr>
          <w:p w:rsidR="00421384" w:rsidRDefault="00421384" w:rsidP="00711EE3">
            <w:pPr>
              <w:pStyle w:val="TableText"/>
              <w:spacing w:before="20" w:after="20" w:line="240" w:lineRule="auto"/>
            </w:pPr>
            <w:r>
              <w:t>Navigate into/activate</w:t>
            </w:r>
          </w:p>
        </w:tc>
        <w:tc>
          <w:tcPr>
            <w:tcW w:w="5299" w:type="dxa"/>
          </w:tcPr>
          <w:p w:rsidR="00421384" w:rsidRDefault="00421384" w:rsidP="00711EE3">
            <w:pPr>
              <w:pStyle w:val="TableText"/>
              <w:spacing w:before="20" w:after="20" w:line="240" w:lineRule="auto"/>
            </w:pPr>
            <w:r>
              <w:t>Enter (on a selection)</w:t>
            </w:r>
          </w:p>
        </w:tc>
      </w:tr>
      <w:tr w:rsidR="00421384" w:rsidTr="001774E2">
        <w:tc>
          <w:tcPr>
            <w:tcW w:w="3053" w:type="dxa"/>
          </w:tcPr>
          <w:p w:rsidR="00421384" w:rsidRDefault="00421384" w:rsidP="00711EE3">
            <w:pPr>
              <w:pStyle w:val="TableText"/>
              <w:spacing w:before="20" w:after="20" w:line="240" w:lineRule="auto"/>
            </w:pPr>
            <w:r>
              <w:t>Select</w:t>
            </w:r>
          </w:p>
        </w:tc>
        <w:tc>
          <w:tcPr>
            <w:tcW w:w="5299" w:type="dxa"/>
          </w:tcPr>
          <w:p w:rsidR="00421384" w:rsidRDefault="00421384" w:rsidP="00711EE3">
            <w:pPr>
              <w:pStyle w:val="TableText"/>
              <w:spacing w:before="20" w:after="20" w:line="240" w:lineRule="auto"/>
            </w:pPr>
            <w:r>
              <w:t>Space</w:t>
            </w:r>
          </w:p>
        </w:tc>
      </w:tr>
      <w:tr w:rsidR="00421384" w:rsidTr="001774E2">
        <w:tc>
          <w:tcPr>
            <w:tcW w:w="3053" w:type="dxa"/>
          </w:tcPr>
          <w:p w:rsidR="00421384" w:rsidRDefault="00421384" w:rsidP="00711EE3">
            <w:pPr>
              <w:pStyle w:val="TableText"/>
              <w:spacing w:before="20" w:after="20" w:line="240" w:lineRule="auto"/>
            </w:pPr>
            <w:r>
              <w:t>Select contiguous</w:t>
            </w:r>
          </w:p>
        </w:tc>
        <w:tc>
          <w:tcPr>
            <w:tcW w:w="5299" w:type="dxa"/>
          </w:tcPr>
          <w:p w:rsidR="00421384" w:rsidRDefault="00421384" w:rsidP="00711EE3">
            <w:pPr>
              <w:pStyle w:val="TableText"/>
              <w:spacing w:before="20" w:after="20" w:line="240" w:lineRule="auto"/>
            </w:pPr>
            <w:r>
              <w:t>Shift+arrow keys</w:t>
            </w:r>
          </w:p>
        </w:tc>
      </w:tr>
      <w:tr w:rsidR="00421384" w:rsidTr="001774E2">
        <w:tc>
          <w:tcPr>
            <w:tcW w:w="3053" w:type="dxa"/>
          </w:tcPr>
          <w:p w:rsidR="00421384" w:rsidRDefault="00421384" w:rsidP="00711EE3">
            <w:pPr>
              <w:pStyle w:val="TableText"/>
              <w:spacing w:before="20" w:after="20" w:line="240" w:lineRule="auto"/>
            </w:pPr>
            <w:r>
              <w:t>Pin this</w:t>
            </w:r>
          </w:p>
        </w:tc>
        <w:tc>
          <w:tcPr>
            <w:tcW w:w="5299" w:type="dxa"/>
          </w:tcPr>
          <w:p w:rsidR="00421384" w:rsidRDefault="00421384" w:rsidP="00711EE3">
            <w:pPr>
              <w:pStyle w:val="TableText"/>
              <w:spacing w:before="20" w:after="20" w:line="240" w:lineRule="auto"/>
            </w:pPr>
            <w:r>
              <w:t>Ctrl+Shift+!</w:t>
            </w:r>
          </w:p>
        </w:tc>
      </w:tr>
      <w:tr w:rsidR="00421384" w:rsidTr="001774E2">
        <w:tc>
          <w:tcPr>
            <w:tcW w:w="3053" w:type="dxa"/>
          </w:tcPr>
          <w:p w:rsidR="00421384" w:rsidRDefault="00421384" w:rsidP="00711EE3">
            <w:pPr>
              <w:pStyle w:val="TableText"/>
              <w:spacing w:before="20" w:after="20" w:line="240" w:lineRule="auto"/>
            </w:pPr>
            <w:r>
              <w:t>Save</w:t>
            </w:r>
          </w:p>
        </w:tc>
        <w:tc>
          <w:tcPr>
            <w:tcW w:w="5299" w:type="dxa"/>
          </w:tcPr>
          <w:p w:rsidR="00421384" w:rsidRDefault="00421384" w:rsidP="00711EE3">
            <w:pPr>
              <w:pStyle w:val="TableText"/>
              <w:spacing w:before="20" w:after="20" w:line="240" w:lineRule="auto"/>
            </w:pPr>
            <w:r>
              <w:t>Ctrl+S</w:t>
            </w:r>
          </w:p>
        </w:tc>
      </w:tr>
      <w:tr w:rsidR="00421384" w:rsidTr="001774E2">
        <w:tc>
          <w:tcPr>
            <w:tcW w:w="3053" w:type="dxa"/>
          </w:tcPr>
          <w:p w:rsidR="00421384" w:rsidRDefault="00421384" w:rsidP="00711EE3">
            <w:pPr>
              <w:pStyle w:val="TableText"/>
              <w:spacing w:before="20" w:after="20" w:line="240" w:lineRule="auto"/>
            </w:pPr>
            <w:r>
              <w:t>Find</w:t>
            </w:r>
          </w:p>
        </w:tc>
        <w:tc>
          <w:tcPr>
            <w:tcW w:w="5299" w:type="dxa"/>
          </w:tcPr>
          <w:p w:rsidR="00421384" w:rsidRDefault="00421384" w:rsidP="00711EE3">
            <w:pPr>
              <w:pStyle w:val="TableText"/>
              <w:spacing w:before="20" w:after="20" w:line="240" w:lineRule="auto"/>
            </w:pPr>
            <w:r>
              <w:t>Ctrl+F</w:t>
            </w:r>
          </w:p>
        </w:tc>
      </w:tr>
      <w:tr w:rsidR="00421384" w:rsidTr="001774E2">
        <w:tc>
          <w:tcPr>
            <w:tcW w:w="3053" w:type="dxa"/>
          </w:tcPr>
          <w:p w:rsidR="00421384" w:rsidRDefault="00421384" w:rsidP="00711EE3">
            <w:pPr>
              <w:pStyle w:val="TableText"/>
              <w:spacing w:before="20" w:after="20" w:line="240" w:lineRule="auto"/>
            </w:pPr>
            <w:r>
              <w:t>Print</w:t>
            </w:r>
          </w:p>
        </w:tc>
        <w:tc>
          <w:tcPr>
            <w:tcW w:w="5299" w:type="dxa"/>
          </w:tcPr>
          <w:p w:rsidR="00421384" w:rsidRDefault="00421384" w:rsidP="00711EE3">
            <w:pPr>
              <w:pStyle w:val="TableText"/>
              <w:spacing w:before="20" w:after="20" w:line="240" w:lineRule="auto"/>
            </w:pPr>
            <w:r>
              <w:t xml:space="preserve">Ctrl+P (call </w:t>
            </w:r>
            <w:r w:rsidRPr="002D61B4">
              <w:rPr>
                <w:rStyle w:val="InlineCodeColor"/>
                <w:sz w:val="13"/>
                <w:szCs w:val="13"/>
              </w:rPr>
              <w:t>Windows.Graphics.Printing.PrintManager.showPrintUIAsync</w:t>
            </w:r>
            <w:r>
              <w:t>)</w:t>
            </w:r>
          </w:p>
        </w:tc>
      </w:tr>
      <w:tr w:rsidR="00421384" w:rsidTr="001774E2">
        <w:tc>
          <w:tcPr>
            <w:tcW w:w="3053" w:type="dxa"/>
          </w:tcPr>
          <w:p w:rsidR="00421384" w:rsidRDefault="00421384" w:rsidP="00711EE3">
            <w:pPr>
              <w:pStyle w:val="TableText"/>
              <w:spacing w:before="20" w:after="20" w:line="240" w:lineRule="auto"/>
            </w:pPr>
            <w:r>
              <w:t>Copy</w:t>
            </w:r>
          </w:p>
        </w:tc>
        <w:tc>
          <w:tcPr>
            <w:tcW w:w="5299" w:type="dxa"/>
          </w:tcPr>
          <w:p w:rsidR="00421384" w:rsidRDefault="00421384" w:rsidP="00711EE3">
            <w:pPr>
              <w:pStyle w:val="TableText"/>
              <w:spacing w:before="20" w:after="20" w:line="240" w:lineRule="auto"/>
            </w:pPr>
            <w:r>
              <w:t>Ctrl+C</w:t>
            </w:r>
          </w:p>
        </w:tc>
      </w:tr>
      <w:tr w:rsidR="00421384" w:rsidTr="001774E2">
        <w:tc>
          <w:tcPr>
            <w:tcW w:w="3053" w:type="dxa"/>
          </w:tcPr>
          <w:p w:rsidR="00421384" w:rsidRDefault="00421384" w:rsidP="00711EE3">
            <w:pPr>
              <w:pStyle w:val="TableText"/>
              <w:spacing w:before="20" w:after="20" w:line="240" w:lineRule="auto"/>
            </w:pPr>
            <w:r>
              <w:t>Cut</w:t>
            </w:r>
          </w:p>
        </w:tc>
        <w:tc>
          <w:tcPr>
            <w:tcW w:w="5299" w:type="dxa"/>
          </w:tcPr>
          <w:p w:rsidR="00421384" w:rsidRDefault="00421384" w:rsidP="00711EE3">
            <w:pPr>
              <w:pStyle w:val="TableText"/>
              <w:spacing w:before="20" w:after="20" w:line="240" w:lineRule="auto"/>
            </w:pPr>
            <w:r>
              <w:t>Ctrl+X</w:t>
            </w:r>
          </w:p>
        </w:tc>
      </w:tr>
      <w:tr w:rsidR="00421384" w:rsidTr="001774E2">
        <w:tc>
          <w:tcPr>
            <w:tcW w:w="3053" w:type="dxa"/>
          </w:tcPr>
          <w:p w:rsidR="00421384" w:rsidRDefault="00421384" w:rsidP="00711EE3">
            <w:pPr>
              <w:pStyle w:val="TableText"/>
              <w:spacing w:before="20" w:after="20" w:line="240" w:lineRule="auto"/>
            </w:pPr>
            <w:r>
              <w:t>Paste</w:t>
            </w:r>
          </w:p>
        </w:tc>
        <w:tc>
          <w:tcPr>
            <w:tcW w:w="5299" w:type="dxa"/>
          </w:tcPr>
          <w:p w:rsidR="00421384" w:rsidRDefault="00421384" w:rsidP="00711EE3">
            <w:pPr>
              <w:pStyle w:val="TableText"/>
              <w:spacing w:before="20" w:after="20" w:line="240" w:lineRule="auto"/>
            </w:pPr>
            <w:r>
              <w:t>Ctrl+V</w:t>
            </w:r>
          </w:p>
        </w:tc>
      </w:tr>
      <w:tr w:rsidR="00421384" w:rsidTr="001774E2">
        <w:tc>
          <w:tcPr>
            <w:tcW w:w="3053" w:type="dxa"/>
          </w:tcPr>
          <w:p w:rsidR="00421384" w:rsidRDefault="00421384" w:rsidP="00711EE3">
            <w:pPr>
              <w:pStyle w:val="TableText"/>
              <w:spacing w:before="20" w:after="20" w:line="240" w:lineRule="auto"/>
            </w:pPr>
            <w:r>
              <w:t>New Item</w:t>
            </w:r>
          </w:p>
        </w:tc>
        <w:tc>
          <w:tcPr>
            <w:tcW w:w="5299" w:type="dxa"/>
          </w:tcPr>
          <w:p w:rsidR="00421384" w:rsidRDefault="00421384" w:rsidP="00711EE3">
            <w:pPr>
              <w:pStyle w:val="TableText"/>
              <w:spacing w:before="20" w:after="20" w:line="240" w:lineRule="auto"/>
            </w:pPr>
            <w:r>
              <w:t>Ctrl+N</w:t>
            </w:r>
          </w:p>
        </w:tc>
      </w:tr>
      <w:tr w:rsidR="00421384" w:rsidTr="001774E2">
        <w:tc>
          <w:tcPr>
            <w:tcW w:w="3053" w:type="dxa"/>
          </w:tcPr>
          <w:p w:rsidR="00421384" w:rsidRDefault="00421384" w:rsidP="00711EE3">
            <w:pPr>
              <w:pStyle w:val="TableText"/>
              <w:spacing w:before="20" w:after="20" w:line="240" w:lineRule="auto"/>
            </w:pPr>
            <w:r>
              <w:t>Open address</w:t>
            </w:r>
          </w:p>
        </w:tc>
        <w:tc>
          <w:tcPr>
            <w:tcW w:w="5299" w:type="dxa"/>
          </w:tcPr>
          <w:p w:rsidR="00421384" w:rsidRDefault="00421384" w:rsidP="00711EE3">
            <w:pPr>
              <w:pStyle w:val="TableText"/>
              <w:spacing w:before="20" w:after="20" w:line="240" w:lineRule="auto"/>
            </w:pPr>
            <w:r>
              <w:t>Ctrl+L or Alt+D</w:t>
            </w:r>
          </w:p>
        </w:tc>
      </w:tr>
      <w:tr w:rsidR="00421384" w:rsidTr="001774E2">
        <w:tc>
          <w:tcPr>
            <w:tcW w:w="3053" w:type="dxa"/>
          </w:tcPr>
          <w:p w:rsidR="00421384" w:rsidRDefault="00421384" w:rsidP="00711EE3">
            <w:pPr>
              <w:pStyle w:val="TableText"/>
              <w:spacing w:before="20" w:after="20" w:line="240" w:lineRule="auto"/>
            </w:pPr>
            <w:r>
              <w:t>Rotate</w:t>
            </w:r>
          </w:p>
        </w:tc>
        <w:tc>
          <w:tcPr>
            <w:tcW w:w="5299" w:type="dxa"/>
          </w:tcPr>
          <w:p w:rsidR="00421384" w:rsidRDefault="00421384" w:rsidP="00711EE3">
            <w:pPr>
              <w:pStyle w:val="TableText"/>
              <w:spacing w:before="20" w:after="20" w:line="240" w:lineRule="auto"/>
            </w:pPr>
            <w:r>
              <w:t>Ctrl+, and Ctrl+.</w:t>
            </w:r>
          </w:p>
        </w:tc>
      </w:tr>
      <w:tr w:rsidR="00421384" w:rsidTr="001774E2">
        <w:tc>
          <w:tcPr>
            <w:tcW w:w="3053" w:type="dxa"/>
          </w:tcPr>
          <w:p w:rsidR="00421384" w:rsidRDefault="00421384" w:rsidP="00711EE3">
            <w:pPr>
              <w:pStyle w:val="TableText"/>
              <w:spacing w:before="20" w:after="20" w:line="240" w:lineRule="auto"/>
            </w:pPr>
            <w:r>
              <w:t>Play/Pause</w:t>
            </w:r>
          </w:p>
        </w:tc>
        <w:tc>
          <w:tcPr>
            <w:tcW w:w="5299" w:type="dxa"/>
          </w:tcPr>
          <w:p w:rsidR="00421384" w:rsidRDefault="00421384" w:rsidP="00711EE3">
            <w:pPr>
              <w:pStyle w:val="TableText"/>
              <w:spacing w:before="20" w:after="20" w:line="240" w:lineRule="auto"/>
            </w:pPr>
            <w:r>
              <w:t>Ctrl+P (media apps only)</w:t>
            </w:r>
          </w:p>
        </w:tc>
      </w:tr>
      <w:tr w:rsidR="00421384" w:rsidTr="001774E2">
        <w:tc>
          <w:tcPr>
            <w:tcW w:w="3053" w:type="dxa"/>
          </w:tcPr>
          <w:p w:rsidR="00421384" w:rsidRDefault="00421384" w:rsidP="00711EE3">
            <w:pPr>
              <w:pStyle w:val="TableText"/>
              <w:spacing w:before="20" w:after="20" w:line="240" w:lineRule="auto"/>
            </w:pPr>
            <w:r>
              <w:t>Next item</w:t>
            </w:r>
          </w:p>
        </w:tc>
        <w:tc>
          <w:tcPr>
            <w:tcW w:w="5299" w:type="dxa"/>
          </w:tcPr>
          <w:p w:rsidR="00421384" w:rsidRDefault="00421384" w:rsidP="00711EE3">
            <w:pPr>
              <w:pStyle w:val="TableText"/>
              <w:spacing w:before="20" w:after="20" w:line="240" w:lineRule="auto"/>
            </w:pPr>
            <w:r>
              <w:t>Ctrl+F (conflict with Find)</w:t>
            </w:r>
          </w:p>
        </w:tc>
      </w:tr>
      <w:tr w:rsidR="00421384" w:rsidTr="001774E2">
        <w:tc>
          <w:tcPr>
            <w:tcW w:w="3053" w:type="dxa"/>
          </w:tcPr>
          <w:p w:rsidR="00421384" w:rsidRDefault="00421384" w:rsidP="00711EE3">
            <w:pPr>
              <w:pStyle w:val="TableText"/>
              <w:spacing w:before="20" w:after="20" w:line="240" w:lineRule="auto"/>
            </w:pPr>
            <w:r>
              <w:t>Previous item</w:t>
            </w:r>
          </w:p>
        </w:tc>
        <w:tc>
          <w:tcPr>
            <w:tcW w:w="5299" w:type="dxa"/>
          </w:tcPr>
          <w:p w:rsidR="00421384" w:rsidRDefault="00421384" w:rsidP="00711EE3">
            <w:pPr>
              <w:pStyle w:val="TableText"/>
              <w:spacing w:before="20" w:after="20" w:line="240" w:lineRule="auto"/>
            </w:pPr>
            <w:r>
              <w:t>Ctrl+B</w:t>
            </w:r>
          </w:p>
        </w:tc>
      </w:tr>
      <w:tr w:rsidR="00421384" w:rsidTr="001774E2">
        <w:tc>
          <w:tcPr>
            <w:tcW w:w="3053" w:type="dxa"/>
          </w:tcPr>
          <w:p w:rsidR="00421384" w:rsidRDefault="00421384" w:rsidP="00711EE3">
            <w:pPr>
              <w:pStyle w:val="TableText"/>
              <w:spacing w:before="20" w:after="20" w:line="240" w:lineRule="auto"/>
            </w:pPr>
            <w:r>
              <w:t>Rewind</w:t>
            </w:r>
          </w:p>
        </w:tc>
        <w:tc>
          <w:tcPr>
            <w:tcW w:w="5299" w:type="dxa"/>
          </w:tcPr>
          <w:p w:rsidR="00421384" w:rsidRDefault="00421384" w:rsidP="00711EE3">
            <w:pPr>
              <w:pStyle w:val="TableText"/>
              <w:spacing w:before="20" w:after="20" w:line="240" w:lineRule="auto"/>
            </w:pPr>
            <w:r>
              <w:t>Ctrl+Shift+B</w:t>
            </w:r>
          </w:p>
        </w:tc>
      </w:tr>
      <w:tr w:rsidR="00421384" w:rsidTr="001774E2">
        <w:tc>
          <w:tcPr>
            <w:tcW w:w="3053" w:type="dxa"/>
          </w:tcPr>
          <w:p w:rsidR="00421384" w:rsidRDefault="00421384" w:rsidP="00711EE3">
            <w:pPr>
              <w:pStyle w:val="TableText"/>
              <w:spacing w:before="20" w:after="20" w:line="240" w:lineRule="auto"/>
            </w:pPr>
            <w:r>
              <w:t>Fast forward</w:t>
            </w:r>
          </w:p>
        </w:tc>
        <w:tc>
          <w:tcPr>
            <w:tcW w:w="5299" w:type="dxa"/>
          </w:tcPr>
          <w:p w:rsidR="00421384" w:rsidRDefault="00421384" w:rsidP="00711EE3">
            <w:pPr>
              <w:pStyle w:val="TableText"/>
              <w:spacing w:before="20" w:after="20" w:line="240" w:lineRule="auto"/>
            </w:pPr>
            <w:r>
              <w:t>Ctrl+Shift+F</w:t>
            </w:r>
          </w:p>
        </w:tc>
      </w:tr>
    </w:tbl>
    <w:p w:rsidR="00374D14" w:rsidRDefault="00374D14" w:rsidP="00374D14">
      <w:pPr>
        <w:pStyle w:val="Heading1"/>
      </w:pPr>
      <w:r>
        <w:lastRenderedPageBreak/>
        <w:t>Inking</w:t>
      </w:r>
    </w:p>
    <w:p w:rsidR="00374D14" w:rsidRDefault="00374D14" w:rsidP="00A4662F">
      <w:pPr>
        <w:pStyle w:val="Normalunindented"/>
      </w:pPr>
      <w:r>
        <w:t xml:space="preserve">Beyond the built-in soft keyboard/handwriting pane, an app might also want to provide a surface on which it can directly accept </w:t>
      </w:r>
      <w:r w:rsidR="00B41520">
        <w:t xml:space="preserve">pointer </w:t>
      </w:r>
      <w:r w:rsidR="00A4662F">
        <w:t xml:space="preserve">input as </w:t>
      </w:r>
      <w:r w:rsidRPr="00A4662F">
        <w:rPr>
          <w:rStyle w:val="Italic"/>
        </w:rPr>
        <w:t>ink</w:t>
      </w:r>
      <w:r>
        <w:t xml:space="preserve">. By this I mean more than just having a </w:t>
      </w:r>
      <w:r w:rsidRPr="00E03C2A">
        <w:rPr>
          <w:rStyle w:val="InlineCodeColor"/>
        </w:rPr>
        <w:t>canvas</w:t>
      </w:r>
      <w:r>
        <w:t xml:space="preserve"> element and processing </w:t>
      </w:r>
      <w:r w:rsidRPr="00E03C2A">
        <w:rPr>
          <w:rStyle w:val="InlineCodeColor"/>
        </w:rPr>
        <w:t>MSPointer*</w:t>
      </w:r>
      <w:r>
        <w:t xml:space="preserve"> events to draw on it to produce a raster bitmap. Ink is a data structure that maintains the actual input data (including pressure, angle, and velocity if the hardware supports it) which allows for handwriting recognition and other higher-level processing that isn’t possible with raster data. Ink, in other words, remembers how </w:t>
      </w:r>
      <w:r w:rsidR="00A4662F">
        <w:t xml:space="preserve">an image </w:t>
      </w:r>
      <w:r>
        <w:t xml:space="preserve">was </w:t>
      </w:r>
      <w:r w:rsidR="00A4662F">
        <w:t>drawn</w:t>
      </w:r>
      <w:r>
        <w:t xml:space="preserve">, not just the final </w:t>
      </w:r>
      <w:r w:rsidR="00A4662F">
        <w:t xml:space="preserve">image </w:t>
      </w:r>
      <w:r w:rsidR="00B41520">
        <w:t>itself, and it works with all types of pointer input.</w:t>
      </w:r>
    </w:p>
    <w:p w:rsidR="00374D14" w:rsidRDefault="00374D14" w:rsidP="00374D14">
      <w:r>
        <w:t xml:space="preserve">Ink support in WinRT is found in the </w:t>
      </w:r>
      <w:hyperlink r:id="rId90" w:history="1">
        <w:r w:rsidRPr="00A4662F">
          <w:rPr>
            <w:rStyle w:val="Hyperlink"/>
            <w:rFonts w:ascii="Lucida Sans Typewriter" w:hAnsi="Lucida Sans Typewriter" w:cs="Consolas"/>
            <w:sz w:val="17"/>
            <w:szCs w:val="16"/>
          </w:rPr>
          <w:t>Windows.UI.Input.Inking</w:t>
        </w:r>
      </w:hyperlink>
      <w:r>
        <w:t xml:space="preserve"> namespace. This API doesn’t depend on any particular presentation framework</w:t>
      </w:r>
      <w:r w:rsidR="00A16150">
        <w:t>,</w:t>
      </w:r>
      <w:r>
        <w:t xml:space="preserve"> </w:t>
      </w:r>
      <w:r w:rsidR="00A4662F">
        <w:t xml:space="preserve">nor does it </w:t>
      </w:r>
      <w:r>
        <w:t xml:space="preserve">provide for rendering: it deals only with the </w:t>
      </w:r>
      <w:r w:rsidR="00A4662F">
        <w:t xml:space="preserve">managing </w:t>
      </w:r>
      <w:r>
        <w:t xml:space="preserve">data structures that an app can then render itself to a drawing surface such as a </w:t>
      </w:r>
      <w:r w:rsidRPr="00A4662F">
        <w:rPr>
          <w:rStyle w:val="InlineCodeColor"/>
        </w:rPr>
        <w:t>canvas</w:t>
      </w:r>
      <w:r>
        <w:t>. Here’s its basic function:</w:t>
      </w:r>
    </w:p>
    <w:p w:rsidR="00374D14" w:rsidRDefault="00374D14" w:rsidP="00B41520">
      <w:pPr>
        <w:pStyle w:val="BullList"/>
      </w:pPr>
      <w:r>
        <w:t>Create an instance of the manager object</w:t>
      </w:r>
      <w:r w:rsidR="00B41520">
        <w:t xml:space="preserve"> with</w:t>
      </w:r>
      <w:r>
        <w:t xml:space="preserve"> </w:t>
      </w:r>
      <w:r w:rsidRPr="00E03C2A">
        <w:rPr>
          <w:rStyle w:val="InlineCodeColor"/>
        </w:rPr>
        <w:t>new Windows.UI.Input.Inking.</w:t>
      </w:r>
      <w:r w:rsidR="0038583A">
        <w:rPr>
          <w:rStyle w:val="InlineCodeColor"/>
        </w:rPr>
        <w:t>-</w:t>
      </w:r>
      <w:r w:rsidRPr="00E03C2A">
        <w:rPr>
          <w:rStyle w:val="InlineCodeColor"/>
        </w:rPr>
        <w:t>InkManager</w:t>
      </w:r>
      <w:r w:rsidR="00E7173D">
        <w:rPr>
          <w:rStyle w:val="InlineCodeColor"/>
        </w:rPr>
        <w:t>()</w:t>
      </w:r>
      <w:r>
        <w:t>.</w:t>
      </w:r>
    </w:p>
    <w:p w:rsidR="00B41520" w:rsidRDefault="00B41520" w:rsidP="00B41520">
      <w:pPr>
        <w:pStyle w:val="BullList"/>
      </w:pPr>
      <w:r>
        <w:t xml:space="preserve">Assign any drawing attributes by creating a </w:t>
      </w:r>
      <w:r w:rsidRPr="00B41520">
        <w:rPr>
          <w:rStyle w:val="InlineCodeColor"/>
        </w:rPr>
        <w:t>Windows.UI.Input.Inking.InkDrawing</w:t>
      </w:r>
      <w:r w:rsidR="005B2FEC">
        <w:rPr>
          <w:rStyle w:val="InlineCodeColor"/>
        </w:rPr>
        <w:t>-</w:t>
      </w:r>
      <w:r w:rsidRPr="00B41520">
        <w:rPr>
          <w:rStyle w:val="InlineCodeColor"/>
        </w:rPr>
        <w:t>Attributes</w:t>
      </w:r>
      <w:r>
        <w:t xml:space="preserve"> object and settings attributes like the ink </w:t>
      </w:r>
      <w:r w:rsidRPr="00B41520">
        <w:rPr>
          <w:rStyle w:val="InlineCodeColor"/>
        </w:rPr>
        <w:t>color</w:t>
      </w:r>
      <w:r>
        <w:t xml:space="preserve">, </w:t>
      </w:r>
      <w:r w:rsidRPr="00B41520">
        <w:rPr>
          <w:rStyle w:val="InlineCodeColor"/>
        </w:rPr>
        <w:t>fitToCurve</w:t>
      </w:r>
      <w:r>
        <w:t xml:space="preserve"> (as opposed to the default straight lines), </w:t>
      </w:r>
      <w:r w:rsidRPr="00B41520">
        <w:rPr>
          <w:rStyle w:val="InlineCodeColor"/>
        </w:rPr>
        <w:t>ignorePressure</w:t>
      </w:r>
      <w:r>
        <w:t xml:space="preserve">, </w:t>
      </w:r>
      <w:r w:rsidRPr="00B41520">
        <w:rPr>
          <w:rStyle w:val="InlineCodeColor"/>
        </w:rPr>
        <w:t>penTip</w:t>
      </w:r>
      <w:r>
        <w:t xml:space="preserve"> (</w:t>
      </w:r>
      <w:r w:rsidRPr="00B41520">
        <w:rPr>
          <w:rStyle w:val="InlineCodeColor"/>
        </w:rPr>
        <w:t>Wi</w:t>
      </w:r>
      <w:r>
        <w:rPr>
          <w:rStyle w:val="InlineCodeColor"/>
        </w:rPr>
        <w:t>n</w:t>
      </w:r>
      <w:r w:rsidRPr="00B41520">
        <w:rPr>
          <w:rStyle w:val="InlineCodeColor"/>
        </w:rPr>
        <w:t>dows.UI.Input.Inking.</w:t>
      </w:r>
      <w:r w:rsidR="005B2FEC">
        <w:rPr>
          <w:rStyle w:val="InlineCodeColor"/>
        </w:rPr>
        <w:t>-</w:t>
      </w:r>
      <w:r w:rsidRPr="00B41520">
        <w:rPr>
          <w:rStyle w:val="InlineCodeColor"/>
        </w:rPr>
        <w:t>PenTipShape.circle</w:t>
      </w:r>
      <w:r>
        <w:t xml:space="preserve"> or </w:t>
      </w:r>
      <w:r w:rsidRPr="00B41520">
        <w:rPr>
          <w:rStyle w:val="InlineCodeColor"/>
        </w:rPr>
        <w:t>rectangle</w:t>
      </w:r>
      <w:r>
        <w:t xml:space="preserve">), and </w:t>
      </w:r>
      <w:r w:rsidRPr="00B41520">
        <w:rPr>
          <w:rStyle w:val="InlineCodeColor"/>
        </w:rPr>
        <w:t>size</w:t>
      </w:r>
      <w:r>
        <w:t xml:space="preserve"> (</w:t>
      </w:r>
      <w:r w:rsidR="00A16150">
        <w:t>a</w:t>
      </w:r>
      <w:r>
        <w:t xml:space="preserve"> </w:t>
      </w:r>
      <w:r w:rsidRPr="00B41520">
        <w:rPr>
          <w:rStyle w:val="InlineCodeColor"/>
        </w:rPr>
        <w:t>Windows.Foundation.Size</w:t>
      </w:r>
      <w:r>
        <w:t xml:space="preserve"> object with </w:t>
      </w:r>
      <w:r w:rsidRPr="00B41520">
        <w:rPr>
          <w:rStyle w:val="InlineCodeColor"/>
        </w:rPr>
        <w:t>height</w:t>
      </w:r>
      <w:r>
        <w:t xml:space="preserve"> and </w:t>
      </w:r>
      <w:r w:rsidRPr="00B41520">
        <w:rPr>
          <w:rStyle w:val="InlineCodeColor"/>
        </w:rPr>
        <w:t>width</w:t>
      </w:r>
      <w:r>
        <w:t>).</w:t>
      </w:r>
    </w:p>
    <w:p w:rsidR="00374D14" w:rsidRDefault="00374D14" w:rsidP="00E23BE2">
      <w:pPr>
        <w:pStyle w:val="BullList"/>
      </w:pPr>
      <w:r>
        <w:t xml:space="preserve">For the input element, listen for the </w:t>
      </w:r>
      <w:r w:rsidRPr="00E03C2A">
        <w:rPr>
          <w:rStyle w:val="InlineCodeColor"/>
        </w:rPr>
        <w:t>MSPointerDown</w:t>
      </w:r>
      <w:r>
        <w:t xml:space="preserve">, </w:t>
      </w:r>
      <w:r w:rsidRPr="00E03C2A">
        <w:rPr>
          <w:rStyle w:val="InlineCodeColor"/>
        </w:rPr>
        <w:t>MSPointerMove</w:t>
      </w:r>
      <w:r>
        <w:t xml:space="preserve">, and </w:t>
      </w:r>
      <w:r w:rsidRPr="00E03C2A">
        <w:rPr>
          <w:rStyle w:val="InlineCodeColor"/>
        </w:rPr>
        <w:t>MSPointerUp</w:t>
      </w:r>
      <w:r>
        <w:t xml:space="preserve"> events, </w:t>
      </w:r>
      <w:r w:rsidR="00B41520">
        <w:t xml:space="preserve">which you generally </w:t>
      </w:r>
      <w:r w:rsidR="002628B6">
        <w:t xml:space="preserve">need to </w:t>
      </w:r>
      <w:r w:rsidR="00E91822">
        <w:t xml:space="preserve">handle </w:t>
      </w:r>
      <w:r w:rsidR="002628B6">
        <w:t>for display</w:t>
      </w:r>
      <w:r w:rsidR="00E91822">
        <w:t xml:space="preserve"> purposes already</w:t>
      </w:r>
      <w:r w:rsidR="002628B6">
        <w:t>. T</w:t>
      </w:r>
      <w:r w:rsidR="00B41520">
        <w:t xml:space="preserve">he </w:t>
      </w:r>
      <w:r w:rsidR="00B41520" w:rsidRPr="00B41520">
        <w:rPr>
          <w:rStyle w:val="InlineCodeColor"/>
        </w:rPr>
        <w:t>eventArgs.</w:t>
      </w:r>
      <w:r w:rsidR="005B2FEC">
        <w:rPr>
          <w:rStyle w:val="InlineCodeColor"/>
        </w:rPr>
        <w:t>-</w:t>
      </w:r>
      <w:r w:rsidR="00B41520" w:rsidRPr="00B41520">
        <w:rPr>
          <w:rStyle w:val="InlineCodeColor"/>
        </w:rPr>
        <w:t>currentPoint</w:t>
      </w:r>
      <w:r w:rsidR="00B41520">
        <w:t xml:space="preserve"> is </w:t>
      </w:r>
      <w:r>
        <w:t xml:space="preserve">a </w:t>
      </w:r>
      <w:r w:rsidRPr="00E03C2A">
        <w:rPr>
          <w:rStyle w:val="InlineCodeColor"/>
        </w:rPr>
        <w:t>Windows.UI.Input.PointerPoint</w:t>
      </w:r>
      <w:r>
        <w:t xml:space="preserve"> object that contains a pointer id, point coordinates, and properties</w:t>
      </w:r>
      <w:r w:rsidR="00FF4DFB">
        <w:t xml:space="preserve"> like pressure, tilt, and twist.</w:t>
      </w:r>
    </w:p>
    <w:p w:rsidR="00374D14" w:rsidRDefault="00374D14" w:rsidP="00B41520">
      <w:pPr>
        <w:pStyle w:val="BullList"/>
      </w:pPr>
      <w:r>
        <w:t xml:space="preserve">Pass that </w:t>
      </w:r>
      <w:r w:rsidRPr="00E03C2A">
        <w:rPr>
          <w:rStyle w:val="InlineCodeColor"/>
        </w:rPr>
        <w:t>PointerPoint</w:t>
      </w:r>
      <w:r>
        <w:t xml:space="preserve"> object to the </w:t>
      </w:r>
      <w:r w:rsidR="00FF4DFB">
        <w:t>i</w:t>
      </w:r>
      <w:r>
        <w:t>nk</w:t>
      </w:r>
      <w:r w:rsidR="00FF4DFB">
        <w:t xml:space="preserve"> m</w:t>
      </w:r>
      <w:r>
        <w:t xml:space="preserve">anager’s </w:t>
      </w:r>
      <w:r w:rsidRPr="00E03C2A">
        <w:rPr>
          <w:rStyle w:val="InlineCodeColor"/>
        </w:rPr>
        <w:t>processPointerDown</w:t>
      </w:r>
      <w:r>
        <w:t xml:space="preserve">, </w:t>
      </w:r>
      <w:r w:rsidRPr="00E03C2A">
        <w:rPr>
          <w:rStyle w:val="InlineCodeColor"/>
        </w:rPr>
        <w:t>process</w:t>
      </w:r>
      <w:r w:rsidR="00551168">
        <w:rPr>
          <w:rStyle w:val="InlineCodeColor"/>
        </w:rPr>
        <w:t>-</w:t>
      </w:r>
      <w:r w:rsidRPr="00E03C2A">
        <w:rPr>
          <w:rStyle w:val="InlineCodeColor"/>
        </w:rPr>
        <w:t>PointerUpdate</w:t>
      </w:r>
      <w:r>
        <w:t xml:space="preserve">, and </w:t>
      </w:r>
      <w:r w:rsidRPr="00E03C2A">
        <w:rPr>
          <w:rStyle w:val="InlineCodeColor"/>
        </w:rPr>
        <w:t>processPointerUp</w:t>
      </w:r>
      <w:r>
        <w:t xml:space="preserve"> methods, respectively.</w:t>
      </w:r>
    </w:p>
    <w:p w:rsidR="00374D14" w:rsidRDefault="00374D14" w:rsidP="00B41520">
      <w:pPr>
        <w:pStyle w:val="BullList"/>
      </w:pPr>
      <w:r>
        <w:t xml:space="preserve">After </w:t>
      </w:r>
      <w:r w:rsidRPr="00E03C2A">
        <w:rPr>
          <w:rStyle w:val="InlineCodeColor"/>
        </w:rPr>
        <w:t>processPointerUp</w:t>
      </w:r>
      <w:r>
        <w:t xml:space="preserve">, the ink manager will create a </w:t>
      </w:r>
      <w:r w:rsidRPr="00E03C2A">
        <w:rPr>
          <w:rStyle w:val="InlineCodeColor"/>
        </w:rPr>
        <w:t>Windows.UI.Input.Inking.</w:t>
      </w:r>
      <w:r w:rsidR="00035F93">
        <w:rPr>
          <w:rStyle w:val="InlineCodeColor"/>
        </w:rPr>
        <w:t>-</w:t>
      </w:r>
      <w:r w:rsidRPr="00E03C2A">
        <w:rPr>
          <w:rStyle w:val="InlineCodeColor"/>
        </w:rPr>
        <w:t>InkStroke</w:t>
      </w:r>
      <w:r>
        <w:t xml:space="preserve"> object for that path. Those strokes can then be obtained through the </w:t>
      </w:r>
      <w:r w:rsidR="00FF4DFB">
        <w:t>i</w:t>
      </w:r>
      <w:r>
        <w:t>nk</w:t>
      </w:r>
      <w:r w:rsidR="00FF4DFB">
        <w:t xml:space="preserve"> m</w:t>
      </w:r>
      <w:r>
        <w:t xml:space="preserve">anager’s </w:t>
      </w:r>
      <w:r w:rsidRPr="00E03C2A">
        <w:rPr>
          <w:rStyle w:val="InlineCodeColor"/>
        </w:rPr>
        <w:t>getStrokes</w:t>
      </w:r>
      <w:r>
        <w:t xml:space="preserve"> method and rendered as desired.</w:t>
      </w:r>
    </w:p>
    <w:p w:rsidR="00374D14" w:rsidRDefault="00374D14" w:rsidP="00B41520">
      <w:pPr>
        <w:pStyle w:val="BullList"/>
      </w:pPr>
      <w:r>
        <w:t xml:space="preserve">Higher-order gestures can be also converted into </w:t>
      </w:r>
      <w:r w:rsidRPr="00E03C2A">
        <w:rPr>
          <w:rStyle w:val="InlineCodeColor"/>
        </w:rPr>
        <w:t>InkStroke</w:t>
      </w:r>
      <w:r>
        <w:t xml:space="preserve"> objects directly and given to the manager through its </w:t>
      </w:r>
      <w:r w:rsidRPr="00E03C2A">
        <w:rPr>
          <w:rStyle w:val="InlineCodeColor"/>
        </w:rPr>
        <w:t>addStroke</w:t>
      </w:r>
      <w:r>
        <w:t xml:space="preserve"> method. Stroke objects can also be deleted with </w:t>
      </w:r>
      <w:r w:rsidRPr="00E03C2A">
        <w:rPr>
          <w:rStyle w:val="InlineCodeColor"/>
        </w:rPr>
        <w:t>deleteStroke</w:t>
      </w:r>
      <w:r>
        <w:t>.</w:t>
      </w:r>
    </w:p>
    <w:p w:rsidR="00FF4DFB" w:rsidRPr="00FF4DFB" w:rsidRDefault="00374D14" w:rsidP="00374D14">
      <w:r>
        <w:t>The ink manager also provides methods for performing handwriting recognition with its contained strokes, saving and loading the data, and handling diffe</w:t>
      </w:r>
      <w:r w:rsidR="00FF4DFB">
        <w:t xml:space="preserve">rent modes like draw and erase. For a complete demonstration, check out the </w:t>
      </w:r>
      <w:hyperlink r:id="rId91" w:history="1">
        <w:r w:rsidR="00FF4DFB" w:rsidRPr="00FF4DFB">
          <w:rPr>
            <w:rStyle w:val="Hyperlink"/>
          </w:rPr>
          <w:t>Input Ink sample</w:t>
        </w:r>
      </w:hyperlink>
      <w:r w:rsidR="00FF4DFB">
        <w:t xml:space="preserve"> that is shown in Figure 9-</w:t>
      </w:r>
      <w:r w:rsidR="003C2E39">
        <w:t>9</w:t>
      </w:r>
      <w:r w:rsidR="00FF4DFB">
        <w:t>. This sample lets you see the full extent of inking capabilities, including handwriting recognition.</w:t>
      </w:r>
    </w:p>
    <w:p w:rsidR="00FF4DFB" w:rsidRDefault="00FF4DFB" w:rsidP="00FF4DFB">
      <w:pPr>
        <w:pStyle w:val="Fig-Graphic"/>
      </w:pPr>
      <w:r>
        <w:rPr>
          <w:noProof/>
        </w:rPr>
        <w:lastRenderedPageBreak/>
        <w:drawing>
          <wp:inline distT="0" distB="0" distL="0" distR="0" wp14:anchorId="757EB747" wp14:editId="194A04A0">
            <wp:extent cx="4114800" cy="2313432"/>
            <wp:effectExtent l="19050" t="19050" r="19050" b="1079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2"/>
                    <a:stretch>
                      <a:fillRect/>
                    </a:stretch>
                  </pic:blipFill>
                  <pic:spPr>
                    <a:xfrm>
                      <a:off x="0" y="0"/>
                      <a:ext cx="4114800" cy="2313432"/>
                    </a:xfrm>
                    <a:prstGeom prst="rect">
                      <a:avLst/>
                    </a:prstGeom>
                    <a:ln>
                      <a:solidFill>
                        <a:schemeClr val="bg1">
                          <a:lumMod val="85000"/>
                        </a:schemeClr>
                      </a:solidFill>
                    </a:ln>
                  </pic:spPr>
                </pic:pic>
              </a:graphicData>
            </a:graphic>
          </wp:inline>
        </w:drawing>
      </w:r>
    </w:p>
    <w:p w:rsidR="00FF4DFB" w:rsidRPr="00E26FBE" w:rsidRDefault="00FF4DFB" w:rsidP="00FF4DFB">
      <w:pPr>
        <w:pStyle w:val="Num-Caption"/>
      </w:pPr>
      <w:r>
        <w:rPr>
          <w:rStyle w:val="FigNum"/>
        </w:rPr>
        <w:t>Figure 9-</w:t>
      </w:r>
      <w:r w:rsidR="003C2E39">
        <w:rPr>
          <w:rStyle w:val="FigNum"/>
        </w:rPr>
        <w:t>9</w:t>
      </w:r>
      <w:r>
        <w:t> </w:t>
      </w:r>
      <w:r w:rsidRPr="00E26FBE">
        <w:t xml:space="preserve"> </w:t>
      </w:r>
      <w:r>
        <w:t xml:space="preserve">The Input Ink sample with many commands on its app bar. The green “Hello” </w:t>
      </w:r>
      <w:r w:rsidR="00E7173D">
        <w:t xml:space="preserve">text in the upper left </w:t>
      </w:r>
      <w:r>
        <w:t>was generated by selecting the Hello ink and tapping the Recognition command.</w:t>
      </w:r>
    </w:p>
    <w:p w:rsidR="00FF4DFB" w:rsidRPr="00FF4DFB" w:rsidRDefault="00FF4DFB" w:rsidP="00374D14">
      <w:r>
        <w:t xml:space="preserve">The SDK also includes the </w:t>
      </w:r>
      <w:hyperlink r:id="rId93" w:history="1">
        <w:r w:rsidRPr="00FF4DFB">
          <w:rPr>
            <w:rStyle w:val="Hyperlink"/>
          </w:rPr>
          <w:t>Input Simplified ink sample</w:t>
        </w:r>
      </w:hyperlink>
      <w:r>
        <w:t xml:space="preserve"> to demonstrate a more focused handwriting recognition scenario</w:t>
      </w:r>
      <w:r w:rsidR="00E74E54">
        <w:t>, as shown in Figure 9-</w:t>
      </w:r>
      <w:r w:rsidR="003C2E39">
        <w:t>10</w:t>
      </w:r>
      <w:r>
        <w:t xml:space="preserve">. </w:t>
      </w:r>
      <w:r w:rsidR="00A16150">
        <w:t>You should know that t</w:t>
      </w:r>
      <w:r>
        <w:t xml:space="preserve">his is one sample that </w:t>
      </w:r>
      <w:r w:rsidRPr="00FF4DFB">
        <w:rPr>
          <w:rStyle w:val="Italic"/>
        </w:rPr>
        <w:t>doesn’t</w:t>
      </w:r>
      <w:r>
        <w:t xml:space="preserve"> support touch at all—it’s strictly mouse and stylus and use</w:t>
      </w:r>
      <w:r w:rsidR="00A16150">
        <w:t>s</w:t>
      </w:r>
      <w:r>
        <w:t xml:space="preserve"> keystrokes for various </w:t>
      </w:r>
      <w:r w:rsidR="00E74E54">
        <w:t xml:space="preserve">commands instead of an app bar. Look at the </w:t>
      </w:r>
      <w:r w:rsidR="00E74E54" w:rsidRPr="00E74E54">
        <w:rPr>
          <w:rStyle w:val="InlineCodeColor"/>
        </w:rPr>
        <w:t>keydown</w:t>
      </w:r>
      <w:r w:rsidR="00E74E54">
        <w:t xml:space="preserve"> function in simpleink.js for a list of the Ctrl+key commands; the spacebar performs recognition of your strokes and the backspace key clears the canvas. As you can see in the figure, I think the handwriting recognition is quite good! (It tells me that the handwriting samples I gave to an engineering team at Microsoft somewhere in the mid-1990s must have made a valuable contribution.)</w:t>
      </w:r>
    </w:p>
    <w:p w:rsidR="007A5771" w:rsidRDefault="00E74E54" w:rsidP="00E74E54">
      <w:pPr>
        <w:pStyle w:val="Fig-Graphic"/>
      </w:pPr>
      <w:r>
        <w:rPr>
          <w:noProof/>
        </w:rPr>
        <w:drawing>
          <wp:inline distT="0" distB="0" distL="0" distR="0" wp14:anchorId="689C648C" wp14:editId="52CA2C85">
            <wp:extent cx="4114800" cy="2267712"/>
            <wp:effectExtent l="19050" t="19050" r="19050" b="1841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4"/>
                    <a:stretch>
                      <a:fillRect/>
                    </a:stretch>
                  </pic:blipFill>
                  <pic:spPr>
                    <a:xfrm>
                      <a:off x="0" y="0"/>
                      <a:ext cx="4114800" cy="2267712"/>
                    </a:xfrm>
                    <a:prstGeom prst="rect">
                      <a:avLst/>
                    </a:prstGeom>
                    <a:ln>
                      <a:solidFill>
                        <a:schemeClr val="bg1">
                          <a:lumMod val="85000"/>
                        </a:schemeClr>
                      </a:solidFill>
                    </a:ln>
                  </pic:spPr>
                </pic:pic>
              </a:graphicData>
            </a:graphic>
          </wp:inline>
        </w:drawing>
      </w:r>
    </w:p>
    <w:p w:rsidR="00E74E54" w:rsidRPr="00E26FBE" w:rsidRDefault="00E74E54" w:rsidP="00E74E54">
      <w:pPr>
        <w:pStyle w:val="Num-Caption"/>
      </w:pPr>
      <w:r>
        <w:rPr>
          <w:rStyle w:val="FigNum"/>
        </w:rPr>
        <w:t>Figure 9-</w:t>
      </w:r>
      <w:r w:rsidR="003C2E39">
        <w:rPr>
          <w:rStyle w:val="FigNum"/>
        </w:rPr>
        <w:t>10</w:t>
      </w:r>
      <w:r>
        <w:t> </w:t>
      </w:r>
      <w:r w:rsidRPr="00E26FBE">
        <w:t xml:space="preserve"> </w:t>
      </w:r>
      <w:r>
        <w:t>The Input Simplified Ink sample doing a great job recognizing my sloppy mouse-based handwriting.</w:t>
      </w:r>
    </w:p>
    <w:p w:rsidR="00E74B54" w:rsidRDefault="00E74B54" w:rsidP="00E74B54">
      <w:pPr>
        <w:pStyle w:val="Heading1"/>
      </w:pPr>
      <w:r>
        <w:lastRenderedPageBreak/>
        <w:t>Geolocation</w:t>
      </w:r>
    </w:p>
    <w:p w:rsidR="00374D14" w:rsidRDefault="00E74B54" w:rsidP="00E23BE2">
      <w:pPr>
        <w:pStyle w:val="Normalunindented"/>
      </w:pPr>
      <w:r>
        <w:t>Before we explore sen</w:t>
      </w:r>
      <w:r w:rsidR="00CB2D6F">
        <w:t>sors more generally, I’ll</w:t>
      </w:r>
      <w:r>
        <w:t xml:space="preserve"> call out the geolocation capabilities for </w:t>
      </w:r>
      <w:r w:rsidR="00CF7DAC">
        <w:t>Windows Store app</w:t>
      </w:r>
      <w:r>
        <w:t xml:space="preserve">s separately because its API is structured differently from </w:t>
      </w:r>
      <w:r w:rsidR="00E7173D">
        <w:t>other sensors</w:t>
      </w:r>
      <w:r w:rsidR="00CB2D6F">
        <w:t>. W</w:t>
      </w:r>
      <w:r>
        <w:t xml:space="preserve">e’ve already used this since Chapter 2, “Quickstart” in the Here My Am! </w:t>
      </w:r>
      <w:r w:rsidR="00E7173D">
        <w:t>a</w:t>
      </w:r>
      <w:r>
        <w:t xml:space="preserve">pp, </w:t>
      </w:r>
      <w:r w:rsidR="00CB2D6F">
        <w:t>but</w:t>
      </w:r>
      <w:r>
        <w:t xml:space="preserve"> </w:t>
      </w:r>
      <w:r w:rsidR="00E7173D">
        <w:t xml:space="preserve">we need </w:t>
      </w:r>
      <w:r>
        <w:t xml:space="preserve">the </w:t>
      </w:r>
      <w:r w:rsidR="00E7173D">
        <w:t xml:space="preserve">more </w:t>
      </w:r>
      <w:r>
        <w:t>complete story of this highly useful capability.</w:t>
      </w:r>
    </w:p>
    <w:p w:rsidR="00E74B54" w:rsidRDefault="00E74B54">
      <w:r>
        <w:t xml:space="preserve">Unlike all other sensors, in fact, geolocation is the </w:t>
      </w:r>
      <w:r w:rsidRPr="00E74B54">
        <w:rPr>
          <w:i/>
        </w:rPr>
        <w:t>only</w:t>
      </w:r>
      <w:r>
        <w:t xml:space="preserve"> one that has an associated capability you must declare in the manifest. Where you are on the earth is an absolute measure, if you will, and is therefore classified as a piece of personal information. </w:t>
      </w:r>
      <w:r w:rsidR="00E7173D">
        <w:t>So</w:t>
      </w:r>
      <w:r w:rsidR="00767602">
        <w:t>,</w:t>
      </w:r>
      <w:r w:rsidR="00E7173D">
        <w:t xml:space="preserve"> </w:t>
      </w:r>
      <w:r>
        <w:t>users must give their consent before an app can obtain that information</w:t>
      </w:r>
      <w:r w:rsidR="00E90769">
        <w:t>, and your app must also provide a Privacy Statement in the Windows Store</w:t>
      </w:r>
      <w:r>
        <w:t xml:space="preserve">. Other sensor data, in contrast, is relative—you cannot, for example, really know anything about a </w:t>
      </w:r>
      <w:r w:rsidRPr="00E74B54">
        <w:rPr>
          <w:i/>
        </w:rPr>
        <w:t>person</w:t>
      </w:r>
      <w:r>
        <w:t xml:space="preserve"> from how a device is tilted, how it’s moving, or how much light is shining on it. Accordingly, </w:t>
      </w:r>
      <w:r w:rsidR="00E7173D">
        <w:t xml:space="preserve">you can use </w:t>
      </w:r>
      <w:r>
        <w:t xml:space="preserve">those others sensors </w:t>
      </w:r>
      <w:r w:rsidR="00E7173D">
        <w:t>without declaring any specific capabilities.</w:t>
      </w:r>
    </w:p>
    <w:p w:rsidR="00E74B54" w:rsidRDefault="00E74B54">
      <w:r>
        <w:t xml:space="preserve">As you </w:t>
      </w:r>
      <w:r w:rsidR="00E12802">
        <w:t>might</w:t>
      </w:r>
      <w:r>
        <w:t xml:space="preserve"> know, geolocation can be obtained in two different ways. The primary and most precise way, of course, is to get a reading from an actual GPS radio that is talking to geosynchronous satellites some hundreds of miles up in orbit.</w:t>
      </w:r>
      <w:r w:rsidR="00E90769">
        <w:t xml:space="preserve"> The other reasonably useful means, though not always accurate, is to </w:t>
      </w:r>
      <w:r w:rsidR="00FE25A5">
        <w:t xml:space="preserve">attempt to find one’s position through the IP address of a wired network connection or to triangulate from the position of available WiFi hotspots. Whatever the case, </w:t>
      </w:r>
      <w:r w:rsidR="00E90769">
        <w:t xml:space="preserve">WinRT will do its best to give you </w:t>
      </w:r>
      <w:r w:rsidR="00E7173D">
        <w:t xml:space="preserve">a decent </w:t>
      </w:r>
      <w:r w:rsidR="00E90769">
        <w:t>reading.</w:t>
      </w:r>
    </w:p>
    <w:p w:rsidR="005E2348" w:rsidRDefault="00E90769">
      <w:r>
        <w:t xml:space="preserve">To access geolocation readings, you must first create an instance of the WinRT geolocator, </w:t>
      </w:r>
      <w:hyperlink r:id="rId95" w:history="1">
        <w:r w:rsidRPr="005E2348">
          <w:rPr>
            <w:rStyle w:val="Hyperlink"/>
            <w:rFonts w:ascii="Lucida Sans Typewriter" w:hAnsi="Lucida Sans Typewriter" w:cs="Consolas"/>
            <w:sz w:val="17"/>
            <w:szCs w:val="16"/>
          </w:rPr>
          <w:t>Windows.</w:t>
        </w:r>
        <w:r w:rsidR="00E7173D">
          <w:rPr>
            <w:rStyle w:val="Hyperlink"/>
            <w:rFonts w:ascii="Lucida Sans Typewriter" w:hAnsi="Lucida Sans Typewriter" w:cs="Consolas"/>
            <w:sz w:val="17"/>
            <w:szCs w:val="16"/>
          </w:rPr>
          <w:softHyphen/>
        </w:r>
        <w:r w:rsidRPr="005E2348">
          <w:rPr>
            <w:rStyle w:val="Hyperlink"/>
            <w:rFonts w:ascii="Lucida Sans Typewriter" w:hAnsi="Lucida Sans Typewriter" w:cs="Consolas"/>
            <w:sz w:val="17"/>
            <w:szCs w:val="16"/>
          </w:rPr>
          <w:t>Devices.Geolocation.Geolocator</w:t>
        </w:r>
      </w:hyperlink>
      <w:r>
        <w:t>. With that in hand</w:t>
      </w:r>
      <w:r w:rsidR="00C91070">
        <w:t>,</w:t>
      </w:r>
      <w:r>
        <w:t xml:space="preserve"> you can then call its </w:t>
      </w:r>
      <w:r w:rsidRPr="005E2348">
        <w:rPr>
          <w:rStyle w:val="InlineCodeColor"/>
        </w:rPr>
        <w:t>getGeopositionAsync</w:t>
      </w:r>
      <w:r>
        <w:t xml:space="preserve"> method, whose results (delivered to your completed handler) is a </w:t>
      </w:r>
      <w:r w:rsidRPr="005E2348">
        <w:rPr>
          <w:rStyle w:val="InlineCodeColor"/>
        </w:rPr>
        <w:t>Geoposition</w:t>
      </w:r>
      <w:r>
        <w:t xml:space="preserve"> object (in the same </w:t>
      </w:r>
      <w:r w:rsidRPr="005E2348">
        <w:rPr>
          <w:rStyle w:val="InlineCodeColor"/>
        </w:rPr>
        <w:t>Windows.Devices.Geolocation</w:t>
      </w:r>
      <w:r w:rsidR="00EE25FC">
        <w:t xml:space="preserve"> namespace</w:t>
      </w:r>
      <w:r>
        <w:t xml:space="preserve">, as everything here is unless noted). </w:t>
      </w:r>
      <w:r w:rsidR="005E2348">
        <w:t>Here’s the code as it appears in Here My Am!:</w:t>
      </w:r>
    </w:p>
    <w:p w:rsidR="005E2348" w:rsidRDefault="005E2348" w:rsidP="005E2348">
      <w:pPr>
        <w:pStyle w:val="CodeBlock"/>
      </w:pPr>
      <w:r w:rsidRPr="00FB525B">
        <w:rPr>
          <w:rFonts w:cs="Consolas"/>
          <w:color w:val="0000FF"/>
          <w:szCs w:val="19"/>
          <w:highlight w:val="white"/>
        </w:rPr>
        <w:t>var</w:t>
      </w:r>
      <w:r w:rsidRPr="00FB525B">
        <w:rPr>
          <w:rFonts w:cs="Consolas"/>
          <w:szCs w:val="19"/>
          <w:highlight w:val="white"/>
        </w:rPr>
        <w:t xml:space="preserve"> gl = </w:t>
      </w:r>
      <w:r w:rsidRPr="00FB525B">
        <w:rPr>
          <w:rFonts w:cs="Consolas"/>
          <w:color w:val="0000FF"/>
          <w:szCs w:val="19"/>
          <w:highlight w:val="white"/>
        </w:rPr>
        <w:t>new</w:t>
      </w:r>
      <w:r w:rsidRPr="00FB525B">
        <w:rPr>
          <w:rFonts w:cs="Consolas"/>
          <w:szCs w:val="19"/>
          <w:highlight w:val="white"/>
        </w:rPr>
        <w:t xml:space="preserve"> Windows.Devices.Geolocation.Geolocator();</w:t>
      </w:r>
      <w:r>
        <w:rPr>
          <w:rFonts w:cs="Consolas"/>
          <w:szCs w:val="19"/>
          <w:highlight w:val="white"/>
        </w:rPr>
        <w:br/>
      </w:r>
      <w:r>
        <w:rPr>
          <w:rFonts w:cs="Consolas"/>
          <w:szCs w:val="19"/>
          <w:highlight w:val="white"/>
        </w:rPr>
        <w:br/>
      </w:r>
      <w:r w:rsidRPr="00FB525B">
        <w:rPr>
          <w:rFonts w:cs="Consolas"/>
          <w:szCs w:val="19"/>
          <w:highlight w:val="white"/>
        </w:rPr>
        <w:t>gl.getGeopositionAsync().</w:t>
      </w:r>
      <w:r>
        <w:rPr>
          <w:rFonts w:cs="Consolas"/>
          <w:szCs w:val="19"/>
          <w:highlight w:val="white"/>
        </w:rPr>
        <w:t>done</w:t>
      </w:r>
      <w:r w:rsidRPr="00FB525B">
        <w:rPr>
          <w:rFonts w:cs="Consolas"/>
          <w:szCs w:val="19"/>
          <w:highlight w:val="white"/>
        </w:rPr>
        <w:t>(</w:t>
      </w:r>
      <w:r w:rsidRPr="00FB525B">
        <w:rPr>
          <w:rFonts w:cs="Consolas"/>
          <w:color w:val="0000FF"/>
          <w:szCs w:val="19"/>
          <w:highlight w:val="white"/>
        </w:rPr>
        <w:t>function</w:t>
      </w:r>
      <w:r w:rsidRPr="00FB525B">
        <w:rPr>
          <w:rFonts w:cs="Consolas"/>
          <w:szCs w:val="19"/>
          <w:highlight w:val="white"/>
        </w:rPr>
        <w:t xml:space="preserve"> (position) {</w:t>
      </w:r>
      <w:r>
        <w:rPr>
          <w:rFonts w:cs="Consolas"/>
          <w:szCs w:val="19"/>
          <w:highlight w:val="white"/>
        </w:rPr>
        <w:br/>
        <w:t xml:space="preserve">  </w:t>
      </w:r>
      <w:r w:rsidRPr="00B37154">
        <w:rPr>
          <w:rFonts w:cs="Consolas"/>
          <w:szCs w:val="19"/>
          <w:highlight w:val="white"/>
        </w:rPr>
        <w:t xml:space="preserve">  </w:t>
      </w:r>
      <w:r w:rsidRPr="00B37154">
        <w:rPr>
          <w:rFonts w:cs="Consolas"/>
          <w:color w:val="008000"/>
          <w:szCs w:val="19"/>
          <w:highlight w:val="white"/>
        </w:rPr>
        <w:t>//Save for share</w:t>
      </w:r>
      <w:r>
        <w:rPr>
          <w:rFonts w:cs="Consolas"/>
          <w:szCs w:val="19"/>
          <w:highlight w:val="white"/>
        </w:rPr>
        <w:br/>
        <w:t xml:space="preserve">    </w:t>
      </w:r>
      <w:r w:rsidRPr="00B37154">
        <w:rPr>
          <w:rFonts w:cs="Consolas"/>
          <w:szCs w:val="19"/>
          <w:highlight w:val="white"/>
        </w:rPr>
        <w:t>lastPosition = { latitude</w:t>
      </w:r>
      <w:r>
        <w:rPr>
          <w:rFonts w:cs="Consolas"/>
          <w:szCs w:val="19"/>
          <w:highlight w:val="white"/>
        </w:rPr>
        <w:t>: position.coordinate.latitude,</w:t>
      </w:r>
      <w:r>
        <w:rPr>
          <w:rFonts w:cs="Consolas"/>
          <w:szCs w:val="19"/>
          <w:highlight w:val="white"/>
        </w:rPr>
        <w:br/>
        <w:t xml:space="preserve">        </w:t>
      </w:r>
      <w:r w:rsidRPr="00B37154">
        <w:rPr>
          <w:rFonts w:cs="Consolas"/>
          <w:szCs w:val="19"/>
          <w:highlight w:val="white"/>
        </w:rPr>
        <w:t>longitude: position.coordinate.longitude };</w:t>
      </w:r>
      <w:r w:rsidR="00EE25FC">
        <w:rPr>
          <w:rFonts w:cs="Consolas"/>
          <w:szCs w:val="19"/>
        </w:rPr>
        <w:br/>
        <w:t>}</w:t>
      </w:r>
    </w:p>
    <w:p w:rsidR="005E2348" w:rsidRDefault="005E2348" w:rsidP="00E74B54">
      <w:r>
        <w:t xml:space="preserve">The </w:t>
      </w:r>
      <w:r w:rsidRPr="005E2348">
        <w:rPr>
          <w:rStyle w:val="InlineCodeColor"/>
        </w:rPr>
        <w:t>getGeopositionAsync</w:t>
      </w:r>
      <w:r>
        <w:t xml:space="preserve"> method also has a </w:t>
      </w:r>
      <w:hyperlink r:id="rId96" w:history="1">
        <w:r w:rsidRPr="005E2348">
          <w:rPr>
            <w:rStyle w:val="Hyperlink"/>
          </w:rPr>
          <w:t>variation</w:t>
        </w:r>
      </w:hyperlink>
      <w:r>
        <w:t xml:space="preserve"> where you can specify two parameters: a maximum age for a cached reading</w:t>
      </w:r>
      <w:r w:rsidR="00C91070">
        <w:t xml:space="preserve"> (</w:t>
      </w:r>
      <w:r>
        <w:t>which is to say, how stale you can allow a reading to be</w:t>
      </w:r>
      <w:r w:rsidR="00C91070">
        <w:t>)</w:t>
      </w:r>
      <w:r>
        <w:t xml:space="preserve"> and a timeout value for how long you’re willing to wait for a response. </w:t>
      </w:r>
      <w:r w:rsidR="001620F9">
        <w:t>Both value</w:t>
      </w:r>
      <w:r w:rsidR="00C91070">
        <w:t>s</w:t>
      </w:r>
      <w:r w:rsidR="001620F9">
        <w:t xml:space="preserve"> are in milliseconds.</w:t>
      </w:r>
    </w:p>
    <w:p w:rsidR="00E90769" w:rsidRPr="00E90769" w:rsidRDefault="00E90769" w:rsidP="00E90769">
      <w:r>
        <w:t xml:space="preserve">A </w:t>
      </w:r>
      <w:hyperlink r:id="rId97" w:history="1">
        <w:r w:rsidRPr="001620F9">
          <w:rPr>
            <w:rStyle w:val="Hyperlink"/>
            <w:rFonts w:ascii="Lucida Sans Typewriter" w:hAnsi="Lucida Sans Typewriter" w:cs="Consolas"/>
            <w:sz w:val="17"/>
            <w:szCs w:val="16"/>
          </w:rPr>
          <w:t>Geoposition</w:t>
        </w:r>
      </w:hyperlink>
      <w:r>
        <w:t xml:space="preserve"> contains two properties. First, its </w:t>
      </w:r>
      <w:r w:rsidRPr="001620F9">
        <w:rPr>
          <w:rStyle w:val="InlineCodeColor"/>
        </w:rPr>
        <w:t>coordinate</w:t>
      </w:r>
      <w:r>
        <w:t xml:space="preserve"> property is a </w:t>
      </w:r>
      <w:hyperlink r:id="rId98" w:history="1">
        <w:r w:rsidRPr="001620F9">
          <w:rPr>
            <w:rStyle w:val="Hyperlink"/>
            <w:rFonts w:ascii="Lucida Sans Typewriter" w:hAnsi="Lucida Sans Typewriter" w:cs="Consolas"/>
            <w:sz w:val="17"/>
            <w:szCs w:val="16"/>
          </w:rPr>
          <w:t>Geocoodinate</w:t>
        </w:r>
      </w:hyperlink>
      <w:r>
        <w:t xml:space="preserve"> object that provides </w:t>
      </w:r>
      <w:r w:rsidRPr="001620F9">
        <w:rPr>
          <w:rStyle w:val="InlineCodeColor"/>
        </w:rPr>
        <w:t>accuracy</w:t>
      </w:r>
      <w:r w:rsidRPr="00E90769">
        <w:t xml:space="preserve"> (meters), </w:t>
      </w:r>
      <w:r w:rsidRPr="001620F9">
        <w:rPr>
          <w:rStyle w:val="InlineCodeColor"/>
        </w:rPr>
        <w:t>altitude</w:t>
      </w:r>
      <w:r w:rsidRPr="00E90769">
        <w:t xml:space="preserve"> (meters), </w:t>
      </w:r>
      <w:r w:rsidRPr="001620F9">
        <w:rPr>
          <w:rStyle w:val="InlineCodeColor"/>
        </w:rPr>
        <w:t>altitudeAccuracy</w:t>
      </w:r>
      <w:r w:rsidRPr="00E90769">
        <w:t xml:space="preserve"> (meters), </w:t>
      </w:r>
      <w:r w:rsidRPr="001620F9">
        <w:rPr>
          <w:rStyle w:val="InlineCodeColor"/>
        </w:rPr>
        <w:t>heading</w:t>
      </w:r>
      <w:r w:rsidRPr="00E90769">
        <w:t xml:space="preserve"> (degrees relative to true north), </w:t>
      </w:r>
      <w:r w:rsidRPr="001620F9">
        <w:rPr>
          <w:rStyle w:val="InlineCodeColor"/>
        </w:rPr>
        <w:t>latitude</w:t>
      </w:r>
      <w:r w:rsidRPr="00E90769">
        <w:t xml:space="preserve"> (degrees), </w:t>
      </w:r>
      <w:r w:rsidRPr="001620F9">
        <w:rPr>
          <w:rStyle w:val="InlineCodeColor"/>
        </w:rPr>
        <w:t>longitude</w:t>
      </w:r>
      <w:r w:rsidRPr="00E90769">
        <w:t xml:space="preserve"> (degrees), </w:t>
      </w:r>
      <w:r w:rsidRPr="001620F9">
        <w:rPr>
          <w:rStyle w:val="InlineCodeColor"/>
        </w:rPr>
        <w:t>speed</w:t>
      </w:r>
      <w:r w:rsidRPr="00E90769">
        <w:t xml:space="preserve"> (meters/sec), and </w:t>
      </w:r>
      <w:r>
        <w:t xml:space="preserve">a </w:t>
      </w:r>
      <w:r w:rsidRPr="001620F9">
        <w:rPr>
          <w:rStyle w:val="InlineCodeColor"/>
        </w:rPr>
        <w:t>timestamp</w:t>
      </w:r>
      <w:r w:rsidRPr="00E90769">
        <w:t xml:space="preserve"> (Date)</w:t>
      </w:r>
      <w:r>
        <w:t xml:space="preserve">. The second part of a </w:t>
      </w:r>
      <w:r w:rsidRPr="001620F9">
        <w:rPr>
          <w:rStyle w:val="InlineCodeColor"/>
        </w:rPr>
        <w:t>Geoposition</w:t>
      </w:r>
      <w:r>
        <w:t xml:space="preserve"> is </w:t>
      </w:r>
      <w:r w:rsidR="001620F9">
        <w:t xml:space="preserve">a </w:t>
      </w:r>
      <w:hyperlink r:id="rId99" w:history="1">
        <w:r w:rsidRPr="001620F9">
          <w:rPr>
            <w:rStyle w:val="Hyperlink"/>
            <w:rFonts w:ascii="Lucida Sans Typewriter" w:hAnsi="Lucida Sans Typewriter" w:cs="Consolas"/>
            <w:sz w:val="17"/>
            <w:szCs w:val="16"/>
          </w:rPr>
          <w:t>CivicAddress</w:t>
        </w:r>
      </w:hyperlink>
      <w:r w:rsidR="001620F9">
        <w:t xml:space="preserve"> object named—what else!—</w:t>
      </w:r>
      <w:r w:rsidR="001620F9" w:rsidRPr="001620F9">
        <w:rPr>
          <w:rStyle w:val="InlineCodeColor"/>
        </w:rPr>
        <w:t>civicAddress</w:t>
      </w:r>
      <w:r w:rsidR="001620F9">
        <w:t xml:space="preserve">, </w:t>
      </w:r>
      <w:r w:rsidR="00C91070">
        <w:t xml:space="preserve">which </w:t>
      </w:r>
      <w:r w:rsidR="00094E60">
        <w:t xml:space="preserve">might </w:t>
      </w:r>
      <w:r w:rsidR="001620F9">
        <w:t xml:space="preserve">contain </w:t>
      </w:r>
      <w:r w:rsidRPr="001620F9">
        <w:rPr>
          <w:rStyle w:val="InlineCodeColor"/>
        </w:rPr>
        <w:t>city</w:t>
      </w:r>
      <w:r w:rsidRPr="00E90769">
        <w:t xml:space="preserve"> (string), </w:t>
      </w:r>
      <w:r w:rsidRPr="001620F9">
        <w:rPr>
          <w:rStyle w:val="InlineCodeColor"/>
        </w:rPr>
        <w:t>country</w:t>
      </w:r>
      <w:r w:rsidRPr="00E90769">
        <w:t xml:space="preserve"> (string</w:t>
      </w:r>
      <w:r w:rsidR="001620F9">
        <w:t xml:space="preserve">, a </w:t>
      </w:r>
      <w:r w:rsidRPr="00E90769">
        <w:t xml:space="preserve">two-letter ISO-3166 </w:t>
      </w:r>
      <w:r w:rsidRPr="00E90769">
        <w:lastRenderedPageBreak/>
        <w:t xml:space="preserve">country code), </w:t>
      </w:r>
      <w:r w:rsidRPr="001620F9">
        <w:rPr>
          <w:rStyle w:val="InlineCodeColor"/>
        </w:rPr>
        <w:t>postalCode</w:t>
      </w:r>
      <w:r w:rsidRPr="00E90769">
        <w:t xml:space="preserve"> (string), </w:t>
      </w:r>
      <w:r w:rsidRPr="001620F9">
        <w:rPr>
          <w:rStyle w:val="InlineCodeColor"/>
        </w:rPr>
        <w:t>state</w:t>
      </w:r>
      <w:r w:rsidRPr="00E90769">
        <w:t xml:space="preserve"> (string), and </w:t>
      </w:r>
      <w:r w:rsidRPr="001620F9">
        <w:rPr>
          <w:rStyle w:val="InlineCodeColor"/>
        </w:rPr>
        <w:t>timestamp</w:t>
      </w:r>
      <w:r w:rsidRPr="00E90769">
        <w:t xml:space="preserve"> (Date)</w:t>
      </w:r>
      <w:r w:rsidR="001620F9">
        <w:t xml:space="preserve"> properties</w:t>
      </w:r>
      <w:r w:rsidR="00094E60">
        <w:t>, if the geolocation provider supplies such data</w:t>
      </w:r>
      <w:r>
        <w:t>.</w:t>
      </w:r>
      <w:r w:rsidR="00FE25A5">
        <w:rPr>
          <w:rStyle w:val="FootnoteReference"/>
        </w:rPr>
        <w:footnoteReference w:id="4"/>
      </w:r>
    </w:p>
    <w:p w:rsidR="00E90769" w:rsidRDefault="00E90769" w:rsidP="00E90769">
      <w:r>
        <w:t xml:space="preserve">You can indicate the accuracy you’re looking for through the Geolocator’s </w:t>
      </w:r>
      <w:r w:rsidRPr="001620F9">
        <w:rPr>
          <w:rStyle w:val="InlineCodeColor"/>
        </w:rPr>
        <w:t>desiredAccuracy</w:t>
      </w:r>
      <w:r>
        <w:t xml:space="preserve"> property, which is either </w:t>
      </w:r>
      <w:r w:rsidRPr="001620F9">
        <w:rPr>
          <w:rStyle w:val="InlineCodeColor"/>
        </w:rPr>
        <w:t>PositionAccuracy.default</w:t>
      </w:r>
      <w:r>
        <w:t xml:space="preserve"> or </w:t>
      </w:r>
      <w:r w:rsidRPr="001620F9">
        <w:rPr>
          <w:rStyle w:val="InlineCodeColor"/>
        </w:rPr>
        <w:t>PositionAccuracy.high</w:t>
      </w:r>
      <w:r>
        <w:t>. The latter, mind you, will be much more radio or network</w:t>
      </w:r>
      <w:r w:rsidR="001620F9">
        <w:t xml:space="preserve"> </w:t>
      </w:r>
      <w:r>
        <w:t>intensive</w:t>
      </w:r>
      <w:r w:rsidR="001620F9">
        <w:t xml:space="preserve">. This </w:t>
      </w:r>
      <w:r>
        <w:t xml:space="preserve">might incur </w:t>
      </w:r>
      <w:r w:rsidR="00D86171">
        <w:t xml:space="preserve">higher costs on metered broadband </w:t>
      </w:r>
      <w:r w:rsidR="001620F9">
        <w:t xml:space="preserve">connections and can shorten </w:t>
      </w:r>
      <w:r w:rsidR="00D86171">
        <w:t>battery life</w:t>
      </w:r>
      <w:r w:rsidR="00C91070">
        <w:t>, s</w:t>
      </w:r>
      <w:r w:rsidR="001620F9">
        <w:t xml:space="preserve">o </w:t>
      </w:r>
      <w:r w:rsidR="00D86171">
        <w:t xml:space="preserve">set this to </w:t>
      </w:r>
      <w:r w:rsidR="00D86171" w:rsidRPr="001620F9">
        <w:rPr>
          <w:rStyle w:val="InlineCodeColor"/>
        </w:rPr>
        <w:t>high</w:t>
      </w:r>
      <w:r w:rsidR="00D86171">
        <w:t xml:space="preserve"> </w:t>
      </w:r>
      <w:r w:rsidR="00C91070">
        <w:t xml:space="preserve">only </w:t>
      </w:r>
      <w:r w:rsidR="00D86171">
        <w:t xml:space="preserve">if it’s </w:t>
      </w:r>
      <w:r w:rsidR="00B36BC1">
        <w:t>essential</w:t>
      </w:r>
      <w:r w:rsidR="00D86171">
        <w:t xml:space="preserve"> to </w:t>
      </w:r>
      <w:r w:rsidR="00B36BC1">
        <w:t xml:space="preserve">your </w:t>
      </w:r>
      <w:r w:rsidR="00D86171">
        <w:t>user experience.</w:t>
      </w:r>
    </w:p>
    <w:p w:rsidR="00B36BC1" w:rsidRDefault="00D86171" w:rsidP="00E90769">
      <w:r>
        <w:t xml:space="preserve">The Geolocator also provides a </w:t>
      </w:r>
      <w:r w:rsidRPr="00B36BC1">
        <w:rPr>
          <w:rStyle w:val="InlineCodeColor"/>
        </w:rPr>
        <w:t>locationStatus</w:t>
      </w:r>
      <w:r>
        <w:t xml:space="preserve"> property, which is a </w:t>
      </w:r>
      <w:hyperlink r:id="rId100" w:history="1">
        <w:r w:rsidRPr="00B36BC1">
          <w:rPr>
            <w:rStyle w:val="Hyperlink"/>
            <w:rFonts w:ascii="Lucida Sans Typewriter" w:hAnsi="Lucida Sans Typewriter" w:cs="Consolas"/>
            <w:sz w:val="17"/>
            <w:szCs w:val="16"/>
          </w:rPr>
          <w:t>PositionStatus</w:t>
        </w:r>
      </w:hyperlink>
      <w:r>
        <w:t xml:space="preserve"> object containing </w:t>
      </w:r>
      <w:r w:rsidRPr="00B36BC1">
        <w:rPr>
          <w:rStyle w:val="InlineCodeColor"/>
        </w:rPr>
        <w:t>ready</w:t>
      </w:r>
      <w:r>
        <w:t xml:space="preserve">, </w:t>
      </w:r>
      <w:r w:rsidRPr="00B36BC1">
        <w:rPr>
          <w:rStyle w:val="InlineCodeColor"/>
        </w:rPr>
        <w:t>initializing</w:t>
      </w:r>
      <w:r>
        <w:t xml:space="preserve">, </w:t>
      </w:r>
      <w:r w:rsidRPr="00B36BC1">
        <w:rPr>
          <w:rStyle w:val="InlineCodeColor"/>
        </w:rPr>
        <w:t>noData</w:t>
      </w:r>
      <w:r>
        <w:t xml:space="preserve">, </w:t>
      </w:r>
      <w:r w:rsidRPr="00B36BC1">
        <w:rPr>
          <w:rStyle w:val="InlineCodeColor"/>
        </w:rPr>
        <w:t>disabled</w:t>
      </w:r>
      <w:r>
        <w:t xml:space="preserve">, </w:t>
      </w:r>
      <w:r w:rsidRPr="00B36BC1">
        <w:rPr>
          <w:rStyle w:val="InlineCodeColor"/>
        </w:rPr>
        <w:t>notInitialized</w:t>
      </w:r>
      <w:r>
        <w:t xml:space="preserve">, and </w:t>
      </w:r>
      <w:r w:rsidRPr="00B36BC1">
        <w:rPr>
          <w:rStyle w:val="InlineCodeColor"/>
        </w:rPr>
        <w:t>notAvailable</w:t>
      </w:r>
      <w:r>
        <w:t xml:space="preserve">. It should be obvious that you can’t get data from a Geolocator that’s in any state other than ready. To track this, you can listen to the Geolocator’s </w:t>
      </w:r>
      <w:r w:rsidRPr="002D61B4">
        <w:rPr>
          <w:rStyle w:val="InlineCodeColorWinRTEvent"/>
        </w:rPr>
        <w:t>statusChanged</w:t>
      </w:r>
      <w:r>
        <w:t xml:space="preserve"> event, where </w:t>
      </w:r>
      <w:r w:rsidR="00B36BC1" w:rsidRPr="00B36BC1">
        <w:rPr>
          <w:rStyle w:val="InlineCodeColor"/>
        </w:rPr>
        <w:t>eventArgs.status</w:t>
      </w:r>
      <w:r w:rsidR="00B36BC1">
        <w:t xml:space="preserve"> property </w:t>
      </w:r>
      <w:r>
        <w:t xml:space="preserve">in your handler will contain a </w:t>
      </w:r>
      <w:r w:rsidRPr="00B36BC1">
        <w:rPr>
          <w:rStyle w:val="InlineCodeColor"/>
        </w:rPr>
        <w:t>PositionStatus</w:t>
      </w:r>
      <w:r w:rsidR="00EA5489">
        <w:t>; this is helpful when you find that a GPS device might take a couple seconds to provide a reading</w:t>
      </w:r>
      <w:r w:rsidR="00B36BC1">
        <w:t xml:space="preserve">. For an example of using this event, see Scenario 1 of the </w:t>
      </w:r>
      <w:hyperlink r:id="rId101" w:history="1">
        <w:r w:rsidR="00B36BC1" w:rsidRPr="00B36BC1">
          <w:rPr>
            <w:rStyle w:val="Hyperlink"/>
          </w:rPr>
          <w:t>Geolocation sample</w:t>
        </w:r>
      </w:hyperlink>
      <w:r w:rsidR="00B36BC1">
        <w:t xml:space="preserve"> in the Windows SDK:</w:t>
      </w:r>
    </w:p>
    <w:p w:rsidR="00B36BC1" w:rsidRPr="00B36BC1" w:rsidRDefault="00B36BC1" w:rsidP="00E23BE2">
      <w:pPr>
        <w:pStyle w:val="CodeBlock"/>
      </w:pPr>
      <w:r w:rsidRPr="00B36BC1">
        <w:rPr>
          <w:rFonts w:eastAsiaTheme="minorHAnsi" w:cs="Consolas"/>
          <w:highlight w:val="white"/>
        </w:rPr>
        <w:t xml:space="preserve">geolocator = </w:t>
      </w:r>
      <w:r w:rsidRPr="00B36BC1">
        <w:rPr>
          <w:rFonts w:eastAsiaTheme="minorHAnsi" w:cs="Consolas"/>
          <w:color w:val="0000FF"/>
          <w:highlight w:val="white"/>
        </w:rPr>
        <w:t>new</w:t>
      </w:r>
      <w:r w:rsidRPr="00B36BC1">
        <w:rPr>
          <w:rFonts w:eastAsiaTheme="minorHAnsi" w:cs="Consolas"/>
          <w:highlight w:val="white"/>
        </w:rPr>
        <w:t xml:space="preserve"> Windows.Devices.Geolocation.Geolocator();</w:t>
      </w:r>
      <w:r w:rsidRPr="00B36BC1">
        <w:rPr>
          <w:rFonts w:eastAsiaTheme="minorHAnsi" w:cs="Consolas"/>
        </w:rPr>
        <w:br/>
      </w:r>
      <w:r w:rsidRPr="00B36BC1">
        <w:rPr>
          <w:rFonts w:eastAsiaTheme="minorHAnsi" w:cs="Consolas"/>
          <w:highlight w:val="white"/>
        </w:rPr>
        <w:t>geolocator.addEventListener(</w:t>
      </w:r>
      <w:r w:rsidRPr="00B36BC1">
        <w:rPr>
          <w:rFonts w:eastAsiaTheme="minorHAnsi" w:cs="Consolas"/>
          <w:color w:val="A31515"/>
          <w:highlight w:val="white"/>
        </w:rPr>
        <w:t>"statuschanged"</w:t>
      </w:r>
      <w:r w:rsidRPr="00B36BC1">
        <w:rPr>
          <w:rFonts w:eastAsiaTheme="minorHAnsi" w:cs="Consolas"/>
          <w:highlight w:val="white"/>
        </w:rPr>
        <w:t>, onStatusChanged);</w:t>
      </w:r>
      <w:r w:rsidR="00EE25FC" w:rsidRPr="00B36BC1">
        <w:rPr>
          <w:rFonts w:eastAsiaTheme="minorHAnsi" w:cs="Consolas"/>
          <w:color w:val="008000"/>
          <w:highlight w:val="white"/>
        </w:rPr>
        <w:t xml:space="preserve">  //</w:t>
      </w:r>
      <w:r w:rsidR="00EE25FC">
        <w:rPr>
          <w:rFonts w:eastAsiaTheme="minorHAnsi" w:cs="Consolas"/>
          <w:color w:val="008000"/>
        </w:rPr>
        <w:t>Remember to remove later</w:t>
      </w:r>
      <w:r w:rsidRPr="00B36BC1">
        <w:rPr>
          <w:rFonts w:eastAsiaTheme="minorHAnsi" w:cs="Consolas"/>
        </w:rPr>
        <w:br/>
      </w:r>
      <w:r w:rsidRPr="00B36BC1">
        <w:rPr>
          <w:rFonts w:eastAsiaTheme="minorHAnsi" w:cs="Consolas"/>
        </w:rPr>
        <w:br/>
      </w:r>
      <w:r w:rsidRPr="00B36BC1">
        <w:rPr>
          <w:rFonts w:eastAsiaTheme="minorHAnsi" w:cs="Consolas"/>
          <w:color w:val="0000FF"/>
          <w:highlight w:val="white"/>
        </w:rPr>
        <w:t>function</w:t>
      </w:r>
      <w:r w:rsidRPr="00B36BC1">
        <w:rPr>
          <w:rFonts w:eastAsiaTheme="minorHAnsi" w:cs="Consolas"/>
          <w:highlight w:val="white"/>
        </w:rPr>
        <w:t xml:space="preserve"> onStatusChanged(e) {</w:t>
      </w:r>
      <w:r w:rsidRPr="00B36BC1">
        <w:rPr>
          <w:rFonts w:eastAsiaTheme="minorHAnsi" w:cs="Consolas"/>
          <w:highlight w:val="white"/>
        </w:rPr>
        <w:br/>
        <w:t xml:space="preserve">    </w:t>
      </w:r>
      <w:r w:rsidRPr="00B36BC1">
        <w:rPr>
          <w:rFonts w:eastAsiaTheme="minorHAnsi" w:cs="Consolas"/>
          <w:color w:val="0000FF"/>
          <w:highlight w:val="white"/>
        </w:rPr>
        <w:t>switch</w:t>
      </w:r>
      <w:r w:rsidRPr="00B36BC1">
        <w:rPr>
          <w:rFonts w:eastAsiaTheme="minorHAnsi" w:cs="Consolas"/>
          <w:highlight w:val="white"/>
        </w:rPr>
        <w:t xml:space="preserve"> (e.status) {</w:t>
      </w:r>
      <w:r w:rsidRPr="00B36BC1">
        <w:rPr>
          <w:rFonts w:eastAsiaTheme="minorHAnsi" w:cs="Consolas"/>
        </w:rPr>
        <w:br/>
      </w:r>
      <w:r w:rsidRPr="00B36BC1">
        <w:rPr>
          <w:rFonts w:eastAsiaTheme="minorHAnsi" w:cs="Consolas"/>
          <w:color w:val="008000"/>
          <w:highlight w:val="white"/>
        </w:rPr>
        <w:t xml:space="preserve">    // </w:t>
      </w:r>
      <w:r w:rsidR="00EE25FC">
        <w:rPr>
          <w:rFonts w:eastAsiaTheme="minorHAnsi" w:cs="Consolas"/>
          <w:color w:val="008000"/>
        </w:rPr>
        <w:t>...</w:t>
      </w:r>
      <w:r w:rsidRPr="00B36BC1">
        <w:rPr>
          <w:rFonts w:eastAsiaTheme="minorHAnsi" w:cs="Consolas"/>
        </w:rPr>
        <w:br/>
        <w:t xml:space="preserve">    }</w:t>
      </w:r>
      <w:r w:rsidRPr="00B36BC1">
        <w:rPr>
          <w:rFonts w:eastAsiaTheme="minorHAnsi" w:cs="Consolas"/>
        </w:rPr>
        <w:br/>
        <w:t>}</w:t>
      </w:r>
    </w:p>
    <w:p w:rsidR="00D86171" w:rsidRDefault="00D86171" w:rsidP="00E23BE2">
      <w:r>
        <w:t xml:space="preserve">Note that </w:t>
      </w:r>
      <w:r w:rsidRPr="00B36BC1">
        <w:rPr>
          <w:rStyle w:val="InlineCodeColor"/>
        </w:rPr>
        <w:t>PositionStatus</w:t>
      </w:r>
      <w:r>
        <w:t xml:space="preserve"> and </w:t>
      </w:r>
      <w:r w:rsidRPr="002D61B4">
        <w:rPr>
          <w:rStyle w:val="InlineCodeColorWinRTEvent"/>
        </w:rPr>
        <w:t>statusChanged</w:t>
      </w:r>
      <w:r>
        <w:t xml:space="preserve"> reflect the readiness of the GPS </w:t>
      </w:r>
      <w:r w:rsidRPr="00B36BC1">
        <w:rPr>
          <w:rStyle w:val="Italic"/>
        </w:rPr>
        <w:t>device</w:t>
      </w:r>
      <w:r>
        <w:t xml:space="preserve">, and </w:t>
      </w:r>
      <w:r w:rsidR="00867538">
        <w:t xml:space="preserve">that readiness </w:t>
      </w:r>
      <w:r>
        <w:t xml:space="preserve">is not affected by the Location permission in </w:t>
      </w:r>
      <w:r w:rsidR="00EE25FC">
        <w:t xml:space="preserve">the </w:t>
      </w:r>
      <w:r w:rsidR="00B36BC1">
        <w:t xml:space="preserve">app’s </w:t>
      </w:r>
      <w:r>
        <w:t>Settings pane. As demonstrated in Here My Am!, an app needs to check permissions by trying to obtain a setting, which is a different concern from device readiness.</w:t>
      </w:r>
    </w:p>
    <w:p w:rsidR="00D86171" w:rsidRDefault="00D86171" w:rsidP="00E90769">
      <w:r>
        <w:t xml:space="preserve">The other two interesting properties of the Geolocator are </w:t>
      </w:r>
      <w:r w:rsidRPr="00B36BC1">
        <w:rPr>
          <w:rStyle w:val="InlineCodeColor"/>
        </w:rPr>
        <w:t>movementThreshold</w:t>
      </w:r>
      <w:r>
        <w:t>, a distance in meters that the device can move before another reading is triggered</w:t>
      </w:r>
      <w:r w:rsidR="00EA5489">
        <w:t xml:space="preserve"> (which can be used for geo</w:t>
      </w:r>
      <w:r w:rsidR="00B36BC1">
        <w:t>-</w:t>
      </w:r>
      <w:r w:rsidR="00EA5489">
        <w:t>fencing scenarios)</w:t>
      </w:r>
      <w:r>
        <w:t xml:space="preserve">, and </w:t>
      </w:r>
      <w:r w:rsidRPr="00B36BC1">
        <w:rPr>
          <w:rStyle w:val="InlineCodeColor"/>
        </w:rPr>
        <w:t>reportInterval</w:t>
      </w:r>
      <w:r>
        <w:t xml:space="preserve">, which is the number of milliseconds between attempted readings. Be conservative with the latter, setting it to what you really need, because you again want to minimize network or radio activity. In any case, when the Geolocator takes and other reading and finds that the device has moved beyond the </w:t>
      </w:r>
      <w:r w:rsidRPr="00B36BC1">
        <w:rPr>
          <w:rStyle w:val="InlineCodeColor"/>
        </w:rPr>
        <w:t>movement</w:t>
      </w:r>
      <w:r w:rsidR="008236F6">
        <w:rPr>
          <w:rStyle w:val="InlineCodeColor"/>
        </w:rPr>
        <w:t>-</w:t>
      </w:r>
      <w:r w:rsidRPr="00B36BC1">
        <w:rPr>
          <w:rStyle w:val="InlineCodeColor"/>
        </w:rPr>
        <w:t>Threshold</w:t>
      </w:r>
      <w:r>
        <w:t xml:space="preserve">, it will fire a </w:t>
      </w:r>
      <w:r w:rsidRPr="002D61B4">
        <w:rPr>
          <w:rStyle w:val="InlineCodeColorWinRTEvent"/>
        </w:rPr>
        <w:t>positionChanged</w:t>
      </w:r>
      <w:r>
        <w:t xml:space="preserve"> event, where the </w:t>
      </w:r>
      <w:r w:rsidR="00B36BC1" w:rsidRPr="00B36BC1">
        <w:rPr>
          <w:rStyle w:val="InlineCodeColor"/>
        </w:rPr>
        <w:t>eventArgs.</w:t>
      </w:r>
      <w:r w:rsidRPr="00B36BC1">
        <w:rPr>
          <w:rStyle w:val="InlineCodeColor"/>
        </w:rPr>
        <w:t>position</w:t>
      </w:r>
      <w:r>
        <w:t xml:space="preserve"> property is a new Geoposition object.</w:t>
      </w:r>
      <w:r w:rsidR="00B36BC1">
        <w:t xml:space="preserve"> This is also shown in Scenario 1 of the Geolocation sample:</w:t>
      </w:r>
    </w:p>
    <w:p w:rsidR="00B36BC1" w:rsidRPr="00B36BC1" w:rsidRDefault="00B36BC1" w:rsidP="00B36BC1">
      <w:pPr>
        <w:pStyle w:val="CodeBlock"/>
      </w:pPr>
      <w:r w:rsidRPr="00B36BC1">
        <w:rPr>
          <w:rFonts w:eastAsiaTheme="minorHAnsi" w:cs="Consolas"/>
          <w:highlight w:val="white"/>
        </w:rPr>
        <w:t>geolocator.addEventListener(</w:t>
      </w:r>
      <w:r w:rsidRPr="00B36BC1">
        <w:rPr>
          <w:rFonts w:eastAsiaTheme="minorHAnsi" w:cs="Consolas"/>
          <w:color w:val="A31515"/>
          <w:highlight w:val="white"/>
        </w:rPr>
        <w:t>"positionchanged"</w:t>
      </w:r>
      <w:r w:rsidRPr="00B36BC1">
        <w:rPr>
          <w:rFonts w:eastAsiaTheme="minorHAnsi" w:cs="Consolas"/>
          <w:highlight w:val="white"/>
        </w:rPr>
        <w:t>, onPositionChanged);</w:t>
      </w:r>
      <w:r w:rsidRPr="00B36BC1">
        <w:rPr>
          <w:rFonts w:eastAsiaTheme="minorHAnsi" w:cs="Consolas"/>
        </w:rPr>
        <w:br/>
      </w:r>
      <w:r w:rsidRPr="00B36BC1">
        <w:rPr>
          <w:rFonts w:eastAsiaTheme="minorHAnsi" w:cs="Consolas"/>
        </w:rPr>
        <w:br/>
      </w:r>
      <w:r w:rsidRPr="00B36BC1">
        <w:rPr>
          <w:rFonts w:eastAsiaTheme="minorHAnsi" w:cs="Consolas"/>
          <w:color w:val="0000FF"/>
          <w:highlight w:val="white"/>
        </w:rPr>
        <w:t>function</w:t>
      </w:r>
      <w:r w:rsidRPr="00B36BC1">
        <w:rPr>
          <w:rFonts w:eastAsiaTheme="minorHAnsi" w:cs="Consolas"/>
          <w:highlight w:val="white"/>
        </w:rPr>
        <w:t xml:space="preserve"> onPositionChanged(e) {</w:t>
      </w:r>
      <w:r w:rsidRPr="00B36BC1">
        <w:rPr>
          <w:rFonts w:eastAsiaTheme="minorHAnsi" w:cs="Consolas"/>
          <w:highlight w:val="white"/>
        </w:rPr>
        <w:br/>
        <w:t xml:space="preserve">    </w:t>
      </w:r>
      <w:r w:rsidRPr="00B36BC1">
        <w:rPr>
          <w:rFonts w:eastAsiaTheme="minorHAnsi" w:cs="Consolas"/>
          <w:color w:val="0000FF"/>
          <w:highlight w:val="white"/>
        </w:rPr>
        <w:t>var</w:t>
      </w:r>
      <w:r w:rsidRPr="00B36BC1">
        <w:rPr>
          <w:rFonts w:eastAsiaTheme="minorHAnsi" w:cs="Consolas"/>
          <w:highlight w:val="white"/>
        </w:rPr>
        <w:t xml:space="preserve"> coord = e.position.coordinate;</w:t>
      </w:r>
      <w:r w:rsidRPr="00B36BC1">
        <w:rPr>
          <w:rFonts w:eastAsiaTheme="minorHAnsi" w:cs="Consolas"/>
          <w:highlight w:val="white"/>
        </w:rPr>
        <w:br/>
      </w:r>
      <w:r w:rsidRPr="00B36BC1">
        <w:rPr>
          <w:rFonts w:eastAsiaTheme="minorHAnsi" w:cs="Consolas"/>
          <w:highlight w:val="white"/>
        </w:rPr>
        <w:br/>
      </w:r>
      <w:r w:rsidRPr="00B36BC1">
        <w:rPr>
          <w:rFonts w:eastAsiaTheme="minorHAnsi" w:cs="Consolas"/>
          <w:highlight w:val="white"/>
        </w:rPr>
        <w:lastRenderedPageBreak/>
        <w:t xml:space="preserve">    document.getElementById(</w:t>
      </w:r>
      <w:r w:rsidRPr="00B36BC1">
        <w:rPr>
          <w:rFonts w:eastAsiaTheme="minorHAnsi" w:cs="Consolas"/>
          <w:color w:val="A31515"/>
          <w:highlight w:val="white"/>
        </w:rPr>
        <w:t>"latitude"</w:t>
      </w:r>
      <w:r w:rsidRPr="00B36BC1">
        <w:rPr>
          <w:rFonts w:eastAsiaTheme="minorHAnsi" w:cs="Consolas"/>
          <w:highlight w:val="white"/>
        </w:rPr>
        <w:t>).innerHTML = coord.latitude;</w:t>
      </w:r>
      <w:r w:rsidRPr="00B36BC1">
        <w:rPr>
          <w:rFonts w:eastAsiaTheme="minorHAnsi" w:cs="Consolas"/>
          <w:highlight w:val="white"/>
        </w:rPr>
        <w:br/>
        <w:t xml:space="preserve">    document.getElementById(</w:t>
      </w:r>
      <w:r w:rsidRPr="00B36BC1">
        <w:rPr>
          <w:rFonts w:eastAsiaTheme="minorHAnsi" w:cs="Consolas"/>
          <w:color w:val="A31515"/>
          <w:highlight w:val="white"/>
        </w:rPr>
        <w:t>"longitude"</w:t>
      </w:r>
      <w:r w:rsidRPr="00B36BC1">
        <w:rPr>
          <w:rFonts w:eastAsiaTheme="minorHAnsi" w:cs="Consolas"/>
          <w:highlight w:val="white"/>
        </w:rPr>
        <w:t>).innerHTML = coord.longitude;</w:t>
      </w:r>
      <w:r w:rsidRPr="00B36BC1">
        <w:rPr>
          <w:rFonts w:eastAsiaTheme="minorHAnsi" w:cs="Consolas"/>
          <w:highlight w:val="white"/>
        </w:rPr>
        <w:br/>
        <w:t xml:space="preserve">    document.getElementById(</w:t>
      </w:r>
      <w:r w:rsidRPr="00B36BC1">
        <w:rPr>
          <w:rFonts w:eastAsiaTheme="minorHAnsi" w:cs="Consolas"/>
          <w:color w:val="A31515"/>
          <w:highlight w:val="white"/>
        </w:rPr>
        <w:t>"accuracy"</w:t>
      </w:r>
      <w:r w:rsidRPr="00B36BC1">
        <w:rPr>
          <w:rFonts w:eastAsiaTheme="minorHAnsi" w:cs="Consolas"/>
          <w:highlight w:val="white"/>
        </w:rPr>
        <w:t>).innerHTML = coord.accuracy;</w:t>
      </w:r>
      <w:r w:rsidRPr="00B36BC1">
        <w:rPr>
          <w:rFonts w:eastAsiaTheme="minorHAnsi" w:cs="Consolas"/>
          <w:highlight w:val="white"/>
        </w:rPr>
        <w:br/>
        <w:t>}</w:t>
      </w:r>
    </w:p>
    <w:p w:rsidR="00EA5489" w:rsidRDefault="00D86171" w:rsidP="00E90769">
      <w:r>
        <w:t xml:space="preserve">With </w:t>
      </w:r>
      <w:r w:rsidR="00B36BC1" w:rsidRPr="00B36BC1">
        <w:rPr>
          <w:rStyle w:val="InlineCodeColor"/>
        </w:rPr>
        <w:t>movementThreadhold</w:t>
      </w:r>
      <w:r w:rsidR="00B36BC1">
        <w:t xml:space="preserve"> and </w:t>
      </w:r>
      <w:r w:rsidR="00B36BC1" w:rsidRPr="00B36BC1">
        <w:rPr>
          <w:rStyle w:val="InlineCodeColor"/>
        </w:rPr>
        <w:t>reportInterval</w:t>
      </w:r>
      <w:r w:rsidR="00B36BC1">
        <w:t xml:space="preserve">, </w:t>
      </w:r>
      <w:r>
        <w:t xml:space="preserve">really think through what your app needs based on the accuracy and/or </w:t>
      </w:r>
      <w:r w:rsidR="00B36BC1">
        <w:t xml:space="preserve">refresh </w:t>
      </w:r>
      <w:r>
        <w:t xml:space="preserve">intervals of the data </w:t>
      </w:r>
      <w:r w:rsidR="00B36BC1">
        <w:t>you’re using in relation to the location</w:t>
      </w:r>
      <w:r>
        <w:t xml:space="preserve">. For example, weather data is regional and might be updated </w:t>
      </w:r>
      <w:r w:rsidR="00E12802">
        <w:t xml:space="preserve">only </w:t>
      </w:r>
      <w:r>
        <w:t>hourly. Therefore</w:t>
      </w:r>
      <w:r w:rsidR="00867538">
        <w:t>,</w:t>
      </w:r>
      <w:r>
        <w:t xml:space="preserve"> </w:t>
      </w:r>
      <w:r w:rsidRPr="00B36BC1">
        <w:rPr>
          <w:rStyle w:val="InlineCodeColor"/>
        </w:rPr>
        <w:t>movementThreshold</w:t>
      </w:r>
      <w:r>
        <w:t xml:space="preserve"> might be set on the scale of miles or kilometers and </w:t>
      </w:r>
      <w:r w:rsidRPr="00B36BC1">
        <w:rPr>
          <w:rStyle w:val="InlineCodeColor"/>
        </w:rPr>
        <w:t>reportInterval</w:t>
      </w:r>
      <w:r>
        <w:t xml:space="preserve"> </w:t>
      </w:r>
      <w:r w:rsidR="00B36BC1">
        <w:t xml:space="preserve">at </w:t>
      </w:r>
      <w:r w:rsidR="00EA5489">
        <w:t>15, 30, 60 minutes</w:t>
      </w:r>
      <w:r w:rsidR="00B36BC1">
        <w:t>, or longer</w:t>
      </w:r>
      <w:r w:rsidR="00EA5489">
        <w:t xml:space="preserve">. A mapping or real-time traffic app, on the other hand, works with data that is very </w:t>
      </w:r>
      <w:r w:rsidR="00B36BC1">
        <w:t xml:space="preserve">location-sensitive </w:t>
      </w:r>
      <w:r w:rsidR="00EA5489">
        <w:t xml:space="preserve">and will </w:t>
      </w:r>
      <w:r w:rsidR="00B36BC1">
        <w:t xml:space="preserve">thus </w:t>
      </w:r>
      <w:r w:rsidR="00EA5489">
        <w:t>have a much smaller threshold and a much shorter interval.</w:t>
      </w:r>
    </w:p>
    <w:p w:rsidR="00E90769" w:rsidRDefault="00EA5489" w:rsidP="00E90769">
      <w:r>
        <w:t>Where battery life is concerned, it’s best to simply take a reading when the user wants one, rather than following the position at regular intervals. But this again depends on the app scenario, and you could also provide a setting that lets the user control geolocation activity.</w:t>
      </w:r>
    </w:p>
    <w:p w:rsidR="00EA5489" w:rsidRDefault="00EA5489" w:rsidP="00E90769">
      <w:r>
        <w:t xml:space="preserve">It’s also very important to note that apps won’t get </w:t>
      </w:r>
      <w:r w:rsidRPr="002D61B4">
        <w:rPr>
          <w:rStyle w:val="InlineCodeColorWinRTEvent"/>
        </w:rPr>
        <w:t>positionChanged</w:t>
      </w:r>
      <w:r>
        <w:t xml:space="preserve"> or </w:t>
      </w:r>
      <w:r w:rsidRPr="002D61B4">
        <w:rPr>
          <w:rStyle w:val="InlineCodeColorWinRTEvent"/>
        </w:rPr>
        <w:t>statusChanged</w:t>
      </w:r>
      <w:r>
        <w:t xml:space="preserve"> events while suspended </w:t>
      </w:r>
      <w:r w:rsidR="00D87BD7">
        <w:t xml:space="preserve">unless you register a time trigger background task for this purpose and the user adds the app to the lock screen. We’ll talk more of this in Chapter 13, “Tiles, Notifications, the Lock Screen, and Background Tasks,” and you can also see how this works in Scenario 3 of the Geolocation sample. If, however, you don’t use a background task or the user doesn’t place you on the lock screen and you still want to track the user’s position, be sure to handle the </w:t>
      </w:r>
      <w:r w:rsidRPr="002D61B4">
        <w:rPr>
          <w:rStyle w:val="InlineCodeColorWinRTEvent"/>
        </w:rPr>
        <w:t>resuming</w:t>
      </w:r>
      <w:r>
        <w:t xml:space="preserve"> event </w:t>
      </w:r>
      <w:r w:rsidR="00D87BD7">
        <w:t xml:space="preserve">and </w:t>
      </w:r>
      <w:r>
        <w:t xml:space="preserve">refresh </w:t>
      </w:r>
      <w:r w:rsidR="00D87BD7">
        <w:t xml:space="preserve">the </w:t>
      </w:r>
      <w:r>
        <w:t>position</w:t>
      </w:r>
      <w:r w:rsidR="00D87BD7">
        <w:t xml:space="preserve"> there.</w:t>
      </w:r>
    </w:p>
    <w:p w:rsidR="004C1AAA" w:rsidRPr="004C1AAA" w:rsidRDefault="004C1AAA" w:rsidP="00E90769">
      <w:r>
        <w:t xml:space="preserve">On the flip side, some geolocation scenarios, such as providing navigation, need to also keep the display active (preventing automatic screen shutoff) even when there’s no user activity. For this purpose you can use the </w:t>
      </w:r>
      <w:hyperlink r:id="rId102" w:history="1">
        <w:r w:rsidRPr="00EB3E1F">
          <w:rPr>
            <w:rStyle w:val="Hyperlink"/>
            <w:rFonts w:ascii="Lucida Sans Typewriter" w:hAnsi="Lucida Sans Typewriter" w:cs="Consolas"/>
            <w:sz w:val="17"/>
            <w:szCs w:val="16"/>
          </w:rPr>
          <w:t>Windows.System.Display.DisplayRequest</w:t>
        </w:r>
      </w:hyperlink>
      <w:r>
        <w:t xml:space="preserve"> class, namely its </w:t>
      </w:r>
      <w:r w:rsidRPr="00EB3E1F">
        <w:rPr>
          <w:rStyle w:val="InlineCodeColor"/>
        </w:rPr>
        <w:t>requestActive</w:t>
      </w:r>
      <w:r>
        <w:t xml:space="preserve"> and </w:t>
      </w:r>
      <w:r w:rsidRPr="00EB3E1F">
        <w:rPr>
          <w:rStyle w:val="InlineCodeColor"/>
        </w:rPr>
        <w:t>release</w:t>
      </w:r>
      <w:r>
        <w:rPr>
          <w:rStyle w:val="InlineCodeColor"/>
        </w:rPr>
        <w:t>Release</w:t>
      </w:r>
      <w:r>
        <w:t xml:space="preserve"> methods that you would call when starting and ending a navigation session. Of course, since keeping the display active consumes more battery power, only use this capability when necessary—as when specifically providing navigation—and avoid simply making the request when your app starts. Otherwise your app will probably gain a reputation in the Windows Store as being power hungry!</w:t>
      </w:r>
    </w:p>
    <w:p w:rsidR="00EA5489" w:rsidRDefault="00EA5489" w:rsidP="00EA5489">
      <w:pPr>
        <w:pStyle w:val="SbarHead"/>
      </w:pPr>
      <w:r>
        <w:t>Sidebar: HTML5 Geolocation</w:t>
      </w:r>
    </w:p>
    <w:p w:rsidR="00EA5489" w:rsidRDefault="00D87BD7" w:rsidP="00CB04DE">
      <w:pPr>
        <w:pStyle w:val="SbarParafirst"/>
      </w:pPr>
      <w:r>
        <w:t>A</w:t>
      </w:r>
      <w:r w:rsidR="00867538">
        <w:t>n</w:t>
      </w:r>
      <w:r>
        <w:t xml:space="preserve"> experience</w:t>
      </w:r>
      <w:r w:rsidR="00867538">
        <w:t>d</w:t>
      </w:r>
      <w:r>
        <w:t xml:space="preserve"> HTML/JavaScript developer might wonder why WinRT provides a Geolocation API when HTML5 already has one</w:t>
      </w:r>
      <w:r w:rsidR="00867538">
        <w:t xml:space="preserve">: </w:t>
      </w:r>
      <w:r w:rsidR="00EA5489" w:rsidRPr="00D87BD7">
        <w:rPr>
          <w:rStyle w:val="InlineCodeColor"/>
        </w:rPr>
        <w:t>window.navigator.geolocation</w:t>
      </w:r>
      <w:r>
        <w:t xml:space="preserve"> and its </w:t>
      </w:r>
      <w:r w:rsidR="00EA5489" w:rsidRPr="00D87BD7">
        <w:rPr>
          <w:rStyle w:val="InlineCodeColor"/>
        </w:rPr>
        <w:t>getCurrent</w:t>
      </w:r>
      <w:r w:rsidR="00035F93">
        <w:rPr>
          <w:rStyle w:val="InlineCodeColor"/>
        </w:rPr>
        <w:t>-</w:t>
      </w:r>
      <w:r w:rsidR="00EA5489" w:rsidRPr="00D87BD7">
        <w:rPr>
          <w:rStyle w:val="InlineCodeColor"/>
        </w:rPr>
        <w:t>Position</w:t>
      </w:r>
      <w:r w:rsidR="00EA5489">
        <w:t xml:space="preserve"> method </w:t>
      </w:r>
      <w:r>
        <w:t xml:space="preserve">that </w:t>
      </w:r>
      <w:r w:rsidR="00EA5489">
        <w:t xml:space="preserve">returns an object with coordinates. </w:t>
      </w:r>
      <w:r>
        <w:t>The reason for the overlap is that other languages like C#, Visual Basic, and C++ don’t have another API to draw from</w:t>
      </w:r>
      <w:r w:rsidR="00CB04DE">
        <w:t xml:space="preserve">, which leaves HTML/JavaScript developers a choice. </w:t>
      </w:r>
      <w:r w:rsidR="00EA5489">
        <w:t xml:space="preserve">Under the covers, </w:t>
      </w:r>
      <w:r w:rsidR="00CB04DE">
        <w:t xml:space="preserve">the HTML5 </w:t>
      </w:r>
      <w:r w:rsidR="00EA5489">
        <w:t>API hooks into the same data as the WinRT API</w:t>
      </w:r>
      <w:r>
        <w:t xml:space="preserve">, requires the same manifest capability, </w:t>
      </w:r>
      <w:r w:rsidR="00677C98" w:rsidRPr="002D61B4">
        <w:rPr>
          <w:i/>
          <w:iCs/>
        </w:rPr>
        <w:t>Location</w:t>
      </w:r>
      <w:r w:rsidR="00677C98">
        <w:t xml:space="preserve">, </w:t>
      </w:r>
      <w:r>
        <w:t>and is subject to the same user consent</w:t>
      </w:r>
      <w:r w:rsidR="00CB04DE">
        <w:t>, so for the most part the two APIs are almost equivalent</w:t>
      </w:r>
      <w:r>
        <w:t>.</w:t>
      </w:r>
      <w:r w:rsidR="00EA5489">
        <w:t xml:space="preserve"> I would give WinRT a slight edge due to </w:t>
      </w:r>
      <w:r>
        <w:t xml:space="preserve">the </w:t>
      </w:r>
      <w:r w:rsidRPr="00D87BD7">
        <w:rPr>
          <w:rStyle w:val="InlineCodeColor"/>
        </w:rPr>
        <w:t>movementThreshold</w:t>
      </w:r>
      <w:r>
        <w:t xml:space="preserve"> option</w:t>
      </w:r>
      <w:r w:rsidR="00867538">
        <w:t>,</w:t>
      </w:r>
      <w:r>
        <w:t xml:space="preserve"> </w:t>
      </w:r>
      <w:r w:rsidR="00867538">
        <w:t xml:space="preserve">which </w:t>
      </w:r>
      <w:r>
        <w:t xml:space="preserve">helps an app cooperate with power management and enables easier geo-fencing. </w:t>
      </w:r>
      <w:r w:rsidR="00867538">
        <w:t>D</w:t>
      </w:r>
      <w:r>
        <w:t>o</w:t>
      </w:r>
      <w:r w:rsidR="00867538">
        <w:t>ing</w:t>
      </w:r>
      <w:r>
        <w:t xml:space="preserve"> the same with the HTML5 API would require more frequent polling and battery consumption. For many scenarios, however, </w:t>
      </w:r>
      <w:r w:rsidR="00EA5489">
        <w:t>you can use</w:t>
      </w:r>
      <w:r w:rsidR="00CB04DE">
        <w:t xml:space="preserve"> either </w:t>
      </w:r>
      <w:r w:rsidR="00CB04DE">
        <w:lastRenderedPageBreak/>
        <w:t>one with equal results.</w:t>
      </w:r>
    </w:p>
    <w:p w:rsidR="00CB04DE" w:rsidRPr="00CB04DE" w:rsidRDefault="00CB04DE" w:rsidP="00CB04DE">
      <w:pPr>
        <w:pStyle w:val="SbarParalast"/>
      </w:pPr>
      <w:r>
        <w:t xml:space="preserve">Like all other WinRT APIs, however, </w:t>
      </w:r>
      <w:r w:rsidRPr="00CB04DE">
        <w:rPr>
          <w:rStyle w:val="InlineCodeColor"/>
        </w:rPr>
        <w:t>Windows.Devices.Geolocation</w:t>
      </w:r>
      <w:r>
        <w:t xml:space="preserve"> is available </w:t>
      </w:r>
      <w:r w:rsidR="00E12802">
        <w:t xml:space="preserve">only </w:t>
      </w:r>
      <w:r>
        <w:t xml:space="preserve">in local context pages in a </w:t>
      </w:r>
      <w:r w:rsidR="00CF7DAC">
        <w:t>Windows Store app</w:t>
      </w:r>
      <w:r w:rsidR="005B2FEC">
        <w:t>. I</w:t>
      </w:r>
      <w:r>
        <w:t>n web context pages you can use the HTML5 API.</w:t>
      </w:r>
    </w:p>
    <w:p w:rsidR="00A74C09" w:rsidRDefault="00A74C09" w:rsidP="00F1220B">
      <w:pPr>
        <w:pStyle w:val="Heading1"/>
      </w:pPr>
      <w:r>
        <w:t>Sensors</w:t>
      </w:r>
    </w:p>
    <w:p w:rsidR="00A74C09" w:rsidRDefault="001203D1" w:rsidP="00A74C09">
      <w:pPr>
        <w:pStyle w:val="Normalunindented"/>
      </w:pPr>
      <w:r>
        <w:t>As I wrote in the</w:t>
      </w:r>
      <w:r w:rsidR="00551168">
        <w:t xml:space="preserve"> chapter’s introduction</w:t>
      </w:r>
      <w:r>
        <w:t xml:space="preserve">, I like to think of sensors </w:t>
      </w:r>
      <w:r w:rsidR="00A74C09">
        <w:t xml:space="preserve">as </w:t>
      </w:r>
      <w:r>
        <w:t>ano</w:t>
      </w:r>
      <w:r w:rsidR="00551168">
        <w:t xml:space="preserve">ther form of input. It </w:t>
      </w:r>
      <w:r>
        <w:t>makes a lot of sense because every device that is now wholly integrated into our computer systems—such that we take them for granted—was at one point a kind of human-interface peripheral. In time, I suspect that ma</w:t>
      </w:r>
      <w:r w:rsidR="00CB04DE">
        <w:t>n</w:t>
      </w:r>
      <w:r>
        <w:t>y of the sensors that are new to us today will be standard equipment just about everywhere.</w:t>
      </w:r>
    </w:p>
    <w:p w:rsidR="00374B93" w:rsidRDefault="001203D1" w:rsidP="001203D1">
      <w:r>
        <w:t xml:space="preserve">Sensors, again, are a way of understanding the relationship of a device to the physical world around it, and this constitutes input because you, as a human being, can affect that relationship primarily by moving the device around in physical space or otherwise changing its environment. </w:t>
      </w:r>
      <w:r w:rsidR="00374B93">
        <w:t xml:space="preserve">Sensors can also be used as direct input to cause motion on the screen rather than relying on some form of abstract input like the keyboard or mouse. For example, instead of using keystrokes to abstractly tilt a game board, you can, with sensors, just tilt the device. Shaking, in fact, is becoming a well-known physical gesture that can be wired to a command of some kind like </w:t>
      </w:r>
      <w:r w:rsidR="00374B93" w:rsidRPr="00CB04DE">
        <w:rPr>
          <w:rStyle w:val="Italic"/>
        </w:rPr>
        <w:t>Retry Now</w:t>
      </w:r>
      <w:r w:rsidR="00CB04DE">
        <w:rPr>
          <w:rStyle w:val="Italic"/>
        </w:rPr>
        <w:t>, darn you</w:t>
      </w:r>
      <w:r w:rsidR="00374B93" w:rsidRPr="00CB04DE">
        <w:rPr>
          <w:rStyle w:val="Italic"/>
        </w:rPr>
        <w:t>! Why aren’t you doing what I want?</w:t>
      </w:r>
      <w:r w:rsidR="00374B93">
        <w:t xml:space="preserve"> Haven’t we for years been shaking or smacking our computers when they aren’t behaving properly? Well, with sensors the computer can now actually respond!</w:t>
      </w:r>
    </w:p>
    <w:p w:rsidR="001203D1" w:rsidRDefault="001203D1" w:rsidP="001203D1">
      <w:r>
        <w:t>Here, then, is what the various sensors tell us:</w:t>
      </w:r>
    </w:p>
    <w:p w:rsidR="001203D1" w:rsidRPr="001203D1" w:rsidRDefault="001203D1" w:rsidP="001203D1">
      <w:pPr>
        <w:pStyle w:val="BullList"/>
      </w:pPr>
      <w:r w:rsidRPr="00EB3E1F">
        <w:rPr>
          <w:rStyle w:val="Bold"/>
        </w:rPr>
        <w:t>Location</w:t>
      </w:r>
      <w:r w:rsidR="00781660" w:rsidRPr="005830E6">
        <w:t> </w:t>
      </w:r>
      <w:r w:rsidR="00781660">
        <w:t>T</w:t>
      </w:r>
      <w:r w:rsidR="00374B93">
        <w:t xml:space="preserve">he device’s </w:t>
      </w:r>
      <w:r w:rsidRPr="001203D1">
        <w:t>position on the earth</w:t>
      </w:r>
      <w:r w:rsidR="00E74B54">
        <w:t xml:space="preserve"> (as </w:t>
      </w:r>
      <w:r w:rsidR="00CB04DE">
        <w:t>we covered in the previous section</w:t>
      </w:r>
      <w:r w:rsidR="00E74B54">
        <w:t>)</w:t>
      </w:r>
      <w:r w:rsidR="00781660">
        <w:t>.</w:t>
      </w:r>
    </w:p>
    <w:p w:rsidR="001203D1" w:rsidRPr="001203D1" w:rsidRDefault="001203D1" w:rsidP="00E23BE2">
      <w:pPr>
        <w:pStyle w:val="BullList"/>
      </w:pPr>
      <w:r w:rsidRPr="00EB3E1F">
        <w:rPr>
          <w:rStyle w:val="Bold"/>
        </w:rPr>
        <w:t>Compass and orientation</w:t>
      </w:r>
      <w:r w:rsidR="00781660" w:rsidRPr="005830E6">
        <w:t> </w:t>
      </w:r>
      <w:r w:rsidR="00781660">
        <w:t>T</w:t>
      </w:r>
      <w:r w:rsidR="00374B93">
        <w:t xml:space="preserve">he </w:t>
      </w:r>
      <w:r w:rsidRPr="001203D1">
        <w:t xml:space="preserve">direction </w:t>
      </w:r>
      <w:r w:rsidR="00374B93">
        <w:t xml:space="preserve">the device is </w:t>
      </w:r>
      <w:r w:rsidRPr="001203D1">
        <w:t>pointing, relative to the earth</w:t>
      </w:r>
      <w:r w:rsidR="00374B93">
        <w:t xml:space="preserve">’s magnetic </w:t>
      </w:r>
      <w:r w:rsidR="00EE25FC">
        <w:t>poles</w:t>
      </w:r>
      <w:r w:rsidR="00EE25FC" w:rsidRPr="001203D1">
        <w:t xml:space="preserve"> </w:t>
      </w:r>
      <w:r w:rsidRPr="001203D1">
        <w:t>or relative to the device’s inherent sense of position (both simple and complex orientation)</w:t>
      </w:r>
      <w:r w:rsidR="00781660">
        <w:t>.</w:t>
      </w:r>
    </w:p>
    <w:p w:rsidR="001203D1" w:rsidRPr="001203D1" w:rsidRDefault="001203D1" w:rsidP="001203D1">
      <w:pPr>
        <w:pStyle w:val="BullList"/>
      </w:pPr>
      <w:r w:rsidRPr="00EB3E1F">
        <w:rPr>
          <w:rStyle w:val="Bold"/>
        </w:rPr>
        <w:t>Inclinometer</w:t>
      </w:r>
      <w:r w:rsidR="00781660" w:rsidRPr="005830E6">
        <w:t> </w:t>
      </w:r>
      <w:r w:rsidR="00781660">
        <w:t>T</w:t>
      </w:r>
      <w:r w:rsidR="00374B93">
        <w:t xml:space="preserve">he static pitch, roll, and </w:t>
      </w:r>
      <w:r w:rsidRPr="001203D1">
        <w:t xml:space="preserve">yaw </w:t>
      </w:r>
      <w:r w:rsidR="00374B93">
        <w:t xml:space="preserve">of the device </w:t>
      </w:r>
      <w:r w:rsidRPr="001203D1">
        <w:t>in 3D space</w:t>
      </w:r>
      <w:r w:rsidR="00781660">
        <w:t>.</w:t>
      </w:r>
    </w:p>
    <w:p w:rsidR="001203D1" w:rsidRPr="001203D1" w:rsidRDefault="001203D1" w:rsidP="001203D1">
      <w:pPr>
        <w:pStyle w:val="BullList"/>
      </w:pPr>
      <w:r w:rsidRPr="00EB3E1F">
        <w:rPr>
          <w:rStyle w:val="Bold"/>
        </w:rPr>
        <w:t>Gyrometer</w:t>
      </w:r>
      <w:r w:rsidR="00781660" w:rsidRPr="005830E6">
        <w:t> </w:t>
      </w:r>
      <w:r w:rsidR="00781660">
        <w:t>T</w:t>
      </w:r>
      <w:r w:rsidR="00374B93">
        <w:t xml:space="preserve">he </w:t>
      </w:r>
      <w:r w:rsidRPr="001203D1">
        <w:t xml:space="preserve">angular velocity/rotational motion </w:t>
      </w:r>
      <w:r w:rsidR="00374B93">
        <w:t>of the device</w:t>
      </w:r>
      <w:r w:rsidR="00CB04DE">
        <w:t xml:space="preserve"> </w:t>
      </w:r>
      <w:r w:rsidRPr="001203D1">
        <w:t>in 3D space</w:t>
      </w:r>
      <w:r w:rsidR="00781660">
        <w:t>.</w:t>
      </w:r>
    </w:p>
    <w:p w:rsidR="001203D1" w:rsidRPr="001203D1" w:rsidRDefault="001203D1" w:rsidP="001203D1">
      <w:pPr>
        <w:pStyle w:val="BullList"/>
      </w:pPr>
      <w:r w:rsidRPr="00EB3E1F">
        <w:rPr>
          <w:rStyle w:val="Bold"/>
        </w:rPr>
        <w:t>Accelerometer</w:t>
      </w:r>
      <w:r w:rsidR="00781660" w:rsidRPr="005830E6">
        <w:t> </w:t>
      </w:r>
      <w:r w:rsidR="00781660">
        <w:t>T</w:t>
      </w:r>
      <w:r w:rsidR="00374B93">
        <w:t xml:space="preserve">he </w:t>
      </w:r>
      <w:r w:rsidRPr="001203D1">
        <w:t xml:space="preserve">linear </w:t>
      </w:r>
      <w:r w:rsidR="00A4662F">
        <w:t xml:space="preserve">G-force acceleration </w:t>
      </w:r>
      <w:r w:rsidR="00374B93">
        <w:t xml:space="preserve">of the device </w:t>
      </w:r>
      <w:r w:rsidRPr="001203D1">
        <w:t>within 3D space (x, y, z)</w:t>
      </w:r>
      <w:r w:rsidR="00781660">
        <w:t>.</w:t>
      </w:r>
    </w:p>
    <w:p w:rsidR="001203D1" w:rsidRPr="001203D1" w:rsidRDefault="001203D1" w:rsidP="001203D1">
      <w:pPr>
        <w:pStyle w:val="BullList"/>
      </w:pPr>
      <w:r w:rsidRPr="00EB3E1F">
        <w:rPr>
          <w:rStyle w:val="Bold"/>
        </w:rPr>
        <w:t>Ambient light</w:t>
      </w:r>
      <w:r w:rsidR="00781660" w:rsidRPr="005830E6">
        <w:t> </w:t>
      </w:r>
      <w:r w:rsidR="00781660">
        <w:t>T</w:t>
      </w:r>
      <w:r w:rsidR="00374B93">
        <w:t>he amount of light surrounding the device</w:t>
      </w:r>
      <w:r w:rsidR="00781660">
        <w:t>.</w:t>
      </w:r>
    </w:p>
    <w:p w:rsidR="00374B93" w:rsidRPr="00374B93" w:rsidRDefault="00374B93" w:rsidP="00374B93">
      <w:r>
        <w:t>These are the sensors that are represented in the WinRT API,</w:t>
      </w:r>
      <w:r>
        <w:rPr>
          <w:rStyle w:val="FootnoteReference"/>
        </w:rPr>
        <w:footnoteReference w:id="5"/>
      </w:r>
      <w:r>
        <w:t xml:space="preserve"> some of which </w:t>
      </w:r>
      <w:r w:rsidRPr="00374B93">
        <w:t xml:space="preserve">are created in software through </w:t>
      </w:r>
      <w:r w:rsidRPr="00374B93">
        <w:rPr>
          <w:i/>
        </w:rPr>
        <w:t>sensor fusion</w:t>
      </w:r>
      <w:r w:rsidR="00E74B54">
        <w:t xml:space="preserve">. This means taking </w:t>
      </w:r>
      <w:r>
        <w:t xml:space="preserve">raw data from one or more </w:t>
      </w:r>
      <w:r w:rsidRPr="00374B93">
        <w:t>hardware</w:t>
      </w:r>
      <w:r>
        <w:t xml:space="preserve"> </w:t>
      </w:r>
      <w:r w:rsidR="00E74B54">
        <w:t xml:space="preserve">sensors and combining, </w:t>
      </w:r>
      <w:r w:rsidR="00E74B54">
        <w:lastRenderedPageBreak/>
        <w:t xml:space="preserve">interpreting, and presenting it all </w:t>
      </w:r>
      <w:r>
        <w:t>in a form that’s more directly useful to apps. Just as with pointers, you can still get to raw data if you want it, but oftentimes it’s unnecessary.</w:t>
      </w:r>
      <w:r w:rsidR="00E74B54">
        <w:t xml:space="preserve"> For example, the Simple Orientation sensor provides a simple interpretation of how the device is oriented in relation to its default position, rounding everything off, as it were, to the nearest 90-degree quadrant. The full Orientation </w:t>
      </w:r>
      <w:r w:rsidR="0038578D">
        <w:t>s</w:t>
      </w:r>
      <w:r w:rsidR="00E74B54">
        <w:t>ensor, on the other hand, combines gyrometer, accelerometer, and compass data to provide an exact 3D orientation matrix that is much more precise but much more oriented (if I might make the pun!) to advanced scenarios than simply needing to know whether the device is upside-down or rightside-up.</w:t>
      </w:r>
    </w:p>
    <w:p w:rsidR="00FE25A5" w:rsidRPr="00FE25A5" w:rsidRDefault="00FE25A5" w:rsidP="00FE25A5">
      <w:r>
        <w:t xml:space="preserve">Because all of these sensors are very similar in how they work (which is intentional, with the exception of the Simple Orientation sensor, which is intentionally dissimilar!), I want to show the general pattern of the sensor APIs rather than explicit examples for each. Such examples are readily available in these SDK samples: </w:t>
      </w:r>
      <w:hyperlink r:id="rId103" w:history="1">
        <w:r w:rsidRPr="00FE25A5">
          <w:rPr>
            <w:rStyle w:val="Hyperlink"/>
          </w:rPr>
          <w:t>Accelerometer</w:t>
        </w:r>
      </w:hyperlink>
      <w:r>
        <w:t xml:space="preserve">, </w:t>
      </w:r>
      <w:hyperlink r:id="rId104" w:history="1">
        <w:r w:rsidRPr="00FE25A5">
          <w:rPr>
            <w:rStyle w:val="Hyperlink"/>
          </w:rPr>
          <w:t>Compass</w:t>
        </w:r>
      </w:hyperlink>
      <w:r>
        <w:t xml:space="preserve">, </w:t>
      </w:r>
      <w:hyperlink r:id="rId105" w:history="1">
        <w:r w:rsidRPr="00FE25A5">
          <w:rPr>
            <w:rStyle w:val="Hyperlink"/>
          </w:rPr>
          <w:t>Gyrometer</w:t>
        </w:r>
      </w:hyperlink>
      <w:r>
        <w:t xml:space="preserve">, </w:t>
      </w:r>
      <w:hyperlink r:id="rId106" w:history="1">
        <w:r w:rsidRPr="00FE25A5">
          <w:rPr>
            <w:rStyle w:val="Hyperlink"/>
          </w:rPr>
          <w:t>Inclinometer</w:t>
        </w:r>
      </w:hyperlink>
      <w:r>
        <w:t xml:space="preserve">, </w:t>
      </w:r>
      <w:hyperlink r:id="rId107" w:history="1">
        <w:r w:rsidRPr="00FE25A5">
          <w:rPr>
            <w:rStyle w:val="Hyperlink"/>
          </w:rPr>
          <w:t>Light Sensor</w:t>
        </w:r>
      </w:hyperlink>
      <w:r>
        <w:t xml:space="preserve">, and </w:t>
      </w:r>
      <w:hyperlink r:id="rId108" w:history="1">
        <w:r w:rsidRPr="00FE25A5">
          <w:rPr>
            <w:rStyle w:val="Hyperlink"/>
          </w:rPr>
          <w:t>OrientationSensor</w:t>
        </w:r>
      </w:hyperlink>
      <w:r w:rsidR="005B2FEC">
        <w:rPr>
          <w:rStyle w:val="Hyperlink"/>
        </w:rPr>
        <w:t>.</w:t>
      </w:r>
    </w:p>
    <w:p w:rsidR="00FE25A5" w:rsidRDefault="00FE25A5" w:rsidP="00374B93">
      <w:r>
        <w:t xml:space="preserve">The usage pattern is as follows, with </w:t>
      </w:r>
      <w:r w:rsidR="009104E9">
        <w:t xml:space="preserve">the particulars </w:t>
      </w:r>
      <w:r>
        <w:t>summarized in the table that follows:</w:t>
      </w:r>
    </w:p>
    <w:p w:rsidR="00FE25A5" w:rsidRDefault="00FE25A5" w:rsidP="00FE25A5">
      <w:pPr>
        <w:pStyle w:val="BullList"/>
      </w:pPr>
      <w:r>
        <w:t xml:space="preserve">Obtain a sensor object via </w:t>
      </w:r>
      <w:r w:rsidRPr="0038578D">
        <w:rPr>
          <w:rStyle w:val="InlineCodeColor"/>
        </w:rPr>
        <w:t>Windows.Devices.Sensors.&lt;sensor&gt;.getDefault</w:t>
      </w:r>
      <w:r w:rsidR="00E91822">
        <w:rPr>
          <w:rStyle w:val="InlineCodeColor"/>
        </w:rPr>
        <w:t>()</w:t>
      </w:r>
      <w:r>
        <w:t>.</w:t>
      </w:r>
    </w:p>
    <w:p w:rsidR="00FE25A5" w:rsidRDefault="00FE25A5" w:rsidP="00FE25A5">
      <w:pPr>
        <w:pStyle w:val="BullList"/>
      </w:pPr>
      <w:r>
        <w:t xml:space="preserve">Call that object’s </w:t>
      </w:r>
      <w:r w:rsidRPr="0038578D">
        <w:rPr>
          <w:rStyle w:val="InlineCodeColor"/>
        </w:rPr>
        <w:t>getCurrentReading</w:t>
      </w:r>
      <w:r>
        <w:t xml:space="preserve"> to obtain a one-time reading.</w:t>
      </w:r>
    </w:p>
    <w:p w:rsidR="009104E9" w:rsidRDefault="00FE25A5" w:rsidP="009104E9">
      <w:pPr>
        <w:pStyle w:val="BullList"/>
      </w:pPr>
      <w:r>
        <w:t xml:space="preserve">For ongoing readings, configure the object’s </w:t>
      </w:r>
      <w:r w:rsidRPr="0038578D">
        <w:rPr>
          <w:rStyle w:val="InlineCodeColor"/>
        </w:rPr>
        <w:t>minimumReportInterval</w:t>
      </w:r>
      <w:r>
        <w:t xml:space="preserve"> and </w:t>
      </w:r>
      <w:r w:rsidRPr="0038578D">
        <w:rPr>
          <w:rStyle w:val="InlineCodeColor"/>
        </w:rPr>
        <w:t>reportInterval</w:t>
      </w:r>
      <w:r>
        <w:t xml:space="preserve"> properties (both in milliseconds) and listen to the object’s </w:t>
      </w:r>
      <w:r w:rsidRPr="002D61B4">
        <w:rPr>
          <w:rStyle w:val="InlineCodeColorWinRTEvent"/>
        </w:rPr>
        <w:t>readingchanged</w:t>
      </w:r>
      <w:r>
        <w:t xml:space="preserve"> event. Your handler will receive a reading object of an appropriate type in response</w:t>
      </w:r>
      <w:r w:rsidR="009104E9">
        <w:t>.</w:t>
      </w:r>
      <w:r w:rsidR="0038578D">
        <w:t xml:space="preserve"> As with geolocation, setting these values wisely will help optimize battery life by avoiding excess electrons flying through the sensors!</w:t>
      </w:r>
    </w:p>
    <w:tbl>
      <w:tblPr>
        <w:tblStyle w:val="TableGrid"/>
        <w:tblW w:w="8568" w:type="dxa"/>
        <w:tblLayout w:type="fixed"/>
        <w:tblLook w:val="0420" w:firstRow="1" w:lastRow="0" w:firstColumn="0" w:lastColumn="0" w:noHBand="0" w:noVBand="1"/>
      </w:tblPr>
      <w:tblGrid>
        <w:gridCol w:w="2178"/>
        <w:gridCol w:w="1620"/>
        <w:gridCol w:w="2250"/>
        <w:gridCol w:w="2520"/>
      </w:tblGrid>
      <w:tr w:rsidR="009104E9" w:rsidRPr="00035F93" w:rsidTr="00035F93">
        <w:trPr>
          <w:trHeight w:val="144"/>
        </w:trPr>
        <w:tc>
          <w:tcPr>
            <w:tcW w:w="2178" w:type="dxa"/>
            <w:hideMark/>
          </w:tcPr>
          <w:p w:rsidR="007A5771" w:rsidRPr="00035F93" w:rsidRDefault="009104E9" w:rsidP="009104E9">
            <w:pPr>
              <w:pStyle w:val="TableHead"/>
              <w:rPr>
                <w:szCs w:val="15"/>
              </w:rPr>
            </w:pPr>
            <w:r w:rsidRPr="00035F93">
              <w:rPr>
                <w:szCs w:val="15"/>
              </w:rPr>
              <w:t>Sensor Name (Windows.Devices.Sensors.)</w:t>
            </w:r>
          </w:p>
        </w:tc>
        <w:tc>
          <w:tcPr>
            <w:tcW w:w="1620" w:type="dxa"/>
            <w:hideMark/>
          </w:tcPr>
          <w:p w:rsidR="007A5771" w:rsidRPr="00035F93" w:rsidRDefault="009104E9" w:rsidP="009104E9">
            <w:pPr>
              <w:pStyle w:val="TableHead"/>
              <w:rPr>
                <w:szCs w:val="15"/>
              </w:rPr>
            </w:pPr>
            <w:r w:rsidRPr="00035F93">
              <w:rPr>
                <w:szCs w:val="15"/>
              </w:rPr>
              <w:t>Added Members</w:t>
            </w:r>
          </w:p>
        </w:tc>
        <w:tc>
          <w:tcPr>
            <w:tcW w:w="2250" w:type="dxa"/>
            <w:hideMark/>
          </w:tcPr>
          <w:p w:rsidR="007A5771" w:rsidRPr="00035F93" w:rsidRDefault="009104E9" w:rsidP="009104E9">
            <w:pPr>
              <w:pStyle w:val="TableHead"/>
              <w:rPr>
                <w:szCs w:val="15"/>
              </w:rPr>
            </w:pPr>
            <w:r w:rsidRPr="00035F93">
              <w:rPr>
                <w:szCs w:val="15"/>
              </w:rPr>
              <w:t>Reading Type (Windows.Devices.Sensors)</w:t>
            </w:r>
          </w:p>
        </w:tc>
        <w:tc>
          <w:tcPr>
            <w:tcW w:w="2520" w:type="dxa"/>
            <w:hideMark/>
          </w:tcPr>
          <w:p w:rsidR="007A5771" w:rsidRPr="00035F93" w:rsidRDefault="009104E9" w:rsidP="009104E9">
            <w:pPr>
              <w:pStyle w:val="TableHead"/>
              <w:rPr>
                <w:szCs w:val="15"/>
              </w:rPr>
            </w:pPr>
            <w:r w:rsidRPr="00035F93">
              <w:rPr>
                <w:szCs w:val="15"/>
              </w:rPr>
              <w:t>Reading Properties (timestamp is a Date; all others are Numbers unless noted)</w:t>
            </w:r>
          </w:p>
        </w:tc>
      </w:tr>
      <w:tr w:rsidR="009104E9" w:rsidRPr="009104E9" w:rsidTr="00035F93">
        <w:trPr>
          <w:trHeight w:val="144"/>
        </w:trPr>
        <w:tc>
          <w:tcPr>
            <w:tcW w:w="2178" w:type="dxa"/>
            <w:hideMark/>
          </w:tcPr>
          <w:p w:rsidR="007A5771" w:rsidRPr="002D61B4" w:rsidRDefault="004E504A" w:rsidP="00D30875">
            <w:pPr>
              <w:pStyle w:val="TableText"/>
              <w:spacing w:before="20" w:after="20"/>
              <w:rPr>
                <w:rStyle w:val="InlineCodeColor"/>
                <w:sz w:val="13"/>
                <w:szCs w:val="13"/>
              </w:rPr>
            </w:pPr>
            <w:hyperlink r:id="rId109" w:history="1">
              <w:r w:rsidR="009104E9" w:rsidRPr="002D61B4">
                <w:rPr>
                  <w:rStyle w:val="Hyperlink"/>
                  <w:rFonts w:ascii="Lucida Sans Typewriter" w:hAnsi="Lucida Sans Typewriter" w:cs="Consolas"/>
                  <w:sz w:val="13"/>
                  <w:szCs w:val="13"/>
                </w:rPr>
                <w:t>Accelerometer</w:t>
              </w:r>
            </w:hyperlink>
          </w:p>
        </w:tc>
        <w:tc>
          <w:tcPr>
            <w:tcW w:w="1620" w:type="dxa"/>
            <w:hideMark/>
          </w:tcPr>
          <w:p w:rsidR="007A5771" w:rsidRPr="0038578D" w:rsidRDefault="009104E9" w:rsidP="00C56085">
            <w:pPr>
              <w:pStyle w:val="TableText"/>
              <w:spacing w:before="20" w:after="20"/>
            </w:pPr>
            <w:r w:rsidRPr="0038578D">
              <w:t xml:space="preserve">Event: </w:t>
            </w:r>
            <w:r w:rsidRPr="002D61B4">
              <w:rPr>
                <w:rStyle w:val="InlineCodeColorWinRTEvent"/>
                <w:sz w:val="13"/>
                <w:szCs w:val="13"/>
              </w:rPr>
              <w:t>shaken</w:t>
            </w:r>
            <w:r w:rsidRPr="0038578D">
              <w:t xml:space="preserve"> (event args contains only a </w:t>
            </w:r>
            <w:r w:rsidRPr="002D61B4">
              <w:rPr>
                <w:rStyle w:val="InlineCodeColor"/>
                <w:sz w:val="13"/>
                <w:szCs w:val="13"/>
              </w:rPr>
              <w:t>timestamp</w:t>
            </w:r>
            <w:r w:rsidRPr="0038578D">
              <w:t xml:space="preserve"> property)</w:t>
            </w:r>
          </w:p>
        </w:tc>
        <w:tc>
          <w:tcPr>
            <w:tcW w:w="2250" w:type="dxa"/>
            <w:hideMark/>
          </w:tcPr>
          <w:p w:rsidR="007A5771" w:rsidRPr="002D61B4" w:rsidRDefault="004E504A" w:rsidP="00D30875">
            <w:pPr>
              <w:pStyle w:val="TableText"/>
              <w:suppressAutoHyphens/>
              <w:spacing w:before="20" w:after="20"/>
              <w:ind w:right="245"/>
              <w:rPr>
                <w:rStyle w:val="InlineCodeColor"/>
                <w:sz w:val="13"/>
                <w:szCs w:val="13"/>
              </w:rPr>
            </w:pPr>
            <w:hyperlink r:id="rId110" w:history="1">
              <w:r w:rsidR="009104E9" w:rsidRPr="002D61B4">
                <w:rPr>
                  <w:rStyle w:val="Hyperlink"/>
                  <w:rFonts w:ascii="Lucida Sans Typewriter" w:hAnsi="Lucida Sans Typewriter" w:cs="Consolas"/>
                  <w:sz w:val="13"/>
                  <w:szCs w:val="13"/>
                </w:rPr>
                <w:t>AccelerometerReading</w:t>
              </w:r>
            </w:hyperlink>
          </w:p>
        </w:tc>
        <w:tc>
          <w:tcPr>
            <w:tcW w:w="2520" w:type="dxa"/>
            <w:hideMark/>
          </w:tcPr>
          <w:p w:rsidR="007A5771" w:rsidRPr="0038578D" w:rsidRDefault="009104E9" w:rsidP="00D30875">
            <w:pPr>
              <w:pStyle w:val="TableText"/>
              <w:spacing w:before="20" w:after="20"/>
            </w:pPr>
            <w:r w:rsidRPr="002D61B4">
              <w:rPr>
                <w:rStyle w:val="InlineCodeColor"/>
                <w:sz w:val="13"/>
                <w:szCs w:val="13"/>
              </w:rPr>
              <w:t>accelerationX</w:t>
            </w:r>
            <w:r w:rsidRPr="0038578D">
              <w:t xml:space="preserve"> (G’s), </w:t>
            </w:r>
            <w:r w:rsidRPr="002D61B4">
              <w:rPr>
                <w:rStyle w:val="InlineCodeColor"/>
                <w:sz w:val="13"/>
                <w:szCs w:val="13"/>
              </w:rPr>
              <w:t>accelerationY</w:t>
            </w:r>
            <w:r w:rsidRPr="0038578D">
              <w:t xml:space="preserve">, </w:t>
            </w:r>
            <w:r w:rsidRPr="002D61B4">
              <w:rPr>
                <w:rStyle w:val="InlineCodeColor"/>
                <w:sz w:val="13"/>
                <w:szCs w:val="13"/>
              </w:rPr>
              <w:t>accelerationZ</w:t>
            </w:r>
            <w:r w:rsidRPr="0038578D">
              <w:t xml:space="preserve">, </w:t>
            </w:r>
            <w:r w:rsidRPr="002D61B4">
              <w:rPr>
                <w:rStyle w:val="InlineCodeColor"/>
                <w:sz w:val="13"/>
                <w:szCs w:val="13"/>
              </w:rPr>
              <w:t>timestamp</w:t>
            </w:r>
          </w:p>
        </w:tc>
      </w:tr>
      <w:tr w:rsidR="009104E9" w:rsidRPr="009104E9" w:rsidTr="00035F93">
        <w:trPr>
          <w:trHeight w:val="144"/>
        </w:trPr>
        <w:tc>
          <w:tcPr>
            <w:tcW w:w="2178" w:type="dxa"/>
            <w:hideMark/>
          </w:tcPr>
          <w:p w:rsidR="007A5771" w:rsidRPr="002D61B4" w:rsidRDefault="004E504A" w:rsidP="00D30875">
            <w:pPr>
              <w:pStyle w:val="TableText"/>
              <w:suppressAutoHyphens/>
              <w:spacing w:before="20" w:after="20"/>
              <w:ind w:right="240"/>
              <w:rPr>
                <w:rStyle w:val="InlineCodeColor"/>
                <w:sz w:val="13"/>
                <w:szCs w:val="13"/>
              </w:rPr>
            </w:pPr>
            <w:hyperlink r:id="rId111" w:history="1">
              <w:r w:rsidR="009104E9" w:rsidRPr="002D61B4">
                <w:rPr>
                  <w:rStyle w:val="Hyperlink"/>
                  <w:rFonts w:ascii="Lucida Sans Typewriter" w:hAnsi="Lucida Sans Typewriter" w:cs="Consolas"/>
                  <w:sz w:val="13"/>
                  <w:szCs w:val="13"/>
                </w:rPr>
                <w:t>Compass</w:t>
              </w:r>
            </w:hyperlink>
          </w:p>
        </w:tc>
        <w:tc>
          <w:tcPr>
            <w:tcW w:w="1620" w:type="dxa"/>
            <w:hideMark/>
          </w:tcPr>
          <w:p w:rsidR="007A5771" w:rsidRPr="0038578D" w:rsidRDefault="00E91822" w:rsidP="00D30875">
            <w:pPr>
              <w:pStyle w:val="TableText"/>
              <w:spacing w:before="20" w:after="20"/>
            </w:pPr>
            <w:r>
              <w:t>n/a</w:t>
            </w:r>
          </w:p>
        </w:tc>
        <w:tc>
          <w:tcPr>
            <w:tcW w:w="2250" w:type="dxa"/>
            <w:hideMark/>
          </w:tcPr>
          <w:p w:rsidR="007A5771" w:rsidRPr="002D61B4" w:rsidRDefault="004E504A" w:rsidP="00D30875">
            <w:pPr>
              <w:pStyle w:val="TableText"/>
              <w:suppressAutoHyphens/>
              <w:spacing w:before="20" w:after="20"/>
              <w:ind w:right="245"/>
              <w:rPr>
                <w:rStyle w:val="InlineCodeColor"/>
                <w:sz w:val="13"/>
                <w:szCs w:val="13"/>
              </w:rPr>
            </w:pPr>
            <w:hyperlink r:id="rId112" w:history="1">
              <w:r w:rsidR="009104E9" w:rsidRPr="002D61B4">
                <w:rPr>
                  <w:rStyle w:val="Hyperlink"/>
                  <w:rFonts w:ascii="Lucida Sans Typewriter" w:hAnsi="Lucida Sans Typewriter" w:cs="Consolas"/>
                  <w:sz w:val="13"/>
                  <w:szCs w:val="13"/>
                </w:rPr>
                <w:t>CompassReading</w:t>
              </w:r>
            </w:hyperlink>
          </w:p>
        </w:tc>
        <w:tc>
          <w:tcPr>
            <w:tcW w:w="2520" w:type="dxa"/>
            <w:hideMark/>
          </w:tcPr>
          <w:p w:rsidR="007A5771" w:rsidRPr="0038578D" w:rsidRDefault="009104E9" w:rsidP="00D30875">
            <w:pPr>
              <w:pStyle w:val="TableText"/>
              <w:spacing w:before="20" w:after="20"/>
            </w:pPr>
            <w:r w:rsidRPr="002D61B4">
              <w:rPr>
                <w:rStyle w:val="InlineCodeColor"/>
                <w:sz w:val="13"/>
                <w:szCs w:val="13"/>
              </w:rPr>
              <w:t>headingMagneticNorth</w:t>
            </w:r>
            <w:r w:rsidRPr="0038578D">
              <w:t xml:space="preserve"> (deg</w:t>
            </w:r>
            <w:r w:rsidR="0038578D" w:rsidRPr="0038578D">
              <w:t>rees</w:t>
            </w:r>
            <w:r w:rsidRPr="0038578D">
              <w:t xml:space="preserve">), </w:t>
            </w:r>
            <w:r w:rsidRPr="002D61B4">
              <w:rPr>
                <w:rStyle w:val="InlineCodeColor"/>
                <w:sz w:val="13"/>
                <w:szCs w:val="13"/>
              </w:rPr>
              <w:t>headingTrueNorth</w:t>
            </w:r>
            <w:r w:rsidRPr="0038578D">
              <w:t xml:space="preserve">, </w:t>
            </w:r>
            <w:r w:rsidRPr="002D61B4">
              <w:rPr>
                <w:rStyle w:val="InlineCodeColor"/>
                <w:sz w:val="13"/>
                <w:szCs w:val="13"/>
              </w:rPr>
              <w:t>timestamp</w:t>
            </w:r>
          </w:p>
        </w:tc>
      </w:tr>
      <w:tr w:rsidR="009104E9" w:rsidRPr="009104E9" w:rsidTr="00035F93">
        <w:trPr>
          <w:trHeight w:val="144"/>
        </w:trPr>
        <w:tc>
          <w:tcPr>
            <w:tcW w:w="2178" w:type="dxa"/>
            <w:hideMark/>
          </w:tcPr>
          <w:p w:rsidR="007A5771" w:rsidRPr="002D61B4" w:rsidRDefault="004E504A" w:rsidP="00D30875">
            <w:pPr>
              <w:pStyle w:val="TableText"/>
              <w:suppressAutoHyphens/>
              <w:spacing w:before="20" w:after="20"/>
              <w:ind w:right="240"/>
              <w:rPr>
                <w:rStyle w:val="InlineCodeColor"/>
                <w:sz w:val="13"/>
                <w:szCs w:val="13"/>
              </w:rPr>
            </w:pPr>
            <w:hyperlink r:id="rId113" w:history="1">
              <w:r w:rsidR="009104E9" w:rsidRPr="002D61B4">
                <w:rPr>
                  <w:rStyle w:val="Hyperlink"/>
                  <w:rFonts w:ascii="Lucida Sans Typewriter" w:hAnsi="Lucida Sans Typewriter" w:cs="Consolas"/>
                  <w:sz w:val="13"/>
                  <w:szCs w:val="13"/>
                </w:rPr>
                <w:t>Gyrometer</w:t>
              </w:r>
            </w:hyperlink>
          </w:p>
        </w:tc>
        <w:tc>
          <w:tcPr>
            <w:tcW w:w="1620" w:type="dxa"/>
            <w:hideMark/>
          </w:tcPr>
          <w:p w:rsidR="007A5771" w:rsidRPr="0038578D" w:rsidRDefault="00E91822" w:rsidP="00D30875">
            <w:pPr>
              <w:pStyle w:val="TableText"/>
              <w:spacing w:before="20" w:after="20"/>
            </w:pPr>
            <w:r>
              <w:t>n/a</w:t>
            </w:r>
          </w:p>
        </w:tc>
        <w:tc>
          <w:tcPr>
            <w:tcW w:w="2250" w:type="dxa"/>
            <w:hideMark/>
          </w:tcPr>
          <w:p w:rsidR="007A5771" w:rsidRPr="002D61B4" w:rsidRDefault="004E504A" w:rsidP="00D30875">
            <w:pPr>
              <w:pStyle w:val="TableText"/>
              <w:suppressAutoHyphens/>
              <w:spacing w:before="20" w:after="20"/>
              <w:ind w:right="245"/>
              <w:rPr>
                <w:rStyle w:val="InlineCodeColor"/>
                <w:sz w:val="13"/>
                <w:szCs w:val="13"/>
              </w:rPr>
            </w:pPr>
            <w:hyperlink r:id="rId114" w:history="1">
              <w:r w:rsidR="009104E9" w:rsidRPr="002D61B4">
                <w:rPr>
                  <w:rStyle w:val="Hyperlink"/>
                  <w:rFonts w:ascii="Lucida Sans Typewriter" w:hAnsi="Lucida Sans Typewriter" w:cs="Consolas"/>
                  <w:sz w:val="13"/>
                  <w:szCs w:val="13"/>
                </w:rPr>
                <w:t>GyrometerReading</w:t>
              </w:r>
            </w:hyperlink>
          </w:p>
        </w:tc>
        <w:tc>
          <w:tcPr>
            <w:tcW w:w="2520" w:type="dxa"/>
            <w:hideMark/>
          </w:tcPr>
          <w:p w:rsidR="007A5771" w:rsidRPr="0038578D" w:rsidRDefault="009104E9" w:rsidP="00D30875">
            <w:pPr>
              <w:pStyle w:val="TableText"/>
              <w:spacing w:before="20" w:after="20"/>
            </w:pPr>
            <w:r w:rsidRPr="002D61B4">
              <w:rPr>
                <w:rStyle w:val="InlineCodeColor"/>
                <w:sz w:val="13"/>
                <w:szCs w:val="13"/>
              </w:rPr>
              <w:t>angularVelocityX</w:t>
            </w:r>
            <w:r w:rsidRPr="0038578D">
              <w:t xml:space="preserve"> (deg</w:t>
            </w:r>
            <w:r w:rsidR="0038578D" w:rsidRPr="0038578D">
              <w:t>rees</w:t>
            </w:r>
            <w:r w:rsidRPr="0038578D">
              <w:t xml:space="preserve">/sec), </w:t>
            </w:r>
            <w:r w:rsidRPr="002D61B4">
              <w:rPr>
                <w:rStyle w:val="InlineCodeColor"/>
                <w:sz w:val="13"/>
                <w:szCs w:val="13"/>
              </w:rPr>
              <w:t>angularVelocityY</w:t>
            </w:r>
            <w:r w:rsidRPr="0038578D">
              <w:t xml:space="preserve">, </w:t>
            </w:r>
            <w:r w:rsidRPr="002D61B4">
              <w:rPr>
                <w:rStyle w:val="InlineCodeColor"/>
                <w:sz w:val="13"/>
                <w:szCs w:val="13"/>
              </w:rPr>
              <w:t>angularVelocityZ</w:t>
            </w:r>
            <w:r w:rsidRPr="0038578D">
              <w:t xml:space="preserve">, </w:t>
            </w:r>
            <w:r w:rsidRPr="002D61B4">
              <w:rPr>
                <w:rStyle w:val="InlineCodeColor"/>
                <w:sz w:val="13"/>
                <w:szCs w:val="13"/>
              </w:rPr>
              <w:t>timestamp</w:t>
            </w:r>
          </w:p>
        </w:tc>
      </w:tr>
      <w:tr w:rsidR="009104E9" w:rsidRPr="009104E9" w:rsidTr="00035F93">
        <w:trPr>
          <w:trHeight w:val="144"/>
        </w:trPr>
        <w:tc>
          <w:tcPr>
            <w:tcW w:w="2178" w:type="dxa"/>
            <w:hideMark/>
          </w:tcPr>
          <w:p w:rsidR="007A5771" w:rsidRPr="002D61B4" w:rsidRDefault="004E504A" w:rsidP="00D30875">
            <w:pPr>
              <w:pStyle w:val="TableText"/>
              <w:suppressAutoHyphens/>
              <w:spacing w:before="20" w:after="20"/>
              <w:ind w:right="240"/>
              <w:rPr>
                <w:rStyle w:val="InlineCodeColor"/>
                <w:sz w:val="13"/>
                <w:szCs w:val="13"/>
              </w:rPr>
            </w:pPr>
            <w:hyperlink r:id="rId115" w:history="1">
              <w:r w:rsidR="009104E9" w:rsidRPr="002D61B4">
                <w:rPr>
                  <w:rStyle w:val="Hyperlink"/>
                  <w:rFonts w:ascii="Lucida Sans Typewriter" w:hAnsi="Lucida Sans Typewriter" w:cs="Consolas"/>
                  <w:sz w:val="13"/>
                  <w:szCs w:val="13"/>
                </w:rPr>
                <w:t>Inclinometer</w:t>
              </w:r>
            </w:hyperlink>
          </w:p>
        </w:tc>
        <w:tc>
          <w:tcPr>
            <w:tcW w:w="1620" w:type="dxa"/>
            <w:hideMark/>
          </w:tcPr>
          <w:p w:rsidR="007A5771" w:rsidRPr="0038578D" w:rsidRDefault="00E91822" w:rsidP="00D30875">
            <w:pPr>
              <w:pStyle w:val="TableText"/>
              <w:spacing w:before="20" w:after="20"/>
            </w:pPr>
            <w:r>
              <w:t>n/a</w:t>
            </w:r>
          </w:p>
        </w:tc>
        <w:tc>
          <w:tcPr>
            <w:tcW w:w="2250" w:type="dxa"/>
            <w:hideMark/>
          </w:tcPr>
          <w:p w:rsidR="007A5771" w:rsidRPr="002D61B4" w:rsidRDefault="004E504A" w:rsidP="00D30875">
            <w:pPr>
              <w:pStyle w:val="TableText"/>
              <w:suppressAutoHyphens/>
              <w:spacing w:before="20" w:after="20"/>
              <w:ind w:right="245"/>
              <w:rPr>
                <w:rStyle w:val="InlineCodeColor"/>
                <w:sz w:val="13"/>
                <w:szCs w:val="13"/>
              </w:rPr>
            </w:pPr>
            <w:hyperlink r:id="rId116" w:history="1">
              <w:r w:rsidR="009104E9" w:rsidRPr="002D61B4">
                <w:rPr>
                  <w:rStyle w:val="Hyperlink"/>
                  <w:rFonts w:ascii="Lucida Sans Typewriter" w:hAnsi="Lucida Sans Typewriter" w:cs="Consolas"/>
                  <w:sz w:val="13"/>
                  <w:szCs w:val="13"/>
                </w:rPr>
                <w:t>InclinometerReading</w:t>
              </w:r>
            </w:hyperlink>
          </w:p>
        </w:tc>
        <w:tc>
          <w:tcPr>
            <w:tcW w:w="2520" w:type="dxa"/>
            <w:hideMark/>
          </w:tcPr>
          <w:p w:rsidR="007A5771" w:rsidRPr="0038578D" w:rsidRDefault="009104E9" w:rsidP="00D30875">
            <w:pPr>
              <w:pStyle w:val="TableText"/>
              <w:spacing w:before="20" w:after="20"/>
            </w:pPr>
            <w:r w:rsidRPr="002D61B4">
              <w:rPr>
                <w:rStyle w:val="InlineCodeColor"/>
                <w:sz w:val="13"/>
                <w:szCs w:val="13"/>
              </w:rPr>
              <w:t>pitchDegrees</w:t>
            </w:r>
            <w:r w:rsidRPr="0038578D">
              <w:t xml:space="preserve"> (deg</w:t>
            </w:r>
            <w:r w:rsidR="0038578D" w:rsidRPr="0038578D">
              <w:t>rees</w:t>
            </w:r>
            <w:r w:rsidRPr="0038578D">
              <w:t xml:space="preserve">), </w:t>
            </w:r>
            <w:r w:rsidRPr="002D61B4">
              <w:rPr>
                <w:rStyle w:val="InlineCodeColor"/>
                <w:sz w:val="13"/>
                <w:szCs w:val="13"/>
              </w:rPr>
              <w:t>rollDegrees</w:t>
            </w:r>
            <w:r w:rsidRPr="0038578D">
              <w:t xml:space="preserve"> (deg</w:t>
            </w:r>
            <w:r w:rsidR="0038578D" w:rsidRPr="0038578D">
              <w:t>rees</w:t>
            </w:r>
            <w:r w:rsidRPr="0038578D">
              <w:t xml:space="preserve">), </w:t>
            </w:r>
            <w:r w:rsidRPr="002D61B4">
              <w:rPr>
                <w:rStyle w:val="InlineCodeColor"/>
                <w:sz w:val="13"/>
                <w:szCs w:val="13"/>
              </w:rPr>
              <w:t>yawDegrees</w:t>
            </w:r>
            <w:r w:rsidRPr="0038578D">
              <w:t xml:space="preserve"> (deg</w:t>
            </w:r>
            <w:r w:rsidR="0038578D" w:rsidRPr="0038578D">
              <w:t>rees</w:t>
            </w:r>
            <w:r w:rsidRPr="0038578D">
              <w:t xml:space="preserve">), </w:t>
            </w:r>
            <w:r w:rsidRPr="002D61B4">
              <w:rPr>
                <w:rStyle w:val="InlineCodeColor"/>
                <w:sz w:val="13"/>
                <w:szCs w:val="13"/>
              </w:rPr>
              <w:t>timestamp</w:t>
            </w:r>
          </w:p>
        </w:tc>
      </w:tr>
      <w:tr w:rsidR="009104E9" w:rsidRPr="009104E9" w:rsidTr="00035F93">
        <w:trPr>
          <w:trHeight w:val="144"/>
        </w:trPr>
        <w:tc>
          <w:tcPr>
            <w:tcW w:w="2178" w:type="dxa"/>
            <w:hideMark/>
          </w:tcPr>
          <w:p w:rsidR="007A5771" w:rsidRPr="002D61B4" w:rsidRDefault="004E504A" w:rsidP="00D30875">
            <w:pPr>
              <w:pStyle w:val="TableText"/>
              <w:suppressAutoHyphens/>
              <w:spacing w:before="20" w:after="20"/>
              <w:ind w:right="240"/>
              <w:rPr>
                <w:rStyle w:val="InlineCodeColor"/>
                <w:sz w:val="13"/>
                <w:szCs w:val="13"/>
              </w:rPr>
            </w:pPr>
            <w:hyperlink r:id="rId117" w:history="1">
              <w:r w:rsidR="009104E9" w:rsidRPr="002D61B4">
                <w:rPr>
                  <w:rStyle w:val="Hyperlink"/>
                  <w:rFonts w:ascii="Lucida Sans Typewriter" w:hAnsi="Lucida Sans Typewriter" w:cs="Consolas"/>
                  <w:sz w:val="13"/>
                  <w:szCs w:val="13"/>
                </w:rPr>
                <w:t>LightSensor</w:t>
              </w:r>
            </w:hyperlink>
          </w:p>
        </w:tc>
        <w:tc>
          <w:tcPr>
            <w:tcW w:w="1620" w:type="dxa"/>
            <w:hideMark/>
          </w:tcPr>
          <w:p w:rsidR="007A5771" w:rsidRPr="0038578D" w:rsidRDefault="00E91822" w:rsidP="00D30875">
            <w:pPr>
              <w:pStyle w:val="TableText"/>
              <w:spacing w:before="20" w:after="20"/>
            </w:pPr>
            <w:r>
              <w:t>n/a</w:t>
            </w:r>
          </w:p>
        </w:tc>
        <w:tc>
          <w:tcPr>
            <w:tcW w:w="2250" w:type="dxa"/>
            <w:hideMark/>
          </w:tcPr>
          <w:p w:rsidR="007A5771" w:rsidRPr="002D61B4" w:rsidRDefault="004E504A" w:rsidP="00D30875">
            <w:pPr>
              <w:pStyle w:val="TableText"/>
              <w:suppressAutoHyphens/>
              <w:spacing w:before="20" w:after="20"/>
              <w:ind w:right="245"/>
              <w:rPr>
                <w:rStyle w:val="InlineCodeColor"/>
                <w:sz w:val="13"/>
                <w:szCs w:val="13"/>
              </w:rPr>
            </w:pPr>
            <w:hyperlink r:id="rId118" w:history="1">
              <w:r w:rsidR="009104E9" w:rsidRPr="002D61B4">
                <w:rPr>
                  <w:rStyle w:val="Hyperlink"/>
                  <w:rFonts w:ascii="Lucida Sans Typewriter" w:hAnsi="Lucida Sans Typewriter" w:cs="Consolas"/>
                  <w:sz w:val="13"/>
                  <w:szCs w:val="13"/>
                </w:rPr>
                <w:t>LightSensorReading</w:t>
              </w:r>
            </w:hyperlink>
          </w:p>
        </w:tc>
        <w:tc>
          <w:tcPr>
            <w:tcW w:w="2520" w:type="dxa"/>
            <w:hideMark/>
          </w:tcPr>
          <w:p w:rsidR="007A5771" w:rsidRPr="0038578D" w:rsidRDefault="009104E9" w:rsidP="00D30875">
            <w:pPr>
              <w:pStyle w:val="TableText"/>
              <w:spacing w:before="20" w:after="20"/>
            </w:pPr>
            <w:r w:rsidRPr="002D61B4">
              <w:rPr>
                <w:rStyle w:val="InlineCodeColor"/>
                <w:sz w:val="13"/>
                <w:szCs w:val="13"/>
              </w:rPr>
              <w:t>illuminenceInLux</w:t>
            </w:r>
            <w:r w:rsidRPr="0038578D">
              <w:t xml:space="preserve"> (lux), </w:t>
            </w:r>
            <w:r w:rsidRPr="002D61B4">
              <w:rPr>
                <w:rStyle w:val="InlineCodeColor"/>
                <w:sz w:val="13"/>
                <w:szCs w:val="13"/>
              </w:rPr>
              <w:t>timestamp</w:t>
            </w:r>
          </w:p>
        </w:tc>
      </w:tr>
      <w:tr w:rsidR="009104E9" w:rsidRPr="009104E9" w:rsidTr="00035F93">
        <w:trPr>
          <w:trHeight w:val="144"/>
        </w:trPr>
        <w:tc>
          <w:tcPr>
            <w:tcW w:w="2178" w:type="dxa"/>
            <w:hideMark/>
          </w:tcPr>
          <w:p w:rsidR="007A5771" w:rsidRPr="002D61B4" w:rsidRDefault="004E504A" w:rsidP="00D30875">
            <w:pPr>
              <w:pStyle w:val="TableText"/>
              <w:suppressAutoHyphens/>
              <w:spacing w:before="20" w:after="20"/>
              <w:ind w:right="240"/>
              <w:rPr>
                <w:rStyle w:val="InlineCodeColor"/>
                <w:sz w:val="13"/>
                <w:szCs w:val="13"/>
              </w:rPr>
            </w:pPr>
            <w:hyperlink r:id="rId119" w:history="1">
              <w:r w:rsidR="009104E9" w:rsidRPr="002D61B4">
                <w:rPr>
                  <w:rStyle w:val="Hyperlink"/>
                  <w:rFonts w:ascii="Lucida Sans Typewriter" w:hAnsi="Lucida Sans Typewriter" w:cs="Consolas"/>
                  <w:sz w:val="13"/>
                  <w:szCs w:val="13"/>
                </w:rPr>
                <w:t>OrientationSensor</w:t>
              </w:r>
            </w:hyperlink>
          </w:p>
        </w:tc>
        <w:tc>
          <w:tcPr>
            <w:tcW w:w="1620" w:type="dxa"/>
            <w:hideMark/>
          </w:tcPr>
          <w:p w:rsidR="007A5771" w:rsidRPr="0038578D" w:rsidRDefault="00E91822" w:rsidP="00D30875">
            <w:pPr>
              <w:pStyle w:val="TableText"/>
              <w:spacing w:before="20" w:after="20"/>
            </w:pPr>
            <w:r>
              <w:t>n/a</w:t>
            </w:r>
          </w:p>
        </w:tc>
        <w:tc>
          <w:tcPr>
            <w:tcW w:w="2250" w:type="dxa"/>
            <w:hideMark/>
          </w:tcPr>
          <w:p w:rsidR="007A5771" w:rsidRPr="002D61B4" w:rsidRDefault="004E504A" w:rsidP="00035F93">
            <w:pPr>
              <w:pStyle w:val="TableText"/>
              <w:suppressAutoHyphens/>
              <w:spacing w:before="20" w:after="20"/>
              <w:ind w:right="72"/>
              <w:rPr>
                <w:rStyle w:val="InlineCodeColor"/>
                <w:sz w:val="13"/>
                <w:szCs w:val="13"/>
              </w:rPr>
            </w:pPr>
            <w:hyperlink r:id="rId120" w:history="1">
              <w:r w:rsidR="009104E9" w:rsidRPr="002D61B4">
                <w:rPr>
                  <w:rStyle w:val="Hyperlink"/>
                  <w:rFonts w:ascii="Lucida Sans Typewriter" w:hAnsi="Lucida Sans Typewriter" w:cs="Consolas"/>
                  <w:sz w:val="13"/>
                  <w:szCs w:val="13"/>
                </w:rPr>
                <w:t>OrientationSensorReading</w:t>
              </w:r>
            </w:hyperlink>
          </w:p>
        </w:tc>
        <w:tc>
          <w:tcPr>
            <w:tcW w:w="2520" w:type="dxa"/>
            <w:hideMark/>
          </w:tcPr>
          <w:p w:rsidR="007A5771" w:rsidRPr="0038578D" w:rsidRDefault="009104E9" w:rsidP="00D30875">
            <w:pPr>
              <w:pStyle w:val="TableText"/>
              <w:spacing w:before="20" w:after="20"/>
            </w:pPr>
            <w:r w:rsidRPr="002D61B4">
              <w:rPr>
                <w:rStyle w:val="InlineCodeColor"/>
                <w:sz w:val="13"/>
                <w:szCs w:val="13"/>
              </w:rPr>
              <w:t>quaternion</w:t>
            </w:r>
            <w:r w:rsidRPr="0038578D">
              <w:t>, (</w:t>
            </w:r>
            <w:r w:rsidRPr="002D61B4">
              <w:rPr>
                <w:rStyle w:val="InlineCodeColor"/>
                <w:sz w:val="13"/>
                <w:szCs w:val="13"/>
              </w:rPr>
              <w:t>SensorQuaternion</w:t>
            </w:r>
            <w:r w:rsidRPr="0038578D">
              <w:t xml:space="preserve"> containing w, x, y, and z properties) </w:t>
            </w:r>
            <w:r w:rsidRPr="002D61B4">
              <w:rPr>
                <w:rStyle w:val="InlineCodeColor"/>
                <w:sz w:val="13"/>
                <w:szCs w:val="13"/>
              </w:rPr>
              <w:t>rotationMatrix</w:t>
            </w:r>
            <w:r w:rsidRPr="0038578D">
              <w:t xml:space="preserve"> (</w:t>
            </w:r>
            <w:r w:rsidRPr="002D61B4">
              <w:rPr>
                <w:rStyle w:val="InlineCodeColor"/>
                <w:sz w:val="13"/>
                <w:szCs w:val="13"/>
              </w:rPr>
              <w:t>Sensor</w:t>
            </w:r>
            <w:r w:rsidR="00035F93">
              <w:rPr>
                <w:rStyle w:val="InlineCodeColor"/>
                <w:sz w:val="13"/>
                <w:szCs w:val="13"/>
              </w:rPr>
              <w:t>-</w:t>
            </w:r>
            <w:r w:rsidRPr="002D61B4">
              <w:rPr>
                <w:rStyle w:val="InlineCodeColor"/>
                <w:sz w:val="13"/>
                <w:szCs w:val="13"/>
              </w:rPr>
              <w:t>RotationMatrix</w:t>
            </w:r>
            <w:r w:rsidRPr="0038578D">
              <w:t xml:space="preserve"> containing m11, m12, m13, m21, m22, m23, m31, m32, m33 properties), </w:t>
            </w:r>
            <w:r w:rsidRPr="002D61B4">
              <w:rPr>
                <w:rStyle w:val="InlineCodeColor"/>
                <w:sz w:val="13"/>
                <w:szCs w:val="13"/>
              </w:rPr>
              <w:t>timestamp</w:t>
            </w:r>
          </w:p>
        </w:tc>
      </w:tr>
    </w:tbl>
    <w:p w:rsidR="00FE25A5" w:rsidRDefault="00FE25A5" w:rsidP="009104E9">
      <w:pPr>
        <w:pStyle w:val="BullList"/>
        <w:numPr>
          <w:ilvl w:val="0"/>
          <w:numId w:val="0"/>
        </w:numPr>
        <w:ind w:left="1051" w:hanging="360"/>
      </w:pPr>
    </w:p>
    <w:p w:rsidR="009104E9" w:rsidRDefault="009104E9" w:rsidP="009104E9">
      <w:pPr>
        <w:pStyle w:val="BullList"/>
        <w:numPr>
          <w:ilvl w:val="0"/>
          <w:numId w:val="0"/>
        </w:numPr>
        <w:ind w:left="1051" w:hanging="360"/>
      </w:pPr>
      <w:r>
        <w:t xml:space="preserve">Here’s an example of such code from the </w:t>
      </w:r>
      <w:r w:rsidR="0038578D">
        <w:t>Gyrometer</w:t>
      </w:r>
      <w:r>
        <w:t xml:space="preserve"> sample</w:t>
      </w:r>
      <w:r w:rsidR="0038578D">
        <w:t xml:space="preserve"> (js/scenario1.js)</w:t>
      </w:r>
      <w:r>
        <w:t>:</w:t>
      </w:r>
    </w:p>
    <w:p w:rsidR="009104E9" w:rsidRPr="0038578D" w:rsidRDefault="0038578D" w:rsidP="0038578D">
      <w:pPr>
        <w:pStyle w:val="CodeBlock"/>
      </w:pPr>
      <w:r w:rsidRPr="0038578D">
        <w:rPr>
          <w:rFonts w:eastAsiaTheme="minorHAnsi" w:cs="Consolas"/>
          <w:highlight w:val="white"/>
        </w:rPr>
        <w:t>gyrometer = Windows.Devices.Sensors.Gyrometer.getDefault();</w:t>
      </w:r>
      <w:r w:rsidRPr="0038578D">
        <w:rPr>
          <w:rFonts w:eastAsiaTheme="minorHAnsi" w:cs="Consolas"/>
        </w:rPr>
        <w:br/>
      </w:r>
      <w:r w:rsidRPr="0038578D">
        <w:rPr>
          <w:rFonts w:eastAsiaTheme="minorHAnsi" w:cs="Consolas"/>
        </w:rPr>
        <w:br/>
      </w:r>
      <w:r w:rsidRPr="0038578D">
        <w:rPr>
          <w:rFonts w:eastAsiaTheme="minorHAnsi" w:cs="Consolas"/>
          <w:color w:val="0000FF"/>
          <w:highlight w:val="white"/>
        </w:rPr>
        <w:t>var</w:t>
      </w:r>
      <w:r w:rsidRPr="0038578D">
        <w:rPr>
          <w:rFonts w:eastAsiaTheme="minorHAnsi" w:cs="Consolas"/>
          <w:highlight w:val="white"/>
        </w:rPr>
        <w:t xml:space="preserve"> minimumReportInterval = gyrometer.minimumReportInterval;</w:t>
      </w:r>
      <w:r w:rsidRPr="0038578D">
        <w:rPr>
          <w:rFonts w:eastAsiaTheme="minorHAnsi" w:cs="Consolas"/>
          <w:highlight w:val="white"/>
        </w:rPr>
        <w:br/>
      </w:r>
      <w:r w:rsidRPr="0038578D">
        <w:rPr>
          <w:rFonts w:eastAsiaTheme="minorHAnsi" w:cs="Consolas"/>
          <w:color w:val="0000FF"/>
          <w:highlight w:val="white"/>
        </w:rPr>
        <w:t>var</w:t>
      </w:r>
      <w:r w:rsidRPr="0038578D">
        <w:rPr>
          <w:rFonts w:eastAsiaTheme="minorHAnsi" w:cs="Consolas"/>
          <w:highlight w:val="white"/>
        </w:rPr>
        <w:t xml:space="preserve"> reportInterval = minimumReportInterval &gt; 16 ? minimumReportInterval : 16;</w:t>
      </w:r>
      <w:r w:rsidRPr="0038578D">
        <w:rPr>
          <w:rFonts w:eastAsiaTheme="minorHAnsi" w:cs="Consolas"/>
          <w:highlight w:val="white"/>
        </w:rPr>
        <w:br/>
        <w:t>gyrometer.reportInterval = reportInterval;</w:t>
      </w:r>
      <w:r w:rsidRPr="0038578D">
        <w:rPr>
          <w:rFonts w:eastAsiaTheme="minorHAnsi" w:cs="Consolas"/>
          <w:highlight w:val="white"/>
        </w:rPr>
        <w:br/>
      </w:r>
      <w:r w:rsidRPr="0038578D">
        <w:rPr>
          <w:rFonts w:eastAsiaTheme="minorHAnsi" w:cs="Consolas"/>
          <w:highlight w:val="white"/>
        </w:rPr>
        <w:br/>
        <w:t>gyrometer.addEventListener(</w:t>
      </w:r>
      <w:r w:rsidRPr="0038578D">
        <w:rPr>
          <w:rFonts w:eastAsiaTheme="minorHAnsi" w:cs="Consolas"/>
          <w:color w:val="A31515"/>
          <w:highlight w:val="white"/>
        </w:rPr>
        <w:t>"readingchanged"</w:t>
      </w:r>
      <w:r w:rsidRPr="0038578D">
        <w:rPr>
          <w:rFonts w:eastAsiaTheme="minorHAnsi" w:cs="Consolas"/>
          <w:highlight w:val="white"/>
        </w:rPr>
        <w:t>, onDataChanged);</w:t>
      </w:r>
      <w:r w:rsidR="00EE25FC" w:rsidRPr="00B36BC1">
        <w:rPr>
          <w:rFonts w:eastAsiaTheme="minorHAnsi" w:cs="Consolas"/>
          <w:color w:val="008000"/>
          <w:highlight w:val="white"/>
        </w:rPr>
        <w:t xml:space="preserve">    // </w:t>
      </w:r>
      <w:r w:rsidR="00EE25FC">
        <w:rPr>
          <w:rFonts w:eastAsiaTheme="minorHAnsi" w:cs="Consolas"/>
          <w:color w:val="008000"/>
        </w:rPr>
        <w:t>Remember to remove as needed</w:t>
      </w:r>
      <w:r w:rsidRPr="0038578D">
        <w:rPr>
          <w:rFonts w:eastAsiaTheme="minorHAnsi" w:cs="Consolas"/>
        </w:rPr>
        <w:br/>
      </w:r>
      <w:r w:rsidRPr="0038578D">
        <w:rPr>
          <w:rFonts w:eastAsiaTheme="minorHAnsi" w:cs="Consolas"/>
        </w:rPr>
        <w:br/>
      </w:r>
      <w:r w:rsidRPr="0038578D">
        <w:rPr>
          <w:rFonts w:eastAsiaTheme="minorHAnsi" w:cs="Consolas"/>
          <w:color w:val="0000FF"/>
          <w:highlight w:val="white"/>
        </w:rPr>
        <w:t>function</w:t>
      </w:r>
      <w:r w:rsidRPr="0038578D">
        <w:rPr>
          <w:rFonts w:eastAsiaTheme="minorHAnsi" w:cs="Consolas"/>
          <w:highlight w:val="white"/>
        </w:rPr>
        <w:t xml:space="preserve"> onDataChanged(e) {</w:t>
      </w:r>
      <w:r w:rsidRPr="0038578D">
        <w:rPr>
          <w:rFonts w:eastAsiaTheme="minorHAnsi" w:cs="Consolas"/>
          <w:highlight w:val="white"/>
        </w:rPr>
        <w:br/>
        <w:t xml:space="preserve">    </w:t>
      </w:r>
      <w:r w:rsidRPr="0038578D">
        <w:rPr>
          <w:rFonts w:eastAsiaTheme="minorHAnsi" w:cs="Consolas"/>
          <w:color w:val="0000FF"/>
          <w:highlight w:val="white"/>
        </w:rPr>
        <w:t>var</w:t>
      </w:r>
      <w:r w:rsidRPr="0038578D">
        <w:rPr>
          <w:rFonts w:eastAsiaTheme="minorHAnsi" w:cs="Consolas"/>
          <w:highlight w:val="white"/>
        </w:rPr>
        <w:t xml:space="preserve"> reading = e.reading;</w:t>
      </w:r>
      <w:r w:rsidRPr="0038578D">
        <w:rPr>
          <w:rFonts w:eastAsiaTheme="minorHAnsi" w:cs="Consolas"/>
          <w:highlight w:val="white"/>
        </w:rPr>
        <w:br/>
      </w:r>
      <w:r w:rsidRPr="0038578D">
        <w:rPr>
          <w:rFonts w:eastAsiaTheme="minorHAnsi" w:cs="Consolas"/>
          <w:highlight w:val="white"/>
        </w:rPr>
        <w:br/>
        <w:t xml:space="preserve">    document.getElementById(</w:t>
      </w:r>
      <w:r w:rsidRPr="0038578D">
        <w:rPr>
          <w:rFonts w:eastAsiaTheme="minorHAnsi" w:cs="Consolas"/>
          <w:color w:val="A31515"/>
          <w:highlight w:val="white"/>
        </w:rPr>
        <w:t>"eventOutputX"</w:t>
      </w:r>
      <w:r w:rsidRPr="0038578D">
        <w:rPr>
          <w:rFonts w:eastAsiaTheme="minorHAnsi" w:cs="Consolas"/>
          <w:highlight w:val="white"/>
        </w:rPr>
        <w:t>).innerHTML = reading.angularVelocityX.toFixed(2);</w:t>
      </w:r>
      <w:r w:rsidRPr="0038578D">
        <w:rPr>
          <w:rFonts w:eastAsiaTheme="minorHAnsi" w:cs="Consolas"/>
          <w:highlight w:val="white"/>
        </w:rPr>
        <w:br/>
        <w:t xml:space="preserve">    document.getElementById(</w:t>
      </w:r>
      <w:r w:rsidRPr="0038578D">
        <w:rPr>
          <w:rFonts w:eastAsiaTheme="minorHAnsi" w:cs="Consolas"/>
          <w:color w:val="A31515"/>
          <w:highlight w:val="white"/>
        </w:rPr>
        <w:t>"eventOutputY"</w:t>
      </w:r>
      <w:r w:rsidRPr="0038578D">
        <w:rPr>
          <w:rFonts w:eastAsiaTheme="minorHAnsi" w:cs="Consolas"/>
          <w:highlight w:val="white"/>
        </w:rPr>
        <w:t>).innerHTML = reading.angularVelocityY.toFixed(2);</w:t>
      </w:r>
      <w:r w:rsidRPr="0038578D">
        <w:rPr>
          <w:rFonts w:eastAsiaTheme="minorHAnsi" w:cs="Consolas"/>
          <w:highlight w:val="white"/>
        </w:rPr>
        <w:br/>
        <w:t xml:space="preserve">    document.getElementById(</w:t>
      </w:r>
      <w:r w:rsidRPr="0038578D">
        <w:rPr>
          <w:rFonts w:eastAsiaTheme="minorHAnsi" w:cs="Consolas"/>
          <w:color w:val="A31515"/>
          <w:highlight w:val="white"/>
        </w:rPr>
        <w:t>"eventOutputZ"</w:t>
      </w:r>
      <w:r w:rsidRPr="0038578D">
        <w:rPr>
          <w:rFonts w:eastAsiaTheme="minorHAnsi" w:cs="Consolas"/>
          <w:highlight w:val="white"/>
        </w:rPr>
        <w:t>).innerHTML = reading.angularVelocityZ.toFixed(2);</w:t>
      </w:r>
      <w:r w:rsidRPr="0038578D">
        <w:rPr>
          <w:rFonts w:eastAsiaTheme="minorHAnsi" w:cs="Consolas"/>
          <w:highlight w:val="white"/>
        </w:rPr>
        <w:br/>
        <w:t>}</w:t>
      </w:r>
    </w:p>
    <w:p w:rsidR="007A5771" w:rsidRDefault="009104E9" w:rsidP="009104E9">
      <w:r>
        <w:t>With the Orientation Sensor, a</w:t>
      </w:r>
      <w:r w:rsidRPr="009104E9">
        <w:t xml:space="preserve"> </w:t>
      </w:r>
      <w:r w:rsidR="0038578D" w:rsidRPr="0038578D">
        <w:rPr>
          <w:rStyle w:val="Italic"/>
        </w:rPr>
        <w:t>q</w:t>
      </w:r>
      <w:r w:rsidRPr="0038578D">
        <w:rPr>
          <w:rStyle w:val="Italic"/>
        </w:rPr>
        <w:t>uaternion</w:t>
      </w:r>
      <w:r w:rsidRPr="009104E9">
        <w:t xml:space="preserve"> can be most easily understood as a rotation of a point [x,y,z] about a single arbitrary axis. This is different from a rotation matrix, which represents rotations around three axes. The mathematics behind quaternions is fairly exotic because it involves the geometric properties of complex numbers and mathematical properties of imaginary numbers, but working with them is simple and frameworks like DirectX support them.</w:t>
      </w:r>
      <w:r>
        <w:t xml:space="preserve"> See the OrientationSensor sample for more.</w:t>
      </w:r>
    </w:p>
    <w:p w:rsidR="00A4662F" w:rsidRDefault="009104E9" w:rsidP="00E23BE2">
      <w:r>
        <w:t xml:space="preserve">Speaking of orientation, I mentioned that the </w:t>
      </w:r>
      <w:hyperlink r:id="rId121" w:history="1">
        <w:r w:rsidRPr="0038578D">
          <w:rPr>
            <w:rStyle w:val="Hyperlink"/>
            <w:rFonts w:ascii="Lucida Sans Typewriter" w:hAnsi="Lucida Sans Typewriter" w:cs="Consolas"/>
            <w:sz w:val="17"/>
            <w:szCs w:val="16"/>
          </w:rPr>
          <w:t>SimpleOrientation</w:t>
        </w:r>
        <w:r w:rsidR="0038578D" w:rsidRPr="0038578D">
          <w:rPr>
            <w:rStyle w:val="Hyperlink"/>
            <w:rFonts w:ascii="Lucida Sans Typewriter" w:hAnsi="Lucida Sans Typewriter" w:cs="Consolas"/>
            <w:sz w:val="17"/>
            <w:szCs w:val="16"/>
          </w:rPr>
          <w:t>S</w:t>
        </w:r>
        <w:r w:rsidRPr="0038578D">
          <w:rPr>
            <w:rStyle w:val="Hyperlink"/>
            <w:rFonts w:ascii="Lucida Sans Typewriter" w:hAnsi="Lucida Sans Typewriter" w:cs="Consolas"/>
            <w:sz w:val="17"/>
            <w:szCs w:val="16"/>
          </w:rPr>
          <w:t>ensor</w:t>
        </w:r>
      </w:hyperlink>
      <w:r>
        <w:t xml:space="preserve"> works a little differently. Its purpose is to supply </w:t>
      </w:r>
      <w:r w:rsidRPr="009104E9">
        <w:rPr>
          <w:i/>
        </w:rPr>
        <w:t>quadrant</w:t>
      </w:r>
      <w:r>
        <w:t xml:space="preserve"> orientation rather than exact orientation</w:t>
      </w:r>
      <w:r w:rsidR="00A4662F">
        <w:t xml:space="preserve">, which is perhaps all you need. For example, a star chart app would need to know if a slate device is upside-down so </w:t>
      </w:r>
      <w:r w:rsidR="00DD3297">
        <w:t xml:space="preserve">that </w:t>
      </w:r>
      <w:r w:rsidR="00A4662F">
        <w:t>it can adjust its display (along with a compass reading) to match the sky itself.</w:t>
      </w:r>
    </w:p>
    <w:p w:rsidR="009104E9" w:rsidRPr="009104E9" w:rsidRDefault="009104E9" w:rsidP="009104E9">
      <w:r>
        <w:t>To summarize</w:t>
      </w:r>
      <w:r w:rsidR="00A4662F">
        <w:t xml:space="preserve"> this sensor’s usage</w:t>
      </w:r>
      <w:r>
        <w:t>:</w:t>
      </w:r>
    </w:p>
    <w:p w:rsidR="007A5771" w:rsidRPr="009104E9" w:rsidRDefault="009104E9" w:rsidP="009104E9">
      <w:pPr>
        <w:pStyle w:val="BullList"/>
      </w:pPr>
      <w:r>
        <w:t xml:space="preserve">Call </w:t>
      </w:r>
      <w:r w:rsidRPr="0038578D">
        <w:rPr>
          <w:rStyle w:val="InlineCodeColor"/>
        </w:rPr>
        <w:t>Windows.Devices.Sensors.SimpleOrientation.getDefault</w:t>
      </w:r>
      <w:r w:rsidRPr="009104E9">
        <w:t xml:space="preserve"> to obtain the object</w:t>
      </w:r>
      <w:r w:rsidR="00DD3297">
        <w:t>.</w:t>
      </w:r>
    </w:p>
    <w:p w:rsidR="007A5771" w:rsidRPr="009104E9" w:rsidRDefault="009104E9" w:rsidP="009104E9">
      <w:pPr>
        <w:pStyle w:val="BullList"/>
      </w:pPr>
      <w:r>
        <w:t xml:space="preserve">Call the </w:t>
      </w:r>
      <w:r w:rsidRPr="0038578D">
        <w:rPr>
          <w:rStyle w:val="InlineCodeColor"/>
        </w:rPr>
        <w:t>getCurrentOrientation</w:t>
      </w:r>
      <w:r w:rsidRPr="009104E9">
        <w:t xml:space="preserve"> </w:t>
      </w:r>
      <w:r>
        <w:t>to obtain a reading.</w:t>
      </w:r>
    </w:p>
    <w:p w:rsidR="007A5771" w:rsidRPr="009104E9" w:rsidRDefault="009104E9" w:rsidP="009104E9">
      <w:pPr>
        <w:pStyle w:val="BullList"/>
      </w:pPr>
      <w:r>
        <w:t xml:space="preserve">The </w:t>
      </w:r>
      <w:r w:rsidRPr="002D61B4">
        <w:rPr>
          <w:rStyle w:val="InlineCodeColorWinRTEvent"/>
        </w:rPr>
        <w:t>orientationChanged</w:t>
      </w:r>
      <w:r w:rsidRPr="009104E9">
        <w:t xml:space="preserve"> event provides for ongoing readings, </w:t>
      </w:r>
      <w:r>
        <w:t xml:space="preserve">where </w:t>
      </w:r>
      <w:r w:rsidRPr="0038578D">
        <w:rPr>
          <w:rStyle w:val="InlineCodeColor"/>
        </w:rPr>
        <w:t>event</w:t>
      </w:r>
      <w:r w:rsidR="0038578D" w:rsidRPr="0038578D">
        <w:rPr>
          <w:rStyle w:val="InlineCodeColor"/>
        </w:rPr>
        <w:t>A</w:t>
      </w:r>
      <w:r w:rsidRPr="0038578D">
        <w:rPr>
          <w:rStyle w:val="InlineCodeColor"/>
        </w:rPr>
        <w:t>rgs</w:t>
      </w:r>
      <w:r>
        <w:t xml:space="preserve"> contains </w:t>
      </w:r>
      <w:r w:rsidRPr="0038578D">
        <w:rPr>
          <w:rStyle w:val="InlineCodeColor"/>
        </w:rPr>
        <w:t>orientation</w:t>
      </w:r>
      <w:r w:rsidRPr="009104E9">
        <w:t xml:space="preserve"> (a </w:t>
      </w:r>
      <w:r w:rsidR="00A4662F" w:rsidRPr="00A4662F">
        <w:t>reading</w:t>
      </w:r>
      <w:r w:rsidRPr="009104E9">
        <w:t xml:space="preserve">) and </w:t>
      </w:r>
      <w:r w:rsidRPr="0038578D">
        <w:rPr>
          <w:rStyle w:val="InlineCodeColor"/>
        </w:rPr>
        <w:t>timestamp</w:t>
      </w:r>
      <w:r w:rsidRPr="009104E9">
        <w:t xml:space="preserve"> </w:t>
      </w:r>
      <w:r>
        <w:t>properties.</w:t>
      </w:r>
    </w:p>
    <w:p w:rsidR="007A5771" w:rsidRPr="009104E9" w:rsidRDefault="009104E9" w:rsidP="009104E9">
      <w:pPr>
        <w:pStyle w:val="BullList"/>
      </w:pPr>
      <w:r>
        <w:t>The r</w:t>
      </w:r>
      <w:r w:rsidRPr="009104E9">
        <w:t xml:space="preserve">eading is </w:t>
      </w:r>
      <w:r>
        <w:t xml:space="preserve">a </w:t>
      </w:r>
      <w:hyperlink r:id="rId122" w:history="1">
        <w:r w:rsidR="00A4662F" w:rsidRPr="00A4662F">
          <w:rPr>
            <w:rStyle w:val="Hyperlink"/>
            <w:rFonts w:ascii="Lucida Sans Typewriter" w:hAnsi="Lucida Sans Typewriter" w:cs="Consolas"/>
            <w:sz w:val="17"/>
            <w:szCs w:val="16"/>
          </w:rPr>
          <w:t>SimpleOrientation</w:t>
        </w:r>
      </w:hyperlink>
      <w:r w:rsidRPr="009104E9">
        <w:t xml:space="preserve"> object that contains these properties:</w:t>
      </w:r>
    </w:p>
    <w:p w:rsidR="007A5771" w:rsidRPr="009104E9" w:rsidRDefault="009104E9" w:rsidP="009104E9">
      <w:pPr>
        <w:pStyle w:val="BullList"/>
        <w:numPr>
          <w:ilvl w:val="1"/>
          <w:numId w:val="7"/>
        </w:numPr>
        <w:ind w:left="1440"/>
      </w:pPr>
      <w:r w:rsidRPr="00A4662F">
        <w:rPr>
          <w:rStyle w:val="InlineCodeColor"/>
        </w:rPr>
        <w:t>notRotated</w:t>
      </w:r>
      <w:r w:rsidRPr="009104E9">
        <w:t xml:space="preserve"> (“portrait up”), </w:t>
      </w:r>
      <w:r w:rsidRPr="00A4662F">
        <w:rPr>
          <w:rStyle w:val="InlineCodeColor"/>
        </w:rPr>
        <w:t>rotated90DegreesCounterclockwise</w:t>
      </w:r>
      <w:r w:rsidRPr="009104E9">
        <w:t xml:space="preserve"> (“portrait left”), </w:t>
      </w:r>
      <w:r w:rsidRPr="00A4662F">
        <w:rPr>
          <w:rStyle w:val="InlineCodeColor"/>
        </w:rPr>
        <w:t>rotated90</w:t>
      </w:r>
      <w:r w:rsidR="00A4662F">
        <w:rPr>
          <w:rStyle w:val="InlineCodeColor"/>
        </w:rPr>
        <w:softHyphen/>
      </w:r>
      <w:r w:rsidRPr="00A4662F">
        <w:rPr>
          <w:rStyle w:val="InlineCodeColor"/>
        </w:rPr>
        <w:t>DegreesCounterclockwise</w:t>
      </w:r>
      <w:r w:rsidRPr="009104E9">
        <w:t xml:space="preserve"> (“portrait down”), </w:t>
      </w:r>
      <w:r w:rsidRPr="00A4662F">
        <w:rPr>
          <w:rStyle w:val="InlineCodeColor"/>
        </w:rPr>
        <w:t>rotated270Degrees</w:t>
      </w:r>
      <w:r w:rsidR="00CC648F">
        <w:rPr>
          <w:rStyle w:val="InlineCodeColor"/>
        </w:rPr>
        <w:t>-</w:t>
      </w:r>
      <w:r w:rsidRPr="00A4662F">
        <w:rPr>
          <w:rStyle w:val="InlineCodeColor"/>
        </w:rPr>
        <w:t>Counterclockwise</w:t>
      </w:r>
      <w:r w:rsidRPr="009104E9">
        <w:t xml:space="preserve"> (“landscape right”) </w:t>
      </w:r>
      <w:r>
        <w:t>Note that t</w:t>
      </w:r>
      <w:r w:rsidRPr="009104E9">
        <w:t xml:space="preserve">hese are </w:t>
      </w:r>
      <w:r>
        <w:t xml:space="preserve">entirely </w:t>
      </w:r>
      <w:r w:rsidRPr="009104E9">
        <w:t>differ</w:t>
      </w:r>
      <w:r>
        <w:t>ent from view states like fullscreen-landscape and fullscreen-portrait.</w:t>
      </w:r>
    </w:p>
    <w:p w:rsidR="007A5771" w:rsidRPr="009104E9" w:rsidRDefault="009104E9" w:rsidP="009104E9">
      <w:pPr>
        <w:pStyle w:val="BullList"/>
        <w:numPr>
          <w:ilvl w:val="1"/>
          <w:numId w:val="7"/>
        </w:numPr>
        <w:ind w:left="1440"/>
      </w:pPr>
      <w:r w:rsidRPr="00A4662F">
        <w:rPr>
          <w:rStyle w:val="InlineCodeColor"/>
        </w:rPr>
        <w:t>faceup</w:t>
      </w:r>
      <w:r w:rsidRPr="009104E9">
        <w:t xml:space="preserve">, </w:t>
      </w:r>
      <w:r w:rsidRPr="00A4662F">
        <w:rPr>
          <w:rStyle w:val="InlineCodeColor"/>
        </w:rPr>
        <w:t>facedown</w:t>
      </w:r>
      <w:r w:rsidRPr="009104E9">
        <w:t xml:space="preserve"> (slate devices only)</w:t>
      </w:r>
      <w:r w:rsidR="00DD3297">
        <w:t>.</w:t>
      </w:r>
    </w:p>
    <w:p w:rsidR="007A5771" w:rsidRPr="009104E9" w:rsidRDefault="00A4662F" w:rsidP="009104E9">
      <w:pPr>
        <w:pStyle w:val="BullList"/>
        <w:numPr>
          <w:ilvl w:val="0"/>
          <w:numId w:val="0"/>
        </w:numPr>
        <w:ind w:left="1080"/>
      </w:pPr>
      <w:r>
        <w:t>For a demonstration, see t</w:t>
      </w:r>
      <w:r w:rsidR="009104E9">
        <w:t xml:space="preserve">he </w:t>
      </w:r>
      <w:hyperlink r:id="rId123" w:history="1">
        <w:r w:rsidR="009104E9">
          <w:rPr>
            <w:rStyle w:val="Hyperlink"/>
          </w:rPr>
          <w:t>SimpleOrientationSensor s</w:t>
        </w:r>
        <w:r w:rsidR="009104E9" w:rsidRPr="009104E9">
          <w:rPr>
            <w:rStyle w:val="Hyperlink"/>
          </w:rPr>
          <w:t>ample</w:t>
        </w:r>
      </w:hyperlink>
      <w:r>
        <w:t>.</w:t>
      </w:r>
    </w:p>
    <w:p w:rsidR="00F1220B" w:rsidRDefault="001203D1" w:rsidP="00F1220B">
      <w:pPr>
        <w:pStyle w:val="Heading1"/>
      </w:pPr>
      <w:r>
        <w:lastRenderedPageBreak/>
        <w:t xml:space="preserve">What </w:t>
      </w:r>
      <w:r w:rsidR="00474835">
        <w:t>We’ve Just Learned</w:t>
      </w:r>
    </w:p>
    <w:p w:rsidR="003C2E39" w:rsidRDefault="003C2E39" w:rsidP="003C2E39">
      <w:pPr>
        <w:pStyle w:val="BullList"/>
      </w:pPr>
      <w:r>
        <w:t>“Design for touch, get mouse and stylus for free” is a message that holds true, because working with pointer and gesture input from a variety of input devices doesn’t require you to differentiate between the forms of input.</w:t>
      </w:r>
    </w:p>
    <w:p w:rsidR="003C2E39" w:rsidRDefault="003C2E39" w:rsidP="003C2E39">
      <w:pPr>
        <w:pStyle w:val="BullList"/>
      </w:pPr>
      <w:r>
        <w:t xml:space="preserve">Using built-in controls is the easiest way to handle input, but you can also handle </w:t>
      </w:r>
      <w:r w:rsidRPr="003C2E39">
        <w:rPr>
          <w:rStyle w:val="InlineCodeColor"/>
        </w:rPr>
        <w:t>MSPointer*</w:t>
      </w:r>
      <w:r>
        <w:t xml:space="preserve"> events and </w:t>
      </w:r>
      <w:r w:rsidRPr="003C2E39">
        <w:rPr>
          <w:rStyle w:val="InlineCodeColor"/>
        </w:rPr>
        <w:t>MSGesture*</w:t>
      </w:r>
      <w:r>
        <w:t xml:space="preserve"> events directly, when needed. You can also feed MSPointer* events into a custom gesture recognizer (that issues its own events).</w:t>
      </w:r>
    </w:p>
    <w:p w:rsidR="00C530E2" w:rsidRDefault="0063419C" w:rsidP="003C2E39">
      <w:pPr>
        <w:pStyle w:val="BullList"/>
      </w:pPr>
      <w:r>
        <w:t>The Windows 8 touch language include</w:t>
      </w:r>
      <w:r w:rsidR="00827B53">
        <w:t>s</w:t>
      </w:r>
      <w:r>
        <w:t xml:space="preserve"> tap, press and hold, slide/pan, cross-slide (to select), pinch-stretch, rotate, and edge gestures (from top/bottom and from the sides). A tap is typically handled with a click </w:t>
      </w:r>
      <w:r w:rsidRPr="0063419C">
        <w:rPr>
          <w:rStyle w:val="InlineCodeColor"/>
        </w:rPr>
        <w:t>event</w:t>
      </w:r>
      <w:r>
        <w:t xml:space="preserve">, whereas the others require the creation of an </w:t>
      </w:r>
      <w:r w:rsidRPr="0063419C">
        <w:rPr>
          <w:rStyle w:val="InlineCodeColor"/>
        </w:rPr>
        <w:t>MSGesture</w:t>
      </w:r>
      <w:r>
        <w:t xml:space="preserve"> object, association of that object</w:t>
      </w:r>
      <w:r w:rsidR="00CC648F">
        <w:t xml:space="preserve"> </w:t>
      </w:r>
      <w:r>
        <w:t xml:space="preserve">with a pointer, and handling of </w:t>
      </w:r>
      <w:r w:rsidRPr="0063419C">
        <w:rPr>
          <w:rStyle w:val="InlineCodeColor"/>
        </w:rPr>
        <w:t>MSGesture*</w:t>
      </w:r>
      <w:r>
        <w:t xml:space="preserve"> event sequences which provide for maniplations and inertial motions together.</w:t>
      </w:r>
    </w:p>
    <w:p w:rsidR="0063419C" w:rsidRDefault="0063419C" w:rsidP="003C2E39">
      <w:pPr>
        <w:pStyle w:val="BullList"/>
      </w:pPr>
      <w:r>
        <w:t xml:space="preserve">The touch language also has mouse, stylus, and keyboard equivalents. For mouse and stylus, there is very little work an app needs to do (such as sending mouse </w:t>
      </w:r>
      <w:r w:rsidRPr="0063419C">
        <w:rPr>
          <w:rStyle w:val="InlineCodeColor"/>
        </w:rPr>
        <w:t>wheel</w:t>
      </w:r>
      <w:r>
        <w:t xml:space="preserve"> events to the gesture object). Keyboard support must be implemented separately, but simply uses the standard HTML/JavaScript events.</w:t>
      </w:r>
    </w:p>
    <w:p w:rsidR="0063419C" w:rsidRDefault="0063419C" w:rsidP="00E23BE2">
      <w:pPr>
        <w:pStyle w:val="BullList"/>
      </w:pPr>
      <w:r>
        <w:t xml:space="preserve">Keyboard support also includes accommodating the soft (on-screen) keyboard, which appears automatically for text input fields and other content-editable elements. It automatically adjusts its appearance according to input type, and will </w:t>
      </w:r>
      <w:r w:rsidR="00EE25FC">
        <w:t xml:space="preserve">slide </w:t>
      </w:r>
      <w:r>
        <w:t>the app contents up if necessary to avoid having the keyboard overlap the input control. An app can also handle visibility events directly to provide a better experience than the default.</w:t>
      </w:r>
    </w:p>
    <w:p w:rsidR="0063419C" w:rsidRDefault="0063419C" w:rsidP="003C2E39">
      <w:pPr>
        <w:pStyle w:val="BullList"/>
      </w:pPr>
      <w:r>
        <w:t>The Inking API provides apps with the means to record, save, and render an entire series of pointer activities, where the strokes can also be fed into a handwriting recognizer.</w:t>
      </w:r>
    </w:p>
    <w:p w:rsidR="0063419C" w:rsidRDefault="0063419C" w:rsidP="003C2E39">
      <w:pPr>
        <w:pStyle w:val="BullList"/>
      </w:pPr>
      <w:r>
        <w:t>The Geolocation API in WinRT, similar to the HTML5 geolocation API, provides apps with access to GPS data as well as events when the device has moved past a specified threshold.</w:t>
      </w:r>
    </w:p>
    <w:p w:rsidR="0063419C" w:rsidRDefault="0063419C" w:rsidP="003C2E39">
      <w:pPr>
        <w:pStyle w:val="BullList"/>
      </w:pPr>
      <w:r>
        <w:t>The WinRT API represents a number of sensors that can also be used as input to an app. In addition to geolocation, the sensors are compass, orientation, simple orientation (quadrant-based), inclinometer, gyrometer, accelerometer, and ambient light.</w:t>
      </w:r>
    </w:p>
    <w:p w:rsidR="0063419C" w:rsidRDefault="0063419C" w:rsidP="003C2E39">
      <w:pPr>
        <w:pStyle w:val="BullList"/>
      </w:pPr>
      <w:r>
        <w:t xml:space="preserve">Most sensors follow the same usage pattern: acquire the sensor object, get a current reading, and possibly listen to the </w:t>
      </w:r>
      <w:r w:rsidRPr="002D61B4">
        <w:rPr>
          <w:rStyle w:val="InlineCodeColorWinRTEvent"/>
        </w:rPr>
        <w:t>readingchanged</w:t>
      </w:r>
      <w:r>
        <w:t xml:space="preserve"> event. They are very easy to work with, leaving much of your energy to apply them creatively!</w:t>
      </w:r>
    </w:p>
    <w:sectPr w:rsidR="0063419C" w:rsidSect="00484278">
      <w:pgSz w:w="10627" w:h="12960"/>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67339" w:rsidRDefault="00767339" w:rsidP="00F1220B">
      <w:pPr>
        <w:spacing w:after="0" w:line="240" w:lineRule="auto"/>
      </w:pPr>
      <w:r>
        <w:separator/>
      </w:r>
    </w:p>
  </w:endnote>
  <w:endnote w:type="continuationSeparator" w:id="0">
    <w:p w:rsidR="00767339" w:rsidRDefault="00767339" w:rsidP="00F1220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10022FF" w:usb1="C000E47F" w:usb2="00000029" w:usb3="00000000" w:csb0="000001D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67339" w:rsidRDefault="00767339" w:rsidP="00F1220B">
      <w:pPr>
        <w:spacing w:after="0" w:line="240" w:lineRule="auto"/>
      </w:pPr>
      <w:r>
        <w:separator/>
      </w:r>
    </w:p>
  </w:footnote>
  <w:footnote w:type="continuationSeparator" w:id="0">
    <w:p w:rsidR="00767339" w:rsidRDefault="00767339" w:rsidP="00F1220B">
      <w:pPr>
        <w:spacing w:after="0" w:line="240" w:lineRule="auto"/>
      </w:pPr>
      <w:r>
        <w:continuationSeparator/>
      </w:r>
    </w:p>
  </w:footnote>
  <w:footnote w:id="1">
    <w:p w:rsidR="004E504A" w:rsidRDefault="004E504A" w:rsidP="002D61B4">
      <w:pPr>
        <w:pStyle w:val="Footnote"/>
      </w:pPr>
      <w:r>
        <w:rPr>
          <w:rStyle w:val="FootnoteReference"/>
        </w:rPr>
        <w:footnoteRef/>
      </w:r>
      <w:r>
        <w:t xml:space="preserve"> As WinRT object events, these are subject to the considerations in “WinRT Events and removeEventListener” in Chapter 3.</w:t>
      </w:r>
    </w:p>
  </w:footnote>
  <w:footnote w:id="2">
    <w:p w:rsidR="004E504A" w:rsidRDefault="004E504A" w:rsidP="00690655">
      <w:pPr>
        <w:pStyle w:val="Footnote"/>
      </w:pPr>
      <w:r>
        <w:rPr>
          <w:rStyle w:val="FootnoteReference"/>
        </w:rPr>
        <w:footnoteRef/>
      </w:r>
      <w:r>
        <w:t xml:space="preserve"> </w:t>
      </w:r>
      <w:r w:rsidRPr="00690655">
        <w:rPr>
          <w:rStyle w:val="InlineCodeColor"/>
          <w:sz w:val="14"/>
        </w:rPr>
        <w:t>double-tap-zoom</w:t>
      </w:r>
      <w:r w:rsidRPr="00690655">
        <w:rPr>
          <w:sz w:val="11"/>
        </w:rPr>
        <w:t xml:space="preserve"> </w:t>
      </w:r>
      <w:r>
        <w:t>is not supported for Windows Store apps.</w:t>
      </w:r>
    </w:p>
  </w:footnote>
  <w:footnote w:id="3">
    <w:p w:rsidR="004E504A" w:rsidRDefault="004E504A" w:rsidP="002D61B4">
      <w:pPr>
        <w:pStyle w:val="Footnote"/>
      </w:pPr>
      <w:r>
        <w:rPr>
          <w:rStyle w:val="FootnoteReference"/>
        </w:rPr>
        <w:footnoteRef/>
      </w:r>
      <w:r>
        <w:t xml:space="preserve"> </w:t>
      </w:r>
      <w:r w:rsidRPr="00EB3E1F">
        <w:t xml:space="preserve">And while you might think this is the second longest </w:t>
      </w:r>
      <w:r>
        <w:t xml:space="preserve">JavaScript </w:t>
      </w:r>
      <w:r w:rsidRPr="00EB3E1F">
        <w:t xml:space="preserve">sample name in the Windows SDK, it actually gets only the bronze medal. The </w:t>
      </w:r>
      <w:hyperlink r:id="rId1" w:history="1">
        <w:r w:rsidRPr="00EB3E1F">
          <w:rPr>
            <w:rStyle w:val="Hyperlink"/>
          </w:rPr>
          <w:t>Unselectable content areas with -ms-user-select CSS attribute sample</w:t>
        </w:r>
      </w:hyperlink>
      <w:r>
        <w:rPr>
          <w:rStyle w:val="Hyperlink"/>
        </w:rPr>
        <w:t>,</w:t>
      </w:r>
      <w:r w:rsidRPr="00EB3E1F">
        <w:t xml:space="preserve"> as we’ve seen</w:t>
      </w:r>
      <w:r>
        <w:t>,</w:t>
      </w:r>
      <w:r w:rsidRPr="00EB3E1F">
        <w:t xml:space="preserve"> gets the gold by seven characters. </w:t>
      </w:r>
      <w:hyperlink r:id="rId2" w:history="1">
        <w:r w:rsidRPr="00EB3E1F">
          <w:rPr>
            <w:rStyle w:val="Hyperlink"/>
          </w:rPr>
          <w:t>Using requestAnimationFrame for power efficient animations sample</w:t>
        </w:r>
      </w:hyperlink>
      <w:r w:rsidRPr="00EB3E1F">
        <w:t xml:space="preserve"> wins the silver by 4. I don’t mind such long names, however—I’m delighted that there we have such an extensive set of great samples to draw from!</w:t>
      </w:r>
    </w:p>
  </w:footnote>
  <w:footnote w:id="4">
    <w:p w:rsidR="004E504A" w:rsidRDefault="004E504A">
      <w:pPr>
        <w:pStyle w:val="Footnote"/>
      </w:pPr>
      <w:r>
        <w:rPr>
          <w:rStyle w:val="FootnoteReference"/>
        </w:rPr>
        <w:footnoteRef/>
      </w:r>
      <w:r>
        <w:t xml:space="preserve"> That is, the </w:t>
      </w:r>
      <w:r w:rsidRPr="001620F9">
        <w:rPr>
          <w:rStyle w:val="InlineCodeColor"/>
          <w:sz w:val="14"/>
        </w:rPr>
        <w:t>civicAddress</w:t>
      </w:r>
      <w:r w:rsidRPr="001620F9">
        <w:rPr>
          <w:sz w:val="11"/>
        </w:rPr>
        <w:t xml:space="preserve"> </w:t>
      </w:r>
      <w:r>
        <w:t xml:space="preserve">property might not be available or might be empty. An alternate means to obtain it is to use the </w:t>
      </w:r>
      <w:hyperlink r:id="rId3" w:history="1">
        <w:r w:rsidRPr="00FE25A5">
          <w:rPr>
            <w:rStyle w:val="Hyperlink"/>
          </w:rPr>
          <w:t>Bing Maps API</w:t>
        </w:r>
      </w:hyperlink>
      <w:r w:rsidRPr="00E23BE2">
        <w:t>,</w:t>
      </w:r>
      <w:r>
        <w:t xml:space="preserve"> specifically the </w:t>
      </w:r>
      <w:hyperlink r:id="rId4" w:history="1">
        <w:r w:rsidRPr="00EE25FC">
          <w:rPr>
            <w:rStyle w:val="Hyperlink"/>
          </w:rPr>
          <w:t>MapAddress</w:t>
        </w:r>
      </w:hyperlink>
      <w:r>
        <w:t xml:space="preserve"> class, to convert coordinates into an address.</w:t>
      </w:r>
    </w:p>
  </w:footnote>
  <w:footnote w:id="5">
    <w:p w:rsidR="004E504A" w:rsidRDefault="004E504A">
      <w:pPr>
        <w:pStyle w:val="Footnote"/>
      </w:pPr>
      <w:r>
        <w:rPr>
          <w:rStyle w:val="FootnoteReference"/>
        </w:rPr>
        <w:footnoteRef/>
      </w:r>
      <w:r>
        <w:t xml:space="preserve"> There is also the proximity sensor for near-field communications (NFC) that tells us when devices are near one another or make contact, but this is more a networking handshake than a sensor like the others. We’ll see this in Chapter 15, “Devices and Printing.”</w:t>
      </w:r>
    </w:p>
    <w:p w:rsidR="004E504A" w:rsidRDefault="004E504A" w:rsidP="00374B93">
      <w:pPr>
        <w:pStyle w:val="FootnoteText"/>
        <w:ind w:left="0" w:firstLine="0"/>
      </w:pP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09177802"/>
    <w:multiLevelType w:val="hybridMultilevel"/>
    <w:tmpl w:val="7A7EB9C2"/>
    <w:lvl w:ilvl="0" w:tplc="E1981EE0">
      <w:start w:val="1"/>
      <w:numFmt w:val="bullet"/>
      <w:lvlText w:val=""/>
      <w:lvlJc w:val="left"/>
      <w:pPr>
        <w:tabs>
          <w:tab w:val="num" w:pos="720"/>
        </w:tabs>
        <w:ind w:left="720" w:hanging="360"/>
      </w:pPr>
      <w:rPr>
        <w:rFonts w:ascii="Wingdings" w:hAnsi="Wingdings" w:hint="default"/>
      </w:rPr>
    </w:lvl>
    <w:lvl w:ilvl="1" w:tplc="FCC6E470">
      <w:start w:val="1"/>
      <w:numFmt w:val="bullet"/>
      <w:lvlText w:val=""/>
      <w:lvlJc w:val="left"/>
      <w:pPr>
        <w:tabs>
          <w:tab w:val="num" w:pos="1440"/>
        </w:tabs>
        <w:ind w:left="1440" w:hanging="360"/>
      </w:pPr>
      <w:rPr>
        <w:rFonts w:ascii="Wingdings" w:hAnsi="Wingdings" w:hint="default"/>
      </w:rPr>
    </w:lvl>
    <w:lvl w:ilvl="2" w:tplc="4D483678" w:tentative="1">
      <w:start w:val="1"/>
      <w:numFmt w:val="bullet"/>
      <w:lvlText w:val=""/>
      <w:lvlJc w:val="left"/>
      <w:pPr>
        <w:tabs>
          <w:tab w:val="num" w:pos="2160"/>
        </w:tabs>
        <w:ind w:left="2160" w:hanging="360"/>
      </w:pPr>
      <w:rPr>
        <w:rFonts w:ascii="Wingdings" w:hAnsi="Wingdings" w:hint="default"/>
      </w:rPr>
    </w:lvl>
    <w:lvl w:ilvl="3" w:tplc="EAF8C7EA" w:tentative="1">
      <w:start w:val="1"/>
      <w:numFmt w:val="bullet"/>
      <w:lvlText w:val=""/>
      <w:lvlJc w:val="left"/>
      <w:pPr>
        <w:tabs>
          <w:tab w:val="num" w:pos="2880"/>
        </w:tabs>
        <w:ind w:left="2880" w:hanging="360"/>
      </w:pPr>
      <w:rPr>
        <w:rFonts w:ascii="Wingdings" w:hAnsi="Wingdings" w:hint="default"/>
      </w:rPr>
    </w:lvl>
    <w:lvl w:ilvl="4" w:tplc="DED08870" w:tentative="1">
      <w:start w:val="1"/>
      <w:numFmt w:val="bullet"/>
      <w:lvlText w:val=""/>
      <w:lvlJc w:val="left"/>
      <w:pPr>
        <w:tabs>
          <w:tab w:val="num" w:pos="3600"/>
        </w:tabs>
        <w:ind w:left="3600" w:hanging="360"/>
      </w:pPr>
      <w:rPr>
        <w:rFonts w:ascii="Wingdings" w:hAnsi="Wingdings" w:hint="default"/>
      </w:rPr>
    </w:lvl>
    <w:lvl w:ilvl="5" w:tplc="983002F2" w:tentative="1">
      <w:start w:val="1"/>
      <w:numFmt w:val="bullet"/>
      <w:lvlText w:val=""/>
      <w:lvlJc w:val="left"/>
      <w:pPr>
        <w:tabs>
          <w:tab w:val="num" w:pos="4320"/>
        </w:tabs>
        <w:ind w:left="4320" w:hanging="360"/>
      </w:pPr>
      <w:rPr>
        <w:rFonts w:ascii="Wingdings" w:hAnsi="Wingdings" w:hint="default"/>
      </w:rPr>
    </w:lvl>
    <w:lvl w:ilvl="6" w:tplc="53566450" w:tentative="1">
      <w:start w:val="1"/>
      <w:numFmt w:val="bullet"/>
      <w:lvlText w:val=""/>
      <w:lvlJc w:val="left"/>
      <w:pPr>
        <w:tabs>
          <w:tab w:val="num" w:pos="5040"/>
        </w:tabs>
        <w:ind w:left="5040" w:hanging="360"/>
      </w:pPr>
      <w:rPr>
        <w:rFonts w:ascii="Wingdings" w:hAnsi="Wingdings" w:hint="default"/>
      </w:rPr>
    </w:lvl>
    <w:lvl w:ilvl="7" w:tplc="B07877B4" w:tentative="1">
      <w:start w:val="1"/>
      <w:numFmt w:val="bullet"/>
      <w:lvlText w:val=""/>
      <w:lvlJc w:val="left"/>
      <w:pPr>
        <w:tabs>
          <w:tab w:val="num" w:pos="5760"/>
        </w:tabs>
        <w:ind w:left="5760" w:hanging="360"/>
      </w:pPr>
      <w:rPr>
        <w:rFonts w:ascii="Wingdings" w:hAnsi="Wingdings" w:hint="default"/>
      </w:rPr>
    </w:lvl>
    <w:lvl w:ilvl="8" w:tplc="9C9C77BA" w:tentative="1">
      <w:start w:val="1"/>
      <w:numFmt w:val="bullet"/>
      <w:lvlText w:val=""/>
      <w:lvlJc w:val="left"/>
      <w:pPr>
        <w:tabs>
          <w:tab w:val="num" w:pos="6480"/>
        </w:tabs>
        <w:ind w:left="6480" w:hanging="360"/>
      </w:pPr>
      <w:rPr>
        <w:rFonts w:ascii="Wingdings" w:hAnsi="Wingdings" w:hint="default"/>
      </w:rPr>
    </w:lvl>
  </w:abstractNum>
  <w:abstractNum w:abstractNumId="6">
    <w:nsid w:val="102478E2"/>
    <w:multiLevelType w:val="hybridMultilevel"/>
    <w:tmpl w:val="8BDA9E00"/>
    <w:lvl w:ilvl="0" w:tplc="EAFC6924">
      <w:start w:val="1"/>
      <w:numFmt w:val="bullet"/>
      <w:lvlText w:val="•"/>
      <w:lvlJc w:val="left"/>
      <w:pPr>
        <w:tabs>
          <w:tab w:val="num" w:pos="720"/>
        </w:tabs>
        <w:ind w:left="720" w:hanging="360"/>
      </w:pPr>
      <w:rPr>
        <w:rFonts w:ascii="Arial" w:hAnsi="Arial" w:hint="default"/>
      </w:rPr>
    </w:lvl>
    <w:lvl w:ilvl="1" w:tplc="053ADD6A" w:tentative="1">
      <w:start w:val="1"/>
      <w:numFmt w:val="bullet"/>
      <w:lvlText w:val="•"/>
      <w:lvlJc w:val="left"/>
      <w:pPr>
        <w:tabs>
          <w:tab w:val="num" w:pos="1440"/>
        </w:tabs>
        <w:ind w:left="1440" w:hanging="360"/>
      </w:pPr>
      <w:rPr>
        <w:rFonts w:ascii="Arial" w:hAnsi="Arial" w:hint="default"/>
      </w:rPr>
    </w:lvl>
    <w:lvl w:ilvl="2" w:tplc="BC0225DE" w:tentative="1">
      <w:start w:val="1"/>
      <w:numFmt w:val="bullet"/>
      <w:lvlText w:val="•"/>
      <w:lvlJc w:val="left"/>
      <w:pPr>
        <w:tabs>
          <w:tab w:val="num" w:pos="2160"/>
        </w:tabs>
        <w:ind w:left="2160" w:hanging="360"/>
      </w:pPr>
      <w:rPr>
        <w:rFonts w:ascii="Arial" w:hAnsi="Arial" w:hint="default"/>
      </w:rPr>
    </w:lvl>
    <w:lvl w:ilvl="3" w:tplc="25825BD8" w:tentative="1">
      <w:start w:val="1"/>
      <w:numFmt w:val="bullet"/>
      <w:lvlText w:val="•"/>
      <w:lvlJc w:val="left"/>
      <w:pPr>
        <w:tabs>
          <w:tab w:val="num" w:pos="2880"/>
        </w:tabs>
        <w:ind w:left="2880" w:hanging="360"/>
      </w:pPr>
      <w:rPr>
        <w:rFonts w:ascii="Arial" w:hAnsi="Arial" w:hint="default"/>
      </w:rPr>
    </w:lvl>
    <w:lvl w:ilvl="4" w:tplc="C310EFB6" w:tentative="1">
      <w:start w:val="1"/>
      <w:numFmt w:val="bullet"/>
      <w:lvlText w:val="•"/>
      <w:lvlJc w:val="left"/>
      <w:pPr>
        <w:tabs>
          <w:tab w:val="num" w:pos="3600"/>
        </w:tabs>
        <w:ind w:left="3600" w:hanging="360"/>
      </w:pPr>
      <w:rPr>
        <w:rFonts w:ascii="Arial" w:hAnsi="Arial" w:hint="default"/>
      </w:rPr>
    </w:lvl>
    <w:lvl w:ilvl="5" w:tplc="BDF03BC8" w:tentative="1">
      <w:start w:val="1"/>
      <w:numFmt w:val="bullet"/>
      <w:lvlText w:val="•"/>
      <w:lvlJc w:val="left"/>
      <w:pPr>
        <w:tabs>
          <w:tab w:val="num" w:pos="4320"/>
        </w:tabs>
        <w:ind w:left="4320" w:hanging="360"/>
      </w:pPr>
      <w:rPr>
        <w:rFonts w:ascii="Arial" w:hAnsi="Arial" w:hint="default"/>
      </w:rPr>
    </w:lvl>
    <w:lvl w:ilvl="6" w:tplc="BC5E0CCA" w:tentative="1">
      <w:start w:val="1"/>
      <w:numFmt w:val="bullet"/>
      <w:lvlText w:val="•"/>
      <w:lvlJc w:val="left"/>
      <w:pPr>
        <w:tabs>
          <w:tab w:val="num" w:pos="5040"/>
        </w:tabs>
        <w:ind w:left="5040" w:hanging="360"/>
      </w:pPr>
      <w:rPr>
        <w:rFonts w:ascii="Arial" w:hAnsi="Arial" w:hint="default"/>
      </w:rPr>
    </w:lvl>
    <w:lvl w:ilvl="7" w:tplc="E44259BC" w:tentative="1">
      <w:start w:val="1"/>
      <w:numFmt w:val="bullet"/>
      <w:lvlText w:val="•"/>
      <w:lvlJc w:val="left"/>
      <w:pPr>
        <w:tabs>
          <w:tab w:val="num" w:pos="5760"/>
        </w:tabs>
        <w:ind w:left="5760" w:hanging="360"/>
      </w:pPr>
      <w:rPr>
        <w:rFonts w:ascii="Arial" w:hAnsi="Arial" w:hint="default"/>
      </w:rPr>
    </w:lvl>
    <w:lvl w:ilvl="8" w:tplc="E2A42AA2" w:tentative="1">
      <w:start w:val="1"/>
      <w:numFmt w:val="bullet"/>
      <w:lvlText w:val="•"/>
      <w:lvlJc w:val="left"/>
      <w:pPr>
        <w:tabs>
          <w:tab w:val="num" w:pos="6480"/>
        </w:tabs>
        <w:ind w:left="6480" w:hanging="360"/>
      </w:pPr>
      <w:rPr>
        <w:rFonts w:ascii="Arial" w:hAnsi="Arial" w:hint="default"/>
      </w:rPr>
    </w:lvl>
  </w:abstractNum>
  <w:abstractNum w:abstractNumId="7">
    <w:nsid w:val="19156CF5"/>
    <w:multiLevelType w:val="hybridMultilevel"/>
    <w:tmpl w:val="A5623BDE"/>
    <w:lvl w:ilvl="0" w:tplc="100852F6">
      <w:start w:val="1"/>
      <w:numFmt w:val="bullet"/>
      <w:lvlText w:val=""/>
      <w:lvlJc w:val="left"/>
      <w:pPr>
        <w:tabs>
          <w:tab w:val="num" w:pos="720"/>
        </w:tabs>
        <w:ind w:left="720" w:hanging="360"/>
      </w:pPr>
      <w:rPr>
        <w:rFonts w:ascii="Wingdings" w:hAnsi="Wingdings" w:hint="default"/>
      </w:rPr>
    </w:lvl>
    <w:lvl w:ilvl="1" w:tplc="19123860">
      <w:start w:val="1"/>
      <w:numFmt w:val="bullet"/>
      <w:lvlText w:val=""/>
      <w:lvlJc w:val="left"/>
      <w:pPr>
        <w:tabs>
          <w:tab w:val="num" w:pos="1440"/>
        </w:tabs>
        <w:ind w:left="1440" w:hanging="360"/>
      </w:pPr>
      <w:rPr>
        <w:rFonts w:ascii="Wingdings" w:hAnsi="Wingdings" w:hint="default"/>
      </w:rPr>
    </w:lvl>
    <w:lvl w:ilvl="2" w:tplc="1B0AB55A" w:tentative="1">
      <w:start w:val="1"/>
      <w:numFmt w:val="bullet"/>
      <w:lvlText w:val=""/>
      <w:lvlJc w:val="left"/>
      <w:pPr>
        <w:tabs>
          <w:tab w:val="num" w:pos="2160"/>
        </w:tabs>
        <w:ind w:left="2160" w:hanging="360"/>
      </w:pPr>
      <w:rPr>
        <w:rFonts w:ascii="Wingdings" w:hAnsi="Wingdings" w:hint="default"/>
      </w:rPr>
    </w:lvl>
    <w:lvl w:ilvl="3" w:tplc="DE12E346" w:tentative="1">
      <w:start w:val="1"/>
      <w:numFmt w:val="bullet"/>
      <w:lvlText w:val=""/>
      <w:lvlJc w:val="left"/>
      <w:pPr>
        <w:tabs>
          <w:tab w:val="num" w:pos="2880"/>
        </w:tabs>
        <w:ind w:left="2880" w:hanging="360"/>
      </w:pPr>
      <w:rPr>
        <w:rFonts w:ascii="Wingdings" w:hAnsi="Wingdings" w:hint="default"/>
      </w:rPr>
    </w:lvl>
    <w:lvl w:ilvl="4" w:tplc="939A0100" w:tentative="1">
      <w:start w:val="1"/>
      <w:numFmt w:val="bullet"/>
      <w:lvlText w:val=""/>
      <w:lvlJc w:val="left"/>
      <w:pPr>
        <w:tabs>
          <w:tab w:val="num" w:pos="3600"/>
        </w:tabs>
        <w:ind w:left="3600" w:hanging="360"/>
      </w:pPr>
      <w:rPr>
        <w:rFonts w:ascii="Wingdings" w:hAnsi="Wingdings" w:hint="default"/>
      </w:rPr>
    </w:lvl>
    <w:lvl w:ilvl="5" w:tplc="D868C7A6" w:tentative="1">
      <w:start w:val="1"/>
      <w:numFmt w:val="bullet"/>
      <w:lvlText w:val=""/>
      <w:lvlJc w:val="left"/>
      <w:pPr>
        <w:tabs>
          <w:tab w:val="num" w:pos="4320"/>
        </w:tabs>
        <w:ind w:left="4320" w:hanging="360"/>
      </w:pPr>
      <w:rPr>
        <w:rFonts w:ascii="Wingdings" w:hAnsi="Wingdings" w:hint="default"/>
      </w:rPr>
    </w:lvl>
    <w:lvl w:ilvl="6" w:tplc="D21C3770" w:tentative="1">
      <w:start w:val="1"/>
      <w:numFmt w:val="bullet"/>
      <w:lvlText w:val=""/>
      <w:lvlJc w:val="left"/>
      <w:pPr>
        <w:tabs>
          <w:tab w:val="num" w:pos="5040"/>
        </w:tabs>
        <w:ind w:left="5040" w:hanging="360"/>
      </w:pPr>
      <w:rPr>
        <w:rFonts w:ascii="Wingdings" w:hAnsi="Wingdings" w:hint="default"/>
      </w:rPr>
    </w:lvl>
    <w:lvl w:ilvl="7" w:tplc="3F82C0C4" w:tentative="1">
      <w:start w:val="1"/>
      <w:numFmt w:val="bullet"/>
      <w:lvlText w:val=""/>
      <w:lvlJc w:val="left"/>
      <w:pPr>
        <w:tabs>
          <w:tab w:val="num" w:pos="5760"/>
        </w:tabs>
        <w:ind w:left="5760" w:hanging="360"/>
      </w:pPr>
      <w:rPr>
        <w:rFonts w:ascii="Wingdings" w:hAnsi="Wingdings" w:hint="default"/>
      </w:rPr>
    </w:lvl>
    <w:lvl w:ilvl="8" w:tplc="A83A483E" w:tentative="1">
      <w:start w:val="1"/>
      <w:numFmt w:val="bullet"/>
      <w:lvlText w:val=""/>
      <w:lvlJc w:val="left"/>
      <w:pPr>
        <w:tabs>
          <w:tab w:val="num" w:pos="6480"/>
        </w:tabs>
        <w:ind w:left="6480" w:hanging="360"/>
      </w:pPr>
      <w:rPr>
        <w:rFonts w:ascii="Wingdings" w:hAnsi="Wingdings" w:hint="default"/>
      </w:rPr>
    </w:lvl>
  </w:abstractNum>
  <w:abstractNum w:abstractNumId="8">
    <w:nsid w:val="19807DA3"/>
    <w:multiLevelType w:val="hybridMultilevel"/>
    <w:tmpl w:val="591E37DC"/>
    <w:lvl w:ilvl="0" w:tplc="EC5C421A">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1">
    <w:nsid w:val="2A8B4677"/>
    <w:multiLevelType w:val="hybridMultilevel"/>
    <w:tmpl w:val="ADE497A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2">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nsid w:val="36BC0C2F"/>
    <w:multiLevelType w:val="hybridMultilevel"/>
    <w:tmpl w:val="CC58CE30"/>
    <w:lvl w:ilvl="0" w:tplc="8F88E26A">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4">
    <w:nsid w:val="3EA56E8F"/>
    <w:multiLevelType w:val="hybridMultilevel"/>
    <w:tmpl w:val="7A8EF736"/>
    <w:lvl w:ilvl="0" w:tplc="59AEE996">
      <w:start w:val="1"/>
      <w:numFmt w:val="bullet"/>
      <w:lvlText w:val=""/>
      <w:lvlJc w:val="left"/>
      <w:pPr>
        <w:tabs>
          <w:tab w:val="num" w:pos="720"/>
        </w:tabs>
        <w:ind w:left="720" w:hanging="360"/>
      </w:pPr>
      <w:rPr>
        <w:rFonts w:ascii="Wingdings" w:hAnsi="Wingdings" w:hint="default"/>
      </w:rPr>
    </w:lvl>
    <w:lvl w:ilvl="1" w:tplc="A692CAE2">
      <w:start w:val="1"/>
      <w:numFmt w:val="bullet"/>
      <w:lvlText w:val=""/>
      <w:lvlJc w:val="left"/>
      <w:pPr>
        <w:tabs>
          <w:tab w:val="num" w:pos="1440"/>
        </w:tabs>
        <w:ind w:left="1440" w:hanging="360"/>
      </w:pPr>
      <w:rPr>
        <w:rFonts w:ascii="Wingdings" w:hAnsi="Wingdings" w:hint="default"/>
      </w:rPr>
    </w:lvl>
    <w:lvl w:ilvl="2" w:tplc="E9E6BBFE" w:tentative="1">
      <w:start w:val="1"/>
      <w:numFmt w:val="bullet"/>
      <w:lvlText w:val=""/>
      <w:lvlJc w:val="left"/>
      <w:pPr>
        <w:tabs>
          <w:tab w:val="num" w:pos="2160"/>
        </w:tabs>
        <w:ind w:left="2160" w:hanging="360"/>
      </w:pPr>
      <w:rPr>
        <w:rFonts w:ascii="Wingdings" w:hAnsi="Wingdings" w:hint="default"/>
      </w:rPr>
    </w:lvl>
    <w:lvl w:ilvl="3" w:tplc="B0646F38" w:tentative="1">
      <w:start w:val="1"/>
      <w:numFmt w:val="bullet"/>
      <w:lvlText w:val=""/>
      <w:lvlJc w:val="left"/>
      <w:pPr>
        <w:tabs>
          <w:tab w:val="num" w:pos="2880"/>
        </w:tabs>
        <w:ind w:left="2880" w:hanging="360"/>
      </w:pPr>
      <w:rPr>
        <w:rFonts w:ascii="Wingdings" w:hAnsi="Wingdings" w:hint="default"/>
      </w:rPr>
    </w:lvl>
    <w:lvl w:ilvl="4" w:tplc="1C7C26D8" w:tentative="1">
      <w:start w:val="1"/>
      <w:numFmt w:val="bullet"/>
      <w:lvlText w:val=""/>
      <w:lvlJc w:val="left"/>
      <w:pPr>
        <w:tabs>
          <w:tab w:val="num" w:pos="3600"/>
        </w:tabs>
        <w:ind w:left="3600" w:hanging="360"/>
      </w:pPr>
      <w:rPr>
        <w:rFonts w:ascii="Wingdings" w:hAnsi="Wingdings" w:hint="default"/>
      </w:rPr>
    </w:lvl>
    <w:lvl w:ilvl="5" w:tplc="7B46D41E" w:tentative="1">
      <w:start w:val="1"/>
      <w:numFmt w:val="bullet"/>
      <w:lvlText w:val=""/>
      <w:lvlJc w:val="left"/>
      <w:pPr>
        <w:tabs>
          <w:tab w:val="num" w:pos="4320"/>
        </w:tabs>
        <w:ind w:left="4320" w:hanging="360"/>
      </w:pPr>
      <w:rPr>
        <w:rFonts w:ascii="Wingdings" w:hAnsi="Wingdings" w:hint="default"/>
      </w:rPr>
    </w:lvl>
    <w:lvl w:ilvl="6" w:tplc="15DC011E" w:tentative="1">
      <w:start w:val="1"/>
      <w:numFmt w:val="bullet"/>
      <w:lvlText w:val=""/>
      <w:lvlJc w:val="left"/>
      <w:pPr>
        <w:tabs>
          <w:tab w:val="num" w:pos="5040"/>
        </w:tabs>
        <w:ind w:left="5040" w:hanging="360"/>
      </w:pPr>
      <w:rPr>
        <w:rFonts w:ascii="Wingdings" w:hAnsi="Wingdings" w:hint="default"/>
      </w:rPr>
    </w:lvl>
    <w:lvl w:ilvl="7" w:tplc="4FCCDC4E" w:tentative="1">
      <w:start w:val="1"/>
      <w:numFmt w:val="bullet"/>
      <w:lvlText w:val=""/>
      <w:lvlJc w:val="left"/>
      <w:pPr>
        <w:tabs>
          <w:tab w:val="num" w:pos="5760"/>
        </w:tabs>
        <w:ind w:left="5760" w:hanging="360"/>
      </w:pPr>
      <w:rPr>
        <w:rFonts w:ascii="Wingdings" w:hAnsi="Wingdings" w:hint="default"/>
      </w:rPr>
    </w:lvl>
    <w:lvl w:ilvl="8" w:tplc="236C6C36" w:tentative="1">
      <w:start w:val="1"/>
      <w:numFmt w:val="bullet"/>
      <w:lvlText w:val=""/>
      <w:lvlJc w:val="left"/>
      <w:pPr>
        <w:tabs>
          <w:tab w:val="num" w:pos="6480"/>
        </w:tabs>
        <w:ind w:left="6480" w:hanging="360"/>
      </w:pPr>
      <w:rPr>
        <w:rFonts w:ascii="Wingdings" w:hAnsi="Wingdings" w:hint="default"/>
      </w:rPr>
    </w:lvl>
  </w:abstractNum>
  <w:abstractNum w:abstractNumId="15">
    <w:nsid w:val="477D5237"/>
    <w:multiLevelType w:val="hybridMultilevel"/>
    <w:tmpl w:val="B2948C60"/>
    <w:lvl w:ilvl="0" w:tplc="BF804C1E">
      <w:numFmt w:val="decimal"/>
      <w:lvlText w:val="%1"/>
      <w:lvlJc w:val="left"/>
      <w:pPr>
        <w:ind w:left="37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7">
    <w:nsid w:val="4F4A0820"/>
    <w:multiLevelType w:val="hybridMultilevel"/>
    <w:tmpl w:val="D50A6C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9">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0">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1">
    <w:nsid w:val="60E44C93"/>
    <w:multiLevelType w:val="hybridMultilevel"/>
    <w:tmpl w:val="D52A58B6"/>
    <w:lvl w:ilvl="0" w:tplc="CB02895A">
      <w:start w:val="1"/>
      <w:numFmt w:val="bullet"/>
      <w:lvlText w:val=""/>
      <w:lvlJc w:val="left"/>
      <w:pPr>
        <w:tabs>
          <w:tab w:val="num" w:pos="720"/>
        </w:tabs>
        <w:ind w:left="720" w:hanging="360"/>
      </w:pPr>
      <w:rPr>
        <w:rFonts w:ascii="Wingdings" w:hAnsi="Wingdings" w:hint="default"/>
      </w:rPr>
    </w:lvl>
    <w:lvl w:ilvl="1" w:tplc="E4DED89C">
      <w:start w:val="1"/>
      <w:numFmt w:val="bullet"/>
      <w:lvlText w:val=""/>
      <w:lvlJc w:val="left"/>
      <w:pPr>
        <w:tabs>
          <w:tab w:val="num" w:pos="1440"/>
        </w:tabs>
        <w:ind w:left="1440" w:hanging="360"/>
      </w:pPr>
      <w:rPr>
        <w:rFonts w:ascii="Wingdings" w:hAnsi="Wingdings" w:hint="default"/>
      </w:rPr>
    </w:lvl>
    <w:lvl w:ilvl="2" w:tplc="664E22E2" w:tentative="1">
      <w:start w:val="1"/>
      <w:numFmt w:val="bullet"/>
      <w:lvlText w:val=""/>
      <w:lvlJc w:val="left"/>
      <w:pPr>
        <w:tabs>
          <w:tab w:val="num" w:pos="2160"/>
        </w:tabs>
        <w:ind w:left="2160" w:hanging="360"/>
      </w:pPr>
      <w:rPr>
        <w:rFonts w:ascii="Wingdings" w:hAnsi="Wingdings" w:hint="default"/>
      </w:rPr>
    </w:lvl>
    <w:lvl w:ilvl="3" w:tplc="95D81002" w:tentative="1">
      <w:start w:val="1"/>
      <w:numFmt w:val="bullet"/>
      <w:lvlText w:val=""/>
      <w:lvlJc w:val="left"/>
      <w:pPr>
        <w:tabs>
          <w:tab w:val="num" w:pos="2880"/>
        </w:tabs>
        <w:ind w:left="2880" w:hanging="360"/>
      </w:pPr>
      <w:rPr>
        <w:rFonts w:ascii="Wingdings" w:hAnsi="Wingdings" w:hint="default"/>
      </w:rPr>
    </w:lvl>
    <w:lvl w:ilvl="4" w:tplc="9FC83F3C" w:tentative="1">
      <w:start w:val="1"/>
      <w:numFmt w:val="bullet"/>
      <w:lvlText w:val=""/>
      <w:lvlJc w:val="left"/>
      <w:pPr>
        <w:tabs>
          <w:tab w:val="num" w:pos="3600"/>
        </w:tabs>
        <w:ind w:left="3600" w:hanging="360"/>
      </w:pPr>
      <w:rPr>
        <w:rFonts w:ascii="Wingdings" w:hAnsi="Wingdings" w:hint="default"/>
      </w:rPr>
    </w:lvl>
    <w:lvl w:ilvl="5" w:tplc="4BEABDB2" w:tentative="1">
      <w:start w:val="1"/>
      <w:numFmt w:val="bullet"/>
      <w:lvlText w:val=""/>
      <w:lvlJc w:val="left"/>
      <w:pPr>
        <w:tabs>
          <w:tab w:val="num" w:pos="4320"/>
        </w:tabs>
        <w:ind w:left="4320" w:hanging="360"/>
      </w:pPr>
      <w:rPr>
        <w:rFonts w:ascii="Wingdings" w:hAnsi="Wingdings" w:hint="default"/>
      </w:rPr>
    </w:lvl>
    <w:lvl w:ilvl="6" w:tplc="F5DEF04C" w:tentative="1">
      <w:start w:val="1"/>
      <w:numFmt w:val="bullet"/>
      <w:lvlText w:val=""/>
      <w:lvlJc w:val="left"/>
      <w:pPr>
        <w:tabs>
          <w:tab w:val="num" w:pos="5040"/>
        </w:tabs>
        <w:ind w:left="5040" w:hanging="360"/>
      </w:pPr>
      <w:rPr>
        <w:rFonts w:ascii="Wingdings" w:hAnsi="Wingdings" w:hint="default"/>
      </w:rPr>
    </w:lvl>
    <w:lvl w:ilvl="7" w:tplc="46441ADA" w:tentative="1">
      <w:start w:val="1"/>
      <w:numFmt w:val="bullet"/>
      <w:lvlText w:val=""/>
      <w:lvlJc w:val="left"/>
      <w:pPr>
        <w:tabs>
          <w:tab w:val="num" w:pos="5760"/>
        </w:tabs>
        <w:ind w:left="5760" w:hanging="360"/>
      </w:pPr>
      <w:rPr>
        <w:rFonts w:ascii="Wingdings" w:hAnsi="Wingdings" w:hint="default"/>
      </w:rPr>
    </w:lvl>
    <w:lvl w:ilvl="8" w:tplc="7932F4EC" w:tentative="1">
      <w:start w:val="1"/>
      <w:numFmt w:val="bullet"/>
      <w:lvlText w:val=""/>
      <w:lvlJc w:val="left"/>
      <w:pPr>
        <w:tabs>
          <w:tab w:val="num" w:pos="6480"/>
        </w:tabs>
        <w:ind w:left="6480" w:hanging="360"/>
      </w:pPr>
      <w:rPr>
        <w:rFonts w:ascii="Wingdings" w:hAnsi="Wingdings" w:hint="default"/>
      </w:rPr>
    </w:lvl>
  </w:abstractNum>
  <w:abstractNum w:abstractNumId="22">
    <w:nsid w:val="6D1B743B"/>
    <w:multiLevelType w:val="hybridMultilevel"/>
    <w:tmpl w:val="BD54E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7329412D"/>
    <w:multiLevelType w:val="hybridMultilevel"/>
    <w:tmpl w:val="1ACA2A36"/>
    <w:lvl w:ilvl="0" w:tplc="CE08991A">
      <w:start w:val="1"/>
      <w:numFmt w:val="bullet"/>
      <w:lvlText w:val=""/>
      <w:lvlJc w:val="left"/>
      <w:pPr>
        <w:tabs>
          <w:tab w:val="num" w:pos="720"/>
        </w:tabs>
        <w:ind w:left="720" w:hanging="360"/>
      </w:pPr>
      <w:rPr>
        <w:rFonts w:ascii="Wingdings" w:hAnsi="Wingdings" w:hint="default"/>
      </w:rPr>
    </w:lvl>
    <w:lvl w:ilvl="1" w:tplc="1414CB82">
      <w:start w:val="1"/>
      <w:numFmt w:val="bullet"/>
      <w:lvlText w:val=""/>
      <w:lvlJc w:val="left"/>
      <w:pPr>
        <w:tabs>
          <w:tab w:val="num" w:pos="1440"/>
        </w:tabs>
        <w:ind w:left="1440" w:hanging="360"/>
      </w:pPr>
      <w:rPr>
        <w:rFonts w:ascii="Wingdings" w:hAnsi="Wingdings" w:hint="default"/>
      </w:rPr>
    </w:lvl>
    <w:lvl w:ilvl="2" w:tplc="E9E47072" w:tentative="1">
      <w:start w:val="1"/>
      <w:numFmt w:val="bullet"/>
      <w:lvlText w:val=""/>
      <w:lvlJc w:val="left"/>
      <w:pPr>
        <w:tabs>
          <w:tab w:val="num" w:pos="2160"/>
        </w:tabs>
        <w:ind w:left="2160" w:hanging="360"/>
      </w:pPr>
      <w:rPr>
        <w:rFonts w:ascii="Wingdings" w:hAnsi="Wingdings" w:hint="default"/>
      </w:rPr>
    </w:lvl>
    <w:lvl w:ilvl="3" w:tplc="204ECE8C" w:tentative="1">
      <w:start w:val="1"/>
      <w:numFmt w:val="bullet"/>
      <w:lvlText w:val=""/>
      <w:lvlJc w:val="left"/>
      <w:pPr>
        <w:tabs>
          <w:tab w:val="num" w:pos="2880"/>
        </w:tabs>
        <w:ind w:left="2880" w:hanging="360"/>
      </w:pPr>
      <w:rPr>
        <w:rFonts w:ascii="Wingdings" w:hAnsi="Wingdings" w:hint="default"/>
      </w:rPr>
    </w:lvl>
    <w:lvl w:ilvl="4" w:tplc="8F6A43BA" w:tentative="1">
      <w:start w:val="1"/>
      <w:numFmt w:val="bullet"/>
      <w:lvlText w:val=""/>
      <w:lvlJc w:val="left"/>
      <w:pPr>
        <w:tabs>
          <w:tab w:val="num" w:pos="3600"/>
        </w:tabs>
        <w:ind w:left="3600" w:hanging="360"/>
      </w:pPr>
      <w:rPr>
        <w:rFonts w:ascii="Wingdings" w:hAnsi="Wingdings" w:hint="default"/>
      </w:rPr>
    </w:lvl>
    <w:lvl w:ilvl="5" w:tplc="88C44C6E" w:tentative="1">
      <w:start w:val="1"/>
      <w:numFmt w:val="bullet"/>
      <w:lvlText w:val=""/>
      <w:lvlJc w:val="left"/>
      <w:pPr>
        <w:tabs>
          <w:tab w:val="num" w:pos="4320"/>
        </w:tabs>
        <w:ind w:left="4320" w:hanging="360"/>
      </w:pPr>
      <w:rPr>
        <w:rFonts w:ascii="Wingdings" w:hAnsi="Wingdings" w:hint="default"/>
      </w:rPr>
    </w:lvl>
    <w:lvl w:ilvl="6" w:tplc="A690813C" w:tentative="1">
      <w:start w:val="1"/>
      <w:numFmt w:val="bullet"/>
      <w:lvlText w:val=""/>
      <w:lvlJc w:val="left"/>
      <w:pPr>
        <w:tabs>
          <w:tab w:val="num" w:pos="5040"/>
        </w:tabs>
        <w:ind w:left="5040" w:hanging="360"/>
      </w:pPr>
      <w:rPr>
        <w:rFonts w:ascii="Wingdings" w:hAnsi="Wingdings" w:hint="default"/>
      </w:rPr>
    </w:lvl>
    <w:lvl w:ilvl="7" w:tplc="583C61E6" w:tentative="1">
      <w:start w:val="1"/>
      <w:numFmt w:val="bullet"/>
      <w:lvlText w:val=""/>
      <w:lvlJc w:val="left"/>
      <w:pPr>
        <w:tabs>
          <w:tab w:val="num" w:pos="5760"/>
        </w:tabs>
        <w:ind w:left="5760" w:hanging="360"/>
      </w:pPr>
      <w:rPr>
        <w:rFonts w:ascii="Wingdings" w:hAnsi="Wingdings" w:hint="default"/>
      </w:rPr>
    </w:lvl>
    <w:lvl w:ilvl="8" w:tplc="2AB4822C" w:tentative="1">
      <w:start w:val="1"/>
      <w:numFmt w:val="bullet"/>
      <w:lvlText w:val=""/>
      <w:lvlJc w:val="left"/>
      <w:pPr>
        <w:tabs>
          <w:tab w:val="num" w:pos="6480"/>
        </w:tabs>
        <w:ind w:left="6480" w:hanging="360"/>
      </w:pPr>
      <w:rPr>
        <w:rFonts w:ascii="Wingdings" w:hAnsi="Wingdings" w:hint="default"/>
      </w:rPr>
    </w:lvl>
  </w:abstractNum>
  <w:abstractNum w:abstractNumId="24">
    <w:nsid w:val="732E0BE1"/>
    <w:multiLevelType w:val="multilevel"/>
    <w:tmpl w:val="C736F2E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25">
    <w:nsid w:val="7AE85D45"/>
    <w:multiLevelType w:val="hybridMultilevel"/>
    <w:tmpl w:val="6868DABA"/>
    <w:lvl w:ilvl="0" w:tplc="BF804C1E">
      <w:numFmt w:val="decimal"/>
      <w:lvlText w:val="%1"/>
      <w:lvlJc w:val="left"/>
      <w:pPr>
        <w:ind w:left="375" w:hanging="360"/>
      </w:pPr>
      <w:rPr>
        <w:rFonts w:hint="default"/>
      </w:rPr>
    </w:lvl>
    <w:lvl w:ilvl="1" w:tplc="04090019" w:tentative="1">
      <w:start w:val="1"/>
      <w:numFmt w:val="lowerLetter"/>
      <w:lvlText w:val="%2."/>
      <w:lvlJc w:val="left"/>
      <w:pPr>
        <w:ind w:left="1095" w:hanging="360"/>
      </w:pPr>
    </w:lvl>
    <w:lvl w:ilvl="2" w:tplc="0409001B" w:tentative="1">
      <w:start w:val="1"/>
      <w:numFmt w:val="lowerRoman"/>
      <w:lvlText w:val="%3."/>
      <w:lvlJc w:val="right"/>
      <w:pPr>
        <w:ind w:left="1815" w:hanging="180"/>
      </w:pPr>
    </w:lvl>
    <w:lvl w:ilvl="3" w:tplc="0409000F" w:tentative="1">
      <w:start w:val="1"/>
      <w:numFmt w:val="decimal"/>
      <w:lvlText w:val="%4."/>
      <w:lvlJc w:val="left"/>
      <w:pPr>
        <w:ind w:left="2535" w:hanging="360"/>
      </w:pPr>
    </w:lvl>
    <w:lvl w:ilvl="4" w:tplc="04090019" w:tentative="1">
      <w:start w:val="1"/>
      <w:numFmt w:val="lowerLetter"/>
      <w:lvlText w:val="%5."/>
      <w:lvlJc w:val="left"/>
      <w:pPr>
        <w:ind w:left="3255" w:hanging="360"/>
      </w:pPr>
    </w:lvl>
    <w:lvl w:ilvl="5" w:tplc="0409001B" w:tentative="1">
      <w:start w:val="1"/>
      <w:numFmt w:val="lowerRoman"/>
      <w:lvlText w:val="%6."/>
      <w:lvlJc w:val="right"/>
      <w:pPr>
        <w:ind w:left="3975" w:hanging="180"/>
      </w:pPr>
    </w:lvl>
    <w:lvl w:ilvl="6" w:tplc="0409000F" w:tentative="1">
      <w:start w:val="1"/>
      <w:numFmt w:val="decimal"/>
      <w:lvlText w:val="%7."/>
      <w:lvlJc w:val="left"/>
      <w:pPr>
        <w:ind w:left="4695" w:hanging="360"/>
      </w:pPr>
    </w:lvl>
    <w:lvl w:ilvl="7" w:tplc="04090019" w:tentative="1">
      <w:start w:val="1"/>
      <w:numFmt w:val="lowerLetter"/>
      <w:lvlText w:val="%8."/>
      <w:lvlJc w:val="left"/>
      <w:pPr>
        <w:ind w:left="5415" w:hanging="360"/>
      </w:pPr>
    </w:lvl>
    <w:lvl w:ilvl="8" w:tplc="0409001B" w:tentative="1">
      <w:start w:val="1"/>
      <w:numFmt w:val="lowerRoman"/>
      <w:lvlText w:val="%9."/>
      <w:lvlJc w:val="right"/>
      <w:pPr>
        <w:ind w:left="6135" w:hanging="180"/>
      </w:pPr>
    </w:lvl>
  </w:abstractNum>
  <w:num w:numId="1">
    <w:abstractNumId w:val="13"/>
  </w:num>
  <w:num w:numId="2">
    <w:abstractNumId w:val="8"/>
  </w:num>
  <w:num w:numId="3">
    <w:abstractNumId w:val="25"/>
  </w:num>
  <w:num w:numId="4">
    <w:abstractNumId w:val="17"/>
  </w:num>
  <w:num w:numId="5">
    <w:abstractNumId w:val="15"/>
  </w:num>
  <w:num w:numId="6">
    <w:abstractNumId w:val="22"/>
  </w:num>
  <w:num w:numId="7">
    <w:abstractNumId w:val="20"/>
  </w:num>
  <w:num w:numId="8">
    <w:abstractNumId w:val="10"/>
  </w:num>
  <w:num w:numId="9">
    <w:abstractNumId w:val="18"/>
  </w:num>
  <w:num w:numId="10">
    <w:abstractNumId w:val="12"/>
  </w:num>
  <w:num w:numId="11">
    <w:abstractNumId w:val="19"/>
  </w:num>
  <w:num w:numId="12">
    <w:abstractNumId w:val="9"/>
  </w:num>
  <w:num w:numId="13">
    <w:abstractNumId w:val="16"/>
  </w:num>
  <w:num w:numId="14">
    <w:abstractNumId w:val="6"/>
  </w:num>
  <w:num w:numId="15">
    <w:abstractNumId w:val="10"/>
    <w:lvlOverride w:ilvl="0">
      <w:startOverride w:val="1"/>
    </w:lvlOverride>
  </w:num>
  <w:num w:numId="16">
    <w:abstractNumId w:val="10"/>
    <w:lvlOverride w:ilvl="0">
      <w:startOverride w:val="1"/>
    </w:lvlOverride>
  </w:num>
  <w:num w:numId="17">
    <w:abstractNumId w:val="10"/>
    <w:lvlOverride w:ilvl="0">
      <w:startOverride w:val="1"/>
    </w:lvlOverride>
  </w:num>
  <w:num w:numId="18">
    <w:abstractNumId w:val="10"/>
    <w:lvlOverride w:ilvl="0">
      <w:startOverride w:val="1"/>
    </w:lvlOverride>
  </w:num>
  <w:num w:numId="19">
    <w:abstractNumId w:val="10"/>
    <w:lvlOverride w:ilvl="0">
      <w:startOverride w:val="1"/>
    </w:lvlOverride>
  </w:num>
  <w:num w:numId="20">
    <w:abstractNumId w:val="10"/>
    <w:lvlOverride w:ilvl="0">
      <w:startOverride w:val="1"/>
    </w:lvlOverride>
  </w:num>
  <w:num w:numId="21">
    <w:abstractNumId w:val="10"/>
    <w:lvlOverride w:ilvl="0">
      <w:startOverride w:val="1"/>
    </w:lvlOverride>
  </w:num>
  <w:num w:numId="22">
    <w:abstractNumId w:val="10"/>
    <w:lvlOverride w:ilvl="0">
      <w:startOverride w:val="1"/>
    </w:lvlOverride>
  </w:num>
  <w:num w:numId="23">
    <w:abstractNumId w:val="10"/>
    <w:lvlOverride w:ilvl="0">
      <w:startOverride w:val="1"/>
    </w:lvlOverride>
  </w:num>
  <w:num w:numId="24">
    <w:abstractNumId w:val="10"/>
    <w:lvlOverride w:ilvl="0">
      <w:startOverride w:val="1"/>
    </w:lvlOverride>
  </w:num>
  <w:num w:numId="25">
    <w:abstractNumId w:val="10"/>
    <w:lvlOverride w:ilvl="0">
      <w:startOverride w:val="1"/>
    </w:lvlOverride>
  </w:num>
  <w:num w:numId="26">
    <w:abstractNumId w:val="10"/>
    <w:lvlOverride w:ilvl="0">
      <w:startOverride w:val="1"/>
    </w:lvlOverride>
  </w:num>
  <w:num w:numId="27">
    <w:abstractNumId w:val="10"/>
    <w:lvlOverride w:ilvl="0">
      <w:startOverride w:val="1"/>
    </w:lvlOverride>
  </w:num>
  <w:num w:numId="28">
    <w:abstractNumId w:val="10"/>
    <w:lvlOverride w:ilvl="0">
      <w:startOverride w:val="1"/>
    </w:lvlOverride>
  </w:num>
  <w:num w:numId="29">
    <w:abstractNumId w:val="10"/>
    <w:lvlOverride w:ilvl="0">
      <w:startOverride w:val="1"/>
    </w:lvlOverride>
  </w:num>
  <w:num w:numId="30">
    <w:abstractNumId w:val="4"/>
  </w:num>
  <w:num w:numId="31">
    <w:abstractNumId w:val="3"/>
  </w:num>
  <w:num w:numId="32">
    <w:abstractNumId w:val="2"/>
  </w:num>
  <w:num w:numId="33">
    <w:abstractNumId w:val="1"/>
  </w:num>
  <w:num w:numId="34">
    <w:abstractNumId w:val="0"/>
  </w:num>
  <w:num w:numId="35">
    <w:abstractNumId w:val="14"/>
  </w:num>
  <w:num w:numId="36">
    <w:abstractNumId w:val="5"/>
  </w:num>
  <w:num w:numId="37">
    <w:abstractNumId w:val="21"/>
  </w:num>
  <w:num w:numId="38">
    <w:abstractNumId w:val="24"/>
  </w:num>
  <w:num w:numId="39">
    <w:abstractNumId w:val="7"/>
  </w:num>
  <w:num w:numId="40">
    <w:abstractNumId w:val="23"/>
  </w:num>
  <w:num w:numId="41">
    <w:abstractNumId w:val="11"/>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attachedTemplate r:id="rId1"/>
  <w:linkStyles/>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1220B"/>
    <w:rsid w:val="00032643"/>
    <w:rsid w:val="00035F93"/>
    <w:rsid w:val="00041F1A"/>
    <w:rsid w:val="00043B19"/>
    <w:rsid w:val="00046259"/>
    <w:rsid w:val="000506E1"/>
    <w:rsid w:val="00052BFC"/>
    <w:rsid w:val="000711AB"/>
    <w:rsid w:val="0007198F"/>
    <w:rsid w:val="0008068C"/>
    <w:rsid w:val="00082E59"/>
    <w:rsid w:val="00083DA8"/>
    <w:rsid w:val="000875BA"/>
    <w:rsid w:val="00094E60"/>
    <w:rsid w:val="000A50E4"/>
    <w:rsid w:val="000B2376"/>
    <w:rsid w:val="000B29B4"/>
    <w:rsid w:val="000B418B"/>
    <w:rsid w:val="000C3D67"/>
    <w:rsid w:val="000D7181"/>
    <w:rsid w:val="000F56F4"/>
    <w:rsid w:val="00106A9D"/>
    <w:rsid w:val="00115567"/>
    <w:rsid w:val="001203D1"/>
    <w:rsid w:val="001359B7"/>
    <w:rsid w:val="00145C03"/>
    <w:rsid w:val="0015125D"/>
    <w:rsid w:val="00154911"/>
    <w:rsid w:val="001608CF"/>
    <w:rsid w:val="001620F9"/>
    <w:rsid w:val="001675B4"/>
    <w:rsid w:val="0017152C"/>
    <w:rsid w:val="00175F72"/>
    <w:rsid w:val="001774E2"/>
    <w:rsid w:val="00185385"/>
    <w:rsid w:val="001870D4"/>
    <w:rsid w:val="00194781"/>
    <w:rsid w:val="00194AFF"/>
    <w:rsid w:val="001A18D8"/>
    <w:rsid w:val="001A561E"/>
    <w:rsid w:val="001D1E3F"/>
    <w:rsid w:val="001D6C86"/>
    <w:rsid w:val="001D7C79"/>
    <w:rsid w:val="001E2C8A"/>
    <w:rsid w:val="00200CFB"/>
    <w:rsid w:val="002113E9"/>
    <w:rsid w:val="00224A93"/>
    <w:rsid w:val="00241316"/>
    <w:rsid w:val="00241822"/>
    <w:rsid w:val="00246CED"/>
    <w:rsid w:val="00251A5E"/>
    <w:rsid w:val="00251DA3"/>
    <w:rsid w:val="002628B6"/>
    <w:rsid w:val="002711A1"/>
    <w:rsid w:val="00273889"/>
    <w:rsid w:val="0027463E"/>
    <w:rsid w:val="002751A1"/>
    <w:rsid w:val="002932FD"/>
    <w:rsid w:val="002A2BE7"/>
    <w:rsid w:val="002B15DF"/>
    <w:rsid w:val="002C45C7"/>
    <w:rsid w:val="002D3DE0"/>
    <w:rsid w:val="002D61B4"/>
    <w:rsid w:val="002D6866"/>
    <w:rsid w:val="002F65EE"/>
    <w:rsid w:val="00327C89"/>
    <w:rsid w:val="003359C7"/>
    <w:rsid w:val="003511C8"/>
    <w:rsid w:val="0036007C"/>
    <w:rsid w:val="00360AC3"/>
    <w:rsid w:val="003714A0"/>
    <w:rsid w:val="0037380D"/>
    <w:rsid w:val="00374B93"/>
    <w:rsid w:val="00374D14"/>
    <w:rsid w:val="00376916"/>
    <w:rsid w:val="00381247"/>
    <w:rsid w:val="0038578D"/>
    <w:rsid w:val="0038583A"/>
    <w:rsid w:val="003910B0"/>
    <w:rsid w:val="00391D92"/>
    <w:rsid w:val="003976C7"/>
    <w:rsid w:val="003B6998"/>
    <w:rsid w:val="003C2E39"/>
    <w:rsid w:val="003D1978"/>
    <w:rsid w:val="003D55F0"/>
    <w:rsid w:val="003E6CA7"/>
    <w:rsid w:val="0040379C"/>
    <w:rsid w:val="00403BB9"/>
    <w:rsid w:val="00405583"/>
    <w:rsid w:val="004056EA"/>
    <w:rsid w:val="0040752F"/>
    <w:rsid w:val="004179FF"/>
    <w:rsid w:val="00421384"/>
    <w:rsid w:val="00425018"/>
    <w:rsid w:val="00474835"/>
    <w:rsid w:val="00484278"/>
    <w:rsid w:val="00490E8C"/>
    <w:rsid w:val="004968B2"/>
    <w:rsid w:val="004A3F5A"/>
    <w:rsid w:val="004A5B34"/>
    <w:rsid w:val="004B35A7"/>
    <w:rsid w:val="004C1AAA"/>
    <w:rsid w:val="004C453B"/>
    <w:rsid w:val="004C55E8"/>
    <w:rsid w:val="004C6074"/>
    <w:rsid w:val="004D07D8"/>
    <w:rsid w:val="004D2FF8"/>
    <w:rsid w:val="004E504A"/>
    <w:rsid w:val="004E558D"/>
    <w:rsid w:val="004E5E73"/>
    <w:rsid w:val="004F0CA5"/>
    <w:rsid w:val="00501CED"/>
    <w:rsid w:val="005075A1"/>
    <w:rsid w:val="005336E7"/>
    <w:rsid w:val="00535B95"/>
    <w:rsid w:val="00551168"/>
    <w:rsid w:val="0055549F"/>
    <w:rsid w:val="00571C91"/>
    <w:rsid w:val="00572988"/>
    <w:rsid w:val="00577CF0"/>
    <w:rsid w:val="0058612F"/>
    <w:rsid w:val="00586166"/>
    <w:rsid w:val="005A1EE9"/>
    <w:rsid w:val="005B0895"/>
    <w:rsid w:val="005B0D1D"/>
    <w:rsid w:val="005B2FEC"/>
    <w:rsid w:val="005C04BB"/>
    <w:rsid w:val="005C2303"/>
    <w:rsid w:val="005D0A46"/>
    <w:rsid w:val="005D1A85"/>
    <w:rsid w:val="005D2437"/>
    <w:rsid w:val="005E10EB"/>
    <w:rsid w:val="005E2348"/>
    <w:rsid w:val="005E481B"/>
    <w:rsid w:val="005F1409"/>
    <w:rsid w:val="005F6557"/>
    <w:rsid w:val="0061155A"/>
    <w:rsid w:val="00614315"/>
    <w:rsid w:val="00620125"/>
    <w:rsid w:val="0063419C"/>
    <w:rsid w:val="00661A50"/>
    <w:rsid w:val="00672943"/>
    <w:rsid w:val="00674EC0"/>
    <w:rsid w:val="00676B65"/>
    <w:rsid w:val="00677C98"/>
    <w:rsid w:val="00690655"/>
    <w:rsid w:val="00693A68"/>
    <w:rsid w:val="00694BD8"/>
    <w:rsid w:val="006A7EE9"/>
    <w:rsid w:val="006B615E"/>
    <w:rsid w:val="006B6249"/>
    <w:rsid w:val="006C1C03"/>
    <w:rsid w:val="006D0570"/>
    <w:rsid w:val="006D258B"/>
    <w:rsid w:val="006E1C7D"/>
    <w:rsid w:val="007017CA"/>
    <w:rsid w:val="00711EE3"/>
    <w:rsid w:val="0071207F"/>
    <w:rsid w:val="0071440A"/>
    <w:rsid w:val="007169FF"/>
    <w:rsid w:val="007421C3"/>
    <w:rsid w:val="00747321"/>
    <w:rsid w:val="00756DD4"/>
    <w:rsid w:val="00762A64"/>
    <w:rsid w:val="00767339"/>
    <w:rsid w:val="00767602"/>
    <w:rsid w:val="00772B5F"/>
    <w:rsid w:val="00780350"/>
    <w:rsid w:val="00781660"/>
    <w:rsid w:val="00784182"/>
    <w:rsid w:val="007853A6"/>
    <w:rsid w:val="0078645A"/>
    <w:rsid w:val="007958BF"/>
    <w:rsid w:val="007A3EDA"/>
    <w:rsid w:val="007A5771"/>
    <w:rsid w:val="007C2710"/>
    <w:rsid w:val="007C69E5"/>
    <w:rsid w:val="007C734D"/>
    <w:rsid w:val="007D09D8"/>
    <w:rsid w:val="007D7372"/>
    <w:rsid w:val="007E4BA8"/>
    <w:rsid w:val="007E5C69"/>
    <w:rsid w:val="007F64EB"/>
    <w:rsid w:val="00820959"/>
    <w:rsid w:val="008236F6"/>
    <w:rsid w:val="00827B53"/>
    <w:rsid w:val="00833DBE"/>
    <w:rsid w:val="00834D97"/>
    <w:rsid w:val="00844254"/>
    <w:rsid w:val="008449BD"/>
    <w:rsid w:val="00867072"/>
    <w:rsid w:val="00867538"/>
    <w:rsid w:val="008866B8"/>
    <w:rsid w:val="00893D22"/>
    <w:rsid w:val="00894070"/>
    <w:rsid w:val="008B23DE"/>
    <w:rsid w:val="008E6FC4"/>
    <w:rsid w:val="009104E9"/>
    <w:rsid w:val="0092190F"/>
    <w:rsid w:val="00921EF3"/>
    <w:rsid w:val="0092204A"/>
    <w:rsid w:val="0092674A"/>
    <w:rsid w:val="009414AB"/>
    <w:rsid w:val="00966B0E"/>
    <w:rsid w:val="00967C7E"/>
    <w:rsid w:val="00974006"/>
    <w:rsid w:val="00987FAD"/>
    <w:rsid w:val="00996E74"/>
    <w:rsid w:val="009A56F5"/>
    <w:rsid w:val="009C138E"/>
    <w:rsid w:val="009C5790"/>
    <w:rsid w:val="009D2ABC"/>
    <w:rsid w:val="009D60EC"/>
    <w:rsid w:val="00A00336"/>
    <w:rsid w:val="00A046E4"/>
    <w:rsid w:val="00A10215"/>
    <w:rsid w:val="00A11AED"/>
    <w:rsid w:val="00A1409A"/>
    <w:rsid w:val="00A1540C"/>
    <w:rsid w:val="00A16150"/>
    <w:rsid w:val="00A4662F"/>
    <w:rsid w:val="00A5335A"/>
    <w:rsid w:val="00A64C13"/>
    <w:rsid w:val="00A66978"/>
    <w:rsid w:val="00A717DA"/>
    <w:rsid w:val="00A74C09"/>
    <w:rsid w:val="00A76962"/>
    <w:rsid w:val="00A87454"/>
    <w:rsid w:val="00A93481"/>
    <w:rsid w:val="00A93F29"/>
    <w:rsid w:val="00AB02D0"/>
    <w:rsid w:val="00AB072C"/>
    <w:rsid w:val="00AB3BAB"/>
    <w:rsid w:val="00AB3BC7"/>
    <w:rsid w:val="00AC66AA"/>
    <w:rsid w:val="00AD3658"/>
    <w:rsid w:val="00AE245F"/>
    <w:rsid w:val="00AE6341"/>
    <w:rsid w:val="00AE79B8"/>
    <w:rsid w:val="00AF3059"/>
    <w:rsid w:val="00B03B80"/>
    <w:rsid w:val="00B03D6D"/>
    <w:rsid w:val="00B11F28"/>
    <w:rsid w:val="00B173D6"/>
    <w:rsid w:val="00B26D12"/>
    <w:rsid w:val="00B36BC1"/>
    <w:rsid w:val="00B41520"/>
    <w:rsid w:val="00B43AED"/>
    <w:rsid w:val="00B5685F"/>
    <w:rsid w:val="00B71164"/>
    <w:rsid w:val="00B759CE"/>
    <w:rsid w:val="00B80C70"/>
    <w:rsid w:val="00B96587"/>
    <w:rsid w:val="00BC3090"/>
    <w:rsid w:val="00BC3B04"/>
    <w:rsid w:val="00BE57ED"/>
    <w:rsid w:val="00BF01F4"/>
    <w:rsid w:val="00BF6E6A"/>
    <w:rsid w:val="00C330ED"/>
    <w:rsid w:val="00C4461C"/>
    <w:rsid w:val="00C530E2"/>
    <w:rsid w:val="00C56009"/>
    <w:rsid w:val="00C56085"/>
    <w:rsid w:val="00C91070"/>
    <w:rsid w:val="00C9195E"/>
    <w:rsid w:val="00CA12E6"/>
    <w:rsid w:val="00CA7B00"/>
    <w:rsid w:val="00CA7BAB"/>
    <w:rsid w:val="00CB04DE"/>
    <w:rsid w:val="00CB2D6F"/>
    <w:rsid w:val="00CC1115"/>
    <w:rsid w:val="00CC648F"/>
    <w:rsid w:val="00CD7689"/>
    <w:rsid w:val="00CE42D1"/>
    <w:rsid w:val="00CF7DAC"/>
    <w:rsid w:val="00D04509"/>
    <w:rsid w:val="00D30875"/>
    <w:rsid w:val="00D31E20"/>
    <w:rsid w:val="00D4419D"/>
    <w:rsid w:val="00D500BD"/>
    <w:rsid w:val="00D60DCF"/>
    <w:rsid w:val="00D67424"/>
    <w:rsid w:val="00D751EA"/>
    <w:rsid w:val="00D86171"/>
    <w:rsid w:val="00D87BD7"/>
    <w:rsid w:val="00DD17A2"/>
    <w:rsid w:val="00DD3297"/>
    <w:rsid w:val="00DE1F8F"/>
    <w:rsid w:val="00DF1627"/>
    <w:rsid w:val="00DF750A"/>
    <w:rsid w:val="00E01F9B"/>
    <w:rsid w:val="00E029C1"/>
    <w:rsid w:val="00E03C2A"/>
    <w:rsid w:val="00E03F60"/>
    <w:rsid w:val="00E12802"/>
    <w:rsid w:val="00E23BE2"/>
    <w:rsid w:val="00E41887"/>
    <w:rsid w:val="00E42D26"/>
    <w:rsid w:val="00E5552C"/>
    <w:rsid w:val="00E64150"/>
    <w:rsid w:val="00E7173D"/>
    <w:rsid w:val="00E73FE6"/>
    <w:rsid w:val="00E74B54"/>
    <w:rsid w:val="00E74E54"/>
    <w:rsid w:val="00E80585"/>
    <w:rsid w:val="00E83E35"/>
    <w:rsid w:val="00E90769"/>
    <w:rsid w:val="00E91822"/>
    <w:rsid w:val="00E94C5D"/>
    <w:rsid w:val="00E96DDF"/>
    <w:rsid w:val="00EA5489"/>
    <w:rsid w:val="00EB3E1F"/>
    <w:rsid w:val="00ED7204"/>
    <w:rsid w:val="00EE25FC"/>
    <w:rsid w:val="00EE4B4A"/>
    <w:rsid w:val="00EE522A"/>
    <w:rsid w:val="00EE5596"/>
    <w:rsid w:val="00EE6B1D"/>
    <w:rsid w:val="00EE7D4F"/>
    <w:rsid w:val="00F07647"/>
    <w:rsid w:val="00F10017"/>
    <w:rsid w:val="00F1220B"/>
    <w:rsid w:val="00F204A4"/>
    <w:rsid w:val="00F251EF"/>
    <w:rsid w:val="00F369E6"/>
    <w:rsid w:val="00F51689"/>
    <w:rsid w:val="00F5236B"/>
    <w:rsid w:val="00F61D9E"/>
    <w:rsid w:val="00F62380"/>
    <w:rsid w:val="00F82C70"/>
    <w:rsid w:val="00F96D5E"/>
    <w:rsid w:val="00FA204B"/>
    <w:rsid w:val="00FA340C"/>
    <w:rsid w:val="00FA6016"/>
    <w:rsid w:val="00FB1C71"/>
    <w:rsid w:val="00FB3572"/>
    <w:rsid w:val="00FC524C"/>
    <w:rsid w:val="00FD0F8E"/>
    <w:rsid w:val="00FD3C0E"/>
    <w:rsid w:val="00FE25A5"/>
    <w:rsid w:val="00FE2A57"/>
    <w:rsid w:val="00FE3F22"/>
    <w:rsid w:val="00FE4F5A"/>
    <w:rsid w:val="00FF4DFB"/>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77C98"/>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677C98"/>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677C98"/>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677C98"/>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677C98"/>
    <w:pPr>
      <w:numPr>
        <w:ilvl w:val="3"/>
        <w:numId w:val="13"/>
      </w:numPr>
      <w:spacing w:before="40" w:line="240" w:lineRule="atLeast"/>
      <w:outlineLvl w:val="3"/>
    </w:pPr>
  </w:style>
  <w:style w:type="paragraph" w:styleId="Heading5">
    <w:name w:val="heading 5"/>
    <w:basedOn w:val="Normal"/>
    <w:next w:val="Normal"/>
    <w:link w:val="Heading5Char"/>
    <w:rsid w:val="00677C98"/>
    <w:pPr>
      <w:keepNext/>
      <w:keepLines/>
      <w:numPr>
        <w:ilvl w:val="4"/>
        <w:numId w:val="13"/>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qFormat/>
    <w:rsid w:val="00273889"/>
    <w:pPr>
      <w:shd w:val="clear" w:color="auto" w:fill="FFF8E7"/>
      <w:spacing w:after="0" w:line="240" w:lineRule="auto"/>
      <w:ind w:left="360"/>
    </w:pPr>
    <w:rPr>
      <w:rFonts w:ascii="Consolas" w:hAnsi="Consolas"/>
    </w:rPr>
  </w:style>
  <w:style w:type="character" w:customStyle="1" w:styleId="CodeChar">
    <w:name w:val="Code Char"/>
    <w:basedOn w:val="DefaultParagraphFont"/>
    <w:link w:val="Code"/>
    <w:rsid w:val="00273889"/>
    <w:rPr>
      <w:rFonts w:ascii="Consolas" w:hAnsi="Consolas"/>
      <w:sz w:val="18"/>
      <w:shd w:val="clear" w:color="auto" w:fill="FFF8E7"/>
    </w:rPr>
  </w:style>
  <w:style w:type="paragraph" w:styleId="Title">
    <w:name w:val="Title"/>
    <w:basedOn w:val="Normal"/>
    <w:next w:val="Normal"/>
    <w:link w:val="TitleChar"/>
    <w:uiPriority w:val="10"/>
    <w:qFormat/>
    <w:rsid w:val="00F1220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1220B"/>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677C98"/>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677C98"/>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677C98"/>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677C98"/>
    <w:rPr>
      <w:rFonts w:ascii="Segoe" w:eastAsiaTheme="minorEastAsia" w:hAnsi="Segoe" w:cs="Segoe"/>
      <w:color w:val="000000"/>
      <w:sz w:val="18"/>
      <w:szCs w:val="19"/>
    </w:rPr>
  </w:style>
  <w:style w:type="character" w:customStyle="1" w:styleId="Heading5Char">
    <w:name w:val="Heading 5 Char"/>
    <w:basedOn w:val="DefaultParagraphFont"/>
    <w:link w:val="Heading5"/>
    <w:rsid w:val="00677C98"/>
    <w:rPr>
      <w:rFonts w:ascii="Segoe" w:eastAsiaTheme="majorEastAsia" w:hAnsi="Segoe" w:cstheme="majorBidi"/>
      <w:sz w:val="18"/>
      <w:szCs w:val="19"/>
    </w:rPr>
  </w:style>
  <w:style w:type="paragraph" w:customStyle="1" w:styleId="Issue">
    <w:name w:val="Issue"/>
    <w:basedOn w:val="Normal"/>
    <w:qFormat/>
    <w:rsid w:val="00F1220B"/>
    <w:pPr>
      <w:pBdr>
        <w:top w:val="single" w:sz="4" w:space="1" w:color="auto" w:shadow="1"/>
        <w:left w:val="single" w:sz="4" w:space="4" w:color="auto" w:shadow="1"/>
        <w:bottom w:val="single" w:sz="4" w:space="1" w:color="auto" w:shadow="1"/>
        <w:right w:val="single" w:sz="4" w:space="4" w:color="auto" w:shadow="1"/>
      </w:pBdr>
      <w:shd w:val="clear" w:color="auto" w:fill="FDE9D9" w:themeFill="accent6" w:themeFillTint="33"/>
    </w:pPr>
  </w:style>
  <w:style w:type="character" w:styleId="CommentReference">
    <w:name w:val="annotation reference"/>
    <w:basedOn w:val="DefaultParagraphFont"/>
    <w:uiPriority w:val="99"/>
    <w:semiHidden/>
    <w:unhideWhenUsed/>
    <w:rsid w:val="00677C98"/>
    <w:rPr>
      <w:sz w:val="16"/>
      <w:szCs w:val="16"/>
    </w:rPr>
  </w:style>
  <w:style w:type="paragraph" w:styleId="CommentText">
    <w:name w:val="annotation text"/>
    <w:basedOn w:val="Normal"/>
    <w:link w:val="CommentTextChar"/>
    <w:uiPriority w:val="99"/>
    <w:unhideWhenUsed/>
    <w:rsid w:val="00677C98"/>
    <w:pPr>
      <w:spacing w:line="240" w:lineRule="auto"/>
    </w:pPr>
    <w:rPr>
      <w:sz w:val="20"/>
      <w:szCs w:val="20"/>
    </w:rPr>
  </w:style>
  <w:style w:type="character" w:customStyle="1" w:styleId="CommentTextChar">
    <w:name w:val="Comment Text Char"/>
    <w:basedOn w:val="DefaultParagraphFont"/>
    <w:link w:val="CommentText"/>
    <w:uiPriority w:val="99"/>
    <w:rsid w:val="00677C98"/>
    <w:rPr>
      <w:rFonts w:ascii="Segoe" w:eastAsiaTheme="minorEastAsia" w:hAnsi="Segoe" w:cs="Segoe"/>
      <w:color w:val="000000"/>
      <w:sz w:val="20"/>
      <w:szCs w:val="20"/>
    </w:rPr>
  </w:style>
  <w:style w:type="character" w:styleId="Hyperlink">
    <w:name w:val="Hyperlink"/>
    <w:basedOn w:val="DefaultParagraphFont"/>
    <w:uiPriority w:val="99"/>
    <w:unhideWhenUsed/>
    <w:rsid w:val="00F1220B"/>
    <w:rPr>
      <w:color w:val="0000FF" w:themeColor="hyperlink"/>
      <w:u w:val="single"/>
    </w:rPr>
  </w:style>
  <w:style w:type="paragraph" w:styleId="ListParagraph">
    <w:name w:val="List Paragraph"/>
    <w:aliases w:val="lp1"/>
    <w:basedOn w:val="Normal"/>
    <w:link w:val="ListParagraphChar"/>
    <w:uiPriority w:val="34"/>
    <w:qFormat/>
    <w:rsid w:val="00677C98"/>
    <w:pPr>
      <w:ind w:left="720"/>
      <w:contextualSpacing/>
    </w:pPr>
  </w:style>
  <w:style w:type="paragraph" w:styleId="BalloonText">
    <w:name w:val="Balloon Text"/>
    <w:basedOn w:val="Normal"/>
    <w:link w:val="BalloonTextChar"/>
    <w:uiPriority w:val="99"/>
    <w:semiHidden/>
    <w:unhideWhenUsed/>
    <w:rsid w:val="00677C9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77C98"/>
    <w:rPr>
      <w:rFonts w:ascii="Tahoma" w:eastAsiaTheme="minorEastAsia" w:hAnsi="Tahoma" w:cs="Tahoma"/>
      <w:color w:val="000000"/>
      <w:sz w:val="16"/>
      <w:szCs w:val="16"/>
    </w:rPr>
  </w:style>
  <w:style w:type="paragraph" w:styleId="Subtitle">
    <w:name w:val="Subtitle"/>
    <w:basedOn w:val="Normal"/>
    <w:next w:val="Normal"/>
    <w:link w:val="SubtitleChar"/>
    <w:uiPriority w:val="11"/>
    <w:qFormat/>
    <w:rsid w:val="00F1220B"/>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1220B"/>
    <w:rPr>
      <w:rFonts w:asciiTheme="majorHAnsi" w:eastAsiaTheme="majorEastAsia" w:hAnsiTheme="majorHAnsi" w:cstheme="majorBidi"/>
      <w:i/>
      <w:iCs/>
      <w:color w:val="4F81BD" w:themeColor="accent1"/>
      <w:spacing w:val="15"/>
      <w:sz w:val="24"/>
      <w:szCs w:val="24"/>
    </w:rPr>
  </w:style>
  <w:style w:type="character" w:customStyle="1" w:styleId="ListParagraphChar">
    <w:name w:val="List Paragraph Char"/>
    <w:aliases w:val="lp1 Char"/>
    <w:basedOn w:val="DefaultParagraphFont"/>
    <w:link w:val="ListParagraph"/>
    <w:uiPriority w:val="34"/>
    <w:locked/>
    <w:rsid w:val="00F1220B"/>
    <w:rPr>
      <w:rFonts w:ascii="Segoe" w:eastAsiaTheme="minorEastAsia" w:hAnsi="Segoe" w:cs="Segoe"/>
      <w:color w:val="000000"/>
      <w:sz w:val="18"/>
      <w:szCs w:val="19"/>
    </w:rPr>
  </w:style>
  <w:style w:type="paragraph" w:styleId="FootnoteText">
    <w:name w:val="footnote text"/>
    <w:basedOn w:val="Normal"/>
    <w:link w:val="FootnoteTextChar"/>
    <w:uiPriority w:val="99"/>
    <w:semiHidden/>
    <w:unhideWhenUsed/>
    <w:rsid w:val="00F1220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1220B"/>
    <w:rPr>
      <w:sz w:val="20"/>
      <w:szCs w:val="20"/>
    </w:rPr>
  </w:style>
  <w:style w:type="character" w:styleId="FootnoteReference">
    <w:name w:val="footnote reference"/>
    <w:basedOn w:val="DefaultParagraphFont"/>
    <w:uiPriority w:val="99"/>
    <w:semiHidden/>
    <w:unhideWhenUsed/>
    <w:rsid w:val="00F1220B"/>
    <w:rPr>
      <w:vertAlign w:val="superscript"/>
    </w:rPr>
  </w:style>
  <w:style w:type="table" w:styleId="TableGrid">
    <w:name w:val="Table Grid"/>
    <w:basedOn w:val="TableNormal"/>
    <w:uiPriority w:val="59"/>
    <w:rsid w:val="00677C98"/>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lass">
    <w:name w:val="Class"/>
    <w:basedOn w:val="Normal"/>
    <w:link w:val="ClassChar"/>
    <w:qFormat/>
    <w:rsid w:val="00F1220B"/>
    <w:rPr>
      <w:rFonts w:ascii="Consolas" w:hAnsi="Consolas"/>
      <w:color w:val="31849B" w:themeColor="accent5" w:themeShade="BF"/>
    </w:rPr>
  </w:style>
  <w:style w:type="character" w:customStyle="1" w:styleId="ClassChar">
    <w:name w:val="Class Char"/>
    <w:basedOn w:val="DefaultParagraphFont"/>
    <w:link w:val="Class"/>
    <w:rsid w:val="00F1220B"/>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F1220B"/>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677C98"/>
    <w:rPr>
      <w:b/>
      <w:bCs/>
    </w:rPr>
  </w:style>
  <w:style w:type="character" w:customStyle="1" w:styleId="CommentSubjectChar">
    <w:name w:val="Comment Subject Char"/>
    <w:basedOn w:val="CommentTextChar"/>
    <w:link w:val="CommentSubject"/>
    <w:uiPriority w:val="99"/>
    <w:semiHidden/>
    <w:rsid w:val="00677C98"/>
    <w:rPr>
      <w:rFonts w:ascii="Segoe" w:eastAsiaTheme="minorEastAsia" w:hAnsi="Segoe" w:cs="Segoe"/>
      <w:b/>
      <w:bCs/>
      <w:color w:val="000000"/>
      <w:sz w:val="20"/>
      <w:szCs w:val="20"/>
    </w:rPr>
  </w:style>
  <w:style w:type="paragraph" w:styleId="Caption">
    <w:name w:val="caption"/>
    <w:basedOn w:val="Normal"/>
    <w:next w:val="Normal"/>
    <w:uiPriority w:val="35"/>
    <w:unhideWhenUsed/>
    <w:qFormat/>
    <w:rsid w:val="00F1220B"/>
    <w:pPr>
      <w:spacing w:line="240" w:lineRule="auto"/>
    </w:pPr>
    <w:rPr>
      <w:b/>
      <w:bCs/>
      <w:color w:val="4F81BD" w:themeColor="accent1"/>
      <w:szCs w:val="18"/>
    </w:rPr>
  </w:style>
  <w:style w:type="table" w:styleId="MediumShading1-Accent1">
    <w:name w:val="Medium Shading 1 Accent 1"/>
    <w:basedOn w:val="TableNormal"/>
    <w:uiPriority w:val="63"/>
    <w:rsid w:val="00F1220B"/>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Lines="0" w:before="0" w:beforeAutospacing="0" w:afterLines="0" w:after="0" w:afterAutospacing="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Lines="0" w:before="0" w:beforeAutospacing="0" w:afterLines="0" w:after="0" w:afterAutospacing="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Wind8ws">
    <w:name w:val="Wind8ws"/>
    <w:basedOn w:val="TableNormal"/>
    <w:uiPriority w:val="99"/>
    <w:rsid w:val="00F1220B"/>
    <w:pPr>
      <w:spacing w:after="0" w:line="600" w:lineRule="auto"/>
    </w:pPr>
    <w:rPr>
      <w:rFonts w:ascii="Segoe UI" w:hAnsi="Segoe UI"/>
      <w:sz w:val="18"/>
    </w:rPr>
    <w:tblPr>
      <w:tblInd w:w="0" w:type="dxa"/>
      <w:tblBorders>
        <w:insideH w:val="single" w:sz="2" w:space="0" w:color="7F7F7F" w:themeColor="text1" w:themeTint="80"/>
        <w:insideV w:val="single" w:sz="2" w:space="0" w:color="7F7F7F" w:themeColor="text1" w:themeTint="80"/>
      </w:tblBorders>
      <w:tblCellMar>
        <w:top w:w="115" w:type="dxa"/>
        <w:left w:w="115" w:type="dxa"/>
        <w:bottom w:w="115" w:type="dxa"/>
        <w:right w:w="115" w:type="dxa"/>
      </w:tblCellMar>
    </w:tblPr>
    <w:tcPr>
      <w:shd w:val="clear" w:color="auto" w:fill="F2F2F2" w:themeFill="background1" w:themeFillShade="F2"/>
    </w:tcPr>
    <w:tblStylePr w:type="firstRow">
      <w:pPr>
        <w:jc w:val="left"/>
      </w:pPr>
      <w:rPr>
        <w:rFonts w:ascii="Segoe" w:hAnsi="Segoe"/>
        <w:b/>
        <w:color w:val="FFFFFF" w:themeColor="background1"/>
        <w:sz w:val="18"/>
      </w:rPr>
      <w:tblPr/>
      <w:tcPr>
        <w:tcBorders>
          <w:top w:val="nil"/>
          <w:left w:val="nil"/>
          <w:bottom w:val="nil"/>
          <w:right w:val="nil"/>
          <w:insideH w:val="nil"/>
          <w:insideV w:val="nil"/>
          <w:tl2br w:val="nil"/>
          <w:tr2bl w:val="nil"/>
        </w:tcBorders>
        <w:shd w:val="clear" w:color="auto" w:fill="00B0F0"/>
      </w:tcPr>
    </w:tblStylePr>
    <w:tblStylePr w:type="lastRow">
      <w:tblPr/>
      <w:tcPr>
        <w:tcBorders>
          <w:insideH w:val="nil"/>
          <w:insideV w:val="nil"/>
        </w:tcBorders>
        <w:shd w:val="clear" w:color="auto" w:fill="F2F2F2" w:themeFill="background1" w:themeFillShade="F2"/>
      </w:tcPr>
    </w:tblStylePr>
  </w:style>
  <w:style w:type="paragraph" w:styleId="NormalWeb">
    <w:name w:val="Normal (Web)"/>
    <w:basedOn w:val="Normal"/>
    <w:uiPriority w:val="99"/>
    <w:semiHidden/>
    <w:unhideWhenUsed/>
    <w:rsid w:val="00F1220B"/>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F1220B"/>
    <w:pPr>
      <w:tabs>
        <w:tab w:val="center" w:pos="4680"/>
        <w:tab w:val="right" w:pos="9360"/>
      </w:tabs>
      <w:spacing w:after="0" w:line="240" w:lineRule="auto"/>
    </w:pPr>
  </w:style>
  <w:style w:type="character" w:customStyle="1" w:styleId="HeaderChar">
    <w:name w:val="Header Char"/>
    <w:basedOn w:val="DefaultParagraphFont"/>
    <w:link w:val="Header"/>
    <w:uiPriority w:val="99"/>
    <w:rsid w:val="00F1220B"/>
  </w:style>
  <w:style w:type="paragraph" w:styleId="Footer">
    <w:name w:val="footer"/>
    <w:basedOn w:val="Normal"/>
    <w:link w:val="FooterChar"/>
    <w:uiPriority w:val="99"/>
    <w:unhideWhenUsed/>
    <w:rsid w:val="00F1220B"/>
    <w:pPr>
      <w:tabs>
        <w:tab w:val="center" w:pos="4680"/>
        <w:tab w:val="right" w:pos="9360"/>
      </w:tabs>
      <w:spacing w:after="0" w:line="240" w:lineRule="auto"/>
    </w:pPr>
  </w:style>
  <w:style w:type="character" w:customStyle="1" w:styleId="FooterChar">
    <w:name w:val="Footer Char"/>
    <w:basedOn w:val="DefaultParagraphFont"/>
    <w:link w:val="Footer"/>
    <w:uiPriority w:val="99"/>
    <w:rsid w:val="00F1220B"/>
  </w:style>
  <w:style w:type="paragraph" w:customStyle="1" w:styleId="Default">
    <w:name w:val="Default"/>
    <w:rsid w:val="00E01F9B"/>
    <w:pPr>
      <w:autoSpaceDE w:val="0"/>
      <w:autoSpaceDN w:val="0"/>
      <w:adjustRightInd w:val="0"/>
      <w:spacing w:after="0" w:line="240" w:lineRule="auto"/>
    </w:pPr>
    <w:rPr>
      <w:rFonts w:ascii="Times New Roman" w:hAnsi="Times New Roman" w:cs="Times New Roman"/>
      <w:color w:val="000000"/>
      <w:sz w:val="24"/>
      <w:szCs w:val="24"/>
    </w:rPr>
  </w:style>
  <w:style w:type="paragraph" w:customStyle="1" w:styleId="ChTitle">
    <w:name w:val="Ch Title"/>
    <w:basedOn w:val="Normal"/>
    <w:next w:val="Normal"/>
    <w:rsid w:val="00677C9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677C98"/>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677C98"/>
    <w:pPr>
      <w:suppressAutoHyphens/>
    </w:pPr>
    <w:rPr>
      <w:i/>
      <w:iCs/>
    </w:rPr>
  </w:style>
  <w:style w:type="paragraph" w:customStyle="1" w:styleId="BlockQuote">
    <w:name w:val="Block Quote"/>
    <w:basedOn w:val="Normal"/>
    <w:uiPriority w:val="10"/>
    <w:rsid w:val="00677C98"/>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677C98"/>
    <w:pPr>
      <w:spacing w:before="0" w:after="240"/>
      <w:jc w:val="right"/>
    </w:pPr>
    <w:rPr>
      <w:sz w:val="16"/>
    </w:rPr>
  </w:style>
  <w:style w:type="paragraph" w:customStyle="1" w:styleId="NumList">
    <w:name w:val="Num List"/>
    <w:basedOn w:val="Normal"/>
    <w:uiPriority w:val="3"/>
    <w:qFormat/>
    <w:rsid w:val="00677C98"/>
    <w:pPr>
      <w:numPr>
        <w:numId w:val="8"/>
      </w:numPr>
    </w:pPr>
  </w:style>
  <w:style w:type="paragraph" w:customStyle="1" w:styleId="Fig-Graphic">
    <w:name w:val="Fig-Graphic"/>
    <w:basedOn w:val="Normal"/>
    <w:next w:val="Num-Caption"/>
    <w:uiPriority w:val="1"/>
    <w:qFormat/>
    <w:rsid w:val="00677C98"/>
    <w:pPr>
      <w:suppressAutoHyphens/>
      <w:spacing w:before="180" w:after="80" w:line="240" w:lineRule="atLeast"/>
      <w:ind w:left="480" w:firstLine="0"/>
    </w:pPr>
    <w:rPr>
      <w:iCs/>
    </w:rPr>
  </w:style>
  <w:style w:type="paragraph" w:customStyle="1" w:styleId="BullList">
    <w:name w:val="Bull List"/>
    <w:basedOn w:val="NumList"/>
    <w:uiPriority w:val="2"/>
    <w:qFormat/>
    <w:rsid w:val="00677C98"/>
    <w:pPr>
      <w:numPr>
        <w:numId w:val="7"/>
      </w:numPr>
      <w:ind w:left="1051"/>
    </w:pPr>
  </w:style>
  <w:style w:type="paragraph" w:customStyle="1" w:styleId="ListFig-Graphic">
    <w:name w:val="List Fig-Graphic"/>
    <w:basedOn w:val="Fig-Graphic"/>
    <w:uiPriority w:val="12"/>
    <w:rsid w:val="00677C98"/>
    <w:pPr>
      <w:ind w:left="1022"/>
    </w:pPr>
    <w:rPr>
      <w:sz w:val="20"/>
      <w:szCs w:val="20"/>
    </w:rPr>
  </w:style>
  <w:style w:type="paragraph" w:customStyle="1" w:styleId="Num-Caption">
    <w:name w:val="Num-Caption"/>
    <w:basedOn w:val="Normal"/>
    <w:next w:val="Normal"/>
    <w:uiPriority w:val="1"/>
    <w:qFormat/>
    <w:rsid w:val="00677C98"/>
    <w:pPr>
      <w:keepLines/>
      <w:spacing w:after="240" w:line="200" w:lineRule="atLeast"/>
      <w:ind w:firstLine="0"/>
    </w:pPr>
    <w:rPr>
      <w:sz w:val="16"/>
      <w:szCs w:val="16"/>
    </w:rPr>
  </w:style>
  <w:style w:type="paragraph" w:customStyle="1" w:styleId="ListNum-Caption">
    <w:name w:val="List Num-Caption"/>
    <w:basedOn w:val="Num-Caption"/>
    <w:uiPriority w:val="12"/>
    <w:rsid w:val="00677C98"/>
    <w:pPr>
      <w:spacing w:after="280"/>
      <w:ind w:left="1018"/>
    </w:pPr>
  </w:style>
  <w:style w:type="paragraph" w:customStyle="1" w:styleId="ReaderaidFig-Graphic">
    <w:name w:val="Readeraid Fig-Graphic"/>
    <w:basedOn w:val="Fig-Graphic"/>
    <w:next w:val="Readeraidmid"/>
    <w:uiPriority w:val="14"/>
    <w:rsid w:val="00677C98"/>
    <w:pPr>
      <w:spacing w:before="0"/>
      <w:ind w:left="720"/>
    </w:pPr>
  </w:style>
  <w:style w:type="paragraph" w:customStyle="1" w:styleId="ReaderaidNum-Caption">
    <w:name w:val="Readeraid Num-Caption"/>
    <w:basedOn w:val="Num-Caption"/>
    <w:next w:val="Readeraidmid"/>
    <w:uiPriority w:val="14"/>
    <w:rsid w:val="00677C98"/>
    <w:pPr>
      <w:spacing w:after="80"/>
      <w:ind w:left="720"/>
    </w:pPr>
  </w:style>
  <w:style w:type="paragraph" w:customStyle="1" w:styleId="SbarHead">
    <w:name w:val="Sbar Head"/>
    <w:basedOn w:val="Heading2"/>
    <w:next w:val="SbarParafirst"/>
    <w:uiPriority w:val="7"/>
    <w:qFormat/>
    <w:rsid w:val="00677C98"/>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677C98"/>
    <w:pPr>
      <w:ind w:firstLine="240"/>
    </w:pPr>
  </w:style>
  <w:style w:type="paragraph" w:customStyle="1" w:styleId="SbarFig-Graphic">
    <w:name w:val="Sbar Fig-Graphic"/>
    <w:basedOn w:val="Fig-Graphic"/>
    <w:next w:val="SbarParalast"/>
    <w:uiPriority w:val="16"/>
    <w:qFormat/>
    <w:rsid w:val="00677C98"/>
    <w:pPr>
      <w:ind w:left="720" w:right="240"/>
    </w:pPr>
  </w:style>
  <w:style w:type="paragraph" w:customStyle="1" w:styleId="SbarListFig-Graphic">
    <w:name w:val="Sbar List Fig-Graphic"/>
    <w:basedOn w:val="SbarFig-Graphic"/>
    <w:next w:val="SbarNumList"/>
    <w:uiPriority w:val="18"/>
    <w:rsid w:val="00677C98"/>
    <w:pPr>
      <w:ind w:left="1195" w:right="245"/>
    </w:pPr>
  </w:style>
  <w:style w:type="paragraph" w:customStyle="1" w:styleId="SbarNum-Caption">
    <w:name w:val="Sbar Num-Caption"/>
    <w:basedOn w:val="Num-Caption"/>
    <w:next w:val="Normal"/>
    <w:uiPriority w:val="16"/>
    <w:rsid w:val="00677C98"/>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677C98"/>
    <w:pPr>
      <w:spacing w:after="480"/>
      <w:ind w:firstLine="240"/>
    </w:pPr>
  </w:style>
  <w:style w:type="paragraph" w:customStyle="1" w:styleId="SbarParafirst">
    <w:name w:val="Sbar Para (first)"/>
    <w:basedOn w:val="Normalunindented"/>
    <w:next w:val="SbarParamid"/>
    <w:uiPriority w:val="7"/>
    <w:qFormat/>
    <w:rsid w:val="00677C98"/>
    <w:pPr>
      <w:ind w:left="720" w:right="240"/>
    </w:pPr>
  </w:style>
  <w:style w:type="paragraph" w:customStyle="1" w:styleId="SbarBullList">
    <w:name w:val="Sbar Bull List"/>
    <w:basedOn w:val="BullList"/>
    <w:uiPriority w:val="17"/>
    <w:rsid w:val="00677C98"/>
    <w:pPr>
      <w:numPr>
        <w:numId w:val="12"/>
      </w:numPr>
      <w:ind w:left="1080" w:right="245"/>
    </w:pPr>
  </w:style>
  <w:style w:type="paragraph" w:customStyle="1" w:styleId="SbarListFig-Graphic2">
    <w:name w:val="Sbar List Fig-Graphic 2"/>
    <w:basedOn w:val="SbarListFig-Graphic"/>
    <w:uiPriority w:val="18"/>
    <w:rsid w:val="00677C98"/>
    <w:pPr>
      <w:ind w:left="1500"/>
    </w:pPr>
  </w:style>
  <w:style w:type="paragraph" w:customStyle="1" w:styleId="SbarListNum-Caption">
    <w:name w:val="Sbar List Num-Caption"/>
    <w:basedOn w:val="SbarNum-Caption"/>
    <w:next w:val="SbarNumList"/>
    <w:uiPriority w:val="18"/>
    <w:rsid w:val="00677C98"/>
    <w:pPr>
      <w:spacing w:after="100"/>
      <w:ind w:left="1200"/>
    </w:pPr>
  </w:style>
  <w:style w:type="paragraph" w:customStyle="1" w:styleId="ChTOCHead">
    <w:name w:val="Ch TOC Head"/>
    <w:basedOn w:val="Normal"/>
    <w:next w:val="Normal"/>
    <w:uiPriority w:val="11"/>
    <w:rsid w:val="00677C98"/>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71440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677C98"/>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677C98"/>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677C98"/>
    <w:pPr>
      <w:spacing w:before="300" w:after="0"/>
      <w:ind w:left="720" w:right="240"/>
    </w:pPr>
  </w:style>
  <w:style w:type="paragraph" w:customStyle="1" w:styleId="CodeBlockNum-Caption">
    <w:name w:val="Code Block Num-Caption"/>
    <w:basedOn w:val="Num-Caption"/>
    <w:uiPriority w:val="13"/>
    <w:rsid w:val="00677C98"/>
    <w:pPr>
      <w:spacing w:before="100" w:after="120"/>
    </w:pPr>
  </w:style>
  <w:style w:type="paragraph" w:customStyle="1" w:styleId="CodeBlockScreenedafterHead">
    <w:name w:val="Code Block Screened (after Head)"/>
    <w:basedOn w:val="CodeBlockScreened"/>
    <w:uiPriority w:val="13"/>
    <w:rsid w:val="00677C98"/>
    <w:pPr>
      <w:spacing w:before="80"/>
    </w:pPr>
  </w:style>
  <w:style w:type="paragraph" w:customStyle="1" w:styleId="CodeBlockScreenedHeadmid">
    <w:name w:val="Code Block Screened Head (mid)"/>
    <w:basedOn w:val="CodeBlockScreenedHead"/>
    <w:uiPriority w:val="13"/>
    <w:rsid w:val="00677C98"/>
    <w:pPr>
      <w:spacing w:before="120"/>
    </w:pPr>
  </w:style>
  <w:style w:type="paragraph" w:customStyle="1" w:styleId="ListCodeBlock">
    <w:name w:val="List Code Block"/>
    <w:basedOn w:val="CodeBlock"/>
    <w:uiPriority w:val="12"/>
    <w:rsid w:val="00677C98"/>
    <w:pPr>
      <w:ind w:left="720"/>
    </w:pPr>
  </w:style>
  <w:style w:type="paragraph" w:customStyle="1" w:styleId="ListCodeBlockScreened">
    <w:name w:val="List Code Block Screened"/>
    <w:basedOn w:val="CodeBlockScreened"/>
    <w:next w:val="Normal"/>
    <w:uiPriority w:val="12"/>
    <w:rsid w:val="00677C98"/>
    <w:pPr>
      <w:spacing w:before="320"/>
      <w:ind w:left="1080"/>
    </w:pPr>
  </w:style>
  <w:style w:type="paragraph" w:customStyle="1" w:styleId="Readeraidfirst">
    <w:name w:val="Readeraid (first)"/>
    <w:basedOn w:val="Readeraidonly"/>
    <w:next w:val="Readeraidmid"/>
    <w:uiPriority w:val="6"/>
    <w:rsid w:val="00677C98"/>
    <w:pPr>
      <w:spacing w:after="80"/>
    </w:pPr>
  </w:style>
  <w:style w:type="paragraph" w:customStyle="1" w:styleId="ReaderaidCodeBlock">
    <w:name w:val="Readeraid Code Block"/>
    <w:basedOn w:val="CodeBlock"/>
    <w:uiPriority w:val="15"/>
    <w:rsid w:val="00677C98"/>
    <w:pPr>
      <w:spacing w:before="40" w:after="80"/>
      <w:ind w:left="720" w:right="240"/>
    </w:pPr>
  </w:style>
  <w:style w:type="paragraph" w:customStyle="1" w:styleId="SbarCodeBlock">
    <w:name w:val="Sbar Code Block"/>
    <w:basedOn w:val="ReaderaidCodeBlock"/>
    <w:next w:val="SbarParalast"/>
    <w:uiPriority w:val="17"/>
    <w:rsid w:val="00677C98"/>
    <w:pPr>
      <w:spacing w:before="0" w:after="100"/>
    </w:pPr>
  </w:style>
  <w:style w:type="paragraph" w:customStyle="1" w:styleId="SbarListCodeBlock">
    <w:name w:val="Sbar List Code Block"/>
    <w:basedOn w:val="SbarCodeBlock"/>
    <w:uiPriority w:val="18"/>
    <w:rsid w:val="00677C98"/>
    <w:pPr>
      <w:spacing w:before="40" w:after="80"/>
      <w:ind w:left="1200"/>
    </w:pPr>
  </w:style>
  <w:style w:type="paragraph" w:customStyle="1" w:styleId="ListPara">
    <w:name w:val="List Para"/>
    <w:basedOn w:val="Normal"/>
    <w:uiPriority w:val="2"/>
    <w:qFormat/>
    <w:rsid w:val="00677C98"/>
    <w:pPr>
      <w:ind w:left="1080" w:firstLine="0"/>
    </w:pPr>
  </w:style>
  <w:style w:type="paragraph" w:customStyle="1" w:styleId="ListSet-OffLine">
    <w:name w:val="List Set-Off Line"/>
    <w:basedOn w:val="Set-OffLine"/>
    <w:uiPriority w:val="12"/>
    <w:rsid w:val="00677C98"/>
    <w:pPr>
      <w:ind w:left="1080"/>
    </w:pPr>
  </w:style>
  <w:style w:type="paragraph" w:customStyle="1" w:styleId="NumList2">
    <w:name w:val="Num List 2"/>
    <w:basedOn w:val="NumList"/>
    <w:uiPriority w:val="3"/>
    <w:rsid w:val="00677C98"/>
    <w:pPr>
      <w:numPr>
        <w:numId w:val="9"/>
      </w:numPr>
    </w:pPr>
  </w:style>
  <w:style w:type="paragraph" w:customStyle="1" w:styleId="BullList2">
    <w:name w:val="Bull List 2"/>
    <w:basedOn w:val="BullList"/>
    <w:uiPriority w:val="2"/>
    <w:rsid w:val="00677C98"/>
    <w:pPr>
      <w:tabs>
        <w:tab w:val="left" w:pos="1152"/>
      </w:tabs>
      <w:ind w:left="1440"/>
    </w:pPr>
  </w:style>
  <w:style w:type="paragraph" w:customStyle="1" w:styleId="ProcedureListHead">
    <w:name w:val="Procedure List Head"/>
    <w:basedOn w:val="Normal"/>
    <w:next w:val="Normal"/>
    <w:uiPriority w:val="2"/>
    <w:rsid w:val="00677C9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677C98"/>
    <w:pPr>
      <w:ind w:left="1560"/>
    </w:pPr>
  </w:style>
  <w:style w:type="paragraph" w:customStyle="1" w:styleId="ListReaderaidfirst">
    <w:name w:val="List Readeraid (first)"/>
    <w:basedOn w:val="ListReaderaidonly"/>
    <w:next w:val="ListReaderaidmid"/>
    <w:uiPriority w:val="12"/>
    <w:rsid w:val="00677C98"/>
    <w:pPr>
      <w:spacing w:after="140"/>
      <w:ind w:left="1080" w:right="245"/>
    </w:pPr>
  </w:style>
  <w:style w:type="paragraph" w:customStyle="1" w:styleId="ListReaderaidmid">
    <w:name w:val="List Readeraid (mid)"/>
    <w:basedOn w:val="ListReaderaidfirst"/>
    <w:uiPriority w:val="12"/>
    <w:rsid w:val="00677C98"/>
    <w:pPr>
      <w:spacing w:before="0"/>
    </w:pPr>
  </w:style>
  <w:style w:type="paragraph" w:customStyle="1" w:styleId="ListReaderaidlast">
    <w:name w:val="List Readeraid (last)"/>
    <w:basedOn w:val="ListReaderaidonly"/>
    <w:next w:val="Normal"/>
    <w:uiPriority w:val="12"/>
    <w:rsid w:val="00677C98"/>
    <w:pPr>
      <w:spacing w:before="0"/>
      <w:ind w:left="1080" w:right="245"/>
    </w:pPr>
  </w:style>
  <w:style w:type="paragraph" w:customStyle="1" w:styleId="ReaderaidHead">
    <w:name w:val="Readeraid Head"/>
    <w:basedOn w:val="SbarHead"/>
    <w:uiPriority w:val="15"/>
    <w:rsid w:val="00677C98"/>
  </w:style>
  <w:style w:type="paragraph" w:customStyle="1" w:styleId="SbarReaderaidonly">
    <w:name w:val="Sbar Readeraid (only)"/>
    <w:basedOn w:val="Readeraidonly"/>
    <w:next w:val="SbarParamid"/>
    <w:uiPriority w:val="17"/>
    <w:rsid w:val="00677C98"/>
    <w:pPr>
      <w:ind w:left="1138" w:right="475"/>
    </w:pPr>
  </w:style>
  <w:style w:type="paragraph" w:customStyle="1" w:styleId="SeeAlso">
    <w:name w:val="See Also"/>
    <w:basedOn w:val="Normal"/>
    <w:next w:val="Normal"/>
    <w:uiPriority w:val="3"/>
    <w:qFormat/>
    <w:rsid w:val="00677C98"/>
    <w:pPr>
      <w:keepLines/>
      <w:suppressAutoHyphens/>
      <w:spacing w:before="40" w:line="240" w:lineRule="atLeast"/>
      <w:ind w:left="480" w:firstLine="0"/>
    </w:pPr>
    <w:rPr>
      <w:i/>
      <w:iCs/>
      <w:sz w:val="17"/>
    </w:rPr>
  </w:style>
  <w:style w:type="paragraph" w:customStyle="1" w:styleId="ChTOC">
    <w:name w:val="Ch TOC"/>
    <w:basedOn w:val="Normal"/>
    <w:uiPriority w:val="11"/>
    <w:rsid w:val="00677C98"/>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677C98"/>
    <w:pPr>
      <w:spacing w:before="0" w:after="0"/>
    </w:pPr>
    <w:rPr>
      <w:sz w:val="20"/>
      <w:szCs w:val="20"/>
    </w:rPr>
  </w:style>
  <w:style w:type="paragraph" w:customStyle="1" w:styleId="SbarSet-OffLine">
    <w:name w:val="Sbar Set-Off Line"/>
    <w:basedOn w:val="Set-OffLine"/>
    <w:next w:val="SbarParamid"/>
    <w:uiPriority w:val="17"/>
    <w:rsid w:val="00677C98"/>
    <w:pPr>
      <w:ind w:left="840" w:right="240"/>
    </w:pPr>
  </w:style>
  <w:style w:type="paragraph" w:customStyle="1" w:styleId="SbarNumList">
    <w:name w:val="Sbar Num List"/>
    <w:basedOn w:val="NumList"/>
    <w:uiPriority w:val="17"/>
    <w:rsid w:val="00677C98"/>
    <w:pPr>
      <w:numPr>
        <w:numId w:val="11"/>
      </w:numPr>
      <w:ind w:left="1080" w:right="245"/>
    </w:pPr>
  </w:style>
  <w:style w:type="paragraph" w:customStyle="1" w:styleId="SbarListSet-OffLine">
    <w:name w:val="Sbar List Set-Off Line"/>
    <w:basedOn w:val="SbarSet-OffLine"/>
    <w:next w:val="SbarNumList"/>
    <w:uiPriority w:val="18"/>
    <w:rsid w:val="00677C98"/>
    <w:pPr>
      <w:spacing w:after="80"/>
      <w:ind w:left="1200"/>
    </w:pPr>
  </w:style>
  <w:style w:type="paragraph" w:customStyle="1" w:styleId="SbarBullList2">
    <w:name w:val="Sbar Bull List 2"/>
    <w:basedOn w:val="BullList2"/>
    <w:uiPriority w:val="17"/>
    <w:rsid w:val="00677C98"/>
    <w:pPr>
      <w:tabs>
        <w:tab w:val="clear" w:pos="1152"/>
        <w:tab w:val="left" w:pos="1080"/>
      </w:tabs>
    </w:pPr>
  </w:style>
  <w:style w:type="paragraph" w:customStyle="1" w:styleId="BasicParagraph">
    <w:name w:val="[Basic Paragraph]"/>
    <w:basedOn w:val="Normal"/>
    <w:uiPriority w:val="99"/>
    <w:semiHidden/>
    <w:locked/>
    <w:rsid w:val="00677C98"/>
    <w:pPr>
      <w:spacing w:after="0"/>
      <w:ind w:left="0"/>
      <w:textAlignment w:val="center"/>
    </w:pPr>
    <w:rPr>
      <w:color w:val="ED1C24"/>
    </w:rPr>
  </w:style>
  <w:style w:type="paragraph" w:customStyle="1" w:styleId="TableNum-Title">
    <w:name w:val="Table Num-Title"/>
    <w:basedOn w:val="BasicParagraph"/>
    <w:next w:val="Table"/>
    <w:uiPriority w:val="8"/>
    <w:rsid w:val="00677C9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677C98"/>
    <w:pPr>
      <w:spacing w:before="180"/>
    </w:pPr>
  </w:style>
  <w:style w:type="paragraph" w:customStyle="1" w:styleId="Table">
    <w:name w:val="Table"/>
    <w:basedOn w:val="ListTable"/>
    <w:uiPriority w:val="8"/>
    <w:rsid w:val="00677C98"/>
    <w:pPr>
      <w:spacing w:before="60" w:after="160"/>
      <w:ind w:left="480"/>
    </w:pPr>
  </w:style>
  <w:style w:type="paragraph" w:customStyle="1" w:styleId="ListTableNum-Title">
    <w:name w:val="List Table Num-Title"/>
    <w:basedOn w:val="TableNum-Title"/>
    <w:uiPriority w:val="12"/>
    <w:rsid w:val="00677C98"/>
    <w:pPr>
      <w:spacing w:before="40"/>
      <w:ind w:left="720"/>
    </w:pPr>
  </w:style>
  <w:style w:type="paragraph" w:customStyle="1" w:styleId="SbarTableNum-Title">
    <w:name w:val="Sbar Table Num-Title"/>
    <w:basedOn w:val="TableNum-Title"/>
    <w:uiPriority w:val="17"/>
    <w:rsid w:val="00677C98"/>
    <w:pPr>
      <w:ind w:left="720" w:right="240"/>
    </w:pPr>
  </w:style>
  <w:style w:type="paragraph" w:customStyle="1" w:styleId="ReaderaidTable">
    <w:name w:val="Readeraid Table"/>
    <w:basedOn w:val="Table"/>
    <w:next w:val="Readeraidlast"/>
    <w:uiPriority w:val="15"/>
    <w:rsid w:val="00677C98"/>
    <w:pPr>
      <w:spacing w:before="100" w:after="80" w:line="220" w:lineRule="atLeast"/>
      <w:ind w:left="720"/>
    </w:pPr>
    <w:rPr>
      <w:szCs w:val="18"/>
    </w:rPr>
  </w:style>
  <w:style w:type="paragraph" w:customStyle="1" w:styleId="SbarTable">
    <w:name w:val="Sbar Table"/>
    <w:basedOn w:val="ReaderaidTable"/>
    <w:uiPriority w:val="17"/>
    <w:rsid w:val="00677C98"/>
    <w:pPr>
      <w:spacing w:line="280" w:lineRule="atLeast"/>
    </w:pPr>
    <w:rPr>
      <w:sz w:val="20"/>
      <w:szCs w:val="20"/>
    </w:rPr>
  </w:style>
  <w:style w:type="paragraph" w:customStyle="1" w:styleId="Footnote">
    <w:name w:val="Footnote"/>
    <w:basedOn w:val="BasicParagraph"/>
    <w:uiPriority w:val="10"/>
    <w:rsid w:val="00677C98"/>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677C98"/>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677C9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677C98"/>
    <w:pPr>
      <w:spacing w:after="100"/>
      <w:ind w:left="0"/>
    </w:pPr>
  </w:style>
  <w:style w:type="paragraph" w:customStyle="1" w:styleId="TableBullList">
    <w:name w:val="Table Bull List"/>
    <w:basedOn w:val="BullList"/>
    <w:uiPriority w:val="9"/>
    <w:rsid w:val="00677C98"/>
    <w:pPr>
      <w:spacing w:after="40" w:line="160" w:lineRule="atLeast"/>
      <w:ind w:left="300"/>
    </w:pPr>
    <w:rPr>
      <w:sz w:val="14"/>
      <w:szCs w:val="14"/>
    </w:rPr>
  </w:style>
  <w:style w:type="paragraph" w:customStyle="1" w:styleId="TableCodeBlock">
    <w:name w:val="Table Code Block"/>
    <w:basedOn w:val="CodeBlock"/>
    <w:uiPriority w:val="9"/>
    <w:rsid w:val="00677C98"/>
    <w:pPr>
      <w:spacing w:line="160" w:lineRule="atLeast"/>
      <w:ind w:left="0"/>
    </w:pPr>
    <w:rPr>
      <w:sz w:val="13"/>
      <w:szCs w:val="13"/>
    </w:rPr>
  </w:style>
  <w:style w:type="paragraph" w:customStyle="1" w:styleId="Table2Head">
    <w:name w:val="Table 2 Head"/>
    <w:basedOn w:val="Normal"/>
    <w:uiPriority w:val="9"/>
    <w:locked/>
    <w:rsid w:val="00677C98"/>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677C98"/>
    <w:pPr>
      <w:spacing w:before="0" w:after="80"/>
    </w:pPr>
  </w:style>
  <w:style w:type="paragraph" w:customStyle="1" w:styleId="ChNumber">
    <w:name w:val="Ch Number"/>
    <w:basedOn w:val="Normalunindented"/>
    <w:next w:val="ChTitle"/>
    <w:rsid w:val="00677C98"/>
    <w:pPr>
      <w:spacing w:after="0" w:line="360" w:lineRule="exact"/>
      <w:ind w:left="0"/>
    </w:pPr>
    <w:rPr>
      <w:sz w:val="32"/>
    </w:rPr>
  </w:style>
  <w:style w:type="character" w:customStyle="1" w:styleId="Bold">
    <w:name w:val="Bold"/>
    <w:uiPriority w:val="4"/>
    <w:qFormat/>
    <w:rsid w:val="00677C98"/>
    <w:rPr>
      <w:rFonts w:ascii="Segoe" w:hAnsi="Segoe"/>
      <w:b/>
      <w:bCs/>
    </w:rPr>
  </w:style>
  <w:style w:type="character" w:customStyle="1" w:styleId="SemiboldItalic">
    <w:name w:val="Semibold Italic"/>
    <w:uiPriority w:val="19"/>
    <w:rsid w:val="00677C98"/>
    <w:rPr>
      <w:rFonts w:ascii="Segoe Semibold" w:hAnsi="Segoe Semibold" w:cs="Segoe Semibold"/>
      <w:i/>
      <w:iCs/>
    </w:rPr>
  </w:style>
  <w:style w:type="character" w:customStyle="1" w:styleId="SemiboldReaderaidPrefix">
    <w:name w:val="Semibold (Readeraid Prefix)"/>
    <w:uiPriority w:val="99"/>
    <w:rsid w:val="00677C98"/>
    <w:rPr>
      <w:rFonts w:ascii="Segoe Semibold" w:hAnsi="Segoe Semibold" w:cs="Segoe Semibold"/>
      <w:sz w:val="19"/>
      <w:szCs w:val="19"/>
    </w:rPr>
  </w:style>
  <w:style w:type="character" w:customStyle="1" w:styleId="Italic">
    <w:name w:val="Italic"/>
    <w:uiPriority w:val="4"/>
    <w:qFormat/>
    <w:rsid w:val="00677C98"/>
    <w:rPr>
      <w:rFonts w:ascii="Segoe" w:hAnsi="Segoe"/>
      <w:i/>
      <w:iCs/>
    </w:rPr>
  </w:style>
  <w:style w:type="character" w:customStyle="1" w:styleId="BoldItalic">
    <w:name w:val="Bold Italic"/>
    <w:uiPriority w:val="4"/>
    <w:rsid w:val="00677C98"/>
    <w:rPr>
      <w:rFonts w:ascii="Segoe" w:hAnsi="Segoe"/>
      <w:b/>
      <w:bCs/>
      <w:i/>
      <w:iCs/>
    </w:rPr>
  </w:style>
  <w:style w:type="character" w:customStyle="1" w:styleId="InlineCode">
    <w:name w:val="Inline Code"/>
    <w:uiPriority w:val="4"/>
    <w:rsid w:val="00677C98"/>
    <w:rPr>
      <w:rFonts w:ascii="Lucida Sans Typewriter Std" w:hAnsi="Lucida Sans Typewriter Std" w:cs="Lucida Sans Typewriter Std"/>
      <w:spacing w:val="0"/>
      <w:sz w:val="17"/>
      <w:szCs w:val="17"/>
    </w:rPr>
  </w:style>
  <w:style w:type="character" w:customStyle="1" w:styleId="FigNum">
    <w:name w:val="Fig Num"/>
    <w:uiPriority w:val="8"/>
    <w:rsid w:val="00677C98"/>
    <w:rPr>
      <w:b/>
      <w:bCs/>
      <w:caps/>
      <w:sz w:val="15"/>
      <w:szCs w:val="15"/>
    </w:rPr>
  </w:style>
  <w:style w:type="character" w:customStyle="1" w:styleId="Footnote1">
    <w:name w:val="Footnote1"/>
    <w:uiPriority w:val="99"/>
    <w:semiHidden/>
    <w:locked/>
    <w:rsid w:val="00677C98"/>
    <w:rPr>
      <w:position w:val="4"/>
      <w:sz w:val="12"/>
      <w:szCs w:val="12"/>
      <w:vertAlign w:val="baseline"/>
    </w:rPr>
  </w:style>
  <w:style w:type="character" w:customStyle="1" w:styleId="BullList2Bullet">
    <w:name w:val="Bull List 2 Bullet"/>
    <w:uiPriority w:val="99"/>
    <w:semiHidden/>
    <w:locked/>
    <w:rsid w:val="00677C98"/>
    <w:rPr>
      <w:sz w:val="28"/>
      <w:szCs w:val="28"/>
    </w:rPr>
  </w:style>
  <w:style w:type="paragraph" w:customStyle="1" w:styleId="EditorsNote">
    <w:name w:val="Editor's Note"/>
    <w:basedOn w:val="Normal"/>
    <w:uiPriority w:val="10"/>
    <w:qFormat/>
    <w:rsid w:val="00677C98"/>
    <w:rPr>
      <w:color w:val="FF0000"/>
      <w:sz w:val="16"/>
      <w:szCs w:val="16"/>
    </w:rPr>
  </w:style>
  <w:style w:type="paragraph" w:customStyle="1" w:styleId="MarginText">
    <w:name w:val="Margin Text"/>
    <w:basedOn w:val="Normal"/>
    <w:next w:val="Normal"/>
    <w:uiPriority w:val="10"/>
    <w:rsid w:val="00677C98"/>
    <w:pPr>
      <w:ind w:left="0"/>
    </w:pPr>
    <w:rPr>
      <w:sz w:val="16"/>
      <w:szCs w:val="16"/>
    </w:rPr>
  </w:style>
  <w:style w:type="paragraph" w:customStyle="1" w:styleId="Normalunindented">
    <w:name w:val="Normal (unindented)"/>
    <w:basedOn w:val="Normal"/>
    <w:qFormat/>
    <w:rsid w:val="00677C98"/>
    <w:pPr>
      <w:ind w:firstLine="0"/>
    </w:pPr>
  </w:style>
  <w:style w:type="paragraph" w:customStyle="1" w:styleId="Readeraidlast">
    <w:name w:val="Readeraid (last)"/>
    <w:basedOn w:val="Readeraidonly"/>
    <w:next w:val="Normal"/>
    <w:uiPriority w:val="6"/>
    <w:rsid w:val="00677C98"/>
    <w:pPr>
      <w:spacing w:before="0"/>
    </w:pPr>
  </w:style>
  <w:style w:type="paragraph" w:customStyle="1" w:styleId="SbarParaonly">
    <w:name w:val="Sbar Para (only)"/>
    <w:basedOn w:val="SbarParafirst"/>
    <w:next w:val="Normal"/>
    <w:uiPriority w:val="7"/>
    <w:qFormat/>
    <w:rsid w:val="00677C98"/>
    <w:pPr>
      <w:spacing w:after="480"/>
    </w:pPr>
  </w:style>
  <w:style w:type="character" w:customStyle="1" w:styleId="H4">
    <w:name w:val="H4"/>
    <w:basedOn w:val="Bold"/>
    <w:uiPriority w:val="1"/>
    <w:qFormat/>
    <w:locked/>
    <w:rsid w:val="00677C98"/>
    <w:rPr>
      <w:rFonts w:ascii="Segoe" w:hAnsi="Segoe"/>
      <w:b/>
      <w:bCs/>
      <w:sz w:val="17"/>
      <w:szCs w:val="17"/>
    </w:rPr>
  </w:style>
  <w:style w:type="paragraph" w:customStyle="1" w:styleId="ListPara2">
    <w:name w:val="List Para 2"/>
    <w:basedOn w:val="ListPara"/>
    <w:uiPriority w:val="2"/>
    <w:rsid w:val="00677C98"/>
    <w:pPr>
      <w:ind w:left="1440"/>
    </w:pPr>
  </w:style>
  <w:style w:type="paragraph" w:styleId="EndnoteText">
    <w:name w:val="endnote text"/>
    <w:basedOn w:val="Normal"/>
    <w:link w:val="EndnoteTextChar"/>
    <w:uiPriority w:val="99"/>
    <w:semiHidden/>
    <w:unhideWhenUsed/>
    <w:rsid w:val="00677C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677C98"/>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677C98"/>
    <w:rPr>
      <w:vertAlign w:val="superscript"/>
    </w:rPr>
  </w:style>
  <w:style w:type="paragraph" w:customStyle="1" w:styleId="NumList2inBullList">
    <w:name w:val="Num List 2 (in Bull List)"/>
    <w:basedOn w:val="NumList2"/>
    <w:uiPriority w:val="3"/>
    <w:rsid w:val="00677C98"/>
    <w:pPr>
      <w:numPr>
        <w:numId w:val="10"/>
      </w:numPr>
      <w:ind w:left="1440"/>
    </w:pPr>
  </w:style>
  <w:style w:type="paragraph" w:customStyle="1" w:styleId="Correct">
    <w:name w:val="Correct"/>
    <w:basedOn w:val="ListPara"/>
    <w:next w:val="ListPara"/>
    <w:uiPriority w:val="19"/>
    <w:semiHidden/>
    <w:rsid w:val="00677C98"/>
    <w:rPr>
      <w:b/>
    </w:rPr>
  </w:style>
  <w:style w:type="paragraph" w:customStyle="1" w:styleId="Incorrect">
    <w:name w:val="Incorrect"/>
    <w:basedOn w:val="Correct"/>
    <w:next w:val="ListPara"/>
    <w:uiPriority w:val="19"/>
    <w:semiHidden/>
    <w:rsid w:val="00677C98"/>
  </w:style>
  <w:style w:type="character" w:customStyle="1" w:styleId="PlaceHolderText">
    <w:name w:val="PlaceHolderText"/>
    <w:uiPriority w:val="19"/>
    <w:rsid w:val="00677C98"/>
    <w:rPr>
      <w:color w:val="FF0000"/>
    </w:rPr>
  </w:style>
  <w:style w:type="character" w:customStyle="1" w:styleId="BoldCode">
    <w:name w:val="Bold Code"/>
    <w:uiPriority w:val="4"/>
    <w:rsid w:val="00677C98"/>
    <w:rPr>
      <w:b/>
    </w:rPr>
  </w:style>
  <w:style w:type="character" w:customStyle="1" w:styleId="InlineCodeColor">
    <w:name w:val="Inline Code Color"/>
    <w:uiPriority w:val="1"/>
    <w:qFormat/>
    <w:rsid w:val="00780350"/>
    <w:rPr>
      <w:rFonts w:ascii="Lucida Sans Typewriter" w:hAnsi="Lucida Sans Typewriter" w:cs="Consolas"/>
      <w:color w:val="016699"/>
      <w:sz w:val="17"/>
      <w:szCs w:val="16"/>
    </w:rPr>
  </w:style>
  <w:style w:type="character" w:styleId="Strong">
    <w:name w:val="Strong"/>
    <w:basedOn w:val="DefaultParagraphFont"/>
    <w:uiPriority w:val="22"/>
    <w:qFormat/>
    <w:rsid w:val="00820959"/>
    <w:rPr>
      <w:b/>
      <w:bCs/>
    </w:rPr>
  </w:style>
  <w:style w:type="character" w:styleId="HTMLCode">
    <w:name w:val="HTML Code"/>
    <w:basedOn w:val="DefaultParagraphFont"/>
    <w:uiPriority w:val="99"/>
    <w:semiHidden/>
    <w:unhideWhenUsed/>
    <w:rsid w:val="00690655"/>
    <w:rPr>
      <w:rFonts w:ascii="Courier New" w:eastAsia="Times New Roman" w:hAnsi="Courier New" w:cs="Courier New"/>
      <w:sz w:val="20"/>
      <w:szCs w:val="20"/>
    </w:rPr>
  </w:style>
  <w:style w:type="paragraph" w:styleId="Revision">
    <w:name w:val="Revision"/>
    <w:hidden/>
    <w:uiPriority w:val="99"/>
    <w:semiHidden/>
    <w:rsid w:val="0015125D"/>
    <w:pPr>
      <w:spacing w:after="0" w:line="240" w:lineRule="auto"/>
    </w:pPr>
    <w:rPr>
      <w:rFonts w:ascii="Segoe" w:eastAsiaTheme="minorEastAsia" w:hAnsi="Segoe" w:cs="Segoe"/>
      <w:color w:val="000000"/>
      <w:sz w:val="18"/>
      <w:szCs w:val="19"/>
    </w:rPr>
  </w:style>
  <w:style w:type="character" w:customStyle="1" w:styleId="InlineCodeColorWinRTEvent">
    <w:name w:val="Inline Code Color (WinRT Event)"/>
    <w:uiPriority w:val="1"/>
    <w:qFormat/>
    <w:rsid w:val="00780350"/>
    <w:rPr>
      <w:rFonts w:ascii="Lucida Sans Typewriter" w:hAnsi="Lucida Sans Typewriter"/>
      <w:color w:val="993300"/>
      <w:sz w:val="17"/>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77C98"/>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677C98"/>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677C98"/>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677C98"/>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677C98"/>
    <w:pPr>
      <w:numPr>
        <w:ilvl w:val="3"/>
        <w:numId w:val="13"/>
      </w:numPr>
      <w:spacing w:before="40" w:line="240" w:lineRule="atLeast"/>
      <w:outlineLvl w:val="3"/>
    </w:pPr>
  </w:style>
  <w:style w:type="paragraph" w:styleId="Heading5">
    <w:name w:val="heading 5"/>
    <w:basedOn w:val="Normal"/>
    <w:next w:val="Normal"/>
    <w:link w:val="Heading5Char"/>
    <w:rsid w:val="00677C98"/>
    <w:pPr>
      <w:keepNext/>
      <w:keepLines/>
      <w:numPr>
        <w:ilvl w:val="4"/>
        <w:numId w:val="13"/>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qFormat/>
    <w:rsid w:val="00273889"/>
    <w:pPr>
      <w:shd w:val="clear" w:color="auto" w:fill="FFF8E7"/>
      <w:spacing w:after="0" w:line="240" w:lineRule="auto"/>
      <w:ind w:left="360"/>
    </w:pPr>
    <w:rPr>
      <w:rFonts w:ascii="Consolas" w:hAnsi="Consolas"/>
    </w:rPr>
  </w:style>
  <w:style w:type="character" w:customStyle="1" w:styleId="CodeChar">
    <w:name w:val="Code Char"/>
    <w:basedOn w:val="DefaultParagraphFont"/>
    <w:link w:val="Code"/>
    <w:rsid w:val="00273889"/>
    <w:rPr>
      <w:rFonts w:ascii="Consolas" w:hAnsi="Consolas"/>
      <w:sz w:val="18"/>
      <w:shd w:val="clear" w:color="auto" w:fill="FFF8E7"/>
    </w:rPr>
  </w:style>
  <w:style w:type="paragraph" w:styleId="Title">
    <w:name w:val="Title"/>
    <w:basedOn w:val="Normal"/>
    <w:next w:val="Normal"/>
    <w:link w:val="TitleChar"/>
    <w:uiPriority w:val="10"/>
    <w:qFormat/>
    <w:rsid w:val="00F1220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1220B"/>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677C98"/>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677C98"/>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677C98"/>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677C98"/>
    <w:rPr>
      <w:rFonts w:ascii="Segoe" w:eastAsiaTheme="minorEastAsia" w:hAnsi="Segoe" w:cs="Segoe"/>
      <w:color w:val="000000"/>
      <w:sz w:val="18"/>
      <w:szCs w:val="19"/>
    </w:rPr>
  </w:style>
  <w:style w:type="character" w:customStyle="1" w:styleId="Heading5Char">
    <w:name w:val="Heading 5 Char"/>
    <w:basedOn w:val="DefaultParagraphFont"/>
    <w:link w:val="Heading5"/>
    <w:rsid w:val="00677C98"/>
    <w:rPr>
      <w:rFonts w:ascii="Segoe" w:eastAsiaTheme="majorEastAsia" w:hAnsi="Segoe" w:cstheme="majorBidi"/>
      <w:sz w:val="18"/>
      <w:szCs w:val="19"/>
    </w:rPr>
  </w:style>
  <w:style w:type="paragraph" w:customStyle="1" w:styleId="Issue">
    <w:name w:val="Issue"/>
    <w:basedOn w:val="Normal"/>
    <w:qFormat/>
    <w:rsid w:val="00F1220B"/>
    <w:pPr>
      <w:pBdr>
        <w:top w:val="single" w:sz="4" w:space="1" w:color="auto" w:shadow="1"/>
        <w:left w:val="single" w:sz="4" w:space="4" w:color="auto" w:shadow="1"/>
        <w:bottom w:val="single" w:sz="4" w:space="1" w:color="auto" w:shadow="1"/>
        <w:right w:val="single" w:sz="4" w:space="4" w:color="auto" w:shadow="1"/>
      </w:pBdr>
      <w:shd w:val="clear" w:color="auto" w:fill="FDE9D9" w:themeFill="accent6" w:themeFillTint="33"/>
    </w:pPr>
  </w:style>
  <w:style w:type="character" w:styleId="CommentReference">
    <w:name w:val="annotation reference"/>
    <w:basedOn w:val="DefaultParagraphFont"/>
    <w:uiPriority w:val="99"/>
    <w:semiHidden/>
    <w:unhideWhenUsed/>
    <w:rsid w:val="00677C98"/>
    <w:rPr>
      <w:sz w:val="16"/>
      <w:szCs w:val="16"/>
    </w:rPr>
  </w:style>
  <w:style w:type="paragraph" w:styleId="CommentText">
    <w:name w:val="annotation text"/>
    <w:basedOn w:val="Normal"/>
    <w:link w:val="CommentTextChar"/>
    <w:uiPriority w:val="99"/>
    <w:unhideWhenUsed/>
    <w:rsid w:val="00677C98"/>
    <w:pPr>
      <w:spacing w:line="240" w:lineRule="auto"/>
    </w:pPr>
    <w:rPr>
      <w:sz w:val="20"/>
      <w:szCs w:val="20"/>
    </w:rPr>
  </w:style>
  <w:style w:type="character" w:customStyle="1" w:styleId="CommentTextChar">
    <w:name w:val="Comment Text Char"/>
    <w:basedOn w:val="DefaultParagraphFont"/>
    <w:link w:val="CommentText"/>
    <w:uiPriority w:val="99"/>
    <w:rsid w:val="00677C98"/>
    <w:rPr>
      <w:rFonts w:ascii="Segoe" w:eastAsiaTheme="minorEastAsia" w:hAnsi="Segoe" w:cs="Segoe"/>
      <w:color w:val="000000"/>
      <w:sz w:val="20"/>
      <w:szCs w:val="20"/>
    </w:rPr>
  </w:style>
  <w:style w:type="character" w:styleId="Hyperlink">
    <w:name w:val="Hyperlink"/>
    <w:basedOn w:val="DefaultParagraphFont"/>
    <w:uiPriority w:val="99"/>
    <w:unhideWhenUsed/>
    <w:rsid w:val="00F1220B"/>
    <w:rPr>
      <w:color w:val="0000FF" w:themeColor="hyperlink"/>
      <w:u w:val="single"/>
    </w:rPr>
  </w:style>
  <w:style w:type="paragraph" w:styleId="ListParagraph">
    <w:name w:val="List Paragraph"/>
    <w:aliases w:val="lp1"/>
    <w:basedOn w:val="Normal"/>
    <w:link w:val="ListParagraphChar"/>
    <w:uiPriority w:val="34"/>
    <w:qFormat/>
    <w:rsid w:val="00677C98"/>
    <w:pPr>
      <w:ind w:left="720"/>
      <w:contextualSpacing/>
    </w:pPr>
  </w:style>
  <w:style w:type="paragraph" w:styleId="BalloonText">
    <w:name w:val="Balloon Text"/>
    <w:basedOn w:val="Normal"/>
    <w:link w:val="BalloonTextChar"/>
    <w:uiPriority w:val="99"/>
    <w:semiHidden/>
    <w:unhideWhenUsed/>
    <w:rsid w:val="00677C9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77C98"/>
    <w:rPr>
      <w:rFonts w:ascii="Tahoma" w:eastAsiaTheme="minorEastAsia" w:hAnsi="Tahoma" w:cs="Tahoma"/>
      <w:color w:val="000000"/>
      <w:sz w:val="16"/>
      <w:szCs w:val="16"/>
    </w:rPr>
  </w:style>
  <w:style w:type="paragraph" w:styleId="Subtitle">
    <w:name w:val="Subtitle"/>
    <w:basedOn w:val="Normal"/>
    <w:next w:val="Normal"/>
    <w:link w:val="SubtitleChar"/>
    <w:uiPriority w:val="11"/>
    <w:qFormat/>
    <w:rsid w:val="00F1220B"/>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1220B"/>
    <w:rPr>
      <w:rFonts w:asciiTheme="majorHAnsi" w:eastAsiaTheme="majorEastAsia" w:hAnsiTheme="majorHAnsi" w:cstheme="majorBidi"/>
      <w:i/>
      <w:iCs/>
      <w:color w:val="4F81BD" w:themeColor="accent1"/>
      <w:spacing w:val="15"/>
      <w:sz w:val="24"/>
      <w:szCs w:val="24"/>
    </w:rPr>
  </w:style>
  <w:style w:type="character" w:customStyle="1" w:styleId="ListParagraphChar">
    <w:name w:val="List Paragraph Char"/>
    <w:aliases w:val="lp1 Char"/>
    <w:basedOn w:val="DefaultParagraphFont"/>
    <w:link w:val="ListParagraph"/>
    <w:uiPriority w:val="34"/>
    <w:locked/>
    <w:rsid w:val="00F1220B"/>
    <w:rPr>
      <w:rFonts w:ascii="Segoe" w:eastAsiaTheme="minorEastAsia" w:hAnsi="Segoe" w:cs="Segoe"/>
      <w:color w:val="000000"/>
      <w:sz w:val="18"/>
      <w:szCs w:val="19"/>
    </w:rPr>
  </w:style>
  <w:style w:type="paragraph" w:styleId="FootnoteText">
    <w:name w:val="footnote text"/>
    <w:basedOn w:val="Normal"/>
    <w:link w:val="FootnoteTextChar"/>
    <w:uiPriority w:val="99"/>
    <w:semiHidden/>
    <w:unhideWhenUsed/>
    <w:rsid w:val="00F1220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1220B"/>
    <w:rPr>
      <w:sz w:val="20"/>
      <w:szCs w:val="20"/>
    </w:rPr>
  </w:style>
  <w:style w:type="character" w:styleId="FootnoteReference">
    <w:name w:val="footnote reference"/>
    <w:basedOn w:val="DefaultParagraphFont"/>
    <w:uiPriority w:val="99"/>
    <w:semiHidden/>
    <w:unhideWhenUsed/>
    <w:rsid w:val="00F1220B"/>
    <w:rPr>
      <w:vertAlign w:val="superscript"/>
    </w:rPr>
  </w:style>
  <w:style w:type="table" w:styleId="TableGrid">
    <w:name w:val="Table Grid"/>
    <w:basedOn w:val="TableNormal"/>
    <w:uiPriority w:val="59"/>
    <w:rsid w:val="00677C98"/>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lass">
    <w:name w:val="Class"/>
    <w:basedOn w:val="Normal"/>
    <w:link w:val="ClassChar"/>
    <w:qFormat/>
    <w:rsid w:val="00F1220B"/>
    <w:rPr>
      <w:rFonts w:ascii="Consolas" w:hAnsi="Consolas"/>
      <w:color w:val="31849B" w:themeColor="accent5" w:themeShade="BF"/>
    </w:rPr>
  </w:style>
  <w:style w:type="character" w:customStyle="1" w:styleId="ClassChar">
    <w:name w:val="Class Char"/>
    <w:basedOn w:val="DefaultParagraphFont"/>
    <w:link w:val="Class"/>
    <w:rsid w:val="00F1220B"/>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F1220B"/>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677C98"/>
    <w:rPr>
      <w:b/>
      <w:bCs/>
    </w:rPr>
  </w:style>
  <w:style w:type="character" w:customStyle="1" w:styleId="CommentSubjectChar">
    <w:name w:val="Comment Subject Char"/>
    <w:basedOn w:val="CommentTextChar"/>
    <w:link w:val="CommentSubject"/>
    <w:uiPriority w:val="99"/>
    <w:semiHidden/>
    <w:rsid w:val="00677C98"/>
    <w:rPr>
      <w:rFonts w:ascii="Segoe" w:eastAsiaTheme="minorEastAsia" w:hAnsi="Segoe" w:cs="Segoe"/>
      <w:b/>
      <w:bCs/>
      <w:color w:val="000000"/>
      <w:sz w:val="20"/>
      <w:szCs w:val="20"/>
    </w:rPr>
  </w:style>
  <w:style w:type="paragraph" w:styleId="Caption">
    <w:name w:val="caption"/>
    <w:basedOn w:val="Normal"/>
    <w:next w:val="Normal"/>
    <w:uiPriority w:val="35"/>
    <w:unhideWhenUsed/>
    <w:qFormat/>
    <w:rsid w:val="00F1220B"/>
    <w:pPr>
      <w:spacing w:line="240" w:lineRule="auto"/>
    </w:pPr>
    <w:rPr>
      <w:b/>
      <w:bCs/>
      <w:color w:val="4F81BD" w:themeColor="accent1"/>
      <w:szCs w:val="18"/>
    </w:rPr>
  </w:style>
  <w:style w:type="table" w:styleId="MediumShading1-Accent1">
    <w:name w:val="Medium Shading 1 Accent 1"/>
    <w:basedOn w:val="TableNormal"/>
    <w:uiPriority w:val="63"/>
    <w:rsid w:val="00F1220B"/>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Lines="0" w:before="0" w:beforeAutospacing="0" w:afterLines="0" w:after="0" w:afterAutospacing="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Lines="0" w:before="0" w:beforeAutospacing="0" w:afterLines="0" w:after="0" w:afterAutospacing="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Wind8ws">
    <w:name w:val="Wind8ws"/>
    <w:basedOn w:val="TableNormal"/>
    <w:uiPriority w:val="99"/>
    <w:rsid w:val="00F1220B"/>
    <w:pPr>
      <w:spacing w:after="0" w:line="600" w:lineRule="auto"/>
    </w:pPr>
    <w:rPr>
      <w:rFonts w:ascii="Segoe UI" w:hAnsi="Segoe UI"/>
      <w:sz w:val="18"/>
    </w:rPr>
    <w:tblPr>
      <w:tblInd w:w="0" w:type="dxa"/>
      <w:tblBorders>
        <w:insideH w:val="single" w:sz="2" w:space="0" w:color="7F7F7F" w:themeColor="text1" w:themeTint="80"/>
        <w:insideV w:val="single" w:sz="2" w:space="0" w:color="7F7F7F" w:themeColor="text1" w:themeTint="80"/>
      </w:tblBorders>
      <w:tblCellMar>
        <w:top w:w="115" w:type="dxa"/>
        <w:left w:w="115" w:type="dxa"/>
        <w:bottom w:w="115" w:type="dxa"/>
        <w:right w:w="115" w:type="dxa"/>
      </w:tblCellMar>
    </w:tblPr>
    <w:tcPr>
      <w:shd w:val="clear" w:color="auto" w:fill="F2F2F2" w:themeFill="background1" w:themeFillShade="F2"/>
    </w:tcPr>
    <w:tblStylePr w:type="firstRow">
      <w:pPr>
        <w:jc w:val="left"/>
      </w:pPr>
      <w:rPr>
        <w:rFonts w:ascii="Segoe" w:hAnsi="Segoe"/>
        <w:b/>
        <w:color w:val="FFFFFF" w:themeColor="background1"/>
        <w:sz w:val="18"/>
      </w:rPr>
      <w:tblPr/>
      <w:tcPr>
        <w:tcBorders>
          <w:top w:val="nil"/>
          <w:left w:val="nil"/>
          <w:bottom w:val="nil"/>
          <w:right w:val="nil"/>
          <w:insideH w:val="nil"/>
          <w:insideV w:val="nil"/>
          <w:tl2br w:val="nil"/>
          <w:tr2bl w:val="nil"/>
        </w:tcBorders>
        <w:shd w:val="clear" w:color="auto" w:fill="00B0F0"/>
      </w:tcPr>
    </w:tblStylePr>
    <w:tblStylePr w:type="lastRow">
      <w:tblPr/>
      <w:tcPr>
        <w:tcBorders>
          <w:insideH w:val="nil"/>
          <w:insideV w:val="nil"/>
        </w:tcBorders>
        <w:shd w:val="clear" w:color="auto" w:fill="F2F2F2" w:themeFill="background1" w:themeFillShade="F2"/>
      </w:tcPr>
    </w:tblStylePr>
  </w:style>
  <w:style w:type="paragraph" w:styleId="NormalWeb">
    <w:name w:val="Normal (Web)"/>
    <w:basedOn w:val="Normal"/>
    <w:uiPriority w:val="99"/>
    <w:semiHidden/>
    <w:unhideWhenUsed/>
    <w:rsid w:val="00F1220B"/>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F1220B"/>
    <w:pPr>
      <w:tabs>
        <w:tab w:val="center" w:pos="4680"/>
        <w:tab w:val="right" w:pos="9360"/>
      </w:tabs>
      <w:spacing w:after="0" w:line="240" w:lineRule="auto"/>
    </w:pPr>
  </w:style>
  <w:style w:type="character" w:customStyle="1" w:styleId="HeaderChar">
    <w:name w:val="Header Char"/>
    <w:basedOn w:val="DefaultParagraphFont"/>
    <w:link w:val="Header"/>
    <w:uiPriority w:val="99"/>
    <w:rsid w:val="00F1220B"/>
  </w:style>
  <w:style w:type="paragraph" w:styleId="Footer">
    <w:name w:val="footer"/>
    <w:basedOn w:val="Normal"/>
    <w:link w:val="FooterChar"/>
    <w:uiPriority w:val="99"/>
    <w:unhideWhenUsed/>
    <w:rsid w:val="00F1220B"/>
    <w:pPr>
      <w:tabs>
        <w:tab w:val="center" w:pos="4680"/>
        <w:tab w:val="right" w:pos="9360"/>
      </w:tabs>
      <w:spacing w:after="0" w:line="240" w:lineRule="auto"/>
    </w:pPr>
  </w:style>
  <w:style w:type="character" w:customStyle="1" w:styleId="FooterChar">
    <w:name w:val="Footer Char"/>
    <w:basedOn w:val="DefaultParagraphFont"/>
    <w:link w:val="Footer"/>
    <w:uiPriority w:val="99"/>
    <w:rsid w:val="00F1220B"/>
  </w:style>
  <w:style w:type="paragraph" w:customStyle="1" w:styleId="Default">
    <w:name w:val="Default"/>
    <w:rsid w:val="00E01F9B"/>
    <w:pPr>
      <w:autoSpaceDE w:val="0"/>
      <w:autoSpaceDN w:val="0"/>
      <w:adjustRightInd w:val="0"/>
      <w:spacing w:after="0" w:line="240" w:lineRule="auto"/>
    </w:pPr>
    <w:rPr>
      <w:rFonts w:ascii="Times New Roman" w:hAnsi="Times New Roman" w:cs="Times New Roman"/>
      <w:color w:val="000000"/>
      <w:sz w:val="24"/>
      <w:szCs w:val="24"/>
    </w:rPr>
  </w:style>
  <w:style w:type="paragraph" w:customStyle="1" w:styleId="ChTitle">
    <w:name w:val="Ch Title"/>
    <w:basedOn w:val="Normal"/>
    <w:next w:val="Normal"/>
    <w:rsid w:val="00677C9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677C98"/>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677C98"/>
    <w:pPr>
      <w:suppressAutoHyphens/>
    </w:pPr>
    <w:rPr>
      <w:i/>
      <w:iCs/>
    </w:rPr>
  </w:style>
  <w:style w:type="paragraph" w:customStyle="1" w:styleId="BlockQuote">
    <w:name w:val="Block Quote"/>
    <w:basedOn w:val="Normal"/>
    <w:uiPriority w:val="10"/>
    <w:rsid w:val="00677C98"/>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677C98"/>
    <w:pPr>
      <w:spacing w:before="0" w:after="240"/>
      <w:jc w:val="right"/>
    </w:pPr>
    <w:rPr>
      <w:sz w:val="16"/>
    </w:rPr>
  </w:style>
  <w:style w:type="paragraph" w:customStyle="1" w:styleId="NumList">
    <w:name w:val="Num List"/>
    <w:basedOn w:val="Normal"/>
    <w:uiPriority w:val="3"/>
    <w:qFormat/>
    <w:rsid w:val="00677C98"/>
    <w:pPr>
      <w:numPr>
        <w:numId w:val="8"/>
      </w:numPr>
    </w:pPr>
  </w:style>
  <w:style w:type="paragraph" w:customStyle="1" w:styleId="Fig-Graphic">
    <w:name w:val="Fig-Graphic"/>
    <w:basedOn w:val="Normal"/>
    <w:next w:val="Num-Caption"/>
    <w:uiPriority w:val="1"/>
    <w:qFormat/>
    <w:rsid w:val="00677C98"/>
    <w:pPr>
      <w:suppressAutoHyphens/>
      <w:spacing w:before="180" w:after="80" w:line="240" w:lineRule="atLeast"/>
      <w:ind w:left="480" w:firstLine="0"/>
    </w:pPr>
    <w:rPr>
      <w:iCs/>
    </w:rPr>
  </w:style>
  <w:style w:type="paragraph" w:customStyle="1" w:styleId="BullList">
    <w:name w:val="Bull List"/>
    <w:basedOn w:val="NumList"/>
    <w:uiPriority w:val="2"/>
    <w:qFormat/>
    <w:rsid w:val="00677C98"/>
    <w:pPr>
      <w:numPr>
        <w:numId w:val="7"/>
      </w:numPr>
      <w:ind w:left="1051"/>
    </w:pPr>
  </w:style>
  <w:style w:type="paragraph" w:customStyle="1" w:styleId="ListFig-Graphic">
    <w:name w:val="List Fig-Graphic"/>
    <w:basedOn w:val="Fig-Graphic"/>
    <w:uiPriority w:val="12"/>
    <w:rsid w:val="00677C98"/>
    <w:pPr>
      <w:ind w:left="1022"/>
    </w:pPr>
    <w:rPr>
      <w:sz w:val="20"/>
      <w:szCs w:val="20"/>
    </w:rPr>
  </w:style>
  <w:style w:type="paragraph" w:customStyle="1" w:styleId="Num-Caption">
    <w:name w:val="Num-Caption"/>
    <w:basedOn w:val="Normal"/>
    <w:next w:val="Normal"/>
    <w:uiPriority w:val="1"/>
    <w:qFormat/>
    <w:rsid w:val="00677C98"/>
    <w:pPr>
      <w:keepLines/>
      <w:spacing w:after="240" w:line="200" w:lineRule="atLeast"/>
      <w:ind w:firstLine="0"/>
    </w:pPr>
    <w:rPr>
      <w:sz w:val="16"/>
      <w:szCs w:val="16"/>
    </w:rPr>
  </w:style>
  <w:style w:type="paragraph" w:customStyle="1" w:styleId="ListNum-Caption">
    <w:name w:val="List Num-Caption"/>
    <w:basedOn w:val="Num-Caption"/>
    <w:uiPriority w:val="12"/>
    <w:rsid w:val="00677C98"/>
    <w:pPr>
      <w:spacing w:after="280"/>
      <w:ind w:left="1018"/>
    </w:pPr>
  </w:style>
  <w:style w:type="paragraph" w:customStyle="1" w:styleId="ReaderaidFig-Graphic">
    <w:name w:val="Readeraid Fig-Graphic"/>
    <w:basedOn w:val="Fig-Graphic"/>
    <w:next w:val="Readeraidmid"/>
    <w:uiPriority w:val="14"/>
    <w:rsid w:val="00677C98"/>
    <w:pPr>
      <w:spacing w:before="0"/>
      <w:ind w:left="720"/>
    </w:pPr>
  </w:style>
  <w:style w:type="paragraph" w:customStyle="1" w:styleId="ReaderaidNum-Caption">
    <w:name w:val="Readeraid Num-Caption"/>
    <w:basedOn w:val="Num-Caption"/>
    <w:next w:val="Readeraidmid"/>
    <w:uiPriority w:val="14"/>
    <w:rsid w:val="00677C98"/>
    <w:pPr>
      <w:spacing w:after="80"/>
      <w:ind w:left="720"/>
    </w:pPr>
  </w:style>
  <w:style w:type="paragraph" w:customStyle="1" w:styleId="SbarHead">
    <w:name w:val="Sbar Head"/>
    <w:basedOn w:val="Heading2"/>
    <w:next w:val="SbarParafirst"/>
    <w:uiPriority w:val="7"/>
    <w:qFormat/>
    <w:rsid w:val="00677C98"/>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677C98"/>
    <w:pPr>
      <w:ind w:firstLine="240"/>
    </w:pPr>
  </w:style>
  <w:style w:type="paragraph" w:customStyle="1" w:styleId="SbarFig-Graphic">
    <w:name w:val="Sbar Fig-Graphic"/>
    <w:basedOn w:val="Fig-Graphic"/>
    <w:next w:val="SbarParalast"/>
    <w:uiPriority w:val="16"/>
    <w:qFormat/>
    <w:rsid w:val="00677C98"/>
    <w:pPr>
      <w:ind w:left="720" w:right="240"/>
    </w:pPr>
  </w:style>
  <w:style w:type="paragraph" w:customStyle="1" w:styleId="SbarListFig-Graphic">
    <w:name w:val="Sbar List Fig-Graphic"/>
    <w:basedOn w:val="SbarFig-Graphic"/>
    <w:next w:val="SbarNumList"/>
    <w:uiPriority w:val="18"/>
    <w:rsid w:val="00677C98"/>
    <w:pPr>
      <w:ind w:left="1195" w:right="245"/>
    </w:pPr>
  </w:style>
  <w:style w:type="paragraph" w:customStyle="1" w:styleId="SbarNum-Caption">
    <w:name w:val="Sbar Num-Caption"/>
    <w:basedOn w:val="Num-Caption"/>
    <w:next w:val="Normal"/>
    <w:uiPriority w:val="16"/>
    <w:rsid w:val="00677C98"/>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677C98"/>
    <w:pPr>
      <w:spacing w:after="480"/>
      <w:ind w:firstLine="240"/>
    </w:pPr>
  </w:style>
  <w:style w:type="paragraph" w:customStyle="1" w:styleId="SbarParafirst">
    <w:name w:val="Sbar Para (first)"/>
    <w:basedOn w:val="Normalunindented"/>
    <w:next w:val="SbarParamid"/>
    <w:uiPriority w:val="7"/>
    <w:qFormat/>
    <w:rsid w:val="00677C98"/>
    <w:pPr>
      <w:ind w:left="720" w:right="240"/>
    </w:pPr>
  </w:style>
  <w:style w:type="paragraph" w:customStyle="1" w:styleId="SbarBullList">
    <w:name w:val="Sbar Bull List"/>
    <w:basedOn w:val="BullList"/>
    <w:uiPriority w:val="17"/>
    <w:rsid w:val="00677C98"/>
    <w:pPr>
      <w:numPr>
        <w:numId w:val="12"/>
      </w:numPr>
      <w:ind w:left="1080" w:right="245"/>
    </w:pPr>
  </w:style>
  <w:style w:type="paragraph" w:customStyle="1" w:styleId="SbarListFig-Graphic2">
    <w:name w:val="Sbar List Fig-Graphic 2"/>
    <w:basedOn w:val="SbarListFig-Graphic"/>
    <w:uiPriority w:val="18"/>
    <w:rsid w:val="00677C98"/>
    <w:pPr>
      <w:ind w:left="1500"/>
    </w:pPr>
  </w:style>
  <w:style w:type="paragraph" w:customStyle="1" w:styleId="SbarListNum-Caption">
    <w:name w:val="Sbar List Num-Caption"/>
    <w:basedOn w:val="SbarNum-Caption"/>
    <w:next w:val="SbarNumList"/>
    <w:uiPriority w:val="18"/>
    <w:rsid w:val="00677C98"/>
    <w:pPr>
      <w:spacing w:after="100"/>
      <w:ind w:left="1200"/>
    </w:pPr>
  </w:style>
  <w:style w:type="paragraph" w:customStyle="1" w:styleId="ChTOCHead">
    <w:name w:val="Ch TOC Head"/>
    <w:basedOn w:val="Normal"/>
    <w:next w:val="Normal"/>
    <w:uiPriority w:val="11"/>
    <w:rsid w:val="00677C98"/>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71440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677C98"/>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677C98"/>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677C98"/>
    <w:pPr>
      <w:spacing w:before="300" w:after="0"/>
      <w:ind w:left="720" w:right="240"/>
    </w:pPr>
  </w:style>
  <w:style w:type="paragraph" w:customStyle="1" w:styleId="CodeBlockNum-Caption">
    <w:name w:val="Code Block Num-Caption"/>
    <w:basedOn w:val="Num-Caption"/>
    <w:uiPriority w:val="13"/>
    <w:rsid w:val="00677C98"/>
    <w:pPr>
      <w:spacing w:before="100" w:after="120"/>
    </w:pPr>
  </w:style>
  <w:style w:type="paragraph" w:customStyle="1" w:styleId="CodeBlockScreenedafterHead">
    <w:name w:val="Code Block Screened (after Head)"/>
    <w:basedOn w:val="CodeBlockScreened"/>
    <w:uiPriority w:val="13"/>
    <w:rsid w:val="00677C98"/>
    <w:pPr>
      <w:spacing w:before="80"/>
    </w:pPr>
  </w:style>
  <w:style w:type="paragraph" w:customStyle="1" w:styleId="CodeBlockScreenedHeadmid">
    <w:name w:val="Code Block Screened Head (mid)"/>
    <w:basedOn w:val="CodeBlockScreenedHead"/>
    <w:uiPriority w:val="13"/>
    <w:rsid w:val="00677C98"/>
    <w:pPr>
      <w:spacing w:before="120"/>
    </w:pPr>
  </w:style>
  <w:style w:type="paragraph" w:customStyle="1" w:styleId="ListCodeBlock">
    <w:name w:val="List Code Block"/>
    <w:basedOn w:val="CodeBlock"/>
    <w:uiPriority w:val="12"/>
    <w:rsid w:val="00677C98"/>
    <w:pPr>
      <w:ind w:left="720"/>
    </w:pPr>
  </w:style>
  <w:style w:type="paragraph" w:customStyle="1" w:styleId="ListCodeBlockScreened">
    <w:name w:val="List Code Block Screened"/>
    <w:basedOn w:val="CodeBlockScreened"/>
    <w:next w:val="Normal"/>
    <w:uiPriority w:val="12"/>
    <w:rsid w:val="00677C98"/>
    <w:pPr>
      <w:spacing w:before="320"/>
      <w:ind w:left="1080"/>
    </w:pPr>
  </w:style>
  <w:style w:type="paragraph" w:customStyle="1" w:styleId="Readeraidfirst">
    <w:name w:val="Readeraid (first)"/>
    <w:basedOn w:val="Readeraidonly"/>
    <w:next w:val="Readeraidmid"/>
    <w:uiPriority w:val="6"/>
    <w:rsid w:val="00677C98"/>
    <w:pPr>
      <w:spacing w:after="80"/>
    </w:pPr>
  </w:style>
  <w:style w:type="paragraph" w:customStyle="1" w:styleId="ReaderaidCodeBlock">
    <w:name w:val="Readeraid Code Block"/>
    <w:basedOn w:val="CodeBlock"/>
    <w:uiPriority w:val="15"/>
    <w:rsid w:val="00677C98"/>
    <w:pPr>
      <w:spacing w:before="40" w:after="80"/>
      <w:ind w:left="720" w:right="240"/>
    </w:pPr>
  </w:style>
  <w:style w:type="paragraph" w:customStyle="1" w:styleId="SbarCodeBlock">
    <w:name w:val="Sbar Code Block"/>
    <w:basedOn w:val="ReaderaidCodeBlock"/>
    <w:next w:val="SbarParalast"/>
    <w:uiPriority w:val="17"/>
    <w:rsid w:val="00677C98"/>
    <w:pPr>
      <w:spacing w:before="0" w:after="100"/>
    </w:pPr>
  </w:style>
  <w:style w:type="paragraph" w:customStyle="1" w:styleId="SbarListCodeBlock">
    <w:name w:val="Sbar List Code Block"/>
    <w:basedOn w:val="SbarCodeBlock"/>
    <w:uiPriority w:val="18"/>
    <w:rsid w:val="00677C98"/>
    <w:pPr>
      <w:spacing w:before="40" w:after="80"/>
      <w:ind w:left="1200"/>
    </w:pPr>
  </w:style>
  <w:style w:type="paragraph" w:customStyle="1" w:styleId="ListPara">
    <w:name w:val="List Para"/>
    <w:basedOn w:val="Normal"/>
    <w:uiPriority w:val="2"/>
    <w:qFormat/>
    <w:rsid w:val="00677C98"/>
    <w:pPr>
      <w:ind w:left="1080" w:firstLine="0"/>
    </w:pPr>
  </w:style>
  <w:style w:type="paragraph" w:customStyle="1" w:styleId="ListSet-OffLine">
    <w:name w:val="List Set-Off Line"/>
    <w:basedOn w:val="Set-OffLine"/>
    <w:uiPriority w:val="12"/>
    <w:rsid w:val="00677C98"/>
    <w:pPr>
      <w:ind w:left="1080"/>
    </w:pPr>
  </w:style>
  <w:style w:type="paragraph" w:customStyle="1" w:styleId="NumList2">
    <w:name w:val="Num List 2"/>
    <w:basedOn w:val="NumList"/>
    <w:uiPriority w:val="3"/>
    <w:rsid w:val="00677C98"/>
    <w:pPr>
      <w:numPr>
        <w:numId w:val="9"/>
      </w:numPr>
    </w:pPr>
  </w:style>
  <w:style w:type="paragraph" w:customStyle="1" w:styleId="BullList2">
    <w:name w:val="Bull List 2"/>
    <w:basedOn w:val="BullList"/>
    <w:uiPriority w:val="2"/>
    <w:rsid w:val="00677C98"/>
    <w:pPr>
      <w:tabs>
        <w:tab w:val="left" w:pos="1152"/>
      </w:tabs>
      <w:ind w:left="1440"/>
    </w:pPr>
  </w:style>
  <w:style w:type="paragraph" w:customStyle="1" w:styleId="ProcedureListHead">
    <w:name w:val="Procedure List Head"/>
    <w:basedOn w:val="Normal"/>
    <w:next w:val="Normal"/>
    <w:uiPriority w:val="2"/>
    <w:rsid w:val="00677C9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677C98"/>
    <w:pPr>
      <w:ind w:left="1560"/>
    </w:pPr>
  </w:style>
  <w:style w:type="paragraph" w:customStyle="1" w:styleId="ListReaderaidfirst">
    <w:name w:val="List Readeraid (first)"/>
    <w:basedOn w:val="ListReaderaidonly"/>
    <w:next w:val="ListReaderaidmid"/>
    <w:uiPriority w:val="12"/>
    <w:rsid w:val="00677C98"/>
    <w:pPr>
      <w:spacing w:after="140"/>
      <w:ind w:left="1080" w:right="245"/>
    </w:pPr>
  </w:style>
  <w:style w:type="paragraph" w:customStyle="1" w:styleId="ListReaderaidmid">
    <w:name w:val="List Readeraid (mid)"/>
    <w:basedOn w:val="ListReaderaidfirst"/>
    <w:uiPriority w:val="12"/>
    <w:rsid w:val="00677C98"/>
    <w:pPr>
      <w:spacing w:before="0"/>
    </w:pPr>
  </w:style>
  <w:style w:type="paragraph" w:customStyle="1" w:styleId="ListReaderaidlast">
    <w:name w:val="List Readeraid (last)"/>
    <w:basedOn w:val="ListReaderaidonly"/>
    <w:next w:val="Normal"/>
    <w:uiPriority w:val="12"/>
    <w:rsid w:val="00677C98"/>
    <w:pPr>
      <w:spacing w:before="0"/>
      <w:ind w:left="1080" w:right="245"/>
    </w:pPr>
  </w:style>
  <w:style w:type="paragraph" w:customStyle="1" w:styleId="ReaderaidHead">
    <w:name w:val="Readeraid Head"/>
    <w:basedOn w:val="SbarHead"/>
    <w:uiPriority w:val="15"/>
    <w:rsid w:val="00677C98"/>
  </w:style>
  <w:style w:type="paragraph" w:customStyle="1" w:styleId="SbarReaderaidonly">
    <w:name w:val="Sbar Readeraid (only)"/>
    <w:basedOn w:val="Readeraidonly"/>
    <w:next w:val="SbarParamid"/>
    <w:uiPriority w:val="17"/>
    <w:rsid w:val="00677C98"/>
    <w:pPr>
      <w:ind w:left="1138" w:right="475"/>
    </w:pPr>
  </w:style>
  <w:style w:type="paragraph" w:customStyle="1" w:styleId="SeeAlso">
    <w:name w:val="See Also"/>
    <w:basedOn w:val="Normal"/>
    <w:next w:val="Normal"/>
    <w:uiPriority w:val="3"/>
    <w:qFormat/>
    <w:rsid w:val="00677C98"/>
    <w:pPr>
      <w:keepLines/>
      <w:suppressAutoHyphens/>
      <w:spacing w:before="40" w:line="240" w:lineRule="atLeast"/>
      <w:ind w:left="480" w:firstLine="0"/>
    </w:pPr>
    <w:rPr>
      <w:i/>
      <w:iCs/>
      <w:sz w:val="17"/>
    </w:rPr>
  </w:style>
  <w:style w:type="paragraph" w:customStyle="1" w:styleId="ChTOC">
    <w:name w:val="Ch TOC"/>
    <w:basedOn w:val="Normal"/>
    <w:uiPriority w:val="11"/>
    <w:rsid w:val="00677C98"/>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677C98"/>
    <w:pPr>
      <w:spacing w:before="0" w:after="0"/>
    </w:pPr>
    <w:rPr>
      <w:sz w:val="20"/>
      <w:szCs w:val="20"/>
    </w:rPr>
  </w:style>
  <w:style w:type="paragraph" w:customStyle="1" w:styleId="SbarSet-OffLine">
    <w:name w:val="Sbar Set-Off Line"/>
    <w:basedOn w:val="Set-OffLine"/>
    <w:next w:val="SbarParamid"/>
    <w:uiPriority w:val="17"/>
    <w:rsid w:val="00677C98"/>
    <w:pPr>
      <w:ind w:left="840" w:right="240"/>
    </w:pPr>
  </w:style>
  <w:style w:type="paragraph" w:customStyle="1" w:styleId="SbarNumList">
    <w:name w:val="Sbar Num List"/>
    <w:basedOn w:val="NumList"/>
    <w:uiPriority w:val="17"/>
    <w:rsid w:val="00677C98"/>
    <w:pPr>
      <w:numPr>
        <w:numId w:val="11"/>
      </w:numPr>
      <w:ind w:left="1080" w:right="245"/>
    </w:pPr>
  </w:style>
  <w:style w:type="paragraph" w:customStyle="1" w:styleId="SbarListSet-OffLine">
    <w:name w:val="Sbar List Set-Off Line"/>
    <w:basedOn w:val="SbarSet-OffLine"/>
    <w:next w:val="SbarNumList"/>
    <w:uiPriority w:val="18"/>
    <w:rsid w:val="00677C98"/>
    <w:pPr>
      <w:spacing w:after="80"/>
      <w:ind w:left="1200"/>
    </w:pPr>
  </w:style>
  <w:style w:type="paragraph" w:customStyle="1" w:styleId="SbarBullList2">
    <w:name w:val="Sbar Bull List 2"/>
    <w:basedOn w:val="BullList2"/>
    <w:uiPriority w:val="17"/>
    <w:rsid w:val="00677C98"/>
    <w:pPr>
      <w:tabs>
        <w:tab w:val="clear" w:pos="1152"/>
        <w:tab w:val="left" w:pos="1080"/>
      </w:tabs>
    </w:pPr>
  </w:style>
  <w:style w:type="paragraph" w:customStyle="1" w:styleId="BasicParagraph">
    <w:name w:val="[Basic Paragraph]"/>
    <w:basedOn w:val="Normal"/>
    <w:uiPriority w:val="99"/>
    <w:semiHidden/>
    <w:locked/>
    <w:rsid w:val="00677C98"/>
    <w:pPr>
      <w:spacing w:after="0"/>
      <w:ind w:left="0"/>
      <w:textAlignment w:val="center"/>
    </w:pPr>
    <w:rPr>
      <w:color w:val="ED1C24"/>
    </w:rPr>
  </w:style>
  <w:style w:type="paragraph" w:customStyle="1" w:styleId="TableNum-Title">
    <w:name w:val="Table Num-Title"/>
    <w:basedOn w:val="BasicParagraph"/>
    <w:next w:val="Table"/>
    <w:uiPriority w:val="8"/>
    <w:rsid w:val="00677C9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677C98"/>
    <w:pPr>
      <w:spacing w:before="180"/>
    </w:pPr>
  </w:style>
  <w:style w:type="paragraph" w:customStyle="1" w:styleId="Table">
    <w:name w:val="Table"/>
    <w:basedOn w:val="ListTable"/>
    <w:uiPriority w:val="8"/>
    <w:rsid w:val="00677C98"/>
    <w:pPr>
      <w:spacing w:before="60" w:after="160"/>
      <w:ind w:left="480"/>
    </w:pPr>
  </w:style>
  <w:style w:type="paragraph" w:customStyle="1" w:styleId="ListTableNum-Title">
    <w:name w:val="List Table Num-Title"/>
    <w:basedOn w:val="TableNum-Title"/>
    <w:uiPriority w:val="12"/>
    <w:rsid w:val="00677C98"/>
    <w:pPr>
      <w:spacing w:before="40"/>
      <w:ind w:left="720"/>
    </w:pPr>
  </w:style>
  <w:style w:type="paragraph" w:customStyle="1" w:styleId="SbarTableNum-Title">
    <w:name w:val="Sbar Table Num-Title"/>
    <w:basedOn w:val="TableNum-Title"/>
    <w:uiPriority w:val="17"/>
    <w:rsid w:val="00677C98"/>
    <w:pPr>
      <w:ind w:left="720" w:right="240"/>
    </w:pPr>
  </w:style>
  <w:style w:type="paragraph" w:customStyle="1" w:styleId="ReaderaidTable">
    <w:name w:val="Readeraid Table"/>
    <w:basedOn w:val="Table"/>
    <w:next w:val="Readeraidlast"/>
    <w:uiPriority w:val="15"/>
    <w:rsid w:val="00677C98"/>
    <w:pPr>
      <w:spacing w:before="100" w:after="80" w:line="220" w:lineRule="atLeast"/>
      <w:ind w:left="720"/>
    </w:pPr>
    <w:rPr>
      <w:szCs w:val="18"/>
    </w:rPr>
  </w:style>
  <w:style w:type="paragraph" w:customStyle="1" w:styleId="SbarTable">
    <w:name w:val="Sbar Table"/>
    <w:basedOn w:val="ReaderaidTable"/>
    <w:uiPriority w:val="17"/>
    <w:rsid w:val="00677C98"/>
    <w:pPr>
      <w:spacing w:line="280" w:lineRule="atLeast"/>
    </w:pPr>
    <w:rPr>
      <w:sz w:val="20"/>
      <w:szCs w:val="20"/>
    </w:rPr>
  </w:style>
  <w:style w:type="paragraph" w:customStyle="1" w:styleId="Footnote">
    <w:name w:val="Footnote"/>
    <w:basedOn w:val="BasicParagraph"/>
    <w:uiPriority w:val="10"/>
    <w:rsid w:val="00677C98"/>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677C98"/>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677C9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677C98"/>
    <w:pPr>
      <w:spacing w:after="100"/>
      <w:ind w:left="0"/>
    </w:pPr>
  </w:style>
  <w:style w:type="paragraph" w:customStyle="1" w:styleId="TableBullList">
    <w:name w:val="Table Bull List"/>
    <w:basedOn w:val="BullList"/>
    <w:uiPriority w:val="9"/>
    <w:rsid w:val="00677C98"/>
    <w:pPr>
      <w:spacing w:after="40" w:line="160" w:lineRule="atLeast"/>
      <w:ind w:left="300"/>
    </w:pPr>
    <w:rPr>
      <w:sz w:val="14"/>
      <w:szCs w:val="14"/>
    </w:rPr>
  </w:style>
  <w:style w:type="paragraph" w:customStyle="1" w:styleId="TableCodeBlock">
    <w:name w:val="Table Code Block"/>
    <w:basedOn w:val="CodeBlock"/>
    <w:uiPriority w:val="9"/>
    <w:rsid w:val="00677C98"/>
    <w:pPr>
      <w:spacing w:line="160" w:lineRule="atLeast"/>
      <w:ind w:left="0"/>
    </w:pPr>
    <w:rPr>
      <w:sz w:val="13"/>
      <w:szCs w:val="13"/>
    </w:rPr>
  </w:style>
  <w:style w:type="paragraph" w:customStyle="1" w:styleId="Table2Head">
    <w:name w:val="Table 2 Head"/>
    <w:basedOn w:val="Normal"/>
    <w:uiPriority w:val="9"/>
    <w:locked/>
    <w:rsid w:val="00677C98"/>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677C98"/>
    <w:pPr>
      <w:spacing w:before="0" w:after="80"/>
    </w:pPr>
  </w:style>
  <w:style w:type="paragraph" w:customStyle="1" w:styleId="ChNumber">
    <w:name w:val="Ch Number"/>
    <w:basedOn w:val="Normalunindented"/>
    <w:next w:val="ChTitle"/>
    <w:rsid w:val="00677C98"/>
    <w:pPr>
      <w:spacing w:after="0" w:line="360" w:lineRule="exact"/>
      <w:ind w:left="0"/>
    </w:pPr>
    <w:rPr>
      <w:sz w:val="32"/>
    </w:rPr>
  </w:style>
  <w:style w:type="character" w:customStyle="1" w:styleId="Bold">
    <w:name w:val="Bold"/>
    <w:uiPriority w:val="4"/>
    <w:qFormat/>
    <w:rsid w:val="00677C98"/>
    <w:rPr>
      <w:rFonts w:ascii="Segoe" w:hAnsi="Segoe"/>
      <w:b/>
      <w:bCs/>
    </w:rPr>
  </w:style>
  <w:style w:type="character" w:customStyle="1" w:styleId="SemiboldItalic">
    <w:name w:val="Semibold Italic"/>
    <w:uiPriority w:val="19"/>
    <w:rsid w:val="00677C98"/>
    <w:rPr>
      <w:rFonts w:ascii="Segoe Semibold" w:hAnsi="Segoe Semibold" w:cs="Segoe Semibold"/>
      <w:i/>
      <w:iCs/>
    </w:rPr>
  </w:style>
  <w:style w:type="character" w:customStyle="1" w:styleId="SemiboldReaderaidPrefix">
    <w:name w:val="Semibold (Readeraid Prefix)"/>
    <w:uiPriority w:val="99"/>
    <w:rsid w:val="00677C98"/>
    <w:rPr>
      <w:rFonts w:ascii="Segoe Semibold" w:hAnsi="Segoe Semibold" w:cs="Segoe Semibold"/>
      <w:sz w:val="19"/>
      <w:szCs w:val="19"/>
    </w:rPr>
  </w:style>
  <w:style w:type="character" w:customStyle="1" w:styleId="Italic">
    <w:name w:val="Italic"/>
    <w:uiPriority w:val="4"/>
    <w:qFormat/>
    <w:rsid w:val="00677C98"/>
    <w:rPr>
      <w:rFonts w:ascii="Segoe" w:hAnsi="Segoe"/>
      <w:i/>
      <w:iCs/>
    </w:rPr>
  </w:style>
  <w:style w:type="character" w:customStyle="1" w:styleId="BoldItalic">
    <w:name w:val="Bold Italic"/>
    <w:uiPriority w:val="4"/>
    <w:rsid w:val="00677C98"/>
    <w:rPr>
      <w:rFonts w:ascii="Segoe" w:hAnsi="Segoe"/>
      <w:b/>
      <w:bCs/>
      <w:i/>
      <w:iCs/>
    </w:rPr>
  </w:style>
  <w:style w:type="character" w:customStyle="1" w:styleId="InlineCode">
    <w:name w:val="Inline Code"/>
    <w:uiPriority w:val="4"/>
    <w:rsid w:val="00677C98"/>
    <w:rPr>
      <w:rFonts w:ascii="Lucida Sans Typewriter Std" w:hAnsi="Lucida Sans Typewriter Std" w:cs="Lucida Sans Typewriter Std"/>
      <w:spacing w:val="0"/>
      <w:sz w:val="17"/>
      <w:szCs w:val="17"/>
    </w:rPr>
  </w:style>
  <w:style w:type="character" w:customStyle="1" w:styleId="FigNum">
    <w:name w:val="Fig Num"/>
    <w:uiPriority w:val="8"/>
    <w:rsid w:val="00677C98"/>
    <w:rPr>
      <w:b/>
      <w:bCs/>
      <w:caps/>
      <w:sz w:val="15"/>
      <w:szCs w:val="15"/>
    </w:rPr>
  </w:style>
  <w:style w:type="character" w:customStyle="1" w:styleId="Footnote1">
    <w:name w:val="Footnote1"/>
    <w:uiPriority w:val="99"/>
    <w:semiHidden/>
    <w:locked/>
    <w:rsid w:val="00677C98"/>
    <w:rPr>
      <w:position w:val="4"/>
      <w:sz w:val="12"/>
      <w:szCs w:val="12"/>
      <w:vertAlign w:val="baseline"/>
    </w:rPr>
  </w:style>
  <w:style w:type="character" w:customStyle="1" w:styleId="BullList2Bullet">
    <w:name w:val="Bull List 2 Bullet"/>
    <w:uiPriority w:val="99"/>
    <w:semiHidden/>
    <w:locked/>
    <w:rsid w:val="00677C98"/>
    <w:rPr>
      <w:sz w:val="28"/>
      <w:szCs w:val="28"/>
    </w:rPr>
  </w:style>
  <w:style w:type="paragraph" w:customStyle="1" w:styleId="EditorsNote">
    <w:name w:val="Editor's Note"/>
    <w:basedOn w:val="Normal"/>
    <w:uiPriority w:val="10"/>
    <w:qFormat/>
    <w:rsid w:val="00677C98"/>
    <w:rPr>
      <w:color w:val="FF0000"/>
      <w:sz w:val="16"/>
      <w:szCs w:val="16"/>
    </w:rPr>
  </w:style>
  <w:style w:type="paragraph" w:customStyle="1" w:styleId="MarginText">
    <w:name w:val="Margin Text"/>
    <w:basedOn w:val="Normal"/>
    <w:next w:val="Normal"/>
    <w:uiPriority w:val="10"/>
    <w:rsid w:val="00677C98"/>
    <w:pPr>
      <w:ind w:left="0"/>
    </w:pPr>
    <w:rPr>
      <w:sz w:val="16"/>
      <w:szCs w:val="16"/>
    </w:rPr>
  </w:style>
  <w:style w:type="paragraph" w:customStyle="1" w:styleId="Normalunindented">
    <w:name w:val="Normal (unindented)"/>
    <w:basedOn w:val="Normal"/>
    <w:qFormat/>
    <w:rsid w:val="00677C98"/>
    <w:pPr>
      <w:ind w:firstLine="0"/>
    </w:pPr>
  </w:style>
  <w:style w:type="paragraph" w:customStyle="1" w:styleId="Readeraidlast">
    <w:name w:val="Readeraid (last)"/>
    <w:basedOn w:val="Readeraidonly"/>
    <w:next w:val="Normal"/>
    <w:uiPriority w:val="6"/>
    <w:rsid w:val="00677C98"/>
    <w:pPr>
      <w:spacing w:before="0"/>
    </w:pPr>
  </w:style>
  <w:style w:type="paragraph" w:customStyle="1" w:styleId="SbarParaonly">
    <w:name w:val="Sbar Para (only)"/>
    <w:basedOn w:val="SbarParafirst"/>
    <w:next w:val="Normal"/>
    <w:uiPriority w:val="7"/>
    <w:qFormat/>
    <w:rsid w:val="00677C98"/>
    <w:pPr>
      <w:spacing w:after="480"/>
    </w:pPr>
  </w:style>
  <w:style w:type="character" w:customStyle="1" w:styleId="H4">
    <w:name w:val="H4"/>
    <w:basedOn w:val="Bold"/>
    <w:uiPriority w:val="1"/>
    <w:qFormat/>
    <w:locked/>
    <w:rsid w:val="00677C98"/>
    <w:rPr>
      <w:rFonts w:ascii="Segoe" w:hAnsi="Segoe"/>
      <w:b/>
      <w:bCs/>
      <w:sz w:val="17"/>
      <w:szCs w:val="17"/>
    </w:rPr>
  </w:style>
  <w:style w:type="paragraph" w:customStyle="1" w:styleId="ListPara2">
    <w:name w:val="List Para 2"/>
    <w:basedOn w:val="ListPara"/>
    <w:uiPriority w:val="2"/>
    <w:rsid w:val="00677C98"/>
    <w:pPr>
      <w:ind w:left="1440"/>
    </w:pPr>
  </w:style>
  <w:style w:type="paragraph" w:styleId="EndnoteText">
    <w:name w:val="endnote text"/>
    <w:basedOn w:val="Normal"/>
    <w:link w:val="EndnoteTextChar"/>
    <w:uiPriority w:val="99"/>
    <w:semiHidden/>
    <w:unhideWhenUsed/>
    <w:rsid w:val="00677C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677C98"/>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677C98"/>
    <w:rPr>
      <w:vertAlign w:val="superscript"/>
    </w:rPr>
  </w:style>
  <w:style w:type="paragraph" w:customStyle="1" w:styleId="NumList2inBullList">
    <w:name w:val="Num List 2 (in Bull List)"/>
    <w:basedOn w:val="NumList2"/>
    <w:uiPriority w:val="3"/>
    <w:rsid w:val="00677C98"/>
    <w:pPr>
      <w:numPr>
        <w:numId w:val="10"/>
      </w:numPr>
      <w:ind w:left="1440"/>
    </w:pPr>
  </w:style>
  <w:style w:type="paragraph" w:customStyle="1" w:styleId="Correct">
    <w:name w:val="Correct"/>
    <w:basedOn w:val="ListPara"/>
    <w:next w:val="ListPara"/>
    <w:uiPriority w:val="19"/>
    <w:semiHidden/>
    <w:rsid w:val="00677C98"/>
    <w:rPr>
      <w:b/>
    </w:rPr>
  </w:style>
  <w:style w:type="paragraph" w:customStyle="1" w:styleId="Incorrect">
    <w:name w:val="Incorrect"/>
    <w:basedOn w:val="Correct"/>
    <w:next w:val="ListPara"/>
    <w:uiPriority w:val="19"/>
    <w:semiHidden/>
    <w:rsid w:val="00677C98"/>
  </w:style>
  <w:style w:type="character" w:customStyle="1" w:styleId="PlaceHolderText">
    <w:name w:val="PlaceHolderText"/>
    <w:uiPriority w:val="19"/>
    <w:rsid w:val="00677C98"/>
    <w:rPr>
      <w:color w:val="FF0000"/>
    </w:rPr>
  </w:style>
  <w:style w:type="character" w:customStyle="1" w:styleId="BoldCode">
    <w:name w:val="Bold Code"/>
    <w:uiPriority w:val="4"/>
    <w:rsid w:val="00677C98"/>
    <w:rPr>
      <w:b/>
    </w:rPr>
  </w:style>
  <w:style w:type="character" w:customStyle="1" w:styleId="InlineCodeColor">
    <w:name w:val="Inline Code Color"/>
    <w:uiPriority w:val="1"/>
    <w:qFormat/>
    <w:rsid w:val="00780350"/>
    <w:rPr>
      <w:rFonts w:ascii="Lucida Sans Typewriter" w:hAnsi="Lucida Sans Typewriter" w:cs="Consolas"/>
      <w:color w:val="016699"/>
      <w:sz w:val="17"/>
      <w:szCs w:val="16"/>
    </w:rPr>
  </w:style>
  <w:style w:type="character" w:styleId="Strong">
    <w:name w:val="Strong"/>
    <w:basedOn w:val="DefaultParagraphFont"/>
    <w:uiPriority w:val="22"/>
    <w:qFormat/>
    <w:rsid w:val="00820959"/>
    <w:rPr>
      <w:b/>
      <w:bCs/>
    </w:rPr>
  </w:style>
  <w:style w:type="character" w:styleId="HTMLCode">
    <w:name w:val="HTML Code"/>
    <w:basedOn w:val="DefaultParagraphFont"/>
    <w:uiPriority w:val="99"/>
    <w:semiHidden/>
    <w:unhideWhenUsed/>
    <w:rsid w:val="00690655"/>
    <w:rPr>
      <w:rFonts w:ascii="Courier New" w:eastAsia="Times New Roman" w:hAnsi="Courier New" w:cs="Courier New"/>
      <w:sz w:val="20"/>
      <w:szCs w:val="20"/>
    </w:rPr>
  </w:style>
  <w:style w:type="paragraph" w:styleId="Revision">
    <w:name w:val="Revision"/>
    <w:hidden/>
    <w:uiPriority w:val="99"/>
    <w:semiHidden/>
    <w:rsid w:val="0015125D"/>
    <w:pPr>
      <w:spacing w:after="0" w:line="240" w:lineRule="auto"/>
    </w:pPr>
    <w:rPr>
      <w:rFonts w:ascii="Segoe" w:eastAsiaTheme="minorEastAsia" w:hAnsi="Segoe" w:cs="Segoe"/>
      <w:color w:val="000000"/>
      <w:sz w:val="18"/>
      <w:szCs w:val="19"/>
    </w:rPr>
  </w:style>
  <w:style w:type="character" w:customStyle="1" w:styleId="InlineCodeColorWinRTEvent">
    <w:name w:val="Inline Code Color (WinRT Event)"/>
    <w:uiPriority w:val="1"/>
    <w:qFormat/>
    <w:rsid w:val="00780350"/>
    <w:rPr>
      <w:rFonts w:ascii="Lucida Sans Typewriter" w:hAnsi="Lucida Sans Typewriter"/>
      <w:color w:val="993300"/>
      <w:sz w:val="17"/>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318452">
      <w:bodyDiv w:val="1"/>
      <w:marLeft w:val="0"/>
      <w:marRight w:val="0"/>
      <w:marTop w:val="0"/>
      <w:marBottom w:val="0"/>
      <w:divBdr>
        <w:top w:val="none" w:sz="0" w:space="0" w:color="auto"/>
        <w:left w:val="none" w:sz="0" w:space="0" w:color="auto"/>
        <w:bottom w:val="none" w:sz="0" w:space="0" w:color="auto"/>
        <w:right w:val="none" w:sz="0" w:space="0" w:color="auto"/>
      </w:divBdr>
      <w:divsChild>
        <w:div w:id="422334676">
          <w:marLeft w:val="446"/>
          <w:marRight w:val="0"/>
          <w:marTop w:val="0"/>
          <w:marBottom w:val="0"/>
          <w:divBdr>
            <w:top w:val="none" w:sz="0" w:space="0" w:color="auto"/>
            <w:left w:val="none" w:sz="0" w:space="0" w:color="auto"/>
            <w:bottom w:val="none" w:sz="0" w:space="0" w:color="auto"/>
            <w:right w:val="none" w:sz="0" w:space="0" w:color="auto"/>
          </w:divBdr>
        </w:div>
      </w:divsChild>
    </w:div>
    <w:div w:id="41826436">
      <w:bodyDiv w:val="1"/>
      <w:marLeft w:val="0"/>
      <w:marRight w:val="0"/>
      <w:marTop w:val="0"/>
      <w:marBottom w:val="0"/>
      <w:divBdr>
        <w:top w:val="none" w:sz="0" w:space="0" w:color="auto"/>
        <w:left w:val="none" w:sz="0" w:space="0" w:color="auto"/>
        <w:bottom w:val="none" w:sz="0" w:space="0" w:color="auto"/>
        <w:right w:val="none" w:sz="0" w:space="0" w:color="auto"/>
      </w:divBdr>
      <w:divsChild>
        <w:div w:id="1467234240">
          <w:marLeft w:val="907"/>
          <w:marRight w:val="0"/>
          <w:marTop w:val="82"/>
          <w:marBottom w:val="0"/>
          <w:divBdr>
            <w:top w:val="none" w:sz="0" w:space="0" w:color="auto"/>
            <w:left w:val="none" w:sz="0" w:space="0" w:color="auto"/>
            <w:bottom w:val="none" w:sz="0" w:space="0" w:color="auto"/>
            <w:right w:val="none" w:sz="0" w:space="0" w:color="auto"/>
          </w:divBdr>
        </w:div>
        <w:div w:id="2088261421">
          <w:marLeft w:val="907"/>
          <w:marRight w:val="0"/>
          <w:marTop w:val="82"/>
          <w:marBottom w:val="0"/>
          <w:divBdr>
            <w:top w:val="none" w:sz="0" w:space="0" w:color="auto"/>
            <w:left w:val="none" w:sz="0" w:space="0" w:color="auto"/>
            <w:bottom w:val="none" w:sz="0" w:space="0" w:color="auto"/>
            <w:right w:val="none" w:sz="0" w:space="0" w:color="auto"/>
          </w:divBdr>
        </w:div>
      </w:divsChild>
    </w:div>
    <w:div w:id="155221197">
      <w:bodyDiv w:val="1"/>
      <w:marLeft w:val="0"/>
      <w:marRight w:val="0"/>
      <w:marTop w:val="0"/>
      <w:marBottom w:val="0"/>
      <w:divBdr>
        <w:top w:val="none" w:sz="0" w:space="0" w:color="auto"/>
        <w:left w:val="none" w:sz="0" w:space="0" w:color="auto"/>
        <w:bottom w:val="none" w:sz="0" w:space="0" w:color="auto"/>
        <w:right w:val="none" w:sz="0" w:space="0" w:color="auto"/>
      </w:divBdr>
    </w:div>
    <w:div w:id="270825163">
      <w:bodyDiv w:val="1"/>
      <w:marLeft w:val="0"/>
      <w:marRight w:val="0"/>
      <w:marTop w:val="0"/>
      <w:marBottom w:val="0"/>
      <w:divBdr>
        <w:top w:val="none" w:sz="0" w:space="0" w:color="auto"/>
        <w:left w:val="none" w:sz="0" w:space="0" w:color="auto"/>
        <w:bottom w:val="none" w:sz="0" w:space="0" w:color="auto"/>
        <w:right w:val="none" w:sz="0" w:space="0" w:color="auto"/>
      </w:divBdr>
      <w:divsChild>
        <w:div w:id="1750811432">
          <w:marLeft w:val="720"/>
          <w:marRight w:val="0"/>
          <w:marTop w:val="0"/>
          <w:marBottom w:val="0"/>
          <w:divBdr>
            <w:top w:val="none" w:sz="0" w:space="0" w:color="auto"/>
            <w:left w:val="none" w:sz="0" w:space="0" w:color="auto"/>
            <w:bottom w:val="none" w:sz="0" w:space="0" w:color="auto"/>
            <w:right w:val="none" w:sz="0" w:space="0" w:color="auto"/>
          </w:divBdr>
        </w:div>
        <w:div w:id="490606426">
          <w:marLeft w:val="720"/>
          <w:marRight w:val="0"/>
          <w:marTop w:val="0"/>
          <w:marBottom w:val="0"/>
          <w:divBdr>
            <w:top w:val="none" w:sz="0" w:space="0" w:color="auto"/>
            <w:left w:val="none" w:sz="0" w:space="0" w:color="auto"/>
            <w:bottom w:val="none" w:sz="0" w:space="0" w:color="auto"/>
            <w:right w:val="none" w:sz="0" w:space="0" w:color="auto"/>
          </w:divBdr>
        </w:div>
        <w:div w:id="380789756">
          <w:marLeft w:val="720"/>
          <w:marRight w:val="0"/>
          <w:marTop w:val="0"/>
          <w:marBottom w:val="0"/>
          <w:divBdr>
            <w:top w:val="none" w:sz="0" w:space="0" w:color="auto"/>
            <w:left w:val="none" w:sz="0" w:space="0" w:color="auto"/>
            <w:bottom w:val="none" w:sz="0" w:space="0" w:color="auto"/>
            <w:right w:val="none" w:sz="0" w:space="0" w:color="auto"/>
          </w:divBdr>
        </w:div>
        <w:div w:id="1022895622">
          <w:marLeft w:val="720"/>
          <w:marRight w:val="0"/>
          <w:marTop w:val="0"/>
          <w:marBottom w:val="0"/>
          <w:divBdr>
            <w:top w:val="none" w:sz="0" w:space="0" w:color="auto"/>
            <w:left w:val="none" w:sz="0" w:space="0" w:color="auto"/>
            <w:bottom w:val="none" w:sz="0" w:space="0" w:color="auto"/>
            <w:right w:val="none" w:sz="0" w:space="0" w:color="auto"/>
          </w:divBdr>
        </w:div>
        <w:div w:id="256211198">
          <w:marLeft w:val="720"/>
          <w:marRight w:val="0"/>
          <w:marTop w:val="0"/>
          <w:marBottom w:val="0"/>
          <w:divBdr>
            <w:top w:val="none" w:sz="0" w:space="0" w:color="auto"/>
            <w:left w:val="none" w:sz="0" w:space="0" w:color="auto"/>
            <w:bottom w:val="none" w:sz="0" w:space="0" w:color="auto"/>
            <w:right w:val="none" w:sz="0" w:space="0" w:color="auto"/>
          </w:divBdr>
        </w:div>
        <w:div w:id="636646206">
          <w:marLeft w:val="720"/>
          <w:marRight w:val="0"/>
          <w:marTop w:val="0"/>
          <w:marBottom w:val="0"/>
          <w:divBdr>
            <w:top w:val="none" w:sz="0" w:space="0" w:color="auto"/>
            <w:left w:val="none" w:sz="0" w:space="0" w:color="auto"/>
            <w:bottom w:val="none" w:sz="0" w:space="0" w:color="auto"/>
            <w:right w:val="none" w:sz="0" w:space="0" w:color="auto"/>
          </w:divBdr>
        </w:div>
        <w:div w:id="459808534">
          <w:marLeft w:val="720"/>
          <w:marRight w:val="0"/>
          <w:marTop w:val="0"/>
          <w:marBottom w:val="0"/>
          <w:divBdr>
            <w:top w:val="none" w:sz="0" w:space="0" w:color="auto"/>
            <w:left w:val="none" w:sz="0" w:space="0" w:color="auto"/>
            <w:bottom w:val="none" w:sz="0" w:space="0" w:color="auto"/>
            <w:right w:val="none" w:sz="0" w:space="0" w:color="auto"/>
          </w:divBdr>
        </w:div>
        <w:div w:id="1609579750">
          <w:marLeft w:val="720"/>
          <w:marRight w:val="0"/>
          <w:marTop w:val="0"/>
          <w:marBottom w:val="0"/>
          <w:divBdr>
            <w:top w:val="none" w:sz="0" w:space="0" w:color="auto"/>
            <w:left w:val="none" w:sz="0" w:space="0" w:color="auto"/>
            <w:bottom w:val="none" w:sz="0" w:space="0" w:color="auto"/>
            <w:right w:val="none" w:sz="0" w:space="0" w:color="auto"/>
          </w:divBdr>
        </w:div>
        <w:div w:id="1451894120">
          <w:marLeft w:val="720"/>
          <w:marRight w:val="0"/>
          <w:marTop w:val="0"/>
          <w:marBottom w:val="0"/>
          <w:divBdr>
            <w:top w:val="none" w:sz="0" w:space="0" w:color="auto"/>
            <w:left w:val="none" w:sz="0" w:space="0" w:color="auto"/>
            <w:bottom w:val="none" w:sz="0" w:space="0" w:color="auto"/>
            <w:right w:val="none" w:sz="0" w:space="0" w:color="auto"/>
          </w:divBdr>
        </w:div>
      </w:divsChild>
    </w:div>
    <w:div w:id="316541629">
      <w:bodyDiv w:val="1"/>
      <w:marLeft w:val="0"/>
      <w:marRight w:val="0"/>
      <w:marTop w:val="0"/>
      <w:marBottom w:val="0"/>
      <w:divBdr>
        <w:top w:val="none" w:sz="0" w:space="0" w:color="auto"/>
        <w:left w:val="none" w:sz="0" w:space="0" w:color="auto"/>
        <w:bottom w:val="none" w:sz="0" w:space="0" w:color="auto"/>
        <w:right w:val="none" w:sz="0" w:space="0" w:color="auto"/>
      </w:divBdr>
      <w:divsChild>
        <w:div w:id="37172321">
          <w:marLeft w:val="533"/>
          <w:marRight w:val="0"/>
          <w:marTop w:val="106"/>
          <w:marBottom w:val="0"/>
          <w:divBdr>
            <w:top w:val="none" w:sz="0" w:space="0" w:color="auto"/>
            <w:left w:val="none" w:sz="0" w:space="0" w:color="auto"/>
            <w:bottom w:val="none" w:sz="0" w:space="0" w:color="auto"/>
            <w:right w:val="none" w:sz="0" w:space="0" w:color="auto"/>
          </w:divBdr>
        </w:div>
        <w:div w:id="1026522235">
          <w:marLeft w:val="533"/>
          <w:marRight w:val="0"/>
          <w:marTop w:val="106"/>
          <w:marBottom w:val="0"/>
          <w:divBdr>
            <w:top w:val="none" w:sz="0" w:space="0" w:color="auto"/>
            <w:left w:val="none" w:sz="0" w:space="0" w:color="auto"/>
            <w:bottom w:val="none" w:sz="0" w:space="0" w:color="auto"/>
            <w:right w:val="none" w:sz="0" w:space="0" w:color="auto"/>
          </w:divBdr>
        </w:div>
        <w:div w:id="1015811209">
          <w:marLeft w:val="533"/>
          <w:marRight w:val="0"/>
          <w:marTop w:val="106"/>
          <w:marBottom w:val="0"/>
          <w:divBdr>
            <w:top w:val="none" w:sz="0" w:space="0" w:color="auto"/>
            <w:left w:val="none" w:sz="0" w:space="0" w:color="auto"/>
            <w:bottom w:val="none" w:sz="0" w:space="0" w:color="auto"/>
            <w:right w:val="none" w:sz="0" w:space="0" w:color="auto"/>
          </w:divBdr>
        </w:div>
        <w:div w:id="786236335">
          <w:marLeft w:val="533"/>
          <w:marRight w:val="0"/>
          <w:marTop w:val="106"/>
          <w:marBottom w:val="0"/>
          <w:divBdr>
            <w:top w:val="none" w:sz="0" w:space="0" w:color="auto"/>
            <w:left w:val="none" w:sz="0" w:space="0" w:color="auto"/>
            <w:bottom w:val="none" w:sz="0" w:space="0" w:color="auto"/>
            <w:right w:val="none" w:sz="0" w:space="0" w:color="auto"/>
          </w:divBdr>
        </w:div>
        <w:div w:id="1375275771">
          <w:marLeft w:val="533"/>
          <w:marRight w:val="0"/>
          <w:marTop w:val="106"/>
          <w:marBottom w:val="0"/>
          <w:divBdr>
            <w:top w:val="none" w:sz="0" w:space="0" w:color="auto"/>
            <w:left w:val="none" w:sz="0" w:space="0" w:color="auto"/>
            <w:bottom w:val="none" w:sz="0" w:space="0" w:color="auto"/>
            <w:right w:val="none" w:sz="0" w:space="0" w:color="auto"/>
          </w:divBdr>
        </w:div>
        <w:div w:id="411120070">
          <w:marLeft w:val="533"/>
          <w:marRight w:val="0"/>
          <w:marTop w:val="106"/>
          <w:marBottom w:val="0"/>
          <w:divBdr>
            <w:top w:val="none" w:sz="0" w:space="0" w:color="auto"/>
            <w:left w:val="none" w:sz="0" w:space="0" w:color="auto"/>
            <w:bottom w:val="none" w:sz="0" w:space="0" w:color="auto"/>
            <w:right w:val="none" w:sz="0" w:space="0" w:color="auto"/>
          </w:divBdr>
        </w:div>
        <w:div w:id="638651143">
          <w:marLeft w:val="533"/>
          <w:marRight w:val="0"/>
          <w:marTop w:val="106"/>
          <w:marBottom w:val="0"/>
          <w:divBdr>
            <w:top w:val="none" w:sz="0" w:space="0" w:color="auto"/>
            <w:left w:val="none" w:sz="0" w:space="0" w:color="auto"/>
            <w:bottom w:val="none" w:sz="0" w:space="0" w:color="auto"/>
            <w:right w:val="none" w:sz="0" w:space="0" w:color="auto"/>
          </w:divBdr>
        </w:div>
        <w:div w:id="786436515">
          <w:marLeft w:val="533"/>
          <w:marRight w:val="0"/>
          <w:marTop w:val="106"/>
          <w:marBottom w:val="0"/>
          <w:divBdr>
            <w:top w:val="none" w:sz="0" w:space="0" w:color="auto"/>
            <w:left w:val="none" w:sz="0" w:space="0" w:color="auto"/>
            <w:bottom w:val="none" w:sz="0" w:space="0" w:color="auto"/>
            <w:right w:val="none" w:sz="0" w:space="0" w:color="auto"/>
          </w:divBdr>
        </w:div>
        <w:div w:id="131363217">
          <w:marLeft w:val="533"/>
          <w:marRight w:val="0"/>
          <w:marTop w:val="106"/>
          <w:marBottom w:val="0"/>
          <w:divBdr>
            <w:top w:val="none" w:sz="0" w:space="0" w:color="auto"/>
            <w:left w:val="none" w:sz="0" w:space="0" w:color="auto"/>
            <w:bottom w:val="none" w:sz="0" w:space="0" w:color="auto"/>
            <w:right w:val="none" w:sz="0" w:space="0" w:color="auto"/>
          </w:divBdr>
        </w:div>
        <w:div w:id="2084451115">
          <w:marLeft w:val="533"/>
          <w:marRight w:val="0"/>
          <w:marTop w:val="106"/>
          <w:marBottom w:val="0"/>
          <w:divBdr>
            <w:top w:val="none" w:sz="0" w:space="0" w:color="auto"/>
            <w:left w:val="none" w:sz="0" w:space="0" w:color="auto"/>
            <w:bottom w:val="none" w:sz="0" w:space="0" w:color="auto"/>
            <w:right w:val="none" w:sz="0" w:space="0" w:color="auto"/>
          </w:divBdr>
        </w:div>
      </w:divsChild>
    </w:div>
    <w:div w:id="476647259">
      <w:bodyDiv w:val="1"/>
      <w:marLeft w:val="0"/>
      <w:marRight w:val="0"/>
      <w:marTop w:val="0"/>
      <w:marBottom w:val="0"/>
      <w:divBdr>
        <w:top w:val="none" w:sz="0" w:space="0" w:color="auto"/>
        <w:left w:val="none" w:sz="0" w:space="0" w:color="auto"/>
        <w:bottom w:val="none" w:sz="0" w:space="0" w:color="auto"/>
        <w:right w:val="none" w:sz="0" w:space="0" w:color="auto"/>
      </w:divBdr>
      <w:divsChild>
        <w:div w:id="527371569">
          <w:marLeft w:val="907"/>
          <w:marRight w:val="0"/>
          <w:marTop w:val="82"/>
          <w:marBottom w:val="0"/>
          <w:divBdr>
            <w:top w:val="none" w:sz="0" w:space="0" w:color="auto"/>
            <w:left w:val="none" w:sz="0" w:space="0" w:color="auto"/>
            <w:bottom w:val="none" w:sz="0" w:space="0" w:color="auto"/>
            <w:right w:val="none" w:sz="0" w:space="0" w:color="auto"/>
          </w:divBdr>
        </w:div>
      </w:divsChild>
    </w:div>
    <w:div w:id="575406333">
      <w:bodyDiv w:val="1"/>
      <w:marLeft w:val="0"/>
      <w:marRight w:val="0"/>
      <w:marTop w:val="0"/>
      <w:marBottom w:val="0"/>
      <w:divBdr>
        <w:top w:val="none" w:sz="0" w:space="0" w:color="auto"/>
        <w:left w:val="none" w:sz="0" w:space="0" w:color="auto"/>
        <w:bottom w:val="none" w:sz="0" w:space="0" w:color="auto"/>
        <w:right w:val="none" w:sz="0" w:space="0" w:color="auto"/>
      </w:divBdr>
      <w:divsChild>
        <w:div w:id="528379321">
          <w:marLeft w:val="533"/>
          <w:marRight w:val="0"/>
          <w:marTop w:val="134"/>
          <w:marBottom w:val="0"/>
          <w:divBdr>
            <w:top w:val="none" w:sz="0" w:space="0" w:color="auto"/>
            <w:left w:val="none" w:sz="0" w:space="0" w:color="auto"/>
            <w:bottom w:val="none" w:sz="0" w:space="0" w:color="auto"/>
            <w:right w:val="none" w:sz="0" w:space="0" w:color="auto"/>
          </w:divBdr>
        </w:div>
        <w:div w:id="965426490">
          <w:marLeft w:val="907"/>
          <w:marRight w:val="0"/>
          <w:marTop w:val="86"/>
          <w:marBottom w:val="0"/>
          <w:divBdr>
            <w:top w:val="none" w:sz="0" w:space="0" w:color="auto"/>
            <w:left w:val="none" w:sz="0" w:space="0" w:color="auto"/>
            <w:bottom w:val="none" w:sz="0" w:space="0" w:color="auto"/>
            <w:right w:val="none" w:sz="0" w:space="0" w:color="auto"/>
          </w:divBdr>
        </w:div>
        <w:div w:id="2054425808">
          <w:marLeft w:val="907"/>
          <w:marRight w:val="0"/>
          <w:marTop w:val="86"/>
          <w:marBottom w:val="0"/>
          <w:divBdr>
            <w:top w:val="none" w:sz="0" w:space="0" w:color="auto"/>
            <w:left w:val="none" w:sz="0" w:space="0" w:color="auto"/>
            <w:bottom w:val="none" w:sz="0" w:space="0" w:color="auto"/>
            <w:right w:val="none" w:sz="0" w:space="0" w:color="auto"/>
          </w:divBdr>
        </w:div>
      </w:divsChild>
    </w:div>
    <w:div w:id="624042250">
      <w:bodyDiv w:val="1"/>
      <w:marLeft w:val="0"/>
      <w:marRight w:val="0"/>
      <w:marTop w:val="0"/>
      <w:marBottom w:val="0"/>
      <w:divBdr>
        <w:top w:val="none" w:sz="0" w:space="0" w:color="auto"/>
        <w:left w:val="none" w:sz="0" w:space="0" w:color="auto"/>
        <w:bottom w:val="none" w:sz="0" w:space="0" w:color="auto"/>
        <w:right w:val="none" w:sz="0" w:space="0" w:color="auto"/>
      </w:divBdr>
      <w:divsChild>
        <w:div w:id="65616699">
          <w:marLeft w:val="533"/>
          <w:marRight w:val="0"/>
          <w:marTop w:val="115"/>
          <w:marBottom w:val="0"/>
          <w:divBdr>
            <w:top w:val="none" w:sz="0" w:space="0" w:color="auto"/>
            <w:left w:val="none" w:sz="0" w:space="0" w:color="auto"/>
            <w:bottom w:val="none" w:sz="0" w:space="0" w:color="auto"/>
            <w:right w:val="none" w:sz="0" w:space="0" w:color="auto"/>
          </w:divBdr>
        </w:div>
        <w:div w:id="2111386521">
          <w:marLeft w:val="533"/>
          <w:marRight w:val="0"/>
          <w:marTop w:val="115"/>
          <w:marBottom w:val="0"/>
          <w:divBdr>
            <w:top w:val="none" w:sz="0" w:space="0" w:color="auto"/>
            <w:left w:val="none" w:sz="0" w:space="0" w:color="auto"/>
            <w:bottom w:val="none" w:sz="0" w:space="0" w:color="auto"/>
            <w:right w:val="none" w:sz="0" w:space="0" w:color="auto"/>
          </w:divBdr>
        </w:div>
        <w:div w:id="551888333">
          <w:marLeft w:val="907"/>
          <w:marRight w:val="0"/>
          <w:marTop w:val="72"/>
          <w:marBottom w:val="0"/>
          <w:divBdr>
            <w:top w:val="none" w:sz="0" w:space="0" w:color="auto"/>
            <w:left w:val="none" w:sz="0" w:space="0" w:color="auto"/>
            <w:bottom w:val="none" w:sz="0" w:space="0" w:color="auto"/>
            <w:right w:val="none" w:sz="0" w:space="0" w:color="auto"/>
          </w:divBdr>
        </w:div>
        <w:div w:id="469983313">
          <w:marLeft w:val="533"/>
          <w:marRight w:val="0"/>
          <w:marTop w:val="115"/>
          <w:marBottom w:val="0"/>
          <w:divBdr>
            <w:top w:val="none" w:sz="0" w:space="0" w:color="auto"/>
            <w:left w:val="none" w:sz="0" w:space="0" w:color="auto"/>
            <w:bottom w:val="none" w:sz="0" w:space="0" w:color="auto"/>
            <w:right w:val="none" w:sz="0" w:space="0" w:color="auto"/>
          </w:divBdr>
        </w:div>
        <w:div w:id="1136145494">
          <w:marLeft w:val="907"/>
          <w:marRight w:val="0"/>
          <w:marTop w:val="72"/>
          <w:marBottom w:val="0"/>
          <w:divBdr>
            <w:top w:val="none" w:sz="0" w:space="0" w:color="auto"/>
            <w:left w:val="none" w:sz="0" w:space="0" w:color="auto"/>
            <w:bottom w:val="none" w:sz="0" w:space="0" w:color="auto"/>
            <w:right w:val="none" w:sz="0" w:space="0" w:color="auto"/>
          </w:divBdr>
        </w:div>
        <w:div w:id="96022899">
          <w:marLeft w:val="907"/>
          <w:marRight w:val="0"/>
          <w:marTop w:val="72"/>
          <w:marBottom w:val="0"/>
          <w:divBdr>
            <w:top w:val="none" w:sz="0" w:space="0" w:color="auto"/>
            <w:left w:val="none" w:sz="0" w:space="0" w:color="auto"/>
            <w:bottom w:val="none" w:sz="0" w:space="0" w:color="auto"/>
            <w:right w:val="none" w:sz="0" w:space="0" w:color="auto"/>
          </w:divBdr>
        </w:div>
      </w:divsChild>
    </w:div>
    <w:div w:id="687216506">
      <w:bodyDiv w:val="1"/>
      <w:marLeft w:val="0"/>
      <w:marRight w:val="0"/>
      <w:marTop w:val="0"/>
      <w:marBottom w:val="0"/>
      <w:divBdr>
        <w:top w:val="none" w:sz="0" w:space="0" w:color="auto"/>
        <w:left w:val="none" w:sz="0" w:space="0" w:color="auto"/>
        <w:bottom w:val="none" w:sz="0" w:space="0" w:color="auto"/>
        <w:right w:val="none" w:sz="0" w:space="0" w:color="auto"/>
      </w:divBdr>
      <w:divsChild>
        <w:div w:id="1933853261">
          <w:marLeft w:val="533"/>
          <w:marRight w:val="0"/>
          <w:marTop w:val="134"/>
          <w:marBottom w:val="0"/>
          <w:divBdr>
            <w:top w:val="none" w:sz="0" w:space="0" w:color="auto"/>
            <w:left w:val="none" w:sz="0" w:space="0" w:color="auto"/>
            <w:bottom w:val="none" w:sz="0" w:space="0" w:color="auto"/>
            <w:right w:val="none" w:sz="0" w:space="0" w:color="auto"/>
          </w:divBdr>
        </w:div>
      </w:divsChild>
    </w:div>
    <w:div w:id="780150207">
      <w:bodyDiv w:val="1"/>
      <w:marLeft w:val="0"/>
      <w:marRight w:val="0"/>
      <w:marTop w:val="0"/>
      <w:marBottom w:val="0"/>
      <w:divBdr>
        <w:top w:val="none" w:sz="0" w:space="0" w:color="auto"/>
        <w:left w:val="none" w:sz="0" w:space="0" w:color="auto"/>
        <w:bottom w:val="none" w:sz="0" w:space="0" w:color="auto"/>
        <w:right w:val="none" w:sz="0" w:space="0" w:color="auto"/>
      </w:divBdr>
      <w:divsChild>
        <w:div w:id="301082061">
          <w:marLeft w:val="907"/>
          <w:marRight w:val="0"/>
          <w:marTop w:val="82"/>
          <w:marBottom w:val="0"/>
          <w:divBdr>
            <w:top w:val="none" w:sz="0" w:space="0" w:color="auto"/>
            <w:left w:val="none" w:sz="0" w:space="0" w:color="auto"/>
            <w:bottom w:val="none" w:sz="0" w:space="0" w:color="auto"/>
            <w:right w:val="none" w:sz="0" w:space="0" w:color="auto"/>
          </w:divBdr>
        </w:div>
      </w:divsChild>
    </w:div>
    <w:div w:id="802621022">
      <w:bodyDiv w:val="1"/>
      <w:marLeft w:val="0"/>
      <w:marRight w:val="0"/>
      <w:marTop w:val="0"/>
      <w:marBottom w:val="0"/>
      <w:divBdr>
        <w:top w:val="none" w:sz="0" w:space="0" w:color="auto"/>
        <w:left w:val="none" w:sz="0" w:space="0" w:color="auto"/>
        <w:bottom w:val="none" w:sz="0" w:space="0" w:color="auto"/>
        <w:right w:val="none" w:sz="0" w:space="0" w:color="auto"/>
      </w:divBdr>
    </w:div>
    <w:div w:id="813989314">
      <w:bodyDiv w:val="1"/>
      <w:marLeft w:val="0"/>
      <w:marRight w:val="0"/>
      <w:marTop w:val="0"/>
      <w:marBottom w:val="0"/>
      <w:divBdr>
        <w:top w:val="none" w:sz="0" w:space="0" w:color="auto"/>
        <w:left w:val="none" w:sz="0" w:space="0" w:color="auto"/>
        <w:bottom w:val="none" w:sz="0" w:space="0" w:color="auto"/>
        <w:right w:val="none" w:sz="0" w:space="0" w:color="auto"/>
      </w:divBdr>
      <w:divsChild>
        <w:div w:id="345907155">
          <w:marLeft w:val="533"/>
          <w:marRight w:val="0"/>
          <w:marTop w:val="134"/>
          <w:marBottom w:val="0"/>
          <w:divBdr>
            <w:top w:val="none" w:sz="0" w:space="0" w:color="auto"/>
            <w:left w:val="none" w:sz="0" w:space="0" w:color="auto"/>
            <w:bottom w:val="none" w:sz="0" w:space="0" w:color="auto"/>
            <w:right w:val="none" w:sz="0" w:space="0" w:color="auto"/>
          </w:divBdr>
        </w:div>
        <w:div w:id="1858738871">
          <w:marLeft w:val="907"/>
          <w:marRight w:val="0"/>
          <w:marTop w:val="86"/>
          <w:marBottom w:val="0"/>
          <w:divBdr>
            <w:top w:val="none" w:sz="0" w:space="0" w:color="auto"/>
            <w:left w:val="none" w:sz="0" w:space="0" w:color="auto"/>
            <w:bottom w:val="none" w:sz="0" w:space="0" w:color="auto"/>
            <w:right w:val="none" w:sz="0" w:space="0" w:color="auto"/>
          </w:divBdr>
        </w:div>
        <w:div w:id="39522278">
          <w:marLeft w:val="907"/>
          <w:marRight w:val="0"/>
          <w:marTop w:val="86"/>
          <w:marBottom w:val="0"/>
          <w:divBdr>
            <w:top w:val="none" w:sz="0" w:space="0" w:color="auto"/>
            <w:left w:val="none" w:sz="0" w:space="0" w:color="auto"/>
            <w:bottom w:val="none" w:sz="0" w:space="0" w:color="auto"/>
            <w:right w:val="none" w:sz="0" w:space="0" w:color="auto"/>
          </w:divBdr>
        </w:div>
        <w:div w:id="1065449138">
          <w:marLeft w:val="907"/>
          <w:marRight w:val="0"/>
          <w:marTop w:val="86"/>
          <w:marBottom w:val="0"/>
          <w:divBdr>
            <w:top w:val="none" w:sz="0" w:space="0" w:color="auto"/>
            <w:left w:val="none" w:sz="0" w:space="0" w:color="auto"/>
            <w:bottom w:val="none" w:sz="0" w:space="0" w:color="auto"/>
            <w:right w:val="none" w:sz="0" w:space="0" w:color="auto"/>
          </w:divBdr>
        </w:div>
        <w:div w:id="2028287441">
          <w:marLeft w:val="907"/>
          <w:marRight w:val="0"/>
          <w:marTop w:val="86"/>
          <w:marBottom w:val="0"/>
          <w:divBdr>
            <w:top w:val="none" w:sz="0" w:space="0" w:color="auto"/>
            <w:left w:val="none" w:sz="0" w:space="0" w:color="auto"/>
            <w:bottom w:val="none" w:sz="0" w:space="0" w:color="auto"/>
            <w:right w:val="none" w:sz="0" w:space="0" w:color="auto"/>
          </w:divBdr>
        </w:div>
        <w:div w:id="1961372478">
          <w:marLeft w:val="907"/>
          <w:marRight w:val="0"/>
          <w:marTop w:val="86"/>
          <w:marBottom w:val="0"/>
          <w:divBdr>
            <w:top w:val="none" w:sz="0" w:space="0" w:color="auto"/>
            <w:left w:val="none" w:sz="0" w:space="0" w:color="auto"/>
            <w:bottom w:val="none" w:sz="0" w:space="0" w:color="auto"/>
            <w:right w:val="none" w:sz="0" w:space="0" w:color="auto"/>
          </w:divBdr>
        </w:div>
        <w:div w:id="1570068467">
          <w:marLeft w:val="907"/>
          <w:marRight w:val="0"/>
          <w:marTop w:val="86"/>
          <w:marBottom w:val="0"/>
          <w:divBdr>
            <w:top w:val="none" w:sz="0" w:space="0" w:color="auto"/>
            <w:left w:val="none" w:sz="0" w:space="0" w:color="auto"/>
            <w:bottom w:val="none" w:sz="0" w:space="0" w:color="auto"/>
            <w:right w:val="none" w:sz="0" w:space="0" w:color="auto"/>
          </w:divBdr>
        </w:div>
      </w:divsChild>
    </w:div>
    <w:div w:id="877938566">
      <w:bodyDiv w:val="1"/>
      <w:marLeft w:val="0"/>
      <w:marRight w:val="0"/>
      <w:marTop w:val="0"/>
      <w:marBottom w:val="0"/>
      <w:divBdr>
        <w:top w:val="none" w:sz="0" w:space="0" w:color="auto"/>
        <w:left w:val="none" w:sz="0" w:space="0" w:color="auto"/>
        <w:bottom w:val="none" w:sz="0" w:space="0" w:color="auto"/>
        <w:right w:val="none" w:sz="0" w:space="0" w:color="auto"/>
      </w:divBdr>
    </w:div>
    <w:div w:id="905645115">
      <w:bodyDiv w:val="1"/>
      <w:marLeft w:val="0"/>
      <w:marRight w:val="0"/>
      <w:marTop w:val="0"/>
      <w:marBottom w:val="0"/>
      <w:divBdr>
        <w:top w:val="none" w:sz="0" w:space="0" w:color="auto"/>
        <w:left w:val="none" w:sz="0" w:space="0" w:color="auto"/>
        <w:bottom w:val="none" w:sz="0" w:space="0" w:color="auto"/>
        <w:right w:val="none" w:sz="0" w:space="0" w:color="auto"/>
      </w:divBdr>
      <w:divsChild>
        <w:div w:id="1820728797">
          <w:marLeft w:val="1253"/>
          <w:marRight w:val="0"/>
          <w:marTop w:val="82"/>
          <w:marBottom w:val="0"/>
          <w:divBdr>
            <w:top w:val="none" w:sz="0" w:space="0" w:color="auto"/>
            <w:left w:val="none" w:sz="0" w:space="0" w:color="auto"/>
            <w:bottom w:val="none" w:sz="0" w:space="0" w:color="auto"/>
            <w:right w:val="none" w:sz="0" w:space="0" w:color="auto"/>
          </w:divBdr>
        </w:div>
      </w:divsChild>
    </w:div>
    <w:div w:id="1132864811">
      <w:bodyDiv w:val="1"/>
      <w:marLeft w:val="0"/>
      <w:marRight w:val="0"/>
      <w:marTop w:val="0"/>
      <w:marBottom w:val="0"/>
      <w:divBdr>
        <w:top w:val="none" w:sz="0" w:space="0" w:color="auto"/>
        <w:left w:val="none" w:sz="0" w:space="0" w:color="auto"/>
        <w:bottom w:val="none" w:sz="0" w:space="0" w:color="auto"/>
        <w:right w:val="none" w:sz="0" w:space="0" w:color="auto"/>
      </w:divBdr>
    </w:div>
    <w:div w:id="1165628425">
      <w:bodyDiv w:val="1"/>
      <w:marLeft w:val="0"/>
      <w:marRight w:val="0"/>
      <w:marTop w:val="0"/>
      <w:marBottom w:val="0"/>
      <w:divBdr>
        <w:top w:val="none" w:sz="0" w:space="0" w:color="auto"/>
        <w:left w:val="none" w:sz="0" w:space="0" w:color="auto"/>
        <w:bottom w:val="none" w:sz="0" w:space="0" w:color="auto"/>
        <w:right w:val="none" w:sz="0" w:space="0" w:color="auto"/>
      </w:divBdr>
      <w:divsChild>
        <w:div w:id="1226642395">
          <w:marLeft w:val="907"/>
          <w:marRight w:val="0"/>
          <w:marTop w:val="82"/>
          <w:marBottom w:val="0"/>
          <w:divBdr>
            <w:top w:val="none" w:sz="0" w:space="0" w:color="auto"/>
            <w:left w:val="none" w:sz="0" w:space="0" w:color="auto"/>
            <w:bottom w:val="none" w:sz="0" w:space="0" w:color="auto"/>
            <w:right w:val="none" w:sz="0" w:space="0" w:color="auto"/>
          </w:divBdr>
        </w:div>
      </w:divsChild>
    </w:div>
    <w:div w:id="1272129290">
      <w:bodyDiv w:val="1"/>
      <w:marLeft w:val="0"/>
      <w:marRight w:val="0"/>
      <w:marTop w:val="0"/>
      <w:marBottom w:val="0"/>
      <w:divBdr>
        <w:top w:val="none" w:sz="0" w:space="0" w:color="auto"/>
        <w:left w:val="none" w:sz="0" w:space="0" w:color="auto"/>
        <w:bottom w:val="none" w:sz="0" w:space="0" w:color="auto"/>
        <w:right w:val="none" w:sz="0" w:space="0" w:color="auto"/>
      </w:divBdr>
      <w:divsChild>
        <w:div w:id="1477145830">
          <w:marLeft w:val="1253"/>
          <w:marRight w:val="0"/>
          <w:marTop w:val="82"/>
          <w:marBottom w:val="0"/>
          <w:divBdr>
            <w:top w:val="none" w:sz="0" w:space="0" w:color="auto"/>
            <w:left w:val="none" w:sz="0" w:space="0" w:color="auto"/>
            <w:bottom w:val="none" w:sz="0" w:space="0" w:color="auto"/>
            <w:right w:val="none" w:sz="0" w:space="0" w:color="auto"/>
          </w:divBdr>
        </w:div>
      </w:divsChild>
    </w:div>
    <w:div w:id="1282692115">
      <w:bodyDiv w:val="1"/>
      <w:marLeft w:val="0"/>
      <w:marRight w:val="0"/>
      <w:marTop w:val="0"/>
      <w:marBottom w:val="0"/>
      <w:divBdr>
        <w:top w:val="none" w:sz="0" w:space="0" w:color="auto"/>
        <w:left w:val="none" w:sz="0" w:space="0" w:color="auto"/>
        <w:bottom w:val="none" w:sz="0" w:space="0" w:color="auto"/>
        <w:right w:val="none" w:sz="0" w:space="0" w:color="auto"/>
      </w:divBdr>
    </w:div>
    <w:div w:id="1345207303">
      <w:bodyDiv w:val="1"/>
      <w:marLeft w:val="0"/>
      <w:marRight w:val="0"/>
      <w:marTop w:val="0"/>
      <w:marBottom w:val="0"/>
      <w:divBdr>
        <w:top w:val="none" w:sz="0" w:space="0" w:color="auto"/>
        <w:left w:val="none" w:sz="0" w:space="0" w:color="auto"/>
        <w:bottom w:val="none" w:sz="0" w:space="0" w:color="auto"/>
        <w:right w:val="none" w:sz="0" w:space="0" w:color="auto"/>
      </w:divBdr>
      <w:divsChild>
        <w:div w:id="546185057">
          <w:marLeft w:val="0"/>
          <w:marRight w:val="0"/>
          <w:marTop w:val="0"/>
          <w:marBottom w:val="0"/>
          <w:divBdr>
            <w:top w:val="none" w:sz="0" w:space="0" w:color="auto"/>
            <w:left w:val="none" w:sz="0" w:space="0" w:color="auto"/>
            <w:bottom w:val="none" w:sz="0" w:space="0" w:color="auto"/>
            <w:right w:val="none" w:sz="0" w:space="0" w:color="auto"/>
          </w:divBdr>
          <w:divsChild>
            <w:div w:id="865678891">
              <w:marLeft w:val="0"/>
              <w:marRight w:val="0"/>
              <w:marTop w:val="0"/>
              <w:marBottom w:val="0"/>
              <w:divBdr>
                <w:top w:val="none" w:sz="0" w:space="0" w:color="auto"/>
                <w:left w:val="none" w:sz="0" w:space="0" w:color="auto"/>
                <w:bottom w:val="none" w:sz="0" w:space="0" w:color="auto"/>
                <w:right w:val="none" w:sz="0" w:space="0" w:color="auto"/>
              </w:divBdr>
              <w:divsChild>
                <w:div w:id="970593489">
                  <w:marLeft w:val="0"/>
                  <w:marRight w:val="0"/>
                  <w:marTop w:val="0"/>
                  <w:marBottom w:val="0"/>
                  <w:divBdr>
                    <w:top w:val="none" w:sz="0" w:space="0" w:color="auto"/>
                    <w:left w:val="none" w:sz="0" w:space="0" w:color="auto"/>
                    <w:bottom w:val="none" w:sz="0" w:space="0" w:color="auto"/>
                    <w:right w:val="none" w:sz="0" w:space="0" w:color="auto"/>
                  </w:divBdr>
                  <w:divsChild>
                    <w:div w:id="223956452">
                      <w:marLeft w:val="0"/>
                      <w:marRight w:val="0"/>
                      <w:marTop w:val="0"/>
                      <w:marBottom w:val="0"/>
                      <w:divBdr>
                        <w:top w:val="none" w:sz="0" w:space="0" w:color="auto"/>
                        <w:left w:val="none" w:sz="0" w:space="0" w:color="auto"/>
                        <w:bottom w:val="none" w:sz="0" w:space="0" w:color="auto"/>
                        <w:right w:val="none" w:sz="0" w:space="0" w:color="auto"/>
                      </w:divBdr>
                      <w:divsChild>
                        <w:div w:id="926226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7289221">
      <w:bodyDiv w:val="1"/>
      <w:marLeft w:val="0"/>
      <w:marRight w:val="0"/>
      <w:marTop w:val="0"/>
      <w:marBottom w:val="0"/>
      <w:divBdr>
        <w:top w:val="none" w:sz="0" w:space="0" w:color="auto"/>
        <w:left w:val="none" w:sz="0" w:space="0" w:color="auto"/>
        <w:bottom w:val="none" w:sz="0" w:space="0" w:color="auto"/>
        <w:right w:val="none" w:sz="0" w:space="0" w:color="auto"/>
      </w:divBdr>
      <w:divsChild>
        <w:div w:id="2045673386">
          <w:marLeft w:val="533"/>
          <w:marRight w:val="0"/>
          <w:marTop w:val="134"/>
          <w:marBottom w:val="0"/>
          <w:divBdr>
            <w:top w:val="none" w:sz="0" w:space="0" w:color="auto"/>
            <w:left w:val="none" w:sz="0" w:space="0" w:color="auto"/>
            <w:bottom w:val="none" w:sz="0" w:space="0" w:color="auto"/>
            <w:right w:val="none" w:sz="0" w:space="0" w:color="auto"/>
          </w:divBdr>
        </w:div>
        <w:div w:id="499153630">
          <w:marLeft w:val="533"/>
          <w:marRight w:val="0"/>
          <w:marTop w:val="134"/>
          <w:marBottom w:val="0"/>
          <w:divBdr>
            <w:top w:val="none" w:sz="0" w:space="0" w:color="auto"/>
            <w:left w:val="none" w:sz="0" w:space="0" w:color="auto"/>
            <w:bottom w:val="none" w:sz="0" w:space="0" w:color="auto"/>
            <w:right w:val="none" w:sz="0" w:space="0" w:color="auto"/>
          </w:divBdr>
        </w:div>
      </w:divsChild>
    </w:div>
    <w:div w:id="1600680929">
      <w:bodyDiv w:val="1"/>
      <w:marLeft w:val="0"/>
      <w:marRight w:val="0"/>
      <w:marTop w:val="0"/>
      <w:marBottom w:val="0"/>
      <w:divBdr>
        <w:top w:val="none" w:sz="0" w:space="0" w:color="auto"/>
        <w:left w:val="none" w:sz="0" w:space="0" w:color="auto"/>
        <w:bottom w:val="none" w:sz="0" w:space="0" w:color="auto"/>
        <w:right w:val="none" w:sz="0" w:space="0" w:color="auto"/>
      </w:divBdr>
      <w:divsChild>
        <w:div w:id="1628967932">
          <w:marLeft w:val="907"/>
          <w:marRight w:val="0"/>
          <w:marTop w:val="86"/>
          <w:marBottom w:val="0"/>
          <w:divBdr>
            <w:top w:val="none" w:sz="0" w:space="0" w:color="auto"/>
            <w:left w:val="none" w:sz="0" w:space="0" w:color="auto"/>
            <w:bottom w:val="none" w:sz="0" w:space="0" w:color="auto"/>
            <w:right w:val="none" w:sz="0" w:space="0" w:color="auto"/>
          </w:divBdr>
        </w:div>
        <w:div w:id="2008902238">
          <w:marLeft w:val="907"/>
          <w:marRight w:val="0"/>
          <w:marTop w:val="86"/>
          <w:marBottom w:val="0"/>
          <w:divBdr>
            <w:top w:val="none" w:sz="0" w:space="0" w:color="auto"/>
            <w:left w:val="none" w:sz="0" w:space="0" w:color="auto"/>
            <w:bottom w:val="none" w:sz="0" w:space="0" w:color="auto"/>
            <w:right w:val="none" w:sz="0" w:space="0" w:color="auto"/>
          </w:divBdr>
        </w:div>
        <w:div w:id="58942842">
          <w:marLeft w:val="907"/>
          <w:marRight w:val="0"/>
          <w:marTop w:val="86"/>
          <w:marBottom w:val="0"/>
          <w:divBdr>
            <w:top w:val="none" w:sz="0" w:space="0" w:color="auto"/>
            <w:left w:val="none" w:sz="0" w:space="0" w:color="auto"/>
            <w:bottom w:val="none" w:sz="0" w:space="0" w:color="auto"/>
            <w:right w:val="none" w:sz="0" w:space="0" w:color="auto"/>
          </w:divBdr>
        </w:div>
        <w:div w:id="1552225545">
          <w:marLeft w:val="907"/>
          <w:marRight w:val="0"/>
          <w:marTop w:val="86"/>
          <w:marBottom w:val="0"/>
          <w:divBdr>
            <w:top w:val="none" w:sz="0" w:space="0" w:color="auto"/>
            <w:left w:val="none" w:sz="0" w:space="0" w:color="auto"/>
            <w:bottom w:val="none" w:sz="0" w:space="0" w:color="auto"/>
            <w:right w:val="none" w:sz="0" w:space="0" w:color="auto"/>
          </w:divBdr>
        </w:div>
        <w:div w:id="1112087199">
          <w:marLeft w:val="907"/>
          <w:marRight w:val="0"/>
          <w:marTop w:val="86"/>
          <w:marBottom w:val="0"/>
          <w:divBdr>
            <w:top w:val="none" w:sz="0" w:space="0" w:color="auto"/>
            <w:left w:val="none" w:sz="0" w:space="0" w:color="auto"/>
            <w:bottom w:val="none" w:sz="0" w:space="0" w:color="auto"/>
            <w:right w:val="none" w:sz="0" w:space="0" w:color="auto"/>
          </w:divBdr>
        </w:div>
        <w:div w:id="1297566454">
          <w:marLeft w:val="907"/>
          <w:marRight w:val="0"/>
          <w:marTop w:val="86"/>
          <w:marBottom w:val="0"/>
          <w:divBdr>
            <w:top w:val="none" w:sz="0" w:space="0" w:color="auto"/>
            <w:left w:val="none" w:sz="0" w:space="0" w:color="auto"/>
            <w:bottom w:val="none" w:sz="0" w:space="0" w:color="auto"/>
            <w:right w:val="none" w:sz="0" w:space="0" w:color="auto"/>
          </w:divBdr>
        </w:div>
      </w:divsChild>
    </w:div>
    <w:div w:id="1612202205">
      <w:bodyDiv w:val="1"/>
      <w:marLeft w:val="0"/>
      <w:marRight w:val="0"/>
      <w:marTop w:val="0"/>
      <w:marBottom w:val="0"/>
      <w:divBdr>
        <w:top w:val="none" w:sz="0" w:space="0" w:color="auto"/>
        <w:left w:val="none" w:sz="0" w:space="0" w:color="auto"/>
        <w:bottom w:val="none" w:sz="0" w:space="0" w:color="auto"/>
        <w:right w:val="none" w:sz="0" w:space="0" w:color="auto"/>
      </w:divBdr>
      <w:divsChild>
        <w:div w:id="818035902">
          <w:marLeft w:val="533"/>
          <w:marRight w:val="0"/>
          <w:marTop w:val="125"/>
          <w:marBottom w:val="0"/>
          <w:divBdr>
            <w:top w:val="none" w:sz="0" w:space="0" w:color="auto"/>
            <w:left w:val="none" w:sz="0" w:space="0" w:color="auto"/>
            <w:bottom w:val="none" w:sz="0" w:space="0" w:color="auto"/>
            <w:right w:val="none" w:sz="0" w:space="0" w:color="auto"/>
          </w:divBdr>
        </w:div>
        <w:div w:id="806512755">
          <w:marLeft w:val="907"/>
          <w:marRight w:val="0"/>
          <w:marTop w:val="82"/>
          <w:marBottom w:val="0"/>
          <w:divBdr>
            <w:top w:val="none" w:sz="0" w:space="0" w:color="auto"/>
            <w:left w:val="none" w:sz="0" w:space="0" w:color="auto"/>
            <w:bottom w:val="none" w:sz="0" w:space="0" w:color="auto"/>
            <w:right w:val="none" w:sz="0" w:space="0" w:color="auto"/>
          </w:divBdr>
        </w:div>
        <w:div w:id="699357085">
          <w:marLeft w:val="533"/>
          <w:marRight w:val="0"/>
          <w:marTop w:val="125"/>
          <w:marBottom w:val="0"/>
          <w:divBdr>
            <w:top w:val="none" w:sz="0" w:space="0" w:color="auto"/>
            <w:left w:val="none" w:sz="0" w:space="0" w:color="auto"/>
            <w:bottom w:val="none" w:sz="0" w:space="0" w:color="auto"/>
            <w:right w:val="none" w:sz="0" w:space="0" w:color="auto"/>
          </w:divBdr>
        </w:div>
        <w:div w:id="1661079380">
          <w:marLeft w:val="907"/>
          <w:marRight w:val="0"/>
          <w:marTop w:val="82"/>
          <w:marBottom w:val="0"/>
          <w:divBdr>
            <w:top w:val="none" w:sz="0" w:space="0" w:color="auto"/>
            <w:left w:val="none" w:sz="0" w:space="0" w:color="auto"/>
            <w:bottom w:val="none" w:sz="0" w:space="0" w:color="auto"/>
            <w:right w:val="none" w:sz="0" w:space="0" w:color="auto"/>
          </w:divBdr>
        </w:div>
        <w:div w:id="1286543197">
          <w:marLeft w:val="907"/>
          <w:marRight w:val="0"/>
          <w:marTop w:val="82"/>
          <w:marBottom w:val="0"/>
          <w:divBdr>
            <w:top w:val="none" w:sz="0" w:space="0" w:color="auto"/>
            <w:left w:val="none" w:sz="0" w:space="0" w:color="auto"/>
            <w:bottom w:val="none" w:sz="0" w:space="0" w:color="auto"/>
            <w:right w:val="none" w:sz="0" w:space="0" w:color="auto"/>
          </w:divBdr>
        </w:div>
      </w:divsChild>
    </w:div>
    <w:div w:id="1623686614">
      <w:bodyDiv w:val="1"/>
      <w:marLeft w:val="0"/>
      <w:marRight w:val="0"/>
      <w:marTop w:val="0"/>
      <w:marBottom w:val="0"/>
      <w:divBdr>
        <w:top w:val="none" w:sz="0" w:space="0" w:color="auto"/>
        <w:left w:val="none" w:sz="0" w:space="0" w:color="auto"/>
        <w:bottom w:val="none" w:sz="0" w:space="0" w:color="auto"/>
        <w:right w:val="none" w:sz="0" w:space="0" w:color="auto"/>
      </w:divBdr>
      <w:divsChild>
        <w:div w:id="1297763232">
          <w:marLeft w:val="907"/>
          <w:marRight w:val="0"/>
          <w:marTop w:val="86"/>
          <w:marBottom w:val="0"/>
          <w:divBdr>
            <w:top w:val="none" w:sz="0" w:space="0" w:color="auto"/>
            <w:left w:val="none" w:sz="0" w:space="0" w:color="auto"/>
            <w:bottom w:val="none" w:sz="0" w:space="0" w:color="auto"/>
            <w:right w:val="none" w:sz="0" w:space="0" w:color="auto"/>
          </w:divBdr>
        </w:div>
        <w:div w:id="1227492072">
          <w:marLeft w:val="907"/>
          <w:marRight w:val="0"/>
          <w:marTop w:val="86"/>
          <w:marBottom w:val="0"/>
          <w:divBdr>
            <w:top w:val="none" w:sz="0" w:space="0" w:color="auto"/>
            <w:left w:val="none" w:sz="0" w:space="0" w:color="auto"/>
            <w:bottom w:val="none" w:sz="0" w:space="0" w:color="auto"/>
            <w:right w:val="none" w:sz="0" w:space="0" w:color="auto"/>
          </w:divBdr>
        </w:div>
        <w:div w:id="2131782274">
          <w:marLeft w:val="907"/>
          <w:marRight w:val="0"/>
          <w:marTop w:val="86"/>
          <w:marBottom w:val="0"/>
          <w:divBdr>
            <w:top w:val="none" w:sz="0" w:space="0" w:color="auto"/>
            <w:left w:val="none" w:sz="0" w:space="0" w:color="auto"/>
            <w:bottom w:val="none" w:sz="0" w:space="0" w:color="auto"/>
            <w:right w:val="none" w:sz="0" w:space="0" w:color="auto"/>
          </w:divBdr>
        </w:div>
        <w:div w:id="567307260">
          <w:marLeft w:val="907"/>
          <w:marRight w:val="0"/>
          <w:marTop w:val="86"/>
          <w:marBottom w:val="0"/>
          <w:divBdr>
            <w:top w:val="none" w:sz="0" w:space="0" w:color="auto"/>
            <w:left w:val="none" w:sz="0" w:space="0" w:color="auto"/>
            <w:bottom w:val="none" w:sz="0" w:space="0" w:color="auto"/>
            <w:right w:val="none" w:sz="0" w:space="0" w:color="auto"/>
          </w:divBdr>
        </w:div>
        <w:div w:id="1807774232">
          <w:marLeft w:val="1253"/>
          <w:marRight w:val="0"/>
          <w:marTop w:val="86"/>
          <w:marBottom w:val="0"/>
          <w:divBdr>
            <w:top w:val="none" w:sz="0" w:space="0" w:color="auto"/>
            <w:left w:val="none" w:sz="0" w:space="0" w:color="auto"/>
            <w:bottom w:val="none" w:sz="0" w:space="0" w:color="auto"/>
            <w:right w:val="none" w:sz="0" w:space="0" w:color="auto"/>
          </w:divBdr>
        </w:div>
        <w:div w:id="1568564665">
          <w:marLeft w:val="1253"/>
          <w:marRight w:val="0"/>
          <w:marTop w:val="86"/>
          <w:marBottom w:val="0"/>
          <w:divBdr>
            <w:top w:val="none" w:sz="0" w:space="0" w:color="auto"/>
            <w:left w:val="none" w:sz="0" w:space="0" w:color="auto"/>
            <w:bottom w:val="none" w:sz="0" w:space="0" w:color="auto"/>
            <w:right w:val="none" w:sz="0" w:space="0" w:color="auto"/>
          </w:divBdr>
        </w:div>
        <w:div w:id="617881375">
          <w:marLeft w:val="907"/>
          <w:marRight w:val="0"/>
          <w:marTop w:val="86"/>
          <w:marBottom w:val="0"/>
          <w:divBdr>
            <w:top w:val="none" w:sz="0" w:space="0" w:color="auto"/>
            <w:left w:val="none" w:sz="0" w:space="0" w:color="auto"/>
            <w:bottom w:val="none" w:sz="0" w:space="0" w:color="auto"/>
            <w:right w:val="none" w:sz="0" w:space="0" w:color="auto"/>
          </w:divBdr>
        </w:div>
        <w:div w:id="745806035">
          <w:marLeft w:val="907"/>
          <w:marRight w:val="0"/>
          <w:marTop w:val="86"/>
          <w:marBottom w:val="0"/>
          <w:divBdr>
            <w:top w:val="none" w:sz="0" w:space="0" w:color="auto"/>
            <w:left w:val="none" w:sz="0" w:space="0" w:color="auto"/>
            <w:bottom w:val="none" w:sz="0" w:space="0" w:color="auto"/>
            <w:right w:val="none" w:sz="0" w:space="0" w:color="auto"/>
          </w:divBdr>
        </w:div>
      </w:divsChild>
    </w:div>
    <w:div w:id="1728793470">
      <w:bodyDiv w:val="1"/>
      <w:marLeft w:val="0"/>
      <w:marRight w:val="0"/>
      <w:marTop w:val="0"/>
      <w:marBottom w:val="0"/>
      <w:divBdr>
        <w:top w:val="none" w:sz="0" w:space="0" w:color="auto"/>
        <w:left w:val="none" w:sz="0" w:space="0" w:color="auto"/>
        <w:bottom w:val="none" w:sz="0" w:space="0" w:color="auto"/>
        <w:right w:val="none" w:sz="0" w:space="0" w:color="auto"/>
      </w:divBdr>
      <w:divsChild>
        <w:div w:id="2067680961">
          <w:marLeft w:val="907"/>
          <w:marRight w:val="0"/>
          <w:marTop w:val="82"/>
          <w:marBottom w:val="0"/>
          <w:divBdr>
            <w:top w:val="none" w:sz="0" w:space="0" w:color="auto"/>
            <w:left w:val="none" w:sz="0" w:space="0" w:color="auto"/>
            <w:bottom w:val="none" w:sz="0" w:space="0" w:color="auto"/>
            <w:right w:val="none" w:sz="0" w:space="0" w:color="auto"/>
          </w:divBdr>
        </w:div>
      </w:divsChild>
    </w:div>
    <w:div w:id="1911306036">
      <w:bodyDiv w:val="1"/>
      <w:marLeft w:val="0"/>
      <w:marRight w:val="0"/>
      <w:marTop w:val="0"/>
      <w:marBottom w:val="0"/>
      <w:divBdr>
        <w:top w:val="none" w:sz="0" w:space="0" w:color="auto"/>
        <w:left w:val="none" w:sz="0" w:space="0" w:color="auto"/>
        <w:bottom w:val="none" w:sz="0" w:space="0" w:color="auto"/>
        <w:right w:val="none" w:sz="0" w:space="0" w:color="auto"/>
      </w:divBdr>
    </w:div>
    <w:div w:id="2110006796">
      <w:bodyDiv w:val="1"/>
      <w:marLeft w:val="0"/>
      <w:marRight w:val="0"/>
      <w:marTop w:val="0"/>
      <w:marBottom w:val="0"/>
      <w:divBdr>
        <w:top w:val="none" w:sz="0" w:space="0" w:color="auto"/>
        <w:left w:val="none" w:sz="0" w:space="0" w:color="auto"/>
        <w:bottom w:val="none" w:sz="0" w:space="0" w:color="auto"/>
        <w:right w:val="none" w:sz="0" w:space="0" w:color="auto"/>
      </w:divBdr>
      <w:divsChild>
        <w:div w:id="1571967091">
          <w:marLeft w:val="907"/>
          <w:marRight w:val="0"/>
          <w:marTop w:val="82"/>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hyperlink" Target="http://code.msdn.microsoft.com/windowsapps/Scrolling-panning-and-47d70d4c" TargetMode="External"/><Relationship Id="rId117" Type="http://schemas.openxmlformats.org/officeDocument/2006/relationships/hyperlink" Target="http://msdn.microsoft.com/library/windows/apps/windows.devices.sensors.lightsensor.aspx" TargetMode="External"/><Relationship Id="rId21" Type="http://schemas.openxmlformats.org/officeDocument/2006/relationships/hyperlink" Target="http://msdn.microsoft.com/library/windows/apps/windows.ui.input.edgegesture.aspx" TargetMode="External"/><Relationship Id="rId42" Type="http://schemas.openxmlformats.org/officeDocument/2006/relationships/hyperlink" Target="http://msdn.microsoft.com/library/windows/apps/hh441469(v=vs.110).aspx" TargetMode="External"/><Relationship Id="rId47" Type="http://schemas.openxmlformats.org/officeDocument/2006/relationships/hyperlink" Target="http://msdn.microsoft.com/library/windows/apps/hh465912.aspx" TargetMode="External"/><Relationship Id="rId63" Type="http://schemas.openxmlformats.org/officeDocument/2006/relationships/image" Target="media/image14.png"/><Relationship Id="rId68" Type="http://schemas.openxmlformats.org/officeDocument/2006/relationships/hyperlink" Target="http://msdn.microsoft.com/library/windows/apps/windows.ui.input.gesturerecognizer.aspx" TargetMode="External"/><Relationship Id="rId84" Type="http://schemas.openxmlformats.org/officeDocument/2006/relationships/image" Target="media/image26.png"/><Relationship Id="rId89" Type="http://schemas.openxmlformats.org/officeDocument/2006/relationships/image" Target="media/image29.png"/><Relationship Id="rId112" Type="http://schemas.openxmlformats.org/officeDocument/2006/relationships/hyperlink" Target="http://msdn.microsoft.com/library/windows/apps/windows.devices.sensors.compassreading.aspx" TargetMode="External"/><Relationship Id="rId16" Type="http://schemas.openxmlformats.org/officeDocument/2006/relationships/image" Target="media/image5.png"/><Relationship Id="rId107" Type="http://schemas.openxmlformats.org/officeDocument/2006/relationships/hyperlink" Target="http://code.msdn.microsoft.com/windowsapps/LightSensor-Sample-4477824c" TargetMode="External"/><Relationship Id="rId11" Type="http://schemas.openxmlformats.org/officeDocument/2006/relationships/hyperlink" Target="http://msdn.microsoft.com/library/windows/apps/hh465415.aspx" TargetMode="External"/><Relationship Id="rId32" Type="http://schemas.openxmlformats.org/officeDocument/2006/relationships/hyperlink" Target="http://msdn.microsoft.com/library/windows/apps/Hh972607.aspx" TargetMode="External"/><Relationship Id="rId37" Type="http://schemas.openxmlformats.org/officeDocument/2006/relationships/hyperlink" Target="http://msdn.microsoft.com/library/windows/apps/windows.devices.input.pointerdeviceusage.aspx" TargetMode="External"/><Relationship Id="rId53" Type="http://schemas.openxmlformats.org/officeDocument/2006/relationships/hyperlink" Target="http://msdn.microsoft.com/library/windows/apps/hh831236.aspx" TargetMode="External"/><Relationship Id="rId58" Type="http://schemas.openxmlformats.org/officeDocument/2006/relationships/hyperlink" Target="http://msdn.microsoft.com/library/windows/apps/windows.devices.input.pointerdevice.aspx" TargetMode="External"/><Relationship Id="rId74" Type="http://schemas.openxmlformats.org/officeDocument/2006/relationships/hyperlink" Target="http://msdn.microsoft.com/library/windows/apps/br211775.aspx" TargetMode="External"/><Relationship Id="rId79" Type="http://schemas.openxmlformats.org/officeDocument/2006/relationships/image" Target="media/image21.png"/><Relationship Id="rId102" Type="http://schemas.openxmlformats.org/officeDocument/2006/relationships/hyperlink" Target="http://msdn.microsoft.com/library/windows/apps/windows.system.display.displayrequest.aspx" TargetMode="External"/><Relationship Id="rId123" Type="http://schemas.openxmlformats.org/officeDocument/2006/relationships/hyperlink" Target="http://code.msdn.microsoft.com/windowsapps/SimpleOrientationSensor-d948ac62" TargetMode="External"/><Relationship Id="rId5" Type="http://schemas.openxmlformats.org/officeDocument/2006/relationships/settings" Target="settings.xml"/><Relationship Id="rId61" Type="http://schemas.openxmlformats.org/officeDocument/2006/relationships/image" Target="media/image12.png"/><Relationship Id="rId82" Type="http://schemas.openxmlformats.org/officeDocument/2006/relationships/image" Target="media/image24.png"/><Relationship Id="rId90" Type="http://schemas.openxmlformats.org/officeDocument/2006/relationships/hyperlink" Target="http://msdn.microsoft.com/library/windows/apps/windows.ui.input.inking.aspx" TargetMode="External"/><Relationship Id="rId95" Type="http://schemas.openxmlformats.org/officeDocument/2006/relationships/hyperlink" Target="http://msdn.microsoft.com/library/windows/apps/windows.devices.geolocation.geolocator.aspx" TargetMode="External"/><Relationship Id="rId19" Type="http://schemas.openxmlformats.org/officeDocument/2006/relationships/image" Target="media/image8.png"/><Relationship Id="rId14" Type="http://schemas.openxmlformats.org/officeDocument/2006/relationships/image" Target="media/image3.png"/><Relationship Id="rId22" Type="http://schemas.openxmlformats.org/officeDocument/2006/relationships/hyperlink" Target="http://code.msdn.microsoft.com/windowsapps/Edge-gesture-invocation-76a474dd" TargetMode="External"/><Relationship Id="rId27" Type="http://schemas.openxmlformats.org/officeDocument/2006/relationships/hyperlink" Target="http://msdn.microsoft.com/library/windows/apps/br225648.aspx" TargetMode="External"/><Relationship Id="rId30" Type="http://schemas.openxmlformats.org/officeDocument/2006/relationships/hyperlink" Target="http://msdn.microsoft.com/library/windows/apps/windows.devices.input.touchcapabilities.aspx" TargetMode="External"/><Relationship Id="rId35" Type="http://schemas.openxmlformats.org/officeDocument/2006/relationships/hyperlink" Target="http://msdn.microsoft.com/library/windows/apps/windows.devices.input.pointerdevice.aspx" TargetMode="External"/><Relationship Id="rId43" Type="http://schemas.openxmlformats.org/officeDocument/2006/relationships/hyperlink" Target="http://msdn.microsoft.com/library/windows/apps/hh465907.aspx" TargetMode="External"/><Relationship Id="rId48" Type="http://schemas.openxmlformats.org/officeDocument/2006/relationships/hyperlink" Target="http://msdn.microsoft.com/library/windows/apps/hh868516.aspx" TargetMode="External"/><Relationship Id="rId56" Type="http://schemas.openxmlformats.org/officeDocument/2006/relationships/hyperlink" Target="http://msdn.microsoft.com/library/windows/apps/windows.ui.input.pointerpoint.aspx" TargetMode="External"/><Relationship Id="rId64" Type="http://schemas.openxmlformats.org/officeDocument/2006/relationships/image" Target="media/image15.png"/><Relationship Id="rId69" Type="http://schemas.openxmlformats.org/officeDocument/2006/relationships/hyperlink" Target="http://msdn.microsoft.com/library/windows/apps/windows.ui.input.gesturerecognizer.gesturesettings.aspx" TargetMode="External"/><Relationship Id="rId77" Type="http://schemas.openxmlformats.org/officeDocument/2006/relationships/image" Target="media/image19.png"/><Relationship Id="rId100" Type="http://schemas.openxmlformats.org/officeDocument/2006/relationships/hyperlink" Target="http://msdn.microsoft.com/library/windows/apps/windows.devices.geolocation.positionstatus.aspx" TargetMode="External"/><Relationship Id="rId105" Type="http://schemas.openxmlformats.org/officeDocument/2006/relationships/hyperlink" Target="http://code.msdn.microsoft.com/windowsapps/Gyrometer-Sensor-Sample-4fe891d9" TargetMode="External"/><Relationship Id="rId113" Type="http://schemas.openxmlformats.org/officeDocument/2006/relationships/hyperlink" Target="http://msdn.microsoft.com/library/windows/apps/windows.devices.sensors.gyrometer.aspx" TargetMode="External"/><Relationship Id="rId118" Type="http://schemas.openxmlformats.org/officeDocument/2006/relationships/hyperlink" Target="http://msdn.microsoft.com/library/windows/apps/windows.devices.sensors.lightsensorreading.aspx" TargetMode="External"/><Relationship Id="rId8" Type="http://schemas.openxmlformats.org/officeDocument/2006/relationships/endnotes" Target="endnotes.xml"/><Relationship Id="rId51" Type="http://schemas.openxmlformats.org/officeDocument/2006/relationships/hyperlink" Target="http://msdn.microsoft.com/library/windows/apps/hh465883.aspx" TargetMode="External"/><Relationship Id="rId72" Type="http://schemas.openxmlformats.org/officeDocument/2006/relationships/hyperlink" Target="http://msdn.microsoft.com/library/windows/apps/hh694083.aspx" TargetMode="External"/><Relationship Id="rId80" Type="http://schemas.openxmlformats.org/officeDocument/2006/relationships/image" Target="media/image22.png"/><Relationship Id="rId85" Type="http://schemas.openxmlformats.org/officeDocument/2006/relationships/image" Target="media/image27.png"/><Relationship Id="rId93" Type="http://schemas.openxmlformats.org/officeDocument/2006/relationships/hyperlink" Target="http://code.msdn.microsoft.com/windowsapps/Input-simplified-ink-sample-11614bbf" TargetMode="External"/><Relationship Id="rId98" Type="http://schemas.openxmlformats.org/officeDocument/2006/relationships/hyperlink" Target="http://msdn.microsoft.com/library/windows/apps/windows.devices.geolocation.geocoordinate.aspx" TargetMode="External"/><Relationship Id="rId121" Type="http://schemas.openxmlformats.org/officeDocument/2006/relationships/hyperlink" Target="http://msdn.microsoft.com/library/windows/apps/windows.devices.sensors.simpleorientationsensor.aspx" TargetMode="External"/><Relationship Id="rId3"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hyperlink" Target="http://msdn.microsoft.com/library/windows/apps/hh453816.aspx" TargetMode="External"/><Relationship Id="rId33" Type="http://schemas.openxmlformats.org/officeDocument/2006/relationships/hyperlink" Target="http://msdn.microsoft.com/library/windows/apps/hh972606.aspx" TargetMode="External"/><Relationship Id="rId38" Type="http://schemas.openxmlformats.org/officeDocument/2006/relationships/hyperlink" Target="http://msdn.microsoft.com/library/windows/hardware/ff539946.aspx" TargetMode="External"/><Relationship Id="rId46" Type="http://schemas.openxmlformats.org/officeDocument/2006/relationships/hyperlink" Target="http://msdn.microsoft.com/library/windows/apps/hh465899.aspx" TargetMode="External"/><Relationship Id="rId59" Type="http://schemas.openxmlformats.org/officeDocument/2006/relationships/hyperlink" Target="http://msdn.microsoft.com/library/windows/apps/windows.ui.input.pointerpoint.aspx" TargetMode="External"/><Relationship Id="rId67" Type="http://schemas.openxmlformats.org/officeDocument/2006/relationships/image" Target="media/image17.png"/><Relationship Id="rId103" Type="http://schemas.openxmlformats.org/officeDocument/2006/relationships/hyperlink" Target="http://code.msdn.microsoft.com/windowsapps/Accelerometer-Sensor-Sample-22982671" TargetMode="External"/><Relationship Id="rId108" Type="http://schemas.openxmlformats.org/officeDocument/2006/relationships/hyperlink" Target="http://code.msdn.microsoft.com/windowsapps/OrientationSensor-sample-0b1732be" TargetMode="External"/><Relationship Id="rId116" Type="http://schemas.openxmlformats.org/officeDocument/2006/relationships/hyperlink" Target="http://msdn.microsoft.com/library/windows/apps/windows.devices.sensors.inclinometerreading.aspx" TargetMode="External"/><Relationship Id="rId124" Type="http://schemas.openxmlformats.org/officeDocument/2006/relationships/fontTable" Target="fontTable.xml"/><Relationship Id="rId20" Type="http://schemas.openxmlformats.org/officeDocument/2006/relationships/hyperlink" Target="http://msdn.microsoft.com/library/windows/apps/hh761498.aspx" TargetMode="External"/><Relationship Id="rId41" Type="http://schemas.openxmlformats.org/officeDocument/2006/relationships/image" Target="media/image10.png"/><Relationship Id="rId54" Type="http://schemas.openxmlformats.org/officeDocument/2006/relationships/hyperlink" Target="http://msdn.microsoft.com/library/windows/apps/hh441233.aspx" TargetMode="External"/><Relationship Id="rId62" Type="http://schemas.openxmlformats.org/officeDocument/2006/relationships/image" Target="media/image13.png"/><Relationship Id="rId70" Type="http://schemas.openxmlformats.org/officeDocument/2006/relationships/hyperlink" Target="http://code.msdn.microsoft.com/windowsapps/Manipulations-and-gestures-26918bb3" TargetMode="External"/><Relationship Id="rId75" Type="http://schemas.openxmlformats.org/officeDocument/2006/relationships/hyperlink" Target="http://code.msdn.microsoft.com/windowsapps/Input-Touch-keyboard-text-f86e9bd9" TargetMode="External"/><Relationship Id="rId83" Type="http://schemas.openxmlformats.org/officeDocument/2006/relationships/image" Target="media/image25.png"/><Relationship Id="rId88" Type="http://schemas.openxmlformats.org/officeDocument/2006/relationships/image" Target="media/image28.png"/><Relationship Id="rId91" Type="http://schemas.openxmlformats.org/officeDocument/2006/relationships/hyperlink" Target="http://code.msdn.microsoft.com/windowsapps/Ink-App-sample-61abaec3" TargetMode="External"/><Relationship Id="rId96" Type="http://schemas.openxmlformats.org/officeDocument/2006/relationships/hyperlink" Target="http://msdn.microsoft.com/library/windows/apps/hh973537.aspx" TargetMode="External"/><Relationship Id="rId111" Type="http://schemas.openxmlformats.org/officeDocument/2006/relationships/hyperlink" Target="http://msdn.microsoft.com/library/windows/apps/windows.devices.sensors.compass.aspx" TargetMode="Externa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code.msdn.microsoft.com/windowsapps/Unselectable-content-areas-963eccd9" TargetMode="External"/><Relationship Id="rId28" Type="http://schemas.openxmlformats.org/officeDocument/2006/relationships/hyperlink" Target="http://msdn.microsoft.com/library/windows/apps/windows.devices.input.mousecapabilities.aspx" TargetMode="External"/><Relationship Id="rId36" Type="http://schemas.openxmlformats.org/officeDocument/2006/relationships/hyperlink" Target="http://msdn.microsoft.com/library/windows/apps/windows.devices.input.pointerdevicetype.aspx" TargetMode="External"/><Relationship Id="rId49" Type="http://schemas.openxmlformats.org/officeDocument/2006/relationships/hyperlink" Target="http://msdn.microsoft.com/library/windows/apps/hh465904.aspx" TargetMode="External"/><Relationship Id="rId57" Type="http://schemas.openxmlformats.org/officeDocument/2006/relationships/hyperlink" Target="http://msdn.microsoft.com/library/windows/apps/windows.devices.input.pointerdevice.getpointerdevice.aspx" TargetMode="External"/><Relationship Id="rId106" Type="http://schemas.openxmlformats.org/officeDocument/2006/relationships/hyperlink" Target="http://code.msdn.microsoft.com/windowsapps/Inclinometer-Sensor-Sample-0cd0bf84" TargetMode="External"/><Relationship Id="rId114" Type="http://schemas.openxmlformats.org/officeDocument/2006/relationships/hyperlink" Target="http://msdn.microsoft.com/library/windows/apps/windows.devices.sensors.gyrometerreading.aspx" TargetMode="External"/><Relationship Id="rId119" Type="http://schemas.openxmlformats.org/officeDocument/2006/relationships/hyperlink" Target="http://msdn.microsoft.com/library/windows/apps/windows.devices.sensors.orientationsensor.aspx" TargetMode="External"/><Relationship Id="rId10" Type="http://schemas.openxmlformats.org/officeDocument/2006/relationships/hyperlink" Target="http://msdn.microsoft.com/library/windows/apps/hh694083.aspx" TargetMode="External"/><Relationship Id="rId31" Type="http://schemas.openxmlformats.org/officeDocument/2006/relationships/hyperlink" Target="http://msdn.microsoft.com/library/windows/apps/windows.ui.viewmanagement.uisettings.handpreference.aspx" TargetMode="External"/><Relationship Id="rId44" Type="http://schemas.openxmlformats.org/officeDocument/2006/relationships/hyperlink" Target="http://msdn.microsoft.com/library/windows/apps/hh465895.aspx" TargetMode="External"/><Relationship Id="rId52" Type="http://schemas.openxmlformats.org/officeDocument/2006/relationships/image" Target="media/image11.png"/><Relationship Id="rId60" Type="http://schemas.openxmlformats.org/officeDocument/2006/relationships/hyperlink" Target="http://msdn.microsoft.com/en-us/library/windows/apps/hh968035.aspx" TargetMode="External"/><Relationship Id="rId65" Type="http://schemas.openxmlformats.org/officeDocument/2006/relationships/image" Target="media/image16.png"/><Relationship Id="rId73" Type="http://schemas.openxmlformats.org/officeDocument/2006/relationships/hyperlink" Target="http://msdn.microsoft.com/library/windows/apps/hh700327.aspx" TargetMode="External"/><Relationship Id="rId78" Type="http://schemas.openxmlformats.org/officeDocument/2006/relationships/image" Target="media/image20.png"/><Relationship Id="rId81" Type="http://schemas.openxmlformats.org/officeDocument/2006/relationships/image" Target="media/image23.png"/><Relationship Id="rId86" Type="http://schemas.openxmlformats.org/officeDocument/2006/relationships/hyperlink" Target="http://msdn.microsoft.com/library/windows/apps/windows.ui.viewmanagement.inputpane.aspx" TargetMode="External"/><Relationship Id="rId94" Type="http://schemas.openxmlformats.org/officeDocument/2006/relationships/image" Target="media/image31.png"/><Relationship Id="rId99" Type="http://schemas.openxmlformats.org/officeDocument/2006/relationships/hyperlink" Target="http://msdn.microsoft.com/library/windows/apps/windows.devices.geolocation.civicaddress.aspx" TargetMode="External"/><Relationship Id="rId101" Type="http://schemas.openxmlformats.org/officeDocument/2006/relationships/hyperlink" Target="http://code.msdn.microsoft.com/windowsapps/Geolocation-2483de66" TargetMode="External"/><Relationship Id="rId122" Type="http://schemas.openxmlformats.org/officeDocument/2006/relationships/hyperlink" Target="http://msdn.microsoft.com/library/windows/apps/windows.devices.sensors.simpleorientation.aspx" TargetMode="External"/><Relationship Id="rId4" Type="http://schemas.microsoft.com/office/2007/relationships/stylesWithEffects" Target="stylesWithEffects.xml"/><Relationship Id="rId9" Type="http://schemas.openxmlformats.org/officeDocument/2006/relationships/hyperlink" Target="http://msdn.microsoft.com/library/windows/apps/Hh972358.aspx" TargetMode="External"/><Relationship Id="rId13" Type="http://schemas.openxmlformats.org/officeDocument/2006/relationships/image" Target="media/image2.png"/><Relationship Id="rId18" Type="http://schemas.openxmlformats.org/officeDocument/2006/relationships/image" Target="media/image7.png"/><Relationship Id="rId39" Type="http://schemas.openxmlformats.org/officeDocument/2006/relationships/hyperlink" Target="http://code.msdn.microsoft.com/windowsapps/Input-device-capabilities-31b67745" TargetMode="External"/><Relationship Id="rId109" Type="http://schemas.openxmlformats.org/officeDocument/2006/relationships/hyperlink" Target="http://msdn.microsoft.com/library/windows/apps/windows.devices.sensors.accelerometer.aspx" TargetMode="External"/><Relationship Id="rId34" Type="http://schemas.openxmlformats.org/officeDocument/2006/relationships/hyperlink" Target="http://msdn.microsoft.com/library/windows/apps/hh779855.aspx" TargetMode="External"/><Relationship Id="rId50" Type="http://schemas.openxmlformats.org/officeDocument/2006/relationships/hyperlink" Target="http://msdn.microsoft.com/library/windows/apps/hh465875.aspx" TargetMode="External"/><Relationship Id="rId55" Type="http://schemas.openxmlformats.org/officeDocument/2006/relationships/hyperlink" Target="http://code.msdn.microsoft.com/windowsapps/Input-DOM-pointer-and-2e5697ed" TargetMode="External"/><Relationship Id="rId76" Type="http://schemas.openxmlformats.org/officeDocument/2006/relationships/image" Target="media/image18.png"/><Relationship Id="rId97" Type="http://schemas.openxmlformats.org/officeDocument/2006/relationships/hyperlink" Target="http://msdn.microsoft.com/library/windows/apps/windows.devices.geolocation.geoposition.aspx" TargetMode="External"/><Relationship Id="rId104" Type="http://schemas.openxmlformats.org/officeDocument/2006/relationships/hyperlink" Target="http://code.msdn.microsoft.com/windowsapps/Compass-Sensor-Sample-0ed09c55" TargetMode="External"/><Relationship Id="rId120" Type="http://schemas.openxmlformats.org/officeDocument/2006/relationships/hyperlink" Target="http://msdn.microsoft.com/library/windows/apps/windows.devices.sensors.orientationsensorreading.aspx" TargetMode="External"/><Relationship Id="rId125" Type="http://schemas.openxmlformats.org/officeDocument/2006/relationships/theme" Target="theme/theme1.xml"/><Relationship Id="rId7" Type="http://schemas.openxmlformats.org/officeDocument/2006/relationships/footnotes" Target="footnotes.xml"/><Relationship Id="rId71" Type="http://schemas.openxmlformats.org/officeDocument/2006/relationships/hyperlink" Target="http://msdn.microsoft.com/library/windows/apps/windows.ui.input.gesturerecognizer.aspx" TargetMode="External"/><Relationship Id="rId92" Type="http://schemas.openxmlformats.org/officeDocument/2006/relationships/image" Target="media/image30.png"/><Relationship Id="rId2" Type="http://schemas.openxmlformats.org/officeDocument/2006/relationships/numbering" Target="numbering.xml"/><Relationship Id="rId29" Type="http://schemas.openxmlformats.org/officeDocument/2006/relationships/hyperlink" Target="http://msdn.microsoft.com/library/windows/apps/windows.devices.input.keyboardcapabilities.aspx" TargetMode="External"/><Relationship Id="rId24" Type="http://schemas.openxmlformats.org/officeDocument/2006/relationships/image" Target="media/image9.png"/><Relationship Id="rId40" Type="http://schemas.openxmlformats.org/officeDocument/2006/relationships/hyperlink" Target="http://code.msdn.microsoft.com/windowsapps/Input-device-capabilities-31b67745" TargetMode="External"/><Relationship Id="rId45" Type="http://schemas.openxmlformats.org/officeDocument/2006/relationships/hyperlink" Target="http://msdn.microsoft.com/library/windows/apps/hh465891.aspx" TargetMode="External"/><Relationship Id="rId66" Type="http://schemas.openxmlformats.org/officeDocument/2006/relationships/hyperlink" Target="http://code.msdn.microsoft.com/windowsapps/Input-Instantiable-deda69ca" TargetMode="External"/><Relationship Id="rId87" Type="http://schemas.openxmlformats.org/officeDocument/2006/relationships/hyperlink" Target="http://code.msdn.microsoft.com/windowsapps/Keyboard-Events-Sample-866ba41c" TargetMode="External"/><Relationship Id="rId110" Type="http://schemas.openxmlformats.org/officeDocument/2006/relationships/hyperlink" Target="http://msdn.microsoft.com/library/windows/apps/windows.devices.sensors.accelerometerreading.aspx" TargetMode="External"/><Relationship Id="rId115" Type="http://schemas.openxmlformats.org/officeDocument/2006/relationships/hyperlink" Target="http://msdn.microsoft.com/library/windows/apps/windows.devices.sensors.inclinometer.aspx"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www.microsoft.com/maps/developers/web.aspx" TargetMode="External"/><Relationship Id="rId2" Type="http://schemas.openxmlformats.org/officeDocument/2006/relationships/hyperlink" Target="http://code.msdn.microsoft.com/windowsapps/Using-requestAnimationFrame-924b039a" TargetMode="External"/><Relationship Id="rId1" Type="http://schemas.openxmlformats.org/officeDocument/2006/relationships/hyperlink" Target="http://code.msdn.microsoft.com/windowsapps/Unselectable-content-areas-963eccd9" TargetMode="External"/><Relationship Id="rId4" Type="http://schemas.openxmlformats.org/officeDocument/2006/relationships/hyperlink" Target="http://msdn.microsoft.com/library/jj663670.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5CD68B-5D53-4F8A-90AB-9DC450870D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0</TotalTime>
  <Pages>42</Pages>
  <Words>15644</Words>
  <Characters>89175</Characters>
  <Application>Microsoft Office Word</Application>
  <DocSecurity>0</DocSecurity>
  <Lines>743</Lines>
  <Paragraphs>209</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104610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2</cp:revision>
  <dcterms:created xsi:type="dcterms:W3CDTF">2012-10-17T16:20:00Z</dcterms:created>
  <dcterms:modified xsi:type="dcterms:W3CDTF">2012-10-17T16:20:00Z</dcterms:modified>
</cp:coreProperties>
</file>