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135" w:rsidRDefault="00FF7135" w:rsidP="00FF7135">
      <w:pPr>
        <w:shd w:val="clear" w:color="auto" w:fill="FFFFFF"/>
        <w:spacing w:after="240" w:line="300" w:lineRule="auto"/>
        <w:rPr>
          <w:rFonts w:ascii="Segoe UI" w:eastAsia="Times New Roman" w:hAnsi="Segoe UI" w:cs="Segoe UI"/>
          <w:color w:val="333333"/>
          <w:sz w:val="24"/>
          <w:szCs w:val="24"/>
        </w:rPr>
      </w:pPr>
      <w:r>
        <w:rPr>
          <w:rFonts w:ascii="Segoe UI" w:eastAsia="Times New Roman" w:hAnsi="Segoe UI" w:cs="Segoe UI"/>
          <w:color w:val="333333"/>
          <w:sz w:val="24"/>
          <w:szCs w:val="24"/>
        </w:rPr>
        <w:fldChar w:fldCharType="begin"/>
      </w:r>
      <w:r>
        <w:rPr>
          <w:rFonts w:ascii="Segoe UI" w:eastAsia="Times New Roman" w:hAnsi="Segoe UI" w:cs="Segoe UI"/>
          <w:color w:val="333333"/>
          <w:sz w:val="24"/>
          <w:szCs w:val="24"/>
        </w:rPr>
        <w:instrText xml:space="preserve"> HYPERLINK "http://social.msdn.microsoft.com/Forums/en-US/092c1a9f-74be-4788-860e-5bdede5f2efe/strategies-for-implementing-multiple-activation-contracts-in-an-app?forum=winappswithhtml5" </w:instrText>
      </w:r>
      <w:r>
        <w:rPr>
          <w:rFonts w:ascii="Segoe UI" w:eastAsia="Times New Roman" w:hAnsi="Segoe UI" w:cs="Segoe UI"/>
          <w:color w:val="333333"/>
          <w:sz w:val="24"/>
          <w:szCs w:val="24"/>
        </w:rPr>
      </w:r>
      <w:r>
        <w:rPr>
          <w:rFonts w:ascii="Segoe UI" w:eastAsia="Times New Roman" w:hAnsi="Segoe UI" w:cs="Segoe UI"/>
          <w:color w:val="333333"/>
          <w:sz w:val="24"/>
          <w:szCs w:val="24"/>
        </w:rPr>
        <w:fldChar w:fldCharType="separate"/>
      </w:r>
      <w:r w:rsidRPr="00FF7135">
        <w:rPr>
          <w:rStyle w:val="Hyperlink"/>
          <w:rFonts w:ascii="Segoe UI" w:eastAsia="Times New Roman" w:hAnsi="Segoe UI" w:cs="Segoe UI"/>
          <w:sz w:val="24"/>
          <w:szCs w:val="24"/>
        </w:rPr>
        <w:t xml:space="preserve">From </w:t>
      </w:r>
      <w:proofErr w:type="spellStart"/>
      <w:r w:rsidRPr="00FF7135">
        <w:rPr>
          <w:rStyle w:val="Hyperlink"/>
          <w:rFonts w:ascii="Segoe UI" w:eastAsia="Times New Roman" w:hAnsi="Segoe UI" w:cs="Segoe UI"/>
          <w:sz w:val="24"/>
          <w:szCs w:val="24"/>
        </w:rPr>
        <w:t>pkursawe</w:t>
      </w:r>
      <w:proofErr w:type="spellEnd"/>
      <w:r>
        <w:rPr>
          <w:rFonts w:ascii="Segoe UI" w:eastAsia="Times New Roman" w:hAnsi="Segoe UI" w:cs="Segoe UI"/>
          <w:color w:val="333333"/>
          <w:sz w:val="24"/>
          <w:szCs w:val="24"/>
        </w:rPr>
        <w:fldChar w:fldCharType="end"/>
      </w:r>
    </w:p>
    <w:p w:rsidR="00FF7135" w:rsidRPr="00FF7135" w:rsidRDefault="00FF7135" w:rsidP="00FF7135">
      <w:pPr>
        <w:shd w:val="clear" w:color="auto" w:fill="FFFFFF"/>
        <w:spacing w:after="240" w:line="30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Pr="00FF7135">
        <w:rPr>
          <w:rFonts w:ascii="Segoe UI" w:eastAsia="Times New Roman" w:hAnsi="Segoe UI" w:cs="Segoe UI"/>
          <w:color w:val="333333"/>
          <w:sz w:val="24"/>
          <w:szCs w:val="24"/>
        </w:rPr>
        <w:t>o as far as I understand it, once my app is running and has been activated once, the same contract will not launch it again. Meaning, as long as the app is not terminated (by the user, system) its state remains intact. </w:t>
      </w:r>
    </w:p>
    <w:p w:rsidR="00FF7135" w:rsidRPr="00FF7135" w:rsidRDefault="00FF7135" w:rsidP="00FF7135">
      <w:pPr>
        <w:shd w:val="clear" w:color="auto" w:fill="FFFFFF"/>
        <w:spacing w:after="240" w:line="300" w:lineRule="auto"/>
        <w:rPr>
          <w:rFonts w:ascii="Segoe UI" w:eastAsia="Times New Roman" w:hAnsi="Segoe UI" w:cs="Segoe UI"/>
          <w:color w:val="333333"/>
          <w:sz w:val="24"/>
          <w:szCs w:val="24"/>
        </w:rPr>
      </w:pPr>
      <w:r w:rsidRPr="00FF7135">
        <w:rPr>
          <w:rFonts w:ascii="Segoe UI" w:eastAsia="Times New Roman" w:hAnsi="Segoe UI" w:cs="Segoe UI"/>
          <w:color w:val="333333"/>
          <w:sz w:val="24"/>
          <w:szCs w:val="24"/>
        </w:rPr>
        <w:t>Now, when your app has been "launch" activated, and then is "protocol" activated the state is basically the same for the protocol as the launch version of your app. So I have to protect initializer code to run only once. Otherwise it would run again when the app is activated via "protocol".</w:t>
      </w:r>
    </w:p>
    <w:p w:rsidR="00FF7135" w:rsidRPr="00FF7135" w:rsidRDefault="00FF7135" w:rsidP="00FF7135">
      <w:pPr>
        <w:shd w:val="clear" w:color="auto" w:fill="FFFFFF"/>
        <w:spacing w:line="300" w:lineRule="auto"/>
        <w:rPr>
          <w:rFonts w:ascii="Segoe UI" w:eastAsia="Times New Roman" w:hAnsi="Segoe UI" w:cs="Segoe UI"/>
          <w:color w:val="333333"/>
          <w:sz w:val="24"/>
          <w:szCs w:val="24"/>
        </w:rPr>
      </w:pPr>
      <w:proofErr w:type="spellStart"/>
      <w:r w:rsidRPr="00FF7135">
        <w:rPr>
          <w:rFonts w:ascii="Segoe UI" w:eastAsia="Times New Roman" w:hAnsi="Segoe UI" w:cs="Segoe UI"/>
          <w:color w:val="333333"/>
          <w:sz w:val="24"/>
          <w:szCs w:val="24"/>
        </w:rPr>
        <w:t>ShareTarget</w:t>
      </w:r>
      <w:proofErr w:type="spellEnd"/>
      <w:r w:rsidRPr="00FF7135">
        <w:rPr>
          <w:rFonts w:ascii="Segoe UI" w:eastAsia="Times New Roman" w:hAnsi="Segoe UI" w:cs="Segoe UI"/>
          <w:color w:val="333333"/>
          <w:sz w:val="24"/>
          <w:szCs w:val="24"/>
        </w:rPr>
        <w:t xml:space="preserve"> activation seems to behave differently, as it does not seem to share the same instance of the app? Am I right?</w:t>
      </w:r>
    </w:p>
    <w:p w:rsidR="002268C9" w:rsidRDefault="002268C9"/>
    <w:p w:rsidR="00FF7135" w:rsidRDefault="00FF7135">
      <w:r>
        <w:t>OK, let’s dive into this.</w:t>
      </w:r>
    </w:p>
    <w:p w:rsidR="00FF7135" w:rsidRDefault="00FF7135">
      <w:r>
        <w:t xml:space="preserve">First of all, what are the contracts that can launch an app? These can be found in the </w:t>
      </w:r>
      <w:hyperlink r:id="rId5" w:history="1">
        <w:proofErr w:type="spellStart"/>
        <w:r w:rsidRPr="00FF7135">
          <w:rPr>
            <w:rStyle w:val="Hyperlink"/>
          </w:rPr>
          <w:t>Windows.ApplicationModel.Activation.ActivationKind</w:t>
        </w:r>
        <w:proofErr w:type="spellEnd"/>
      </w:hyperlink>
      <w:r>
        <w:t xml:space="preserve"> enumeration:</w:t>
      </w:r>
    </w:p>
    <w:p w:rsidR="00FF7135" w:rsidRDefault="00FF7135" w:rsidP="00FF7135">
      <w:pPr>
        <w:pStyle w:val="ListParagraph"/>
        <w:numPr>
          <w:ilvl w:val="0"/>
          <w:numId w:val="2"/>
        </w:numPr>
      </w:pPr>
      <w:r>
        <w:t>Launch: from the tile</w:t>
      </w:r>
    </w:p>
    <w:p w:rsidR="00FF7135" w:rsidRDefault="00FF7135" w:rsidP="00FF7135">
      <w:pPr>
        <w:pStyle w:val="ListParagraph"/>
        <w:numPr>
          <w:ilvl w:val="0"/>
          <w:numId w:val="2"/>
        </w:numPr>
      </w:pPr>
      <w:r>
        <w:t>Search: search contract</w:t>
      </w:r>
    </w:p>
    <w:p w:rsidR="00FF7135" w:rsidRDefault="00FF7135" w:rsidP="00FF7135">
      <w:pPr>
        <w:pStyle w:val="ListParagraph"/>
        <w:numPr>
          <w:ilvl w:val="0"/>
          <w:numId w:val="2"/>
        </w:numPr>
      </w:pPr>
      <w:proofErr w:type="spellStart"/>
      <w:r>
        <w:t>ShareTarget</w:t>
      </w:r>
      <w:proofErr w:type="spellEnd"/>
    </w:p>
    <w:p w:rsidR="00FF7135" w:rsidRDefault="00FF7135" w:rsidP="00FF7135">
      <w:pPr>
        <w:pStyle w:val="ListParagraph"/>
        <w:numPr>
          <w:ilvl w:val="0"/>
          <w:numId w:val="2"/>
        </w:numPr>
      </w:pPr>
      <w:r>
        <w:t>File: file association</w:t>
      </w:r>
    </w:p>
    <w:p w:rsidR="00FF7135" w:rsidRDefault="00FF7135" w:rsidP="00FF7135">
      <w:pPr>
        <w:pStyle w:val="ListParagraph"/>
        <w:numPr>
          <w:ilvl w:val="0"/>
          <w:numId w:val="2"/>
        </w:numPr>
      </w:pPr>
      <w:r>
        <w:t>Protocol: URI association</w:t>
      </w:r>
    </w:p>
    <w:p w:rsidR="00FF7135" w:rsidRDefault="00FF7135" w:rsidP="00FF7135">
      <w:pPr>
        <w:pStyle w:val="ListParagraph"/>
        <w:numPr>
          <w:ilvl w:val="0"/>
          <w:numId w:val="2"/>
        </w:numPr>
      </w:pPr>
      <w:proofErr w:type="spellStart"/>
      <w:r>
        <w:t>FileOpenPicker</w:t>
      </w:r>
      <w:proofErr w:type="spellEnd"/>
      <w:r>
        <w:t xml:space="preserve"> (rare—generally for file providers)</w:t>
      </w:r>
    </w:p>
    <w:p w:rsidR="00FF7135" w:rsidRDefault="00FF7135" w:rsidP="00FF7135">
      <w:pPr>
        <w:pStyle w:val="ListParagraph"/>
        <w:numPr>
          <w:ilvl w:val="0"/>
          <w:numId w:val="2"/>
        </w:numPr>
      </w:pPr>
      <w:proofErr w:type="spellStart"/>
      <w:r>
        <w:t>FileSavePicker</w:t>
      </w:r>
      <w:proofErr w:type="spellEnd"/>
      <w:r>
        <w:t xml:space="preserve"> (rare)</w:t>
      </w:r>
      <w:bookmarkStart w:id="0" w:name="_GoBack"/>
      <w:bookmarkEnd w:id="0"/>
    </w:p>
    <w:p w:rsidR="00FF7135" w:rsidRDefault="00FF7135" w:rsidP="00FF7135">
      <w:pPr>
        <w:pStyle w:val="ListParagraph"/>
        <w:numPr>
          <w:ilvl w:val="0"/>
          <w:numId w:val="2"/>
        </w:numPr>
      </w:pPr>
      <w:proofErr w:type="spellStart"/>
      <w:r>
        <w:t>CachedFileUpdater</w:t>
      </w:r>
      <w:proofErr w:type="spellEnd"/>
      <w:r>
        <w:t xml:space="preserve"> (rare)</w:t>
      </w:r>
    </w:p>
    <w:p w:rsidR="00FF7135" w:rsidRDefault="00FF7135" w:rsidP="00FF7135">
      <w:pPr>
        <w:pStyle w:val="ListParagraph"/>
        <w:numPr>
          <w:ilvl w:val="0"/>
          <w:numId w:val="2"/>
        </w:numPr>
      </w:pPr>
      <w:proofErr w:type="spellStart"/>
      <w:r>
        <w:t>ContactPicker</w:t>
      </w:r>
      <w:proofErr w:type="spellEnd"/>
    </w:p>
    <w:p w:rsidR="00FF7135" w:rsidRDefault="00FF7135" w:rsidP="00FF7135">
      <w:pPr>
        <w:pStyle w:val="ListParagraph"/>
        <w:numPr>
          <w:ilvl w:val="0"/>
          <w:numId w:val="2"/>
        </w:numPr>
      </w:pPr>
      <w:r>
        <w:t>Device (AutoPlay)</w:t>
      </w:r>
    </w:p>
    <w:p w:rsidR="00FF7135" w:rsidRDefault="00FF7135" w:rsidP="00FF7135">
      <w:pPr>
        <w:pStyle w:val="ListParagraph"/>
        <w:numPr>
          <w:ilvl w:val="0"/>
          <w:numId w:val="2"/>
        </w:numPr>
      </w:pPr>
      <w:proofErr w:type="spellStart"/>
      <w:r>
        <w:t>PrintTaskSettings</w:t>
      </w:r>
      <w:proofErr w:type="spellEnd"/>
    </w:p>
    <w:p w:rsidR="00FF7135" w:rsidRDefault="00FF7135" w:rsidP="00FF7135">
      <w:pPr>
        <w:pStyle w:val="ListParagraph"/>
        <w:numPr>
          <w:ilvl w:val="0"/>
          <w:numId w:val="2"/>
        </w:numPr>
      </w:pPr>
      <w:proofErr w:type="spellStart"/>
      <w:r>
        <w:t>CameraSettings</w:t>
      </w:r>
      <w:proofErr w:type="spellEnd"/>
    </w:p>
    <w:p w:rsidR="00FF7135" w:rsidRDefault="00FF7135" w:rsidP="00FF7135">
      <w:pPr>
        <w:pStyle w:val="ListParagraph"/>
        <w:numPr>
          <w:ilvl w:val="0"/>
          <w:numId w:val="2"/>
        </w:numPr>
      </w:pPr>
      <w:proofErr w:type="spellStart"/>
      <w:r>
        <w:t>AppointmentsProvider</w:t>
      </w:r>
      <w:proofErr w:type="spellEnd"/>
    </w:p>
    <w:p w:rsidR="00FF7135" w:rsidRDefault="00FF7135" w:rsidP="00FF7135">
      <w:pPr>
        <w:pStyle w:val="ListParagraph"/>
        <w:numPr>
          <w:ilvl w:val="0"/>
          <w:numId w:val="2"/>
        </w:numPr>
      </w:pPr>
      <w:r>
        <w:t>Contact</w:t>
      </w:r>
    </w:p>
    <w:p w:rsidR="00FF7135" w:rsidRDefault="00FF7135" w:rsidP="00FF7135">
      <w:pPr>
        <w:pStyle w:val="ListParagraph"/>
        <w:numPr>
          <w:ilvl w:val="0"/>
          <w:numId w:val="2"/>
        </w:numPr>
      </w:pPr>
      <w:proofErr w:type="spellStart"/>
      <w:r>
        <w:t>LockScreenCall</w:t>
      </w:r>
      <w:proofErr w:type="spellEnd"/>
      <w:r>
        <w:t xml:space="preserve"> (call apps)</w:t>
      </w:r>
    </w:p>
    <w:p w:rsidR="00FF7135" w:rsidRDefault="00FF7135" w:rsidP="00FF7135">
      <w:pPr>
        <w:pStyle w:val="ListParagraph"/>
        <w:numPr>
          <w:ilvl w:val="0"/>
          <w:numId w:val="2"/>
        </w:numPr>
      </w:pPr>
      <w:r>
        <w:t>Phone Only:</w:t>
      </w:r>
    </w:p>
    <w:p w:rsidR="00FF7135" w:rsidRDefault="00FF7135" w:rsidP="00FF7135">
      <w:pPr>
        <w:pStyle w:val="ListParagraph"/>
        <w:numPr>
          <w:ilvl w:val="1"/>
          <w:numId w:val="2"/>
        </w:numPr>
      </w:pPr>
      <w:proofErr w:type="spellStart"/>
      <w:r>
        <w:t>VoiceCommand</w:t>
      </w:r>
      <w:proofErr w:type="spellEnd"/>
    </w:p>
    <w:p w:rsidR="00FF7135" w:rsidRDefault="00FF7135" w:rsidP="00FF7135">
      <w:pPr>
        <w:pStyle w:val="ListParagraph"/>
        <w:numPr>
          <w:ilvl w:val="1"/>
          <w:numId w:val="2"/>
        </w:numPr>
      </w:pPr>
      <w:proofErr w:type="spellStart"/>
      <w:r>
        <w:t>PickerReturned</w:t>
      </w:r>
      <w:proofErr w:type="spellEnd"/>
    </w:p>
    <w:p w:rsidR="00FF7135" w:rsidRDefault="00FF7135" w:rsidP="00FF7135">
      <w:pPr>
        <w:pStyle w:val="ListParagraph"/>
        <w:numPr>
          <w:ilvl w:val="1"/>
          <w:numId w:val="2"/>
        </w:numPr>
      </w:pPr>
      <w:proofErr w:type="spellStart"/>
      <w:r>
        <w:t>WalletAction</w:t>
      </w:r>
      <w:proofErr w:type="spellEnd"/>
    </w:p>
    <w:p w:rsidR="00FF7135" w:rsidRDefault="00FF7135" w:rsidP="00FF7135">
      <w:pPr>
        <w:pStyle w:val="ListParagraph"/>
        <w:numPr>
          <w:ilvl w:val="1"/>
          <w:numId w:val="2"/>
        </w:numPr>
      </w:pPr>
      <w:proofErr w:type="spellStart"/>
      <w:r>
        <w:t>PickFileContinuation</w:t>
      </w:r>
      <w:proofErr w:type="spellEnd"/>
    </w:p>
    <w:p w:rsidR="00FF7135" w:rsidRDefault="00FF7135" w:rsidP="00FF7135">
      <w:pPr>
        <w:pStyle w:val="ListParagraph"/>
        <w:numPr>
          <w:ilvl w:val="1"/>
          <w:numId w:val="2"/>
        </w:numPr>
      </w:pPr>
      <w:proofErr w:type="spellStart"/>
      <w:r>
        <w:t>PickSaveContinuation</w:t>
      </w:r>
      <w:proofErr w:type="spellEnd"/>
    </w:p>
    <w:p w:rsidR="00FF7135" w:rsidRDefault="00FF7135" w:rsidP="00FF7135">
      <w:pPr>
        <w:pStyle w:val="ListParagraph"/>
        <w:numPr>
          <w:ilvl w:val="1"/>
          <w:numId w:val="2"/>
        </w:numPr>
      </w:pPr>
      <w:proofErr w:type="spellStart"/>
      <w:r>
        <w:lastRenderedPageBreak/>
        <w:t>PickFolderContinuation</w:t>
      </w:r>
      <w:proofErr w:type="spellEnd"/>
    </w:p>
    <w:p w:rsidR="00FF7135" w:rsidRDefault="00FF7135" w:rsidP="00FF7135">
      <w:pPr>
        <w:pStyle w:val="ListParagraph"/>
        <w:numPr>
          <w:ilvl w:val="1"/>
          <w:numId w:val="2"/>
        </w:numPr>
      </w:pPr>
      <w:proofErr w:type="spellStart"/>
      <w:r>
        <w:t>WebAuthenticationBrokerContinuation</w:t>
      </w:r>
      <w:proofErr w:type="spellEnd"/>
    </w:p>
    <w:p w:rsidR="00FF7135" w:rsidRDefault="00FF7135" w:rsidP="00FF7135"/>
    <w:p w:rsidR="00FF7135" w:rsidRDefault="00FF7135" w:rsidP="00FF7135">
      <w:r>
        <w:t xml:space="preserve">Let’s pick the most common subset of these, which would be Launch, Search, </w:t>
      </w:r>
      <w:proofErr w:type="spellStart"/>
      <w:r>
        <w:t>ShareTarget</w:t>
      </w:r>
      <w:proofErr w:type="spellEnd"/>
      <w:r>
        <w:t xml:space="preserve">, File, Protocol, </w:t>
      </w:r>
      <w:proofErr w:type="spellStart"/>
      <w:r>
        <w:t>PrintTaskSettings</w:t>
      </w:r>
      <w:proofErr w:type="spellEnd"/>
      <w:r>
        <w:t xml:space="preserve">, and one other for good measure, let’s say </w:t>
      </w:r>
      <w:proofErr w:type="spellStart"/>
      <w:r>
        <w:t>ContactPicker</w:t>
      </w:r>
      <w:proofErr w:type="spellEnd"/>
      <w:r>
        <w:t xml:space="preserve"> (which behaves similarly to other picker scenarios). Then we can test some scenarios and see how they’ll work.</w:t>
      </w:r>
    </w:p>
    <w:p w:rsidR="00FF7135" w:rsidRDefault="00FF7135" w:rsidP="00EC1631">
      <w:r>
        <w:t xml:space="preserve">For this exercise I’ll start with a copy of the </w:t>
      </w:r>
      <w:proofErr w:type="spellStart"/>
      <w:r>
        <w:t>ContactPicker</w:t>
      </w:r>
      <w:proofErr w:type="spellEnd"/>
      <w:r>
        <w:t xml:space="preserve"> sample, because it </w:t>
      </w:r>
      <w:r w:rsidR="00EC1631">
        <w:t>already has that code within it. That is, it has a declaration for Contact Picker that goes to contactPicker.html, whereas default.html is the main start page.</w:t>
      </w:r>
    </w:p>
    <w:p w:rsidR="00EC1631" w:rsidRDefault="00EC1631" w:rsidP="00EC1631">
      <w:r>
        <w:t xml:space="preserve">The way you can tell if another instance of the app gets launched is in VS, which will show a second </w:t>
      </w:r>
      <w:proofErr w:type="spellStart"/>
      <w:r>
        <w:t>MSAppHost</w:t>
      </w:r>
      <w:proofErr w:type="spellEnd"/>
      <w:r>
        <w:t xml:space="preserve"> process under Script Documents. </w:t>
      </w:r>
    </w:p>
    <w:p w:rsidR="00EC1631" w:rsidRDefault="00EC1631" w:rsidP="00EC1631">
      <w:r>
        <w:t xml:space="preserve">What’s important here is that if you have the </w:t>
      </w:r>
      <w:r w:rsidRPr="00EC1631">
        <w:rPr>
          <w:i/>
          <w:iCs/>
        </w:rPr>
        <w:t>same start page</w:t>
      </w:r>
      <w:r>
        <w:t xml:space="preserve"> listed for more than one </w:t>
      </w:r>
      <w:proofErr w:type="gramStart"/>
      <w:r>
        <w:t>contract, that</w:t>
      </w:r>
      <w:proofErr w:type="gramEnd"/>
      <w:r>
        <w:t xml:space="preserve"> you’ll need to clearly separate those code paths. If you get a new instance for the contract, however, then, it’s not a need.</w:t>
      </w:r>
    </w:p>
    <w:p w:rsidR="002649C9" w:rsidRDefault="002649C9" w:rsidP="00EC1631">
      <w:r>
        <w:t>The question that we really want to ask here is—what’s the behavior for any given contract if the same app is and/or isn’t already running?</w:t>
      </w:r>
    </w:p>
    <w:p w:rsidR="00FF7135" w:rsidRDefault="00FF7135" w:rsidP="00FF7135"/>
    <w:tbl>
      <w:tblPr>
        <w:tblStyle w:val="TableGrid"/>
        <w:tblW w:w="0" w:type="auto"/>
        <w:tblLook w:val="04A0" w:firstRow="1" w:lastRow="0" w:firstColumn="1" w:lastColumn="0" w:noHBand="0" w:noVBand="1"/>
      </w:tblPr>
      <w:tblGrid>
        <w:gridCol w:w="3116"/>
        <w:gridCol w:w="3089"/>
        <w:gridCol w:w="3145"/>
      </w:tblGrid>
      <w:tr w:rsidR="00EC1631" w:rsidTr="002649C9">
        <w:tc>
          <w:tcPr>
            <w:tcW w:w="3116" w:type="dxa"/>
          </w:tcPr>
          <w:p w:rsidR="00EC1631" w:rsidRDefault="00EC1631" w:rsidP="00FF7135">
            <w:r>
              <w:t>Contract</w:t>
            </w:r>
          </w:p>
        </w:tc>
        <w:tc>
          <w:tcPr>
            <w:tcW w:w="3089" w:type="dxa"/>
          </w:tcPr>
          <w:p w:rsidR="00EC1631" w:rsidRDefault="002649C9" w:rsidP="002649C9">
            <w:r>
              <w:t>Not Running</w:t>
            </w:r>
          </w:p>
        </w:tc>
        <w:tc>
          <w:tcPr>
            <w:tcW w:w="3145" w:type="dxa"/>
          </w:tcPr>
          <w:p w:rsidR="00EC1631" w:rsidRDefault="002649C9" w:rsidP="002649C9">
            <w:r>
              <w:t>Already Running</w:t>
            </w:r>
          </w:p>
        </w:tc>
      </w:tr>
      <w:tr w:rsidR="00EC1631" w:rsidTr="002649C9">
        <w:tc>
          <w:tcPr>
            <w:tcW w:w="3116" w:type="dxa"/>
          </w:tcPr>
          <w:p w:rsidR="00EC1631" w:rsidRDefault="00EC1631" w:rsidP="00FF7135">
            <w:r>
              <w:t>Launch</w:t>
            </w:r>
          </w:p>
        </w:tc>
        <w:tc>
          <w:tcPr>
            <w:tcW w:w="3089" w:type="dxa"/>
          </w:tcPr>
          <w:p w:rsidR="00EC1631" w:rsidRDefault="002649C9" w:rsidP="002649C9">
            <w:r>
              <w:t>Activated, loading Start page in manifest, activated event fired</w:t>
            </w:r>
          </w:p>
        </w:tc>
        <w:tc>
          <w:tcPr>
            <w:tcW w:w="3145" w:type="dxa"/>
          </w:tcPr>
          <w:p w:rsidR="00EC1631" w:rsidRDefault="002649C9" w:rsidP="002649C9">
            <w:r>
              <w:t>Switches to the existing instance, no event raised</w:t>
            </w:r>
          </w:p>
        </w:tc>
      </w:tr>
      <w:tr w:rsidR="00EC1631" w:rsidTr="002649C9">
        <w:tc>
          <w:tcPr>
            <w:tcW w:w="3116" w:type="dxa"/>
          </w:tcPr>
          <w:p w:rsidR="00EC1631" w:rsidRDefault="00EC1631" w:rsidP="00FF7135">
            <w:r>
              <w:t>Search</w:t>
            </w:r>
          </w:p>
        </w:tc>
        <w:tc>
          <w:tcPr>
            <w:tcW w:w="3089" w:type="dxa"/>
          </w:tcPr>
          <w:p w:rsidR="00EC1631" w:rsidRDefault="002649C9" w:rsidP="00FF7135">
            <w:r>
              <w:t>Doesn’t happen in 8.1, because you can only select app scope when invoking Search from that apps.</w:t>
            </w:r>
          </w:p>
        </w:tc>
        <w:tc>
          <w:tcPr>
            <w:tcW w:w="3145" w:type="dxa"/>
          </w:tcPr>
          <w:p w:rsidR="00EC1631" w:rsidRDefault="002649C9" w:rsidP="00FF7135">
            <w:r>
              <w:t>The app invoked the Search charm and gets events directly. No activation event.</w:t>
            </w:r>
          </w:p>
        </w:tc>
      </w:tr>
      <w:tr w:rsidR="00EC1631" w:rsidTr="002649C9">
        <w:tc>
          <w:tcPr>
            <w:tcW w:w="3116" w:type="dxa"/>
          </w:tcPr>
          <w:p w:rsidR="00EC1631" w:rsidRDefault="00EC1631" w:rsidP="00FF7135">
            <w:proofErr w:type="spellStart"/>
            <w:r>
              <w:t>ShareTarget</w:t>
            </w:r>
            <w:proofErr w:type="spellEnd"/>
          </w:p>
        </w:tc>
        <w:tc>
          <w:tcPr>
            <w:tcW w:w="3089" w:type="dxa"/>
          </w:tcPr>
          <w:p w:rsidR="00EC1631" w:rsidRDefault="00430287" w:rsidP="00FF7135">
            <w:r>
              <w:t>Launched for contract with contract’s start page in Declarations of manifest.</w:t>
            </w:r>
          </w:p>
        </w:tc>
        <w:tc>
          <w:tcPr>
            <w:tcW w:w="3145" w:type="dxa"/>
          </w:tcPr>
          <w:p w:rsidR="00EC1631" w:rsidRDefault="00430287" w:rsidP="005F1518">
            <w:r>
              <w:t>New instance—</w:t>
            </w:r>
            <w:r w:rsidR="005F1518">
              <w:t xml:space="preserve">even if the same Start page is indicated. Generally speaking, you use a </w:t>
            </w:r>
            <w:r>
              <w:t>self-contained and optimized for a flyout UI.</w:t>
            </w:r>
          </w:p>
        </w:tc>
      </w:tr>
      <w:tr w:rsidR="00EC1631" w:rsidTr="002649C9">
        <w:tc>
          <w:tcPr>
            <w:tcW w:w="3116" w:type="dxa"/>
          </w:tcPr>
          <w:p w:rsidR="00EC1631" w:rsidRDefault="00EC1631" w:rsidP="00FF7135">
            <w:r>
              <w:t>File</w:t>
            </w:r>
          </w:p>
        </w:tc>
        <w:tc>
          <w:tcPr>
            <w:tcW w:w="3089" w:type="dxa"/>
          </w:tcPr>
          <w:p w:rsidR="00EC1631" w:rsidRDefault="005F1518" w:rsidP="00FF7135">
            <w:r>
              <w:t>Launched for contract with contract’s start page in Declarations of manifest.</w:t>
            </w:r>
          </w:p>
        </w:tc>
        <w:tc>
          <w:tcPr>
            <w:tcW w:w="3145" w:type="dxa"/>
          </w:tcPr>
          <w:p w:rsidR="00EC1631" w:rsidRDefault="00430287" w:rsidP="002538CB">
            <w:r>
              <w:t>Current instance is activated for the contract</w:t>
            </w:r>
            <w:r w:rsidR="002538CB">
              <w:t xml:space="preserve"> </w:t>
            </w:r>
            <w:r w:rsidR="002538CB">
              <w:rPr>
                <w:i/>
                <w:iCs/>
              </w:rPr>
              <w:t xml:space="preserve">if </w:t>
            </w:r>
            <w:r w:rsidR="002538CB">
              <w:t xml:space="preserve">the current app’s start page (e.g. default.html) is the same as the Start page for the contract. Otherwise you get a new script context. </w:t>
            </w:r>
          </w:p>
        </w:tc>
      </w:tr>
      <w:tr w:rsidR="00EC1631" w:rsidTr="002649C9">
        <w:tc>
          <w:tcPr>
            <w:tcW w:w="3116" w:type="dxa"/>
          </w:tcPr>
          <w:p w:rsidR="00EC1631" w:rsidRDefault="00EC1631" w:rsidP="00FF7135">
            <w:r>
              <w:t>Protocol</w:t>
            </w:r>
          </w:p>
        </w:tc>
        <w:tc>
          <w:tcPr>
            <w:tcW w:w="3089" w:type="dxa"/>
          </w:tcPr>
          <w:p w:rsidR="00EC1631" w:rsidRDefault="005F1518" w:rsidP="00FF7135">
            <w:r>
              <w:t>Launched for contract with contract’s start page in Declarations of manifest.</w:t>
            </w:r>
          </w:p>
        </w:tc>
        <w:tc>
          <w:tcPr>
            <w:tcW w:w="3145" w:type="dxa"/>
          </w:tcPr>
          <w:p w:rsidR="00EC1631" w:rsidRDefault="002538CB" w:rsidP="002538CB">
            <w:r>
              <w:t xml:space="preserve">Current instance is activated for the contract </w:t>
            </w:r>
            <w:r>
              <w:rPr>
                <w:i/>
                <w:iCs/>
              </w:rPr>
              <w:t xml:space="preserve">if </w:t>
            </w:r>
            <w:r>
              <w:t>the current app’s start page (e.g. default.html) is the same as the Start page for the contract. Otherwise you get a new script context.</w:t>
            </w:r>
          </w:p>
        </w:tc>
      </w:tr>
      <w:tr w:rsidR="00EC1631" w:rsidTr="002649C9">
        <w:tc>
          <w:tcPr>
            <w:tcW w:w="3116" w:type="dxa"/>
          </w:tcPr>
          <w:p w:rsidR="00EC1631" w:rsidRDefault="00EC1631" w:rsidP="00FF7135">
            <w:proofErr w:type="spellStart"/>
            <w:r>
              <w:lastRenderedPageBreak/>
              <w:t>FileOpenPicker</w:t>
            </w:r>
            <w:proofErr w:type="spellEnd"/>
            <w:r w:rsidR="00430287">
              <w:br/>
            </w:r>
            <w:proofErr w:type="spellStart"/>
            <w:r w:rsidR="00430287">
              <w:t>FileSavePicker</w:t>
            </w:r>
            <w:proofErr w:type="spellEnd"/>
            <w:r w:rsidR="00430287">
              <w:br/>
            </w:r>
            <w:proofErr w:type="spellStart"/>
            <w:r w:rsidR="00430287">
              <w:t>CachedFileUpdater</w:t>
            </w:r>
            <w:proofErr w:type="spellEnd"/>
            <w:r w:rsidR="002538CB">
              <w:br/>
            </w:r>
            <w:proofErr w:type="spellStart"/>
            <w:r w:rsidR="002538CB">
              <w:t>ContactPicker</w:t>
            </w:r>
            <w:proofErr w:type="spellEnd"/>
          </w:p>
        </w:tc>
        <w:tc>
          <w:tcPr>
            <w:tcW w:w="3089" w:type="dxa"/>
          </w:tcPr>
          <w:p w:rsidR="00EC1631" w:rsidRDefault="002538CB" w:rsidP="00FF7135">
            <w:r>
              <w:t>Launched for contract with contract’s start page in Declarations of manifest.</w:t>
            </w:r>
          </w:p>
        </w:tc>
        <w:tc>
          <w:tcPr>
            <w:tcW w:w="3145" w:type="dxa"/>
          </w:tcPr>
          <w:p w:rsidR="00EC1631" w:rsidRDefault="00430287" w:rsidP="00FF7135">
            <w:r>
              <w:t>New instance</w:t>
            </w:r>
            <w:r w:rsidR="002538CB">
              <w:t xml:space="preserve"> regardless of Start page, but launches that start page.</w:t>
            </w:r>
          </w:p>
        </w:tc>
      </w:tr>
      <w:tr w:rsidR="00EC1631" w:rsidTr="002649C9">
        <w:tc>
          <w:tcPr>
            <w:tcW w:w="3116" w:type="dxa"/>
          </w:tcPr>
          <w:p w:rsidR="00EC1631" w:rsidRDefault="002538CB" w:rsidP="00FF7135">
            <w:r>
              <w:t>Device</w:t>
            </w:r>
          </w:p>
        </w:tc>
        <w:tc>
          <w:tcPr>
            <w:tcW w:w="3089" w:type="dxa"/>
          </w:tcPr>
          <w:p w:rsidR="00EC1631" w:rsidRDefault="002538CB" w:rsidP="002538CB">
            <w:r>
              <w:t>Launched for default start page in manifest (ignored declaration’s start page)</w:t>
            </w:r>
          </w:p>
        </w:tc>
        <w:tc>
          <w:tcPr>
            <w:tcW w:w="3145" w:type="dxa"/>
          </w:tcPr>
          <w:p w:rsidR="00EC1631" w:rsidRPr="009A7871" w:rsidRDefault="009A7871" w:rsidP="009A7871">
            <w:r>
              <w:t xml:space="preserve">Activates existing instance </w:t>
            </w:r>
            <w:r>
              <w:rPr>
                <w:i/>
                <w:iCs/>
              </w:rPr>
              <w:t>and raises the activated event</w:t>
            </w:r>
            <w:r>
              <w:t>.</w:t>
            </w:r>
          </w:p>
        </w:tc>
      </w:tr>
      <w:tr w:rsidR="00EC1631" w:rsidTr="002649C9">
        <w:tc>
          <w:tcPr>
            <w:tcW w:w="3116" w:type="dxa"/>
          </w:tcPr>
          <w:p w:rsidR="00EC1631" w:rsidRDefault="00EC1631" w:rsidP="00FF7135">
            <w:proofErr w:type="spellStart"/>
            <w:r>
              <w:t>PrintTaskSettings</w:t>
            </w:r>
            <w:proofErr w:type="spellEnd"/>
          </w:p>
        </w:tc>
        <w:tc>
          <w:tcPr>
            <w:tcW w:w="3089" w:type="dxa"/>
          </w:tcPr>
          <w:p w:rsidR="00EC1631" w:rsidRDefault="00EC1631" w:rsidP="00FF7135"/>
        </w:tc>
        <w:tc>
          <w:tcPr>
            <w:tcW w:w="3145" w:type="dxa"/>
          </w:tcPr>
          <w:p w:rsidR="00EC1631" w:rsidRDefault="00EC1631" w:rsidP="00FF7135"/>
        </w:tc>
      </w:tr>
      <w:tr w:rsidR="00EC1631" w:rsidTr="002649C9">
        <w:tc>
          <w:tcPr>
            <w:tcW w:w="3116" w:type="dxa"/>
          </w:tcPr>
          <w:p w:rsidR="00EC1631" w:rsidRDefault="002538CB" w:rsidP="00FF7135">
            <w:proofErr w:type="spellStart"/>
            <w:r>
              <w:t>CameraSettings</w:t>
            </w:r>
            <w:proofErr w:type="spellEnd"/>
          </w:p>
        </w:tc>
        <w:tc>
          <w:tcPr>
            <w:tcW w:w="3089" w:type="dxa"/>
          </w:tcPr>
          <w:p w:rsidR="00EC1631" w:rsidRDefault="00EC1631" w:rsidP="00FF7135"/>
        </w:tc>
        <w:tc>
          <w:tcPr>
            <w:tcW w:w="3145" w:type="dxa"/>
          </w:tcPr>
          <w:p w:rsidR="00EC1631" w:rsidRDefault="00EC1631" w:rsidP="00FF7135"/>
        </w:tc>
      </w:tr>
      <w:tr w:rsidR="00EC1631" w:rsidTr="002649C9">
        <w:tc>
          <w:tcPr>
            <w:tcW w:w="3116" w:type="dxa"/>
          </w:tcPr>
          <w:p w:rsidR="00EC1631" w:rsidRDefault="002538CB" w:rsidP="00FF7135">
            <w:proofErr w:type="spellStart"/>
            <w:r>
              <w:t>AppointmentsProvider</w:t>
            </w:r>
            <w:proofErr w:type="spellEnd"/>
          </w:p>
        </w:tc>
        <w:tc>
          <w:tcPr>
            <w:tcW w:w="3089" w:type="dxa"/>
          </w:tcPr>
          <w:p w:rsidR="00EC1631" w:rsidRDefault="000153C8" w:rsidP="00FF7135">
            <w:r>
              <w:t>Activated for start page in the manifest</w:t>
            </w:r>
          </w:p>
        </w:tc>
        <w:tc>
          <w:tcPr>
            <w:tcW w:w="3145" w:type="dxa"/>
          </w:tcPr>
          <w:p w:rsidR="00EC1631" w:rsidRDefault="000153C8" w:rsidP="00FF7135">
            <w:r>
              <w:t>New instance</w:t>
            </w:r>
          </w:p>
        </w:tc>
      </w:tr>
      <w:tr w:rsidR="00EC1631" w:rsidTr="002649C9">
        <w:tc>
          <w:tcPr>
            <w:tcW w:w="3116" w:type="dxa"/>
          </w:tcPr>
          <w:p w:rsidR="00EC1631" w:rsidRDefault="002538CB" w:rsidP="00FF7135">
            <w:r>
              <w:t>Contact</w:t>
            </w:r>
          </w:p>
        </w:tc>
        <w:tc>
          <w:tcPr>
            <w:tcW w:w="3089" w:type="dxa"/>
          </w:tcPr>
          <w:p w:rsidR="00EC1631" w:rsidRDefault="000153C8" w:rsidP="00FF7135">
            <w:r>
              <w:t>Same as protocol activation</w:t>
            </w:r>
          </w:p>
        </w:tc>
        <w:tc>
          <w:tcPr>
            <w:tcW w:w="3145" w:type="dxa"/>
          </w:tcPr>
          <w:p w:rsidR="00EC1631" w:rsidRDefault="000153C8" w:rsidP="00FF7135">
            <w:r>
              <w:t>Same as protocol activation</w:t>
            </w:r>
          </w:p>
        </w:tc>
      </w:tr>
      <w:tr w:rsidR="002538CB" w:rsidTr="002649C9">
        <w:tc>
          <w:tcPr>
            <w:tcW w:w="3116" w:type="dxa"/>
          </w:tcPr>
          <w:p w:rsidR="002538CB" w:rsidRDefault="002538CB" w:rsidP="00FF7135">
            <w:proofErr w:type="spellStart"/>
            <w:r>
              <w:t>LockScreenCall</w:t>
            </w:r>
            <w:proofErr w:type="spellEnd"/>
          </w:p>
        </w:tc>
        <w:tc>
          <w:tcPr>
            <w:tcW w:w="3089" w:type="dxa"/>
          </w:tcPr>
          <w:p w:rsidR="002538CB" w:rsidRDefault="00756E1D" w:rsidP="00FF7135">
            <w:r>
              <w:t>Launches</w:t>
            </w:r>
          </w:p>
        </w:tc>
        <w:tc>
          <w:tcPr>
            <w:tcW w:w="3145" w:type="dxa"/>
          </w:tcPr>
          <w:p w:rsidR="002538CB" w:rsidRDefault="00756E1D" w:rsidP="00FF7135">
            <w:r>
              <w:t xml:space="preserve">Activates the existing instance—if start page is different: </w:t>
            </w:r>
          </w:p>
        </w:tc>
      </w:tr>
      <w:tr w:rsidR="000153C8" w:rsidTr="002649C9">
        <w:tc>
          <w:tcPr>
            <w:tcW w:w="3116" w:type="dxa"/>
          </w:tcPr>
          <w:p w:rsidR="000153C8" w:rsidRDefault="000153C8" w:rsidP="00FF7135">
            <w:proofErr w:type="spellStart"/>
            <w:r>
              <w:t>AccountPictureProvider</w:t>
            </w:r>
            <w:proofErr w:type="spellEnd"/>
          </w:p>
        </w:tc>
        <w:tc>
          <w:tcPr>
            <w:tcW w:w="3089" w:type="dxa"/>
          </w:tcPr>
          <w:p w:rsidR="000153C8" w:rsidRDefault="00756E1D" w:rsidP="00FF7135">
            <w:r>
              <w:t xml:space="preserve">Goes through protocol activation for </w:t>
            </w:r>
            <w:r w:rsidRPr="00756E1D">
              <w:t>“</w:t>
            </w:r>
            <w:proofErr w:type="spellStart"/>
            <w:r w:rsidRPr="00756E1D">
              <w:rPr>
                <w:highlight w:val="white"/>
              </w:rPr>
              <w:t>ms-accountpictureprovider</w:t>
            </w:r>
            <w:proofErr w:type="spellEnd"/>
            <w:r w:rsidRPr="00756E1D">
              <w:t>”</w:t>
            </w:r>
          </w:p>
        </w:tc>
        <w:tc>
          <w:tcPr>
            <w:tcW w:w="3145" w:type="dxa"/>
          </w:tcPr>
          <w:p w:rsidR="000153C8" w:rsidRDefault="00756E1D" w:rsidP="00FF7135">
            <w:r>
              <w:t>Same as protocol activations</w:t>
            </w:r>
          </w:p>
        </w:tc>
      </w:tr>
    </w:tbl>
    <w:p w:rsidR="00EC1631" w:rsidRDefault="00EC1631" w:rsidP="00FF7135"/>
    <w:p w:rsidR="002538CB" w:rsidRDefault="002538CB" w:rsidP="00FF7135"/>
    <w:sectPr w:rsidR="0025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60FF6"/>
    <w:multiLevelType w:val="hybridMultilevel"/>
    <w:tmpl w:val="255C9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A7F73"/>
    <w:multiLevelType w:val="multilevel"/>
    <w:tmpl w:val="77D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35"/>
    <w:rsid w:val="000153C8"/>
    <w:rsid w:val="002268C9"/>
    <w:rsid w:val="002538CB"/>
    <w:rsid w:val="002649C9"/>
    <w:rsid w:val="00430287"/>
    <w:rsid w:val="005F1518"/>
    <w:rsid w:val="00756E1D"/>
    <w:rsid w:val="009A7871"/>
    <w:rsid w:val="00DC3861"/>
    <w:rsid w:val="00EC1631"/>
    <w:rsid w:val="00FF713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BDFAE-364F-40BD-92F5-18E1BA73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135"/>
    <w:rPr>
      <w:color w:val="0563C1" w:themeColor="hyperlink"/>
      <w:u w:val="single"/>
    </w:rPr>
  </w:style>
  <w:style w:type="paragraph" w:styleId="ListParagraph">
    <w:name w:val="List Paragraph"/>
    <w:basedOn w:val="Normal"/>
    <w:uiPriority w:val="34"/>
    <w:qFormat/>
    <w:rsid w:val="00FF7135"/>
    <w:pPr>
      <w:ind w:left="720"/>
      <w:contextualSpacing/>
    </w:pPr>
  </w:style>
  <w:style w:type="table" w:styleId="TableGrid">
    <w:name w:val="Table Grid"/>
    <w:basedOn w:val="TableNormal"/>
    <w:uiPriority w:val="39"/>
    <w:rsid w:val="00EC1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20885">
      <w:bodyDiv w:val="1"/>
      <w:marLeft w:val="0"/>
      <w:marRight w:val="0"/>
      <w:marTop w:val="0"/>
      <w:marBottom w:val="0"/>
      <w:divBdr>
        <w:top w:val="none" w:sz="0" w:space="0" w:color="auto"/>
        <w:left w:val="none" w:sz="0" w:space="0" w:color="auto"/>
        <w:bottom w:val="none" w:sz="0" w:space="0" w:color="auto"/>
        <w:right w:val="none" w:sz="0" w:space="0" w:color="auto"/>
      </w:divBdr>
      <w:divsChild>
        <w:div w:id="967080886">
          <w:marLeft w:val="0"/>
          <w:marRight w:val="0"/>
          <w:marTop w:val="0"/>
          <w:marBottom w:val="0"/>
          <w:divBdr>
            <w:top w:val="none" w:sz="0" w:space="0" w:color="auto"/>
            <w:left w:val="none" w:sz="0" w:space="0" w:color="auto"/>
            <w:bottom w:val="none" w:sz="0" w:space="0" w:color="auto"/>
            <w:right w:val="none" w:sz="0" w:space="0" w:color="auto"/>
          </w:divBdr>
          <w:divsChild>
            <w:div w:id="1155104662">
              <w:marLeft w:val="0"/>
              <w:marRight w:val="0"/>
              <w:marTop w:val="0"/>
              <w:marBottom w:val="0"/>
              <w:divBdr>
                <w:top w:val="none" w:sz="0" w:space="0" w:color="auto"/>
                <w:left w:val="none" w:sz="0" w:space="0" w:color="auto"/>
                <w:bottom w:val="none" w:sz="0" w:space="0" w:color="auto"/>
                <w:right w:val="none" w:sz="0" w:space="0" w:color="auto"/>
              </w:divBdr>
              <w:divsChild>
                <w:div w:id="434912165">
                  <w:marLeft w:val="0"/>
                  <w:marRight w:val="0"/>
                  <w:marTop w:val="0"/>
                  <w:marBottom w:val="0"/>
                  <w:divBdr>
                    <w:top w:val="none" w:sz="0" w:space="0" w:color="auto"/>
                    <w:left w:val="none" w:sz="0" w:space="0" w:color="auto"/>
                    <w:bottom w:val="none" w:sz="0" w:space="0" w:color="auto"/>
                    <w:right w:val="none" w:sz="0" w:space="0" w:color="auto"/>
                  </w:divBdr>
                  <w:divsChild>
                    <w:div w:id="1005134494">
                      <w:marLeft w:val="0"/>
                      <w:marRight w:val="0"/>
                      <w:marTop w:val="0"/>
                      <w:marBottom w:val="0"/>
                      <w:divBdr>
                        <w:top w:val="none" w:sz="0" w:space="0" w:color="auto"/>
                        <w:left w:val="none" w:sz="0" w:space="0" w:color="auto"/>
                        <w:bottom w:val="none" w:sz="0" w:space="0" w:color="auto"/>
                        <w:right w:val="none" w:sz="0" w:space="0" w:color="auto"/>
                      </w:divBdr>
                      <w:divsChild>
                        <w:div w:id="2131391664">
                          <w:marLeft w:val="0"/>
                          <w:marRight w:val="0"/>
                          <w:marTop w:val="0"/>
                          <w:marBottom w:val="0"/>
                          <w:divBdr>
                            <w:top w:val="none" w:sz="0" w:space="0" w:color="auto"/>
                            <w:left w:val="none" w:sz="0" w:space="0" w:color="auto"/>
                            <w:bottom w:val="none" w:sz="0" w:space="0" w:color="auto"/>
                            <w:right w:val="none" w:sz="0" w:space="0" w:color="auto"/>
                          </w:divBdr>
                          <w:divsChild>
                            <w:div w:id="424811221">
                              <w:marLeft w:val="0"/>
                              <w:marRight w:val="0"/>
                              <w:marTop w:val="0"/>
                              <w:marBottom w:val="0"/>
                              <w:divBdr>
                                <w:top w:val="none" w:sz="0" w:space="0" w:color="auto"/>
                                <w:left w:val="none" w:sz="0" w:space="0" w:color="auto"/>
                                <w:bottom w:val="none" w:sz="0" w:space="0" w:color="auto"/>
                                <w:right w:val="none" w:sz="0" w:space="0" w:color="auto"/>
                              </w:divBdr>
                              <w:divsChild>
                                <w:div w:id="1892568053">
                                  <w:marLeft w:val="0"/>
                                  <w:marRight w:val="0"/>
                                  <w:marTop w:val="0"/>
                                  <w:marBottom w:val="0"/>
                                  <w:divBdr>
                                    <w:top w:val="none" w:sz="0" w:space="0" w:color="auto"/>
                                    <w:left w:val="none" w:sz="0" w:space="0" w:color="auto"/>
                                    <w:bottom w:val="none" w:sz="0" w:space="0" w:color="auto"/>
                                    <w:right w:val="none" w:sz="0" w:space="0" w:color="auto"/>
                                  </w:divBdr>
                                  <w:divsChild>
                                    <w:div w:id="1057361897">
                                      <w:marLeft w:val="0"/>
                                      <w:marRight w:val="0"/>
                                      <w:marTop w:val="0"/>
                                      <w:marBottom w:val="0"/>
                                      <w:divBdr>
                                        <w:top w:val="none" w:sz="0" w:space="0" w:color="auto"/>
                                        <w:left w:val="none" w:sz="0" w:space="0" w:color="auto"/>
                                        <w:bottom w:val="none" w:sz="0" w:space="0" w:color="auto"/>
                                        <w:right w:val="none" w:sz="0" w:space="0" w:color="auto"/>
                                      </w:divBdr>
                                      <w:divsChild>
                                        <w:div w:id="437994516">
                                          <w:marLeft w:val="0"/>
                                          <w:marRight w:val="0"/>
                                          <w:marTop w:val="0"/>
                                          <w:marBottom w:val="0"/>
                                          <w:divBdr>
                                            <w:top w:val="none" w:sz="0" w:space="0" w:color="auto"/>
                                            <w:left w:val="none" w:sz="0" w:space="0" w:color="auto"/>
                                            <w:bottom w:val="none" w:sz="0" w:space="0" w:color="auto"/>
                                            <w:right w:val="none" w:sz="0" w:space="0" w:color="auto"/>
                                          </w:divBdr>
                                          <w:divsChild>
                                            <w:div w:id="660743071">
                                              <w:marLeft w:val="0"/>
                                              <w:marRight w:val="0"/>
                                              <w:marTop w:val="165"/>
                                              <w:marBottom w:val="0"/>
                                              <w:divBdr>
                                                <w:top w:val="none" w:sz="0" w:space="0" w:color="auto"/>
                                                <w:left w:val="none" w:sz="0" w:space="0" w:color="auto"/>
                                                <w:bottom w:val="none" w:sz="0" w:space="0" w:color="auto"/>
                                                <w:right w:val="none" w:sz="0" w:space="0" w:color="auto"/>
                                              </w:divBdr>
                                              <w:divsChild>
                                                <w:div w:id="387413785">
                                                  <w:marLeft w:val="0"/>
                                                  <w:marRight w:val="0"/>
                                                  <w:marTop w:val="0"/>
                                                  <w:marBottom w:val="0"/>
                                                  <w:divBdr>
                                                    <w:top w:val="none" w:sz="0" w:space="0" w:color="auto"/>
                                                    <w:left w:val="none" w:sz="0" w:space="0" w:color="auto"/>
                                                    <w:bottom w:val="none" w:sz="0" w:space="0" w:color="auto"/>
                                                    <w:right w:val="none" w:sz="0" w:space="0" w:color="auto"/>
                                                  </w:divBdr>
                                                  <w:divsChild>
                                                    <w:div w:id="1457868055">
                                                      <w:marLeft w:val="0"/>
                                                      <w:marRight w:val="0"/>
                                                      <w:marTop w:val="0"/>
                                                      <w:marBottom w:val="0"/>
                                                      <w:divBdr>
                                                        <w:top w:val="none" w:sz="0" w:space="0" w:color="auto"/>
                                                        <w:left w:val="single" w:sz="18" w:space="0" w:color="EEEEEE"/>
                                                        <w:bottom w:val="none" w:sz="0" w:space="0" w:color="auto"/>
                                                        <w:right w:val="none" w:sz="0" w:space="0" w:color="auto"/>
                                                      </w:divBdr>
                                                      <w:divsChild>
                                                        <w:div w:id="1583562515">
                                                          <w:marLeft w:val="0"/>
                                                          <w:marRight w:val="0"/>
                                                          <w:marTop w:val="0"/>
                                                          <w:marBottom w:val="0"/>
                                                          <w:divBdr>
                                                            <w:top w:val="none" w:sz="0" w:space="0" w:color="auto"/>
                                                            <w:left w:val="none" w:sz="0" w:space="0" w:color="auto"/>
                                                            <w:bottom w:val="none" w:sz="0" w:space="0" w:color="auto"/>
                                                            <w:right w:val="none" w:sz="0" w:space="0" w:color="auto"/>
                                                          </w:divBdr>
                                                          <w:divsChild>
                                                            <w:div w:id="1836607901">
                                                              <w:marLeft w:val="300"/>
                                                              <w:marRight w:val="0"/>
                                                              <w:marTop w:val="0"/>
                                                              <w:marBottom w:val="0"/>
                                                              <w:divBdr>
                                                                <w:top w:val="none" w:sz="0" w:space="0" w:color="auto"/>
                                                                <w:left w:val="none" w:sz="0" w:space="0" w:color="auto"/>
                                                                <w:bottom w:val="single" w:sz="12" w:space="8" w:color="EEEEEE"/>
                                                                <w:right w:val="none" w:sz="0" w:space="0" w:color="auto"/>
                                                              </w:divBdr>
                                                              <w:divsChild>
                                                                <w:div w:id="756093372">
                                                                  <w:marLeft w:val="0"/>
                                                                  <w:marRight w:val="0"/>
                                                                  <w:marTop w:val="0"/>
                                                                  <w:marBottom w:val="240"/>
                                                                  <w:divBdr>
                                                                    <w:top w:val="none" w:sz="0" w:space="0" w:color="auto"/>
                                                                    <w:left w:val="none" w:sz="0" w:space="0" w:color="auto"/>
                                                                    <w:bottom w:val="none" w:sz="0" w:space="0" w:color="auto"/>
                                                                    <w:right w:val="none" w:sz="0" w:space="0" w:color="auto"/>
                                                                  </w:divBdr>
                                                                  <w:divsChild>
                                                                    <w:div w:id="1342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windows/apps/windows.applicationmodel.activation.activationkind.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1</cp:revision>
  <dcterms:created xsi:type="dcterms:W3CDTF">2014-07-03T21:28:00Z</dcterms:created>
  <dcterms:modified xsi:type="dcterms:W3CDTF">2014-07-03T23:47:00Z</dcterms:modified>
</cp:coreProperties>
</file>