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349" w:rsidRDefault="004C2349" w:rsidP="004C2349">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Much has been written in the community about object-oriented JavaScript, and various patterns have emerged to accomplish with JavaScript's flexible nature the kinds of behaviors that are built directly into a language like C++. Having myself done plenty of C++ in the past, much more than true functional programming, I've found the object-oriented approach to be more familiar and comfortable.</w:t>
      </w:r>
    </w:p>
    <w:p w:rsidR="004C2349" w:rsidRDefault="004C2349" w:rsidP="004C2349">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One place OO programmers can hit a bump in JavaScript is the lack of a clear idea of a "class," that is, the definition of a type of object that can be instantiated. JavaScript, in short, has not </w:t>
      </w:r>
      <w:r>
        <w:rPr>
          <w:rStyle w:val="Strong"/>
          <w:rFonts w:ascii="Arial" w:hAnsi="Arial" w:cs="Arial"/>
          <w:color w:val="333333"/>
          <w:sz w:val="20"/>
          <w:szCs w:val="20"/>
          <w:lang w:val="en"/>
        </w:rPr>
        <w:t>class</w:t>
      </w:r>
      <w:r>
        <w:rPr>
          <w:rFonts w:ascii="Arial" w:hAnsi="Arial" w:cs="Arial"/>
          <w:color w:val="333333"/>
          <w:sz w:val="20"/>
          <w:szCs w:val="20"/>
          <w:lang w:val="en"/>
        </w:rPr>
        <w:t xml:space="preserve"> keyword. Instead it has functions, and only functions. Conveniently, however, if you create a function that populates members of </w:t>
      </w:r>
      <w:proofErr w:type="gramStart"/>
      <w:r>
        <w:rPr>
          <w:rFonts w:ascii="Arial" w:hAnsi="Arial" w:cs="Arial"/>
          <w:color w:val="333333"/>
          <w:sz w:val="20"/>
          <w:szCs w:val="20"/>
          <w:lang w:val="en"/>
        </w:rPr>
        <w:t xml:space="preserve">the </w:t>
      </w:r>
      <w:r>
        <w:rPr>
          <w:rStyle w:val="Emphasis"/>
          <w:rFonts w:ascii="Arial" w:hAnsi="Arial" w:cs="Arial"/>
          <w:color w:val="333333"/>
          <w:sz w:val="20"/>
          <w:szCs w:val="20"/>
          <w:lang w:val="en"/>
        </w:rPr>
        <w:t>this</w:t>
      </w:r>
      <w:proofErr w:type="gramEnd"/>
      <w:r>
        <w:rPr>
          <w:rStyle w:val="Emphasis"/>
          <w:rFonts w:ascii="Arial" w:hAnsi="Arial" w:cs="Arial"/>
          <w:color w:val="333333"/>
          <w:sz w:val="20"/>
          <w:szCs w:val="20"/>
          <w:lang w:val="en"/>
        </w:rPr>
        <w:t xml:space="preserve"> </w:t>
      </w:r>
      <w:r>
        <w:rPr>
          <w:rFonts w:ascii="Arial" w:hAnsi="Arial" w:cs="Arial"/>
          <w:color w:val="333333"/>
          <w:sz w:val="20"/>
          <w:szCs w:val="20"/>
          <w:lang w:val="en"/>
        </w:rPr>
        <w:t>variable, the name of that function works exactly like the name of a class.</w:t>
      </w:r>
    </w:p>
    <w:p w:rsidR="004C2349" w:rsidRDefault="004C2349" w:rsidP="004C2349">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To borrow a snippet of code from </w:t>
      </w:r>
      <w:hyperlink r:id="rId4" w:history="1">
        <w:r>
          <w:rPr>
            <w:rStyle w:val="Hyperlink"/>
            <w:rFonts w:ascii="Arial" w:hAnsi="Arial" w:cs="Arial"/>
            <w:i/>
            <w:iCs/>
            <w:sz w:val="20"/>
            <w:szCs w:val="20"/>
            <w:lang w:val="en"/>
          </w:rPr>
          <w:t>Eloquent JavaScript</w:t>
        </w:r>
      </w:hyperlink>
      <w:r>
        <w:rPr>
          <w:rStyle w:val="Emphasis"/>
          <w:rFonts w:ascii="Arial" w:hAnsi="Arial" w:cs="Arial"/>
          <w:color w:val="333333"/>
          <w:sz w:val="20"/>
          <w:szCs w:val="20"/>
          <w:lang w:val="en"/>
        </w:rPr>
        <w:t> </w:t>
      </w:r>
      <w:r>
        <w:rPr>
          <w:rFonts w:ascii="Arial" w:hAnsi="Arial" w:cs="Arial"/>
          <w:color w:val="333333"/>
          <w:sz w:val="20"/>
          <w:szCs w:val="20"/>
          <w:lang w:val="en"/>
        </w:rPr>
        <w:t xml:space="preserve">(a book I like for its depth and brevity, and which is also available for free in electronic form, thank you </w:t>
      </w:r>
      <w:proofErr w:type="spellStart"/>
      <w:r>
        <w:rPr>
          <w:rFonts w:ascii="Arial" w:hAnsi="Arial" w:cs="Arial"/>
          <w:color w:val="333333"/>
          <w:sz w:val="20"/>
          <w:szCs w:val="20"/>
          <w:lang w:val="en"/>
        </w:rPr>
        <w:t>Marijn</w:t>
      </w:r>
      <w:proofErr w:type="spellEnd"/>
      <w:r>
        <w:rPr>
          <w:rFonts w:ascii="Arial" w:hAnsi="Arial" w:cs="Arial"/>
          <w:color w:val="333333"/>
          <w:sz w:val="20"/>
          <w:szCs w:val="20"/>
          <w:lang w:val="en"/>
        </w:rPr>
        <w:t>)</w:t>
      </w:r>
      <w:r>
        <w:rPr>
          <w:rStyle w:val="Emphasis"/>
          <w:rFonts w:ascii="Arial" w:hAnsi="Arial" w:cs="Arial"/>
          <w:color w:val="333333"/>
          <w:sz w:val="20"/>
          <w:szCs w:val="20"/>
          <w:lang w:val="en"/>
        </w:rPr>
        <w:t xml:space="preserve">, </w:t>
      </w:r>
      <w:r>
        <w:rPr>
          <w:rFonts w:ascii="Arial" w:hAnsi="Arial" w:cs="Arial"/>
          <w:color w:val="333333"/>
          <w:sz w:val="20"/>
          <w:szCs w:val="20"/>
          <w:lang w:val="en"/>
        </w:rPr>
        <w:t>take following function named Rabbit:</w:t>
      </w:r>
    </w:p>
    <w:p w:rsidR="004C2349" w:rsidRDefault="004C2349" w:rsidP="004C234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Rabbit(adjective) {</w:t>
      </w:r>
    </w:p>
    <w:p w:rsidR="004C2349" w:rsidRDefault="004C2349" w:rsidP="004C2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.adjective</w:t>
      </w:r>
      <w:proofErr w:type="spellEnd"/>
      <w:r>
        <w:rPr>
          <w:rFonts w:ascii="Consolas" w:hAnsi="Consolas" w:cs="Consolas"/>
          <w:color w:val="000000"/>
          <w:sz w:val="19"/>
          <w:szCs w:val="19"/>
          <w:highlight w:val="white"/>
        </w:rPr>
        <w:t xml:space="preserve"> = adjective;</w:t>
      </w:r>
    </w:p>
    <w:p w:rsidR="004C2349" w:rsidRDefault="004C2349" w:rsidP="004C2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.speak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(line) {</w:t>
      </w:r>
    </w:p>
    <w:p w:rsidR="004C2349" w:rsidRDefault="004C2349" w:rsidP="004C2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"The "</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.adjective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rabbit says '"</w:t>
      </w:r>
      <w:r>
        <w:rPr>
          <w:rFonts w:ascii="Consolas" w:hAnsi="Consolas" w:cs="Consolas"/>
          <w:color w:val="000000"/>
          <w:sz w:val="19"/>
          <w:szCs w:val="19"/>
          <w:highlight w:val="white"/>
        </w:rPr>
        <w:t xml:space="preserve">, line,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2349" w:rsidRDefault="004C2349" w:rsidP="004C2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2349" w:rsidRDefault="004C2349" w:rsidP="004C2349">
      <w:r>
        <w:rPr>
          <w:rFonts w:ascii="Consolas" w:hAnsi="Consolas" w:cs="Consolas"/>
          <w:color w:val="000000"/>
          <w:sz w:val="19"/>
          <w:szCs w:val="19"/>
          <w:highlight w:val="white"/>
        </w:rPr>
        <w:t>}</w:t>
      </w:r>
    </w:p>
    <w:p w:rsidR="004C2349" w:rsidRDefault="004C2349" w:rsidP="004C2349">
      <w:pPr>
        <w:pStyle w:val="NormalWeb"/>
        <w:spacing w:line="384" w:lineRule="atLeast"/>
        <w:rPr>
          <w:rFonts w:ascii="Arial" w:hAnsi="Arial" w:cs="Arial"/>
          <w:color w:val="333333"/>
          <w:sz w:val="20"/>
          <w:szCs w:val="20"/>
          <w:lang w:val="en"/>
        </w:rPr>
      </w:pPr>
      <w:r>
        <w:rPr>
          <w:rStyle w:val="codeblack0"/>
          <w:rFonts w:ascii="Arial" w:hAnsi="Arial" w:cs="Arial"/>
          <w:color w:val="333333"/>
          <w:sz w:val="20"/>
          <w:szCs w:val="20"/>
          <w:lang w:val="en"/>
        </w:rPr>
        <w:t xml:space="preserve">By itself, this function really doesn't do anything meaningful. You can call it from wherever and </w:t>
      </w:r>
      <w:r>
        <w:rPr>
          <w:rStyle w:val="Emphasis"/>
          <w:rFonts w:ascii="Arial" w:hAnsi="Arial" w:cs="Arial"/>
          <w:color w:val="333333"/>
          <w:sz w:val="20"/>
          <w:szCs w:val="20"/>
          <w:lang w:val="en"/>
        </w:rPr>
        <w:t xml:space="preserve">this </w:t>
      </w:r>
      <w:r>
        <w:rPr>
          <w:rStyle w:val="codeblack0"/>
          <w:rFonts w:ascii="Arial" w:hAnsi="Arial" w:cs="Arial"/>
          <w:color w:val="333333"/>
          <w:sz w:val="20"/>
          <w:szCs w:val="20"/>
          <w:lang w:val="en"/>
        </w:rPr>
        <w:t xml:space="preserve">will end up being your global context. Maybe handy if you like </w:t>
      </w:r>
      <w:r w:rsidR="00B90DF0">
        <w:rPr>
          <w:rStyle w:val="codeblack0"/>
          <w:rFonts w:ascii="Arial" w:hAnsi="Arial" w:cs="Arial"/>
          <w:color w:val="333333"/>
          <w:sz w:val="20"/>
          <w:szCs w:val="20"/>
          <w:lang w:val="en"/>
        </w:rPr>
        <w:t>to pollute the global namespace!</w:t>
      </w:r>
    </w:p>
    <w:p w:rsidR="004C2349" w:rsidRDefault="004C2349" w:rsidP="00B90DF0">
      <w:pPr>
        <w:pStyle w:val="NormalWeb"/>
        <w:spacing w:line="384" w:lineRule="atLeast"/>
        <w:rPr>
          <w:rFonts w:ascii="Arial" w:hAnsi="Arial" w:cs="Arial"/>
          <w:color w:val="333333"/>
          <w:sz w:val="20"/>
          <w:szCs w:val="20"/>
          <w:lang w:val="en"/>
        </w:rPr>
      </w:pPr>
      <w:r>
        <w:rPr>
          <w:rStyle w:val="codeblack0"/>
          <w:rFonts w:ascii="Arial" w:hAnsi="Arial" w:cs="Arial"/>
          <w:color w:val="333333"/>
          <w:sz w:val="20"/>
          <w:szCs w:val="20"/>
          <w:lang w:val="en"/>
        </w:rPr>
        <w:t xml:space="preserve">When used with the </w:t>
      </w:r>
      <w:r>
        <w:rPr>
          <w:rStyle w:val="Emphasis"/>
          <w:rFonts w:ascii="Arial" w:hAnsi="Arial" w:cs="Arial"/>
          <w:color w:val="333333"/>
          <w:sz w:val="20"/>
          <w:szCs w:val="20"/>
          <w:lang w:val="en"/>
        </w:rPr>
        <w:t xml:space="preserve">new </w:t>
      </w:r>
      <w:r>
        <w:rPr>
          <w:rStyle w:val="codeblack0"/>
          <w:rFonts w:ascii="Arial" w:hAnsi="Arial" w:cs="Arial"/>
          <w:color w:val="333333"/>
          <w:sz w:val="20"/>
          <w:szCs w:val="20"/>
          <w:lang w:val="en"/>
        </w:rPr>
        <w:t xml:space="preserve">operator, on the other hand, this type of function becomes an object constructor, and effectively defines a class as we know in OO programming. </w:t>
      </w:r>
      <w:r w:rsidR="00B90DF0">
        <w:rPr>
          <w:rStyle w:val="codeblack0"/>
          <w:rFonts w:ascii="Arial" w:hAnsi="Arial" w:cs="Arial"/>
          <w:color w:val="333333"/>
          <w:sz w:val="20"/>
          <w:szCs w:val="20"/>
          <w:lang w:val="en"/>
        </w:rPr>
        <w:t>We can use it as follows:</w:t>
      </w:r>
    </w:p>
    <w:p w:rsidR="004C2349" w:rsidRDefault="00B90DF0" w:rsidP="00B90DF0">
      <w:pPr>
        <w:autoSpaceDE w:val="0"/>
        <w:autoSpaceDN w:val="0"/>
        <w:adjustRightInd w:val="0"/>
        <w:spacing w:after="0" w:line="240" w:lineRule="auto"/>
        <w:rPr>
          <w:rFonts w:ascii="Arial" w:hAnsi="Arial" w:cs="Arial"/>
          <w:color w:val="333333"/>
          <w:sz w:val="20"/>
          <w:szCs w:val="20"/>
          <w:lang w:val="en"/>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fuzzyBunny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Rabbit(</w:t>
      </w:r>
      <w:r>
        <w:rPr>
          <w:rFonts w:ascii="Consolas" w:hAnsi="Consolas" w:cs="Consolas"/>
          <w:color w:val="A31515"/>
          <w:sz w:val="19"/>
          <w:szCs w:val="19"/>
          <w:highlight w:val="white"/>
        </w:rPr>
        <w:t>"cutie"</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fuzzyBunny.speak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"nibble, nibble!"</w:t>
      </w:r>
      <w:r>
        <w:rPr>
          <w:rFonts w:ascii="Consolas" w:hAnsi="Consolas" w:cs="Consolas"/>
          <w:color w:val="000000"/>
          <w:sz w:val="19"/>
          <w:szCs w:val="19"/>
          <w:highlight w:val="white"/>
        </w:rPr>
        <w:t>);</w:t>
      </w:r>
    </w:p>
    <w:p w:rsidR="004C2349" w:rsidRDefault="00B90DF0" w:rsidP="00B90DF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As </w:t>
      </w:r>
      <w:proofErr w:type="spellStart"/>
      <w:r>
        <w:rPr>
          <w:rFonts w:ascii="Arial" w:hAnsi="Arial" w:cs="Arial"/>
          <w:color w:val="333333"/>
          <w:sz w:val="20"/>
          <w:szCs w:val="20"/>
          <w:lang w:val="en"/>
        </w:rPr>
        <w:t>Marijn</w:t>
      </w:r>
      <w:proofErr w:type="spellEnd"/>
      <w:r>
        <w:rPr>
          <w:rFonts w:ascii="Arial" w:hAnsi="Arial" w:cs="Arial"/>
          <w:color w:val="333333"/>
          <w:sz w:val="20"/>
          <w:szCs w:val="20"/>
          <w:lang w:val="en"/>
        </w:rPr>
        <w:t xml:space="preserve"> points out, using </w:t>
      </w:r>
      <w:r>
        <w:rPr>
          <w:rFonts w:ascii="Arial" w:hAnsi="Arial" w:cs="Arial"/>
          <w:i/>
          <w:iCs/>
          <w:color w:val="333333"/>
          <w:sz w:val="20"/>
          <w:szCs w:val="20"/>
          <w:lang w:val="en"/>
        </w:rPr>
        <w:t xml:space="preserve">new </w:t>
      </w:r>
      <w:r>
        <w:rPr>
          <w:rFonts w:ascii="Arial" w:hAnsi="Arial" w:cs="Arial"/>
          <w:color w:val="333333"/>
          <w:sz w:val="20"/>
          <w:szCs w:val="20"/>
          <w:lang w:val="en"/>
        </w:rPr>
        <w:t xml:space="preserve">with a constructor function like this has a nice side effect which is to assign the object’s </w:t>
      </w:r>
      <w:r>
        <w:rPr>
          <w:rFonts w:ascii="Arial" w:hAnsi="Arial" w:cs="Arial"/>
          <w:i/>
          <w:iCs/>
          <w:color w:val="333333"/>
          <w:sz w:val="20"/>
          <w:szCs w:val="20"/>
          <w:lang w:val="en"/>
        </w:rPr>
        <w:t xml:space="preserve">constructor </w:t>
      </w:r>
      <w:r>
        <w:rPr>
          <w:rFonts w:ascii="Arial" w:hAnsi="Arial" w:cs="Arial"/>
          <w:color w:val="333333"/>
          <w:sz w:val="20"/>
          <w:szCs w:val="20"/>
          <w:lang w:val="en"/>
        </w:rPr>
        <w:t>property with the constructor function itself. This is not true if you just create a function that returns a newly instantiated object.</w:t>
      </w:r>
    </w:p>
    <w:p w:rsidR="00B90DF0" w:rsidRDefault="00B90DF0" w:rsidP="00B90DF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To make our class even more object-oriented, the other thing that we typically do is assign default values to properties and assign methods within the class, rather than on individual instances. In the first example above, each instance gets a new copy of the anonymous function assigned to </w:t>
      </w:r>
      <w:r>
        <w:rPr>
          <w:rFonts w:ascii="Arial" w:hAnsi="Arial" w:cs="Arial"/>
          <w:i/>
          <w:iCs/>
          <w:color w:val="333333"/>
          <w:sz w:val="20"/>
          <w:szCs w:val="20"/>
          <w:lang w:val="en"/>
        </w:rPr>
        <w:t>speak</w:t>
      </w:r>
      <w:r>
        <w:rPr>
          <w:rFonts w:ascii="Arial" w:hAnsi="Arial" w:cs="Arial"/>
          <w:color w:val="333333"/>
          <w:sz w:val="20"/>
          <w:szCs w:val="20"/>
          <w:lang w:val="en"/>
        </w:rPr>
        <w:t>. It would be better to define that function such that a single copy is used by the different instances of the class. This is accomplished by assigning the function to the class’ prototype as so:</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function</w:t>
      </w:r>
      <w:proofErr w:type="gramEnd"/>
      <w:r>
        <w:rPr>
          <w:rFonts w:ascii="Consolas" w:hAnsi="Consolas" w:cs="Consolas"/>
          <w:color w:val="000000"/>
          <w:sz w:val="19"/>
          <w:szCs w:val="19"/>
          <w:highlight w:val="white"/>
        </w:rPr>
        <w:t xml:space="preserve"> Rabbit(adjective) {</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.adjective</w:t>
      </w:r>
      <w:proofErr w:type="spellEnd"/>
      <w:r>
        <w:rPr>
          <w:rFonts w:ascii="Consolas" w:hAnsi="Consolas" w:cs="Consolas"/>
          <w:color w:val="000000"/>
          <w:sz w:val="19"/>
          <w:szCs w:val="19"/>
          <w:highlight w:val="white"/>
        </w:rPr>
        <w:t xml:space="preserve"> = adjective;</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Rabbit.prototype.speak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(line) {</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"The "</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.adjective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rabbit says '"</w:t>
      </w:r>
      <w:r>
        <w:rPr>
          <w:rFonts w:ascii="Consolas" w:hAnsi="Consolas" w:cs="Consolas"/>
          <w:color w:val="000000"/>
          <w:sz w:val="19"/>
          <w:szCs w:val="19"/>
          <w:highlight w:val="white"/>
        </w:rPr>
        <w:t xml:space="preserve">, line,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90DF0" w:rsidRDefault="00B90DF0" w:rsidP="00B90D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0DF0" w:rsidRDefault="00B90DF0" w:rsidP="00B90DF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Of course, having to write this syntax out for each and every member of the class that’s shared between instances is both cumbersome and prone to errors. Personally, I also like to avoid messing with </w:t>
      </w:r>
      <w:r>
        <w:rPr>
          <w:rFonts w:ascii="Arial" w:hAnsi="Arial" w:cs="Arial"/>
          <w:i/>
          <w:iCs/>
          <w:color w:val="333333"/>
          <w:sz w:val="20"/>
          <w:szCs w:val="20"/>
          <w:lang w:val="en"/>
        </w:rPr>
        <w:t xml:space="preserve">prototype </w:t>
      </w:r>
      <w:r>
        <w:rPr>
          <w:rFonts w:ascii="Arial" w:hAnsi="Arial" w:cs="Arial"/>
          <w:color w:val="333333"/>
          <w:sz w:val="20"/>
          <w:szCs w:val="20"/>
          <w:lang w:val="en"/>
        </w:rPr>
        <w:t>as you can really hurt yourself if you’re not careful.</w:t>
      </w:r>
    </w:p>
    <w:p w:rsidR="00B90DF0" w:rsidRPr="00B90DF0" w:rsidRDefault="00B90DF0" w:rsidP="00B90DF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Thus WinJS provides a helper that provides a cleaner syntax as well as clear separation between the constructor function, instance members, and static members: </w:t>
      </w:r>
      <w:hyperlink r:id="rId5" w:history="1">
        <w:proofErr w:type="spellStart"/>
        <w:r w:rsidRPr="00B90DF0">
          <w:rPr>
            <w:rStyle w:val="Hyperlink"/>
            <w:rFonts w:ascii="Arial" w:hAnsi="Arial" w:cs="Arial"/>
            <w:i/>
            <w:iCs/>
            <w:sz w:val="20"/>
            <w:szCs w:val="20"/>
            <w:lang w:val="en"/>
          </w:rPr>
          <w:t>WinJS.Class.define</w:t>
        </w:r>
        <w:proofErr w:type="spellEnd"/>
      </w:hyperlink>
      <w:r>
        <w:rPr>
          <w:rFonts w:ascii="Arial" w:hAnsi="Arial" w:cs="Arial"/>
          <w:color w:val="333333"/>
          <w:sz w:val="20"/>
          <w:szCs w:val="20"/>
          <w:lang w:val="en"/>
        </w:rPr>
        <w:t>:</w:t>
      </w:r>
    </w:p>
    <w:p w:rsidR="004C2349" w:rsidRDefault="00B90DF0" w:rsidP="004C2349">
      <w:pPr>
        <w:pStyle w:val="NormalWeb"/>
        <w:spacing w:line="384" w:lineRule="atLeast"/>
        <w:rPr>
          <w:rFonts w:ascii="Arial" w:hAnsi="Arial" w:cs="Arial"/>
          <w:color w:val="333333"/>
          <w:sz w:val="20"/>
          <w:szCs w:val="20"/>
          <w:lang w:val="en"/>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WinJS.Class.define</w:t>
      </w:r>
      <w:proofErr w:type="spellEnd"/>
      <w:r>
        <w:rPr>
          <w:rFonts w:ascii="Consolas" w:hAnsi="Consolas" w:cs="Consolas"/>
          <w:color w:val="000000"/>
          <w:sz w:val="19"/>
          <w:szCs w:val="19"/>
          <w:highlight w:val="white"/>
        </w:rPr>
        <w:t xml:space="preserve">(constructor, </w:t>
      </w:r>
      <w:proofErr w:type="spellStart"/>
      <w:r>
        <w:rPr>
          <w:rFonts w:ascii="Consolas" w:hAnsi="Consolas" w:cs="Consolas"/>
          <w:color w:val="000000"/>
          <w:sz w:val="19"/>
          <w:szCs w:val="19"/>
          <w:highlight w:val="white"/>
        </w:rPr>
        <w:t>instanceMembers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staticMembers</w:t>
      </w:r>
      <w:proofErr w:type="spellEnd"/>
      <w:r>
        <w:rPr>
          <w:rFonts w:ascii="Consolas" w:hAnsi="Consolas" w:cs="Consolas"/>
          <w:color w:val="000000"/>
          <w:sz w:val="19"/>
          <w:szCs w:val="19"/>
          <w:highlight w:val="white"/>
        </w:rPr>
        <w:t>);</w:t>
      </w:r>
    </w:p>
    <w:p w:rsidR="007D078A" w:rsidRDefault="00B90DF0" w:rsidP="007D078A">
      <w:pPr>
        <w:pStyle w:val="NormalWeb"/>
        <w:spacing w:line="384" w:lineRule="atLeast"/>
        <w:rPr>
          <w:rFonts w:ascii="Arial" w:hAnsi="Arial" w:cs="Arial"/>
          <w:color w:val="333333"/>
          <w:sz w:val="20"/>
          <w:szCs w:val="20"/>
          <w:lang w:val="en"/>
        </w:rPr>
      </w:pPr>
      <w:proofErr w:type="gramStart"/>
      <w:r w:rsidRPr="007D078A">
        <w:rPr>
          <w:rFonts w:ascii="Arial" w:hAnsi="Arial" w:cs="Arial"/>
          <w:color w:val="333333"/>
          <w:sz w:val="20"/>
          <w:szCs w:val="20"/>
          <w:lang w:val="en"/>
        </w:rPr>
        <w:t>where</w:t>
      </w:r>
      <w:proofErr w:type="gramEnd"/>
      <w:r w:rsidRPr="007D078A">
        <w:rPr>
          <w:rFonts w:ascii="Arial" w:hAnsi="Arial" w:cs="Arial"/>
          <w:color w:val="333333"/>
          <w:sz w:val="20"/>
          <w:szCs w:val="20"/>
          <w:lang w:val="en"/>
        </w:rPr>
        <w:t xml:space="preserve"> </w:t>
      </w:r>
      <w:r w:rsidRPr="007D078A">
        <w:rPr>
          <w:rFonts w:ascii="Arial" w:hAnsi="Arial" w:cs="Arial"/>
          <w:i/>
          <w:iCs/>
          <w:color w:val="333333"/>
          <w:sz w:val="20"/>
          <w:szCs w:val="20"/>
          <w:lang w:val="en"/>
        </w:rPr>
        <w:t>constructor</w:t>
      </w:r>
      <w:r w:rsidRPr="007D078A">
        <w:rPr>
          <w:rFonts w:ascii="Arial" w:hAnsi="Arial" w:cs="Arial"/>
          <w:color w:val="333333"/>
          <w:sz w:val="20"/>
          <w:szCs w:val="20"/>
          <w:lang w:val="en"/>
        </w:rPr>
        <w:t xml:space="preserve"> is a function and </w:t>
      </w:r>
      <w:proofErr w:type="spellStart"/>
      <w:r w:rsidRPr="007D078A">
        <w:rPr>
          <w:rFonts w:ascii="Arial" w:hAnsi="Arial" w:cs="Arial"/>
          <w:i/>
          <w:iCs/>
          <w:color w:val="333333"/>
          <w:sz w:val="20"/>
          <w:szCs w:val="20"/>
          <w:lang w:val="en"/>
        </w:rPr>
        <w:t>instanceMembers</w:t>
      </w:r>
      <w:proofErr w:type="spellEnd"/>
      <w:r w:rsidRPr="007D078A">
        <w:rPr>
          <w:rFonts w:ascii="Arial" w:hAnsi="Arial" w:cs="Arial"/>
          <w:color w:val="333333"/>
          <w:sz w:val="20"/>
          <w:szCs w:val="20"/>
          <w:lang w:val="en"/>
        </w:rPr>
        <w:t xml:space="preserve"> and </w:t>
      </w:r>
      <w:proofErr w:type="spellStart"/>
      <w:r w:rsidRPr="007D078A">
        <w:rPr>
          <w:rFonts w:ascii="Arial" w:hAnsi="Arial" w:cs="Arial"/>
          <w:i/>
          <w:iCs/>
          <w:color w:val="333333"/>
          <w:sz w:val="20"/>
          <w:szCs w:val="20"/>
          <w:lang w:val="en"/>
        </w:rPr>
        <w:t>staticMembers</w:t>
      </w:r>
      <w:proofErr w:type="spellEnd"/>
      <w:r w:rsidRPr="007D078A">
        <w:rPr>
          <w:rFonts w:ascii="Arial" w:hAnsi="Arial" w:cs="Arial"/>
          <w:color w:val="333333"/>
          <w:sz w:val="20"/>
          <w:szCs w:val="20"/>
          <w:lang w:val="en"/>
        </w:rPr>
        <w:t xml:space="preserve"> are both objects. The general structure you see in code looks like this (you can find many examples in the WinJS source code itself):</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WinJS.Class.define</w:t>
      </w:r>
      <w:proofErr w:type="spellEnd"/>
      <w:r>
        <w:rPr>
          <w:rFonts w:ascii="Consolas" w:hAnsi="Consolas" w:cs="Consolas"/>
          <w:color w:val="000000"/>
          <w:sz w:val="19"/>
          <w:szCs w:val="19"/>
          <w:highlight w:val="white"/>
        </w:rPr>
        <w:t>(</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ClassName_ctor</w:t>
      </w:r>
      <w:proofErr w:type="spellEnd"/>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//adding _</w:t>
      </w:r>
      <w:proofErr w:type="spellStart"/>
      <w:r>
        <w:rPr>
          <w:rFonts w:ascii="Consolas" w:hAnsi="Consolas" w:cs="Consolas"/>
          <w:color w:val="008000"/>
          <w:sz w:val="19"/>
          <w:szCs w:val="19"/>
          <w:highlight w:val="white"/>
        </w:rPr>
        <w:t>ctor</w:t>
      </w:r>
      <w:proofErr w:type="spellEnd"/>
      <w:r>
        <w:rPr>
          <w:rFonts w:ascii="Consolas" w:hAnsi="Consolas" w:cs="Consolas"/>
          <w:color w:val="008000"/>
          <w:sz w:val="19"/>
          <w:szCs w:val="19"/>
          <w:highlight w:val="white"/>
        </w:rPr>
        <w:t xml:space="preserve"> is conventional</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//Instance members</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//Static members</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078A" w:rsidRDefault="007D078A" w:rsidP="007D078A">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As many classes don’t have static members, the third parameter is often omitted. Also, if you pass </w:t>
      </w:r>
      <w:r>
        <w:rPr>
          <w:rFonts w:ascii="Arial" w:hAnsi="Arial" w:cs="Arial"/>
          <w:i/>
          <w:iCs/>
          <w:color w:val="333333"/>
          <w:sz w:val="20"/>
          <w:szCs w:val="20"/>
          <w:lang w:val="en"/>
        </w:rPr>
        <w:t xml:space="preserve">null </w:t>
      </w:r>
      <w:r>
        <w:rPr>
          <w:rFonts w:ascii="Arial" w:hAnsi="Arial" w:cs="Arial"/>
          <w:color w:val="333333"/>
          <w:sz w:val="20"/>
          <w:szCs w:val="20"/>
          <w:lang w:val="en"/>
        </w:rPr>
        <w:t xml:space="preserve">as the constructor, WinJS will substitute an empty function in its place. You can see this in the WinJS source code for </w:t>
      </w:r>
      <w:r w:rsidRPr="007D078A">
        <w:rPr>
          <w:rFonts w:ascii="Arial" w:hAnsi="Arial" w:cs="Arial"/>
          <w:i/>
          <w:iCs/>
          <w:color w:val="333333"/>
          <w:sz w:val="20"/>
          <w:szCs w:val="20"/>
          <w:lang w:val="en"/>
        </w:rPr>
        <w:t>define</w:t>
      </w:r>
      <w:r>
        <w:rPr>
          <w:rFonts w:ascii="Arial" w:hAnsi="Arial" w:cs="Arial"/>
          <w:color w:val="333333"/>
          <w:sz w:val="20"/>
          <w:szCs w:val="20"/>
          <w:lang w:val="en"/>
        </w:rPr>
        <w:t xml:space="preserve"> (base.js, comments added):</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w:t>
      </w:r>
      <w:r>
        <w:rPr>
          <w:rFonts w:ascii="Consolas" w:hAnsi="Consolas" w:cs="Consolas"/>
          <w:color w:val="0000FF"/>
          <w:sz w:val="19"/>
          <w:szCs w:val="19"/>
          <w:highlight w:val="white"/>
        </w:rPr>
        <w:t>nction</w:t>
      </w:r>
      <w:proofErr w:type="gramEnd"/>
      <w:r>
        <w:rPr>
          <w:rFonts w:ascii="Consolas" w:hAnsi="Consolas" w:cs="Consolas"/>
          <w:color w:val="000000"/>
          <w:sz w:val="19"/>
          <w:szCs w:val="19"/>
          <w:highlight w:val="white"/>
        </w:rPr>
        <w:t xml:space="preserve"> define(constructor, </w:t>
      </w:r>
      <w:proofErr w:type="spellStart"/>
      <w:r>
        <w:rPr>
          <w:rFonts w:ascii="Consolas" w:hAnsi="Consolas" w:cs="Consolas"/>
          <w:color w:val="000000"/>
          <w:sz w:val="19"/>
          <w:szCs w:val="19"/>
          <w:highlight w:val="white"/>
        </w:rPr>
        <w:t>instanceMembers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staticMembers</w:t>
      </w:r>
      <w:proofErr w:type="spellEnd"/>
      <w:r>
        <w:rPr>
          <w:rFonts w:ascii="Consolas" w:hAnsi="Consolas" w:cs="Consolas"/>
          <w:color w:val="000000"/>
          <w:sz w:val="19"/>
          <w:szCs w:val="19"/>
          <w:highlight w:val="white"/>
        </w:rPr>
        <w:t>)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constructor</w:t>
      </w:r>
      <w:proofErr w:type="gramEnd"/>
      <w:r>
        <w:rPr>
          <w:rFonts w:ascii="Consolas" w:hAnsi="Consolas" w:cs="Consolas"/>
          <w:color w:val="000000"/>
          <w:sz w:val="19"/>
          <w:szCs w:val="19"/>
          <w:highlight w:val="white"/>
        </w:rPr>
        <w:t xml:space="preserve"> = constructor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
    <w:p w:rsidR="007D078A" w:rsidRDefault="007D078A" w:rsidP="007D078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Adds a </w:t>
      </w:r>
      <w:proofErr w:type="spellStart"/>
      <w:r>
        <w:rPr>
          <w:rFonts w:ascii="Consolas" w:hAnsi="Consolas" w:cs="Consolas"/>
          <w:color w:val="008000"/>
          <w:sz w:val="19"/>
          <w:szCs w:val="19"/>
          <w:highlight w:val="white"/>
        </w:rPr>
        <w:t>supportedForProcessing</w:t>
      </w:r>
      <w:proofErr w:type="spellEnd"/>
      <w:r>
        <w:rPr>
          <w:rFonts w:ascii="Consolas" w:hAnsi="Consolas" w:cs="Consolas"/>
          <w:color w:val="008000"/>
          <w:sz w:val="19"/>
          <w:szCs w:val="19"/>
          <w:highlight w:val="white"/>
        </w:rPr>
        <w:t xml:space="preserve"> property set to true. This is needed by</w:t>
      </w:r>
    </w:p>
    <w:p w:rsidR="007D078A" w:rsidRDefault="007D078A" w:rsidP="007D078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//WinJS.UI.process[All], </w:t>
      </w:r>
      <w:proofErr w:type="spellStart"/>
      <w:r>
        <w:rPr>
          <w:rFonts w:ascii="Consolas" w:hAnsi="Consolas" w:cs="Consolas"/>
          <w:color w:val="008000"/>
          <w:sz w:val="19"/>
          <w:szCs w:val="19"/>
          <w:highlight w:val="white"/>
        </w:rPr>
        <w:t>WinJS.Binding.process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WinJS.Resources.process</w:t>
      </w:r>
      <w:proofErr w:type="spellEnd"/>
      <w:r>
        <w:rPr>
          <w:rFonts w:ascii="Consolas" w:hAnsi="Consolas" w:cs="Consolas"/>
          <w:color w:val="008000"/>
          <w:sz w:val="19"/>
          <w:szCs w:val="19"/>
          <w:highlight w:val="white"/>
        </w:rPr>
        <w:t>.</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WinJS.Utilities.markSupportedForProcessing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constructor);</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instanceMembers</w:t>
      </w:r>
      <w:proofErr w:type="spellEnd"/>
      <w:r>
        <w:rPr>
          <w:rFonts w:ascii="Consolas" w:hAnsi="Consolas" w:cs="Consolas"/>
          <w:color w:val="000000"/>
          <w:sz w:val="19"/>
          <w:szCs w:val="19"/>
          <w:highlight w:val="white"/>
        </w:rPr>
        <w:t>)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initializeProperties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constructor.prototype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instanceMembers</w:t>
      </w:r>
      <w:proofErr w:type="spellEnd"/>
      <w:r>
        <w:rPr>
          <w:rFonts w:ascii="Consolas" w:hAnsi="Consolas" w:cs="Consolas"/>
          <w:color w:val="000000"/>
          <w:sz w:val="19"/>
          <w:szCs w:val="19"/>
          <w:highlight w:val="white"/>
        </w:rPr>
        <w:t>);</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staticMembers</w:t>
      </w:r>
      <w:proofErr w:type="spellEnd"/>
      <w:r>
        <w:rPr>
          <w:rFonts w:ascii="Consolas" w:hAnsi="Consolas" w:cs="Consolas"/>
          <w:color w:val="000000"/>
          <w:sz w:val="19"/>
          <w:szCs w:val="19"/>
          <w:highlight w:val="white"/>
        </w:rPr>
        <w:t>)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initializeProperties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constructor, </w:t>
      </w:r>
      <w:proofErr w:type="spellStart"/>
      <w:r>
        <w:rPr>
          <w:rFonts w:ascii="Consolas" w:hAnsi="Consolas" w:cs="Consolas"/>
          <w:color w:val="000000"/>
          <w:sz w:val="19"/>
          <w:szCs w:val="19"/>
          <w:highlight w:val="white"/>
        </w:rPr>
        <w:t>staticMembers</w:t>
      </w:r>
      <w:proofErr w:type="spellEnd"/>
      <w:r>
        <w:rPr>
          <w:rFonts w:ascii="Consolas" w:hAnsi="Consolas" w:cs="Consolas"/>
          <w:color w:val="000000"/>
          <w:sz w:val="19"/>
          <w:szCs w:val="19"/>
          <w:highlight w:val="white"/>
        </w:rPr>
        <w:t>);</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constructor;</w:t>
      </w:r>
    </w:p>
    <w:p w:rsidR="007D078A" w:rsidRDefault="007D078A" w:rsidP="007D07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078A" w:rsidRDefault="007D078A" w:rsidP="007D078A">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You can also see how </w:t>
      </w:r>
      <w:r>
        <w:rPr>
          <w:rFonts w:ascii="Arial" w:hAnsi="Arial" w:cs="Arial"/>
          <w:i/>
          <w:iCs/>
          <w:color w:val="333333"/>
          <w:sz w:val="20"/>
          <w:szCs w:val="20"/>
          <w:lang w:val="en"/>
        </w:rPr>
        <w:t xml:space="preserve">define </w:t>
      </w:r>
      <w:r>
        <w:rPr>
          <w:rFonts w:ascii="Arial" w:hAnsi="Arial" w:cs="Arial"/>
          <w:color w:val="333333"/>
          <w:sz w:val="20"/>
          <w:szCs w:val="20"/>
          <w:lang w:val="en"/>
        </w:rPr>
        <w:t>treats static and instance members (</w:t>
      </w:r>
      <w:proofErr w:type="spellStart"/>
      <w:r>
        <w:rPr>
          <w:rFonts w:ascii="Arial" w:hAnsi="Arial" w:cs="Arial"/>
          <w:i/>
          <w:iCs/>
          <w:color w:val="333333"/>
          <w:sz w:val="20"/>
          <w:szCs w:val="20"/>
          <w:lang w:val="en"/>
        </w:rPr>
        <w:t>initializeProperties</w:t>
      </w:r>
      <w:proofErr w:type="spellEnd"/>
      <w:r>
        <w:rPr>
          <w:rFonts w:ascii="Arial" w:hAnsi="Arial" w:cs="Arial"/>
          <w:i/>
          <w:iCs/>
          <w:color w:val="333333"/>
          <w:sz w:val="20"/>
          <w:szCs w:val="20"/>
          <w:lang w:val="en"/>
        </w:rPr>
        <w:t xml:space="preserve"> </w:t>
      </w:r>
      <w:r>
        <w:rPr>
          <w:rFonts w:ascii="Arial" w:hAnsi="Arial" w:cs="Arial"/>
          <w:color w:val="333333"/>
          <w:sz w:val="20"/>
          <w:szCs w:val="20"/>
          <w:lang w:val="en"/>
        </w:rPr>
        <w:t xml:space="preserve">is a helper that basically iterates the object in the second parameter and copies its members to the object in the first). Static members are specifically added as properties to the class function itself, </w:t>
      </w:r>
      <w:r>
        <w:rPr>
          <w:rFonts w:ascii="Arial" w:hAnsi="Arial" w:cs="Arial"/>
          <w:i/>
          <w:iCs/>
          <w:color w:val="333333"/>
          <w:sz w:val="20"/>
          <w:szCs w:val="20"/>
          <w:lang w:val="en"/>
        </w:rPr>
        <w:t>constructor</w:t>
      </w:r>
      <w:r>
        <w:rPr>
          <w:rFonts w:ascii="Arial" w:hAnsi="Arial" w:cs="Arial"/>
          <w:color w:val="333333"/>
          <w:sz w:val="20"/>
          <w:szCs w:val="20"/>
          <w:lang w:val="en"/>
        </w:rPr>
        <w:t>. This means they exist singularly on that object—if you change them anywhere, those changes apply to all instance. I consider that a rather dangerous practice, so I like to consider static members as read-only.</w:t>
      </w:r>
    </w:p>
    <w:p w:rsidR="007D078A" w:rsidRDefault="007D078A" w:rsidP="007D078A">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Instance members, on the other hand, are specifically added to </w:t>
      </w:r>
      <w:proofErr w:type="spellStart"/>
      <w:r w:rsidRPr="007D078A">
        <w:rPr>
          <w:rFonts w:ascii="Arial" w:hAnsi="Arial" w:cs="Arial"/>
          <w:i/>
          <w:iCs/>
          <w:color w:val="333333"/>
          <w:sz w:val="20"/>
          <w:szCs w:val="20"/>
          <w:lang w:val="en"/>
        </w:rPr>
        <w:t>constructor.prototype</w:t>
      </w:r>
      <w:proofErr w:type="spellEnd"/>
      <w:r>
        <w:rPr>
          <w:rFonts w:ascii="Arial" w:hAnsi="Arial" w:cs="Arial"/>
          <w:color w:val="333333"/>
          <w:sz w:val="20"/>
          <w:szCs w:val="20"/>
          <w:lang w:val="en"/>
        </w:rPr>
        <w:t>, so they are defined just once (especially in the case of methods) while still giving each individual instance a copy of the properties that can be changed without affecting other instances.</w:t>
      </w:r>
    </w:p>
    <w:p w:rsidR="007D078A" w:rsidRDefault="007D078A" w:rsidP="007D078A">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You can see, then, that </w:t>
      </w:r>
      <w:proofErr w:type="spellStart"/>
      <w:r w:rsidRPr="007D078A">
        <w:rPr>
          <w:rFonts w:ascii="Arial" w:hAnsi="Arial" w:cs="Arial"/>
          <w:i/>
          <w:iCs/>
          <w:color w:val="333333"/>
          <w:sz w:val="20"/>
          <w:szCs w:val="20"/>
          <w:lang w:val="en"/>
        </w:rPr>
        <w:t>WinJS.Class.define</w:t>
      </w:r>
      <w:proofErr w:type="spellEnd"/>
      <w:r>
        <w:rPr>
          <w:rFonts w:ascii="Arial" w:hAnsi="Arial" w:cs="Arial"/>
          <w:color w:val="333333"/>
          <w:sz w:val="20"/>
          <w:szCs w:val="20"/>
          <w:lang w:val="en"/>
        </w:rPr>
        <w:t xml:space="preserve"> is really just a helper: you can accomplish everything it does with straight JavaScript, but you end up with code that’s generally harder to maintain. Indeed, the team that wrote WinJS really needed these structures for themselves to avoid making lots of small mistakes. But otherwise there is nothing magical about </w:t>
      </w:r>
      <w:proofErr w:type="spellStart"/>
      <w:r w:rsidRPr="007D078A">
        <w:rPr>
          <w:rFonts w:ascii="Arial" w:hAnsi="Arial" w:cs="Arial"/>
          <w:i/>
          <w:iCs/>
          <w:color w:val="333333"/>
          <w:sz w:val="20"/>
          <w:szCs w:val="20"/>
          <w:lang w:val="en"/>
        </w:rPr>
        <w:t>WinJS.Class.define</w:t>
      </w:r>
      <w:proofErr w:type="spellEnd"/>
      <w:r>
        <w:rPr>
          <w:rFonts w:ascii="Arial" w:hAnsi="Arial" w:cs="Arial"/>
          <w:color w:val="333333"/>
          <w:sz w:val="20"/>
          <w:szCs w:val="20"/>
          <w:lang w:val="en"/>
        </w:rPr>
        <w:t>, and you can use it in your own app code or not.</w:t>
      </w:r>
    </w:p>
    <w:p w:rsidR="007D078A" w:rsidRDefault="007D078A" w:rsidP="0059773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Along these lines, people have asked how </w:t>
      </w:r>
      <w:proofErr w:type="spellStart"/>
      <w:r w:rsidRPr="007D078A">
        <w:rPr>
          <w:rFonts w:ascii="Arial" w:hAnsi="Arial" w:cs="Arial"/>
          <w:i/>
          <w:iCs/>
          <w:color w:val="333333"/>
          <w:sz w:val="20"/>
          <w:szCs w:val="20"/>
          <w:lang w:val="en"/>
        </w:rPr>
        <w:t>WinJS.Class.define</w:t>
      </w:r>
      <w:proofErr w:type="spellEnd"/>
      <w:r>
        <w:rPr>
          <w:rFonts w:ascii="Arial" w:hAnsi="Arial" w:cs="Arial"/>
          <w:color w:val="333333"/>
          <w:sz w:val="20"/>
          <w:szCs w:val="20"/>
          <w:lang w:val="en"/>
        </w:rPr>
        <w:t xml:space="preserve"> relate to the class structures of </w:t>
      </w:r>
      <w:proofErr w:type="spellStart"/>
      <w:r>
        <w:rPr>
          <w:rFonts w:ascii="Arial" w:hAnsi="Arial" w:cs="Arial"/>
          <w:color w:val="333333"/>
          <w:sz w:val="20"/>
          <w:szCs w:val="20"/>
          <w:lang w:val="en"/>
        </w:rPr>
        <w:t>TypeScript</w:t>
      </w:r>
      <w:proofErr w:type="spellEnd"/>
      <w:r>
        <w:rPr>
          <w:rFonts w:ascii="Arial" w:hAnsi="Arial" w:cs="Arial"/>
          <w:color w:val="333333"/>
          <w:sz w:val="20"/>
          <w:szCs w:val="20"/>
          <w:lang w:val="en"/>
        </w:rPr>
        <w:t xml:space="preserve">. </w:t>
      </w:r>
      <w:r w:rsidR="00597730">
        <w:rPr>
          <w:rFonts w:ascii="Arial" w:hAnsi="Arial" w:cs="Arial"/>
          <w:color w:val="333333"/>
          <w:sz w:val="20"/>
          <w:szCs w:val="20"/>
          <w:lang w:val="en"/>
        </w:rPr>
        <w:t xml:space="preserve">When all is said and done, they accomplish the same things. In fact, you can derive WinJS classes from </w:t>
      </w:r>
      <w:proofErr w:type="spellStart"/>
      <w:r w:rsidR="00597730">
        <w:rPr>
          <w:rFonts w:ascii="Arial" w:hAnsi="Arial" w:cs="Arial"/>
          <w:color w:val="333333"/>
          <w:sz w:val="20"/>
          <w:szCs w:val="20"/>
          <w:lang w:val="en"/>
        </w:rPr>
        <w:t>TypeScript</w:t>
      </w:r>
      <w:proofErr w:type="spellEnd"/>
      <w:r w:rsidR="00597730">
        <w:rPr>
          <w:rFonts w:ascii="Arial" w:hAnsi="Arial" w:cs="Arial"/>
          <w:color w:val="333333"/>
          <w:sz w:val="20"/>
          <w:szCs w:val="20"/>
          <w:lang w:val="en"/>
        </w:rPr>
        <w:t xml:space="preserve"> classes and vice-versa. </w:t>
      </w:r>
    </w:p>
    <w:p w:rsidR="00597730" w:rsidRDefault="00597730" w:rsidP="00597730">
      <w:pPr>
        <w:pStyle w:val="NormalWeb"/>
        <w:spacing w:line="384" w:lineRule="atLeast"/>
        <w:rPr>
          <w:rFonts w:ascii="Arial" w:hAnsi="Arial" w:cs="Arial"/>
          <w:color w:val="333333"/>
          <w:sz w:val="20"/>
          <w:szCs w:val="20"/>
          <w:lang w:val="en"/>
        </w:rPr>
      </w:pPr>
      <w:r>
        <w:rPr>
          <w:rFonts w:ascii="Arial" w:hAnsi="Arial" w:cs="Arial"/>
          <w:color w:val="333333"/>
          <w:sz w:val="20"/>
          <w:szCs w:val="20"/>
          <w:lang w:val="en"/>
        </w:rPr>
        <w:t xml:space="preserve">The one exception is that call to </w:t>
      </w:r>
      <w:proofErr w:type="spellStart"/>
      <w:r w:rsidRPr="00597730">
        <w:rPr>
          <w:rFonts w:ascii="Arial" w:hAnsi="Arial" w:cs="Arial"/>
          <w:i/>
          <w:iCs/>
          <w:color w:val="333333"/>
          <w:sz w:val="20"/>
          <w:szCs w:val="20"/>
          <w:lang w:val="en"/>
        </w:rPr>
        <w:t>WinJS.Utilities.markSupportedForProcessing</w:t>
      </w:r>
      <w:proofErr w:type="spellEnd"/>
      <w:r>
        <w:rPr>
          <w:rFonts w:ascii="Arial" w:hAnsi="Arial" w:cs="Arial"/>
          <w:color w:val="333333"/>
          <w:sz w:val="20"/>
          <w:szCs w:val="20"/>
          <w:lang w:val="en"/>
        </w:rPr>
        <w:t xml:space="preserve"> </w:t>
      </w:r>
      <w:r>
        <w:rPr>
          <w:rFonts w:ascii="Arial" w:hAnsi="Arial" w:cs="Arial"/>
          <w:color w:val="333333"/>
          <w:sz w:val="20"/>
          <w:szCs w:val="20"/>
          <w:lang w:val="en"/>
        </w:rPr>
        <w:t xml:space="preserve">in WinJS. This is a requirement for functions that are used from other parts of WinJS (see Chapter 4 of </w:t>
      </w:r>
      <w:hyperlink r:id="rId6" w:history="1">
        <w:r w:rsidRPr="00597730">
          <w:rPr>
            <w:rStyle w:val="Hyperlink"/>
            <w:rFonts w:ascii="Arial" w:hAnsi="Arial" w:cs="Arial"/>
            <w:sz w:val="20"/>
            <w:szCs w:val="20"/>
            <w:lang w:val="en"/>
          </w:rPr>
          <w:t>my book</w:t>
        </w:r>
      </w:hyperlink>
      <w:r>
        <w:rPr>
          <w:rFonts w:ascii="Arial" w:hAnsi="Arial" w:cs="Arial"/>
          <w:color w:val="333333"/>
          <w:sz w:val="20"/>
          <w:szCs w:val="20"/>
          <w:lang w:val="en"/>
        </w:rPr>
        <w:t xml:space="preserve">, pages 145-146) and is the only “hidden” benefit. If you use </w:t>
      </w:r>
      <w:proofErr w:type="spellStart"/>
      <w:r>
        <w:rPr>
          <w:rFonts w:ascii="Arial" w:hAnsi="Arial" w:cs="Arial"/>
          <w:color w:val="333333"/>
          <w:sz w:val="20"/>
          <w:szCs w:val="20"/>
          <w:lang w:val="en"/>
        </w:rPr>
        <w:t>TypeScript</w:t>
      </w:r>
      <w:proofErr w:type="spellEnd"/>
      <w:r>
        <w:rPr>
          <w:rFonts w:ascii="Arial" w:hAnsi="Arial" w:cs="Arial"/>
          <w:color w:val="333333"/>
          <w:sz w:val="20"/>
          <w:szCs w:val="20"/>
          <w:lang w:val="en"/>
        </w:rPr>
        <w:t xml:space="preserve"> or other libraries to create classes, you’ll need to call that function directly.</w:t>
      </w:r>
    </w:p>
    <w:p w:rsidR="00597730" w:rsidRPr="00597730" w:rsidRDefault="00597730" w:rsidP="00597730">
      <w:pPr>
        <w:pStyle w:val="NormalWeb"/>
        <w:spacing w:line="384" w:lineRule="atLeast"/>
        <w:rPr>
          <w:lang w:val="en"/>
        </w:rPr>
      </w:pPr>
      <w:r>
        <w:rPr>
          <w:rFonts w:ascii="Arial" w:hAnsi="Arial" w:cs="Arial"/>
          <w:color w:val="333333"/>
          <w:sz w:val="20"/>
          <w:szCs w:val="20"/>
          <w:lang w:val="en"/>
        </w:rPr>
        <w:t xml:space="preserve">In Part 2 of this topic, we’ll look at </w:t>
      </w:r>
      <w:proofErr w:type="spellStart"/>
      <w:r w:rsidRPr="00597730">
        <w:rPr>
          <w:rFonts w:ascii="Arial" w:hAnsi="Arial" w:cs="Arial"/>
          <w:i/>
          <w:iCs/>
          <w:color w:val="333333"/>
          <w:sz w:val="20"/>
          <w:szCs w:val="20"/>
          <w:lang w:val="en"/>
        </w:rPr>
        <w:t>WinJS.Class.derive</w:t>
      </w:r>
      <w:proofErr w:type="spellEnd"/>
      <w:r>
        <w:rPr>
          <w:rFonts w:ascii="Arial" w:hAnsi="Arial" w:cs="Arial"/>
          <w:color w:val="333333"/>
          <w:sz w:val="20"/>
          <w:szCs w:val="20"/>
          <w:lang w:val="en"/>
        </w:rPr>
        <w:t xml:space="preserve">. In Part 3 we’ll finish up with </w:t>
      </w:r>
      <w:proofErr w:type="spellStart"/>
      <w:r w:rsidRPr="00597730">
        <w:rPr>
          <w:rFonts w:ascii="Arial" w:hAnsi="Arial" w:cs="Arial"/>
          <w:i/>
          <w:iCs/>
          <w:color w:val="333333"/>
          <w:sz w:val="20"/>
          <w:szCs w:val="20"/>
          <w:lang w:val="en"/>
        </w:rPr>
        <w:t>WinJS.Class.mix</w:t>
      </w:r>
      <w:proofErr w:type="spellEnd"/>
      <w:r>
        <w:rPr>
          <w:rFonts w:ascii="Arial" w:hAnsi="Arial" w:cs="Arial"/>
          <w:i/>
          <w:iCs/>
          <w:color w:val="333333"/>
          <w:sz w:val="20"/>
          <w:szCs w:val="20"/>
          <w:lang w:val="en"/>
        </w:rPr>
        <w:t xml:space="preserve"> </w:t>
      </w:r>
      <w:r>
        <w:rPr>
          <w:rFonts w:ascii="Arial" w:hAnsi="Arial" w:cs="Arial"/>
          <w:color w:val="333333"/>
          <w:sz w:val="20"/>
          <w:szCs w:val="20"/>
          <w:lang w:val="en"/>
        </w:rPr>
        <w:t xml:space="preserve">and the idea of </w:t>
      </w:r>
      <w:proofErr w:type="spellStart"/>
      <w:r>
        <w:rPr>
          <w:rFonts w:ascii="Arial" w:hAnsi="Arial" w:cs="Arial"/>
          <w:color w:val="333333"/>
          <w:sz w:val="20"/>
          <w:szCs w:val="20"/>
          <w:lang w:val="en"/>
        </w:rPr>
        <w:t>mixins</w:t>
      </w:r>
      <w:proofErr w:type="spellEnd"/>
      <w:r>
        <w:rPr>
          <w:rFonts w:ascii="Arial" w:hAnsi="Arial" w:cs="Arial"/>
          <w:color w:val="333333"/>
          <w:sz w:val="20"/>
          <w:szCs w:val="20"/>
          <w:lang w:val="en"/>
        </w:rPr>
        <w:t>.</w:t>
      </w:r>
      <w:bookmarkStart w:id="0" w:name="_GoBack"/>
      <w:bookmarkEnd w:id="0"/>
    </w:p>
    <w:sectPr w:rsidR="00597730" w:rsidRPr="0059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40"/>
    <w:rsid w:val="001B1F64"/>
    <w:rsid w:val="004C2349"/>
    <w:rsid w:val="00597730"/>
    <w:rsid w:val="007D078A"/>
    <w:rsid w:val="00B90DF0"/>
    <w:rsid w:val="00D644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B09B-A628-477C-AFA8-733BCB4C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349"/>
    <w:rPr>
      <w:color w:val="0782C1"/>
      <w:u w:val="single"/>
    </w:rPr>
  </w:style>
  <w:style w:type="paragraph" w:styleId="NormalWeb">
    <w:name w:val="Normal (Web)"/>
    <w:basedOn w:val="Normal"/>
    <w:uiPriority w:val="99"/>
    <w:semiHidden/>
    <w:unhideWhenUsed/>
    <w:rsid w:val="004C2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49"/>
    <w:rPr>
      <w:b/>
      <w:bCs/>
    </w:rPr>
  </w:style>
  <w:style w:type="character" w:styleId="Emphasis">
    <w:name w:val="Emphasis"/>
    <w:basedOn w:val="DefaultParagraphFont"/>
    <w:uiPriority w:val="20"/>
    <w:qFormat/>
    <w:rsid w:val="004C2349"/>
    <w:rPr>
      <w:i/>
      <w:iCs/>
    </w:rPr>
  </w:style>
  <w:style w:type="character" w:customStyle="1" w:styleId="codebase">
    <w:name w:val="codebase"/>
    <w:basedOn w:val="DefaultParagraphFont"/>
    <w:rsid w:val="004C2349"/>
  </w:style>
  <w:style w:type="character" w:customStyle="1" w:styleId="codeblack">
    <w:name w:val="codeblack"/>
    <w:basedOn w:val="DefaultParagraphFont"/>
    <w:rsid w:val="004C2349"/>
  </w:style>
  <w:style w:type="character" w:customStyle="1" w:styleId="codeblue">
    <w:name w:val="codeblue"/>
    <w:basedOn w:val="DefaultParagraphFont"/>
    <w:rsid w:val="004C2349"/>
  </w:style>
  <w:style w:type="character" w:customStyle="1" w:styleId="codeblack0">
    <w:name w:val="&quot;codeblack"/>
    <w:basedOn w:val="DefaultParagraphFont"/>
    <w:rsid w:val="004C2349"/>
  </w:style>
  <w:style w:type="character" w:customStyle="1" w:styleId="codemaroon">
    <w:name w:val="codemaroon"/>
    <w:basedOn w:val="DefaultParagraphFont"/>
    <w:rsid w:val="004C2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534">
      <w:bodyDiv w:val="1"/>
      <w:marLeft w:val="0"/>
      <w:marRight w:val="0"/>
      <w:marTop w:val="0"/>
      <w:marBottom w:val="0"/>
      <w:divBdr>
        <w:top w:val="none" w:sz="0" w:space="0" w:color="auto"/>
        <w:left w:val="none" w:sz="0" w:space="0" w:color="auto"/>
        <w:bottom w:val="none" w:sz="0" w:space="0" w:color="auto"/>
        <w:right w:val="none" w:sz="0" w:space="0" w:color="auto"/>
      </w:divBdr>
    </w:div>
    <w:div w:id="40524918">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msdn.com/b/microsoft_press/archive/2012/10/29/free-ebook-programming-windows-8-apps-with-html-css-and-javascript.aspx" TargetMode="External"/><Relationship Id="rId5" Type="http://schemas.openxmlformats.org/officeDocument/2006/relationships/hyperlink" Target="http://msdn.microsoft.com/en-us/library/windows/apps/br229813.aspx" TargetMode="External"/><Relationship Id="rId4" Type="http://schemas.openxmlformats.org/officeDocument/2006/relationships/hyperlink" Target="http://eloquentjava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1</cp:revision>
  <dcterms:created xsi:type="dcterms:W3CDTF">2013-01-18T23:13:00Z</dcterms:created>
  <dcterms:modified xsi:type="dcterms:W3CDTF">2013-01-19T00:50:00Z</dcterms:modified>
</cp:coreProperties>
</file>