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AB1667E" w14:textId="1D33D8E9" w:rsidR="00A6130D" w:rsidRDefault="00A6130D" w:rsidP="0020044D">
      <w:pPr>
        <w:pStyle w:val="ChNumber"/>
        <w:spacing w:after="120"/>
      </w:pPr>
      <w:r>
        <w:t xml:space="preserve">Chapter </w:t>
      </w:r>
      <w:r w:rsidR="00772042">
        <w:t>10</w:t>
      </w:r>
    </w:p>
    <w:p w14:paraId="4AB1667F" w14:textId="69151153" w:rsidR="00A6130D" w:rsidRDefault="00772042" w:rsidP="00A6130D">
      <w:pPr>
        <w:pStyle w:val="ChTitle"/>
      </w:pPr>
      <w:r>
        <w:t>The Story of State, Part 1: App Data</w:t>
      </w:r>
      <w:r w:rsidR="00321B65">
        <w:t xml:space="preserve"> and Settings</w:t>
      </w:r>
    </w:p>
    <w:p w14:paraId="4AB16680" w14:textId="4A3D0D3A" w:rsidR="009843A1" w:rsidRDefault="009B6164" w:rsidP="00A6130D">
      <w:pPr>
        <w:pStyle w:val="Normalunindented"/>
      </w:pPr>
      <w:r>
        <w:t>Imagine</w:t>
      </w:r>
      <w:r w:rsidR="009843A1">
        <w:t xml:space="preserve"> when you travel</w:t>
      </w:r>
      <w:r w:rsidR="00A6130D">
        <w:t xml:space="preserve"> if</w:t>
      </w:r>
      <w:r w:rsidR="009843A1">
        <w:t xml:space="preserve"> every hotel room you stayed in was automatically configured </w:t>
      </w:r>
      <w:r w:rsidR="00A6130D">
        <w:t xml:space="preserve">exactly </w:t>
      </w:r>
      <w:r w:rsidR="009843A1">
        <w:t xml:space="preserve">how you like it—the right pillows and sheets, the right chairs, </w:t>
      </w:r>
      <w:r w:rsidR="0013203F">
        <w:t xml:space="preserve">and </w:t>
      </w:r>
      <w:r w:rsidR="009843A1">
        <w:t xml:space="preserve">the right food in the minibar rather than atrociously expensive and obscenely small snack tins. If you’re sufficiently wealthy, of course, you can send people ahead of you to arrange </w:t>
      </w:r>
      <w:r w:rsidR="0013203F">
        <w:t xml:space="preserve">these </w:t>
      </w:r>
      <w:r w:rsidR="00A6130D">
        <w:t>things</w:t>
      </w:r>
      <w:r w:rsidR="009843A1">
        <w:t xml:space="preserve">, but such </w:t>
      </w:r>
      <w:r w:rsidR="00A6130D">
        <w:t xml:space="preserve">luxury </w:t>
      </w:r>
      <w:r w:rsidR="009843A1">
        <w:t>remains naught but a dream for most of us.</w:t>
      </w:r>
    </w:p>
    <w:p w14:paraId="4AB16681" w14:textId="7AFB86BF" w:rsidR="00A6130D" w:rsidRDefault="009843A1" w:rsidP="009843A1">
      <w:r>
        <w:t xml:space="preserve">Software isn’t </w:t>
      </w:r>
      <w:r w:rsidR="0013203F">
        <w:t xml:space="preserve">so </w:t>
      </w:r>
      <w:r>
        <w:t xml:space="preserve">bound by </w:t>
      </w:r>
      <w:r w:rsidR="0013203F">
        <w:t xml:space="preserve">these </w:t>
      </w:r>
      <w:r>
        <w:t>limitations, fortunately. Sending agents on ahead doesn’t involve booking airfare for them, providing for their income and healthcare, and contributing to their retirement plans. All it takes is a little connectivity</w:t>
      </w:r>
      <w:r w:rsidR="00A6130D">
        <w:t>, some cloud services,</w:t>
      </w:r>
      <w:r>
        <w:t xml:space="preserve"> and</w:t>
      </w:r>
      <w:r w:rsidR="001A3A93">
        <w:t>—</w:t>
      </w:r>
      <w:r w:rsidR="00A6130D">
        <w:t>voila!</w:t>
      </w:r>
      <w:r w:rsidR="001A3A93">
        <w:t>—a</w:t>
      </w:r>
      <w:r>
        <w:t xml:space="preserve">ll of </w:t>
      </w:r>
      <w:r w:rsidR="00A6130D">
        <w:t xml:space="preserve">your </w:t>
      </w:r>
      <w:r>
        <w:t>settings can automatically travel with you</w:t>
      </w:r>
      <w:r w:rsidR="004D14FC">
        <w:t>—</w:t>
      </w:r>
      <w:r w:rsidR="00A6130D">
        <w:t xml:space="preserve">that is, </w:t>
      </w:r>
      <w:r>
        <w:t xml:space="preserve">between the </w:t>
      </w:r>
      <w:r w:rsidR="00A6130D">
        <w:t>different devices you’re using.</w:t>
      </w:r>
    </w:p>
    <w:p w14:paraId="4AB16682" w14:textId="02C1EA8F" w:rsidR="00A6130D" w:rsidRDefault="00481C45" w:rsidP="00AE7C50">
      <w:r>
        <w:t xml:space="preserve">This experience of </w:t>
      </w:r>
      <w:r>
        <w:rPr>
          <w:i/>
        </w:rPr>
        <w:t>statefulness</w:t>
      </w:r>
      <w:r>
        <w:t xml:space="preserve">, </w:t>
      </w:r>
      <w:r w:rsidR="00A6130D">
        <w:t>as it’s called, is built right into Windows</w:t>
      </w:r>
      <w:r>
        <w:t xml:space="preserve">. You automatically expect that </w:t>
      </w:r>
      <w:r w:rsidR="009843A1">
        <w:t xml:space="preserve">systemwide settings </w:t>
      </w:r>
      <w:r>
        <w:t xml:space="preserve">persist from session to session, so you don’t have to reconfigure </w:t>
      </w:r>
      <w:r w:rsidR="009843A1">
        <w:t xml:space="preserve">your profile picture, start screen preferences, </w:t>
      </w:r>
      <w:r w:rsidR="00A6130D">
        <w:t xml:space="preserve">Internet favorites, desktop theme, saved credentials, </w:t>
      </w:r>
      <w:r>
        <w:t xml:space="preserve">wireless network connections, </w:t>
      </w:r>
      <w:r w:rsidR="005450F8">
        <w:t xml:space="preserve">printers, </w:t>
      </w:r>
      <w:r w:rsidR="009843A1">
        <w:t>and so forth</w:t>
      </w:r>
      <w:r>
        <w:t>. But statefulness is not limited to one device</w:t>
      </w:r>
      <w:r w:rsidR="009843A1">
        <w:t xml:space="preserve">. </w:t>
      </w:r>
      <w:r w:rsidR="00A6130D">
        <w:t>When you use a Microsoft account to log into Windows</w:t>
      </w:r>
      <w:r w:rsidR="00642D8C">
        <w:t xml:space="preserve"> on a trusted PC</w:t>
      </w:r>
      <w:r w:rsidR="00A6130D">
        <w:t xml:space="preserve">, these settings are securely stored in the cloud and automatically transferred to other </w:t>
      </w:r>
      <w:r w:rsidR="00642D8C">
        <w:t xml:space="preserve">trusted </w:t>
      </w:r>
      <w:r w:rsidR="00A6130D">
        <w:t>devices where you use the same account</w:t>
      </w:r>
      <w:r>
        <w:t xml:space="preserve"> (you can control them through PC Settings &gt; </w:t>
      </w:r>
      <w:r w:rsidR="00AE7C50">
        <w:t xml:space="preserve">OneDrive </w:t>
      </w:r>
      <w:r>
        <w:t>&gt; Sync Settings)</w:t>
      </w:r>
      <w:r w:rsidR="00A6130D">
        <w:t>. I was pleasantly surprised during the development of Windows 8 that I no longer needed to manually transfer all this data when I updated my machine from one release preview to another!</w:t>
      </w:r>
      <w:r>
        <w:t xml:space="preserve"> Indeed, I was very pleased when I got a new laptop, turned it on for the first time at my in-law’s house, and found that it had already connected to their WiFi access point using </w:t>
      </w:r>
      <w:r w:rsidR="00AE7C50">
        <w:t xml:space="preserve">automatically </w:t>
      </w:r>
      <w:r>
        <w:t>roamed information.</w:t>
      </w:r>
    </w:p>
    <w:p w14:paraId="1D601225" w14:textId="02E91BA9" w:rsidR="006D7AFA" w:rsidRDefault="00A6130D" w:rsidP="00003277">
      <w:r>
        <w:t xml:space="preserve">With such an experience in place for system settings, users expect similar </w:t>
      </w:r>
      <w:r w:rsidR="00481C45">
        <w:t xml:space="preserve">stateful </w:t>
      </w:r>
      <w:r>
        <w:t>behavior from apps</w:t>
      </w:r>
      <w:r w:rsidR="006D7AFA">
        <w:t xml:space="preserve">. To continue the analogy, when we travel to new places and stay in hotels, most of us accept that we’ll spend a little time upon arrival unpacking our things and setting up the room to our tastes. On the other hand, we expect the complete opposite from our homes: we expect continuity, which is to say, statefulness. Having moved twice in </w:t>
      </w:r>
      <w:r w:rsidR="005450F8">
        <w:t xml:space="preserve">one </w:t>
      </w:r>
      <w:r w:rsidR="006D7AFA">
        <w:t xml:space="preserve">year myself </w:t>
      </w:r>
      <w:r w:rsidR="005450F8">
        <w:t xml:space="preserve">while writing the first edition of this book </w:t>
      </w:r>
      <w:r w:rsidR="006D7AFA">
        <w:t xml:space="preserve">(once to a temporary home while our permanent home was being completed), I </w:t>
      </w:r>
      <w:r w:rsidR="005450F8">
        <w:t xml:space="preserve">deeply </w:t>
      </w:r>
      <w:r w:rsidR="006D7AFA">
        <w:t>appreciate the virtues of statefulness. Imagine that everything in your home got repacked into boxes every time you left, such that you had to spend hours, days, or weeks unpacking it all again! No, home is the place where we expect things to stay put, even if we do leave for a time. (I think this is exactly why many people enjoy traveling in a motor home</w:t>
      </w:r>
      <w:r w:rsidR="005450F8">
        <w:t>.</w:t>
      </w:r>
      <w:r w:rsidR="006D7AFA">
        <w:t>)</w:t>
      </w:r>
      <w:r w:rsidR="00B501B1">
        <w:br/>
      </w:r>
    </w:p>
    <w:p w14:paraId="09A4E338" w14:textId="64501A35" w:rsidR="006D7AFA" w:rsidRDefault="006D7AFA" w:rsidP="006D7AFA">
      <w:r>
        <w:lastRenderedPageBreak/>
        <w:t>Windows Store apps</w:t>
      </w:r>
      <w:r w:rsidR="005450F8">
        <w:t xml:space="preserve"> should </w:t>
      </w:r>
      <w:r>
        <w:t xml:space="preserve">maintain a sense of continuity across sessions, across devices, and across process lifecycle events such as when an app is suspended, terminated by the system, and later restarted. In this way, apps feel more like a home than a temporary resting place; they become a place where users come to relax with the content they care about. </w:t>
      </w:r>
      <w:r w:rsidR="005450F8">
        <w:t>And t</w:t>
      </w:r>
      <w:r>
        <w:t xml:space="preserve">he less work </w:t>
      </w:r>
      <w:r w:rsidR="005450F8">
        <w:t xml:space="preserve">users need </w:t>
      </w:r>
      <w:r>
        <w:t>to do to enjoy that experience, the better.</w:t>
      </w:r>
    </w:p>
    <w:p w14:paraId="4AB16683" w14:textId="700A4E2D" w:rsidR="00A6130D" w:rsidRDefault="00262AF4" w:rsidP="00C2497D">
      <w:r>
        <w:t xml:space="preserve">For stateful behavior across devices, a consistent experience means </w:t>
      </w:r>
      <w:r w:rsidR="00A6130D">
        <w:t xml:space="preserve">that app-specific settings on one device will appropriately roam to the same app installed on other devices. I say “appropriately” because some settings don’t make sense to roam, especially those that are particular to the hardware in the device. </w:t>
      </w:r>
      <w:r w:rsidR="00C97A0F">
        <w:t xml:space="preserve">On the other hand, </w:t>
      </w:r>
      <w:r w:rsidR="00A6130D">
        <w:t>if I configure email accounts in an app on one machine</w:t>
      </w:r>
      <w:r w:rsidR="004D14FC">
        <w:t>,</w:t>
      </w:r>
      <w:r w:rsidR="00A6130D">
        <w:t xml:space="preserve"> I would certainly hope those show up on others! </w:t>
      </w:r>
      <w:r w:rsidR="00C97A0F">
        <w:t xml:space="preserve">(I can’t tell you how many times I’ve had to </w:t>
      </w:r>
      <w:r>
        <w:t xml:space="preserve">repeatedly </w:t>
      </w:r>
      <w:r w:rsidR="00C97A0F">
        <w:t>set up my four active email accounts in Outlook</w:t>
      </w:r>
      <w:r>
        <w:t xml:space="preserve"> on the desktop—ack!</w:t>
      </w:r>
      <w:r w:rsidR="00C97A0F">
        <w:t xml:space="preserve">) </w:t>
      </w:r>
      <w:r w:rsidR="00714CA9">
        <w:t xml:space="preserve">In short, as a user </w:t>
      </w:r>
      <w:r>
        <w:t xml:space="preserve">I want </w:t>
      </w:r>
      <w:r w:rsidR="00714CA9">
        <w:t xml:space="preserve">my transition between devices—on the system level and </w:t>
      </w:r>
      <w:r>
        <w:t xml:space="preserve">with </w:t>
      </w:r>
      <w:r w:rsidR="00714CA9">
        <w:t>app</w:t>
      </w:r>
      <w:r>
        <w:t>s</w:t>
      </w:r>
      <w:r w:rsidR="00714CA9">
        <w:t>—</w:t>
      </w:r>
      <w:r>
        <w:t xml:space="preserve">to be </w:t>
      </w:r>
      <w:r w:rsidR="00714CA9">
        <w:t>both transparent and seamless</w:t>
      </w:r>
      <w:r w:rsidR="001655B9">
        <w:t xml:space="preserve">, such that </w:t>
      </w:r>
      <w:r w:rsidR="005450F8">
        <w:t xml:space="preserve">even newly installed </w:t>
      </w:r>
      <w:r w:rsidR="001655B9">
        <w:t xml:space="preserve">apps </w:t>
      </w:r>
      <w:r w:rsidR="005450F8">
        <w:t>that I’ve used on another device start up in an already-initialized state</w:t>
      </w:r>
      <w:r w:rsidR="00714CA9">
        <w:t>.</w:t>
      </w:r>
    </w:p>
    <w:p w14:paraId="4AB16684" w14:textId="56660CE8" w:rsidR="009843A1" w:rsidRDefault="00262AF4">
      <w:r>
        <w:t xml:space="preserve">Managing statefulness in an app means a number of things. It means deciding what information is local to a device and what roams between devices. It means understanding when state is restored and when an app starts afresh. It means understanding the difference between app data—settings and configurations that are tied to the existence of an app—and user data—which lives independently. It also includes knowing how best to save certain kinds of state (such as credentials and file access permissions) and how to use state to provide a good offline experience and to improve performance through caching. We’ll explore all of these aspects in this chapter, and </w:t>
      </w:r>
      <w:r w:rsidR="00C97A0F">
        <w:t>the effort you invest in these can make a real difference in how users perceive your app and the ratings and reviews they’ll give it in the Windows Store.</w:t>
      </w:r>
    </w:p>
    <w:p w14:paraId="4AB16685" w14:textId="5EDF2B9C" w:rsidR="009843A1" w:rsidRDefault="009843A1" w:rsidP="009843A1">
      <w:r>
        <w:t xml:space="preserve">Many such settings will be </w:t>
      </w:r>
      <w:r w:rsidR="00714CA9">
        <w:t>completely internal to an app</w:t>
      </w:r>
      <w:r w:rsidR="00472ACF">
        <w:t>’s code</w:t>
      </w:r>
      <w:r w:rsidR="00714CA9">
        <w:t xml:space="preserve">, </w:t>
      </w:r>
      <w:r>
        <w:t xml:space="preserve">but </w:t>
      </w:r>
      <w:r w:rsidR="00714CA9">
        <w:t xml:space="preserve">others </w:t>
      </w:r>
      <w:r>
        <w:t xml:space="preserve">can and should be directly configurable by the user. In the past, </w:t>
      </w:r>
      <w:r w:rsidR="00472ACF">
        <w:t xml:space="preserve">user configuration </w:t>
      </w:r>
      <w:r>
        <w:t>has given rise to</w:t>
      </w:r>
      <w:r w:rsidR="00714CA9">
        <w:t xml:space="preserve"> </w:t>
      </w:r>
      <w:r>
        <w:t xml:space="preserve">an oft-bewildering array of nested dialog boxes with </w:t>
      </w:r>
      <w:r w:rsidR="00C97A0F">
        <w:t xml:space="preserve">multiple </w:t>
      </w:r>
      <w:r>
        <w:t>tabs</w:t>
      </w:r>
      <w:r w:rsidR="00C97A0F">
        <w:t>, each of which is adorned with</w:t>
      </w:r>
      <w:r>
        <w:t xml:space="preserve"> buttons, popup menus, and long hierarchies of check</w:t>
      </w:r>
      <w:r w:rsidR="003D109B">
        <w:t xml:space="preserve"> </w:t>
      </w:r>
      <w:r>
        <w:t>boxes</w:t>
      </w:r>
      <w:r w:rsidR="00714CA9">
        <w:t xml:space="preserve"> and radio</w:t>
      </w:r>
      <w:r w:rsidR="003D109B">
        <w:t xml:space="preserve"> </w:t>
      </w:r>
      <w:r w:rsidR="00714CA9">
        <w:t>buttons</w:t>
      </w:r>
      <w:r>
        <w:t xml:space="preserve">. </w:t>
      </w:r>
      <w:r w:rsidR="00714CA9">
        <w:t xml:space="preserve">As a result, </w:t>
      </w:r>
      <w:r>
        <w:t xml:space="preserve">there’s been little consistency </w:t>
      </w:r>
      <w:r w:rsidR="00714CA9">
        <w:t xml:space="preserve">in </w:t>
      </w:r>
      <w:r w:rsidR="00472ACF">
        <w:t>configuration UI</w:t>
      </w:r>
      <w:r w:rsidR="00714CA9">
        <w:t>. E</w:t>
      </w:r>
      <w:r>
        <w:t xml:space="preserve">ven </w:t>
      </w:r>
      <w:r w:rsidR="00472ACF">
        <w:t xml:space="preserve">the </w:t>
      </w:r>
      <w:r w:rsidR="00714CA9">
        <w:t xml:space="preserve">simple matter of where such options are located </w:t>
      </w:r>
      <w:r w:rsidR="00472ACF">
        <w:t xml:space="preserve">on menus </w:t>
      </w:r>
      <w:r>
        <w:t>has varied between Tools/Options, Edit/Preferences, and F</w:t>
      </w:r>
      <w:r w:rsidR="00714CA9">
        <w:t>ile/Info commands, among others!</w:t>
      </w:r>
    </w:p>
    <w:p w14:paraId="4AB16686" w14:textId="2B465161" w:rsidR="009843A1" w:rsidRDefault="00714CA9" w:rsidP="00642D8C">
      <w:r>
        <w:t>Fortunately, the designers of Windows 8 recognized that most apps have settings of some kind</w:t>
      </w:r>
      <w:r w:rsidR="00472ACF">
        <w:t xml:space="preserve">—in fact, Windows guarantees this for all </w:t>
      </w:r>
      <w:r w:rsidR="00DC3CC1">
        <w:t xml:space="preserve">apps you acquire from the Windows </w:t>
      </w:r>
      <w:r w:rsidR="00472ACF">
        <w:t xml:space="preserve">Store. Thus </w:t>
      </w:r>
      <w:r>
        <w:t xml:space="preserve">they included Settings on the Charms bar alongside the other near-ubiquitous </w:t>
      </w:r>
      <w:r w:rsidR="00472ACF">
        <w:t>Search</w:t>
      </w:r>
      <w:r>
        <w:t xml:space="preserve">, </w:t>
      </w:r>
      <w:r w:rsidR="00472ACF">
        <w:t>Share</w:t>
      </w:r>
      <w:r>
        <w:t xml:space="preserve">, and </w:t>
      </w:r>
      <w:r w:rsidR="00472ACF">
        <w:t xml:space="preserve">Devices </w:t>
      </w:r>
      <w:r w:rsidR="00DC3CC1">
        <w:t>charms</w:t>
      </w:r>
      <w:r>
        <w:t xml:space="preserve">. </w:t>
      </w:r>
      <w:r w:rsidR="00C97A0F">
        <w:t xml:space="preserve">For one thing, </w:t>
      </w:r>
      <w:r w:rsidR="00472ACF">
        <w:t xml:space="preserve">the Settings charm </w:t>
      </w:r>
      <w:r w:rsidR="00C97A0F">
        <w:t xml:space="preserve">eliminates the need for users to </w:t>
      </w:r>
      <w:r w:rsidR="009843A1">
        <w:t xml:space="preserve">remember </w:t>
      </w:r>
      <w:r w:rsidR="00236991">
        <w:t>where a</w:t>
      </w:r>
      <w:r w:rsidR="00C97A0F">
        <w:t xml:space="preserve"> particular </w:t>
      </w:r>
      <w:r w:rsidR="00236991">
        <w:t>app’s settings are located, and app</w:t>
      </w:r>
      <w:r w:rsidR="00DC3CC1">
        <w:t xml:space="preserve"> designer</w:t>
      </w:r>
      <w:r w:rsidR="00236991">
        <w:t xml:space="preserve">s don’t need to wonder </w:t>
      </w:r>
      <w:r>
        <w:t>how</w:t>
      </w:r>
      <w:r w:rsidR="00236991">
        <w:t xml:space="preserve">, exactly, to integrate settings into their overall content flow and navigation hierarchy. </w:t>
      </w:r>
      <w:r w:rsidR="00DC3CC1">
        <w:t>B</w:t>
      </w:r>
      <w:r w:rsidR="00FD520C">
        <w:t xml:space="preserve">y </w:t>
      </w:r>
      <w:r w:rsidR="007D4F68">
        <w:t xml:space="preserve">being </w:t>
      </w:r>
      <w:r w:rsidR="00FD520C">
        <w:t>plac</w:t>
      </w:r>
      <w:r w:rsidR="007D4F68">
        <w:t>ed</w:t>
      </w:r>
      <w:r w:rsidR="00FD520C">
        <w:t xml:space="preserve"> </w:t>
      </w:r>
      <w:r>
        <w:t>in the Settings charm</w:t>
      </w:r>
      <w:r w:rsidR="007D4F68">
        <w:t>,</w:t>
      </w:r>
      <w:r>
        <w:t xml:space="preserve"> </w:t>
      </w:r>
      <w:r w:rsidR="007D4F68">
        <w:t xml:space="preserve">settings are </w:t>
      </w:r>
      <w:r>
        <w:t xml:space="preserve">effectively removed from an app’s </w:t>
      </w:r>
      <w:r w:rsidR="00236991">
        <w:t>content structure</w:t>
      </w:r>
      <w:r>
        <w:t>, thereby simplifying the app’s overall design</w:t>
      </w:r>
      <w:r w:rsidR="00236991">
        <w:t xml:space="preserve">. The app needs </w:t>
      </w:r>
      <w:r w:rsidR="00401600">
        <w:t xml:space="preserve">only </w:t>
      </w:r>
      <w:r w:rsidR="00236991">
        <w:t>to provide distinct pages</w:t>
      </w:r>
      <w:r w:rsidR="00472ACF">
        <w:t xml:space="preserve"> or panes</w:t>
      </w:r>
      <w:r w:rsidR="00236991">
        <w:t xml:space="preserve"> that are displayed when the user invokes the </w:t>
      </w:r>
      <w:r>
        <w:t>charm</w:t>
      </w:r>
      <w:r w:rsidR="00191479">
        <w:t>.</w:t>
      </w:r>
    </w:p>
    <w:p w14:paraId="4AB1668A" w14:textId="46EE6B55" w:rsidR="00191479" w:rsidRDefault="00714CA9" w:rsidP="00C2497D">
      <w:r>
        <w:t xml:space="preserve">Clearly, an app’s state and its Settings UI are intimately connected, </w:t>
      </w:r>
      <w:r w:rsidR="00FD520C">
        <w:t>as we</w:t>
      </w:r>
      <w:r w:rsidR="00DC3CC1">
        <w:t>’</w:t>
      </w:r>
      <w:r w:rsidR="00FD520C">
        <w:t xml:space="preserve">ll see in this chapter. </w:t>
      </w:r>
      <w:r w:rsidR="006D7AFA">
        <w:t>Along the way, w</w:t>
      </w:r>
      <w:r w:rsidR="00FD520C">
        <w:t xml:space="preserve">e’ll also have </w:t>
      </w:r>
      <w:r w:rsidR="00236991">
        <w:t xml:space="preserve">the opportunity to look </w:t>
      </w:r>
      <w:r w:rsidR="006D7AFA">
        <w:t xml:space="preserve">a bit </w:t>
      </w:r>
      <w:r w:rsidR="00236991">
        <w:t>at the storage and file APIs in WinRT</w:t>
      </w:r>
      <w:r w:rsidR="003D109B">
        <w:t>,</w:t>
      </w:r>
      <w:r w:rsidR="00236991">
        <w:t xml:space="preserve"> along with some o</w:t>
      </w:r>
      <w:r w:rsidR="00191479">
        <w:t>f the WinJS file I/O helpers and other storage options.</w:t>
      </w:r>
      <w:r w:rsidR="006D7AFA">
        <w:t xml:space="preserve"> Working with files, though, is much more </w:t>
      </w:r>
      <w:r w:rsidR="00243A2A">
        <w:lastRenderedPageBreak/>
        <w:t>relevant</w:t>
      </w:r>
      <w:r w:rsidR="006D7AFA">
        <w:t xml:space="preserve"> to user data, so we’ll </w:t>
      </w:r>
      <w:r w:rsidR="00AE7C50">
        <w:t xml:space="preserve">wait to complete </w:t>
      </w:r>
      <w:r w:rsidR="006D7AFA">
        <w:t xml:space="preserve">the subject in Chapter 11, “The Story of State, Part 2: User Data, Files, and </w:t>
      </w:r>
      <w:r w:rsidR="00AE7C50">
        <w:t>OneDrive</w:t>
      </w:r>
      <w:r w:rsidR="006D7AFA">
        <w:t>.”</w:t>
      </w:r>
    </w:p>
    <w:p w14:paraId="4AB1668B" w14:textId="77777777" w:rsidR="00236CA6" w:rsidRDefault="00191479" w:rsidP="000521FE">
      <w:pPr>
        <w:pStyle w:val="Heading1"/>
      </w:pPr>
      <w:r w:rsidRPr="000521FE">
        <w:t>The Story of State</w:t>
      </w:r>
    </w:p>
    <w:p w14:paraId="4AB1668E" w14:textId="050BD1B4" w:rsidR="00642D8C" w:rsidRDefault="006D7AFA" w:rsidP="00003277">
      <w:pPr>
        <w:pStyle w:val="Normalunindented"/>
      </w:pPr>
      <w:r>
        <w:t xml:space="preserve">An app’s </w:t>
      </w:r>
      <w:r w:rsidRPr="00003277">
        <w:rPr>
          <w:i/>
        </w:rPr>
        <w:t>state</w:t>
      </w:r>
      <w:r>
        <w:t>—by which I mean persistent local and roaming state</w:t>
      </w:r>
      <w:r w:rsidR="00243A2A">
        <w:t xml:space="preserve"> together</w:t>
      </w:r>
      <w:r>
        <w:t xml:space="preserve">—is clearly </w:t>
      </w:r>
      <w:r w:rsidR="00243A2A">
        <w:t xml:space="preserve">the kingpin of </w:t>
      </w:r>
      <w:r>
        <w:t>a stateful experience</w:t>
      </w:r>
      <w:r w:rsidR="009B5E07">
        <w:t>.</w:t>
      </w:r>
      <w:r>
        <w:t xml:space="preserve"> </w:t>
      </w:r>
      <w:r w:rsidR="00243A2A">
        <w:t>S</w:t>
      </w:r>
      <w:r>
        <w:t xml:space="preserve">tate </w:t>
      </w:r>
      <w:r w:rsidR="00642D8C">
        <w:t>has a much longer lifetime than the app itself</w:t>
      </w:r>
      <w:r w:rsidR="00243A2A">
        <w:t xml:space="preserve">: it </w:t>
      </w:r>
      <w:r w:rsidR="00A96E58">
        <w:t>remains persistent</w:t>
      </w:r>
      <w:r w:rsidR="00642D8C">
        <w:t>, as it should, when an app isn’t running and persist</w:t>
      </w:r>
      <w:r w:rsidR="008418E8">
        <w:t>s</w:t>
      </w:r>
      <w:r w:rsidR="00642D8C">
        <w:t xml:space="preserve"> </w:t>
      </w:r>
      <w:r w:rsidR="00243A2A">
        <w:t xml:space="preserve">across </w:t>
      </w:r>
      <w:r w:rsidR="00642D8C">
        <w:t>different versions of the app. The state version is, in fact, managed separately from the app version</w:t>
      </w:r>
      <w:r>
        <w:t xml:space="preserve">, and roaming state will </w:t>
      </w:r>
      <w:r w:rsidR="008418E8">
        <w:t>also</w:t>
      </w:r>
      <w:r>
        <w:t xml:space="preserve"> persist in the cloud for some time even if the user doesn’t have the app installed on any of their devices.</w:t>
      </w:r>
    </w:p>
    <w:p w14:paraId="6CDFC67B" w14:textId="4881C131" w:rsidR="001655B9" w:rsidRDefault="00A96E58" w:rsidP="00C2497D">
      <w:r>
        <w:t xml:space="preserve">For all these reasons, </w:t>
      </w:r>
      <w:r w:rsidR="00243A2A">
        <w:t>it</w:t>
      </w:r>
      <w:r w:rsidR="008418E8">
        <w:t>’s</w:t>
      </w:r>
      <w:r w:rsidR="00243A2A">
        <w:t xml:space="preserve"> helpful when </w:t>
      </w:r>
      <w:r w:rsidR="00A92D49">
        <w:t>tell</w:t>
      </w:r>
      <w:r w:rsidR="00243A2A">
        <w:t>ing</w:t>
      </w:r>
      <w:r w:rsidR="00A92D49">
        <w:t xml:space="preserve"> the story of stateful apps </w:t>
      </w:r>
      <w:r w:rsidR="00243A2A">
        <w:t xml:space="preserve">to take the </w:t>
      </w:r>
      <w:r w:rsidR="006D7AFA">
        <w:t xml:space="preserve">perspective of </w:t>
      </w:r>
      <w:r w:rsidR="001655B9">
        <w:t>the state itself</w:t>
      </w:r>
      <w:r w:rsidR="009B6164">
        <w:t xml:space="preserve"> and</w:t>
      </w:r>
      <w:r>
        <w:t xml:space="preserve"> ask</w:t>
      </w:r>
      <w:r w:rsidR="001655B9">
        <w:t xml:space="preserve"> questions like</w:t>
      </w:r>
      <w:r w:rsidR="008418E8">
        <w:t xml:space="preserve"> these</w:t>
      </w:r>
      <w:r w:rsidR="001655B9">
        <w:t>:</w:t>
      </w:r>
    </w:p>
    <w:p w14:paraId="4D0DF13A" w14:textId="77777777" w:rsidR="001655B9" w:rsidRDefault="001655B9" w:rsidP="00003277">
      <w:pPr>
        <w:pStyle w:val="BullList"/>
      </w:pPr>
      <w:r>
        <w:t>What kinds of state do we need to concern ourselves with?</w:t>
      </w:r>
    </w:p>
    <w:p w14:paraId="09CD738D" w14:textId="77777777" w:rsidR="001655B9" w:rsidRDefault="001655B9" w:rsidP="00003277">
      <w:pPr>
        <w:pStyle w:val="BullList"/>
      </w:pPr>
      <w:r>
        <w:t>Where does state live?</w:t>
      </w:r>
    </w:p>
    <w:p w14:paraId="6F5B0EFE" w14:textId="29D7EB6D" w:rsidR="006D7AFA" w:rsidRDefault="001655B9" w:rsidP="00003277">
      <w:pPr>
        <w:pStyle w:val="BullList"/>
      </w:pPr>
      <w:r>
        <w:t>What affects and modifies that state?</w:t>
      </w:r>
    </w:p>
    <w:p w14:paraId="062E678A" w14:textId="28FC3CCE" w:rsidR="00140D4C" w:rsidRDefault="00642D8C" w:rsidP="00C2497D">
      <w:r>
        <w:t xml:space="preserve">To clearly understand </w:t>
      </w:r>
      <w:r w:rsidR="00243A2A">
        <w:t>the first question</w:t>
      </w:r>
      <w:r>
        <w:t>, l</w:t>
      </w:r>
      <w:r w:rsidR="00B1797B">
        <w:t xml:space="preserve">et’s first briefly revisit user data again. User data like documents, pictures, </w:t>
      </w:r>
      <w:r w:rsidR="00243A2A">
        <w:t xml:space="preserve">drawings, designs, </w:t>
      </w:r>
      <w:r w:rsidR="00B1797B">
        <w:t xml:space="preserve">music, videos, playlists, and </w:t>
      </w:r>
      <w:r w:rsidR="00243A2A">
        <w:t xml:space="preserve">so forth </w:t>
      </w:r>
      <w:r w:rsidR="00B1797B">
        <w:t xml:space="preserve">are </w:t>
      </w:r>
      <w:r w:rsidR="00243A2A">
        <w:t xml:space="preserve">things that a user creates and consume </w:t>
      </w:r>
      <w:r w:rsidR="00243A2A">
        <w:rPr>
          <w:i/>
        </w:rPr>
        <w:t xml:space="preserve">with </w:t>
      </w:r>
      <w:r w:rsidR="00243A2A">
        <w:t xml:space="preserve">an app </w:t>
      </w:r>
      <w:r w:rsidR="00B1797B">
        <w:t xml:space="preserve">but </w:t>
      </w:r>
      <w:r w:rsidR="001655B9">
        <w:t xml:space="preserve">are </w:t>
      </w:r>
      <w:r w:rsidR="00B1797B">
        <w:t xml:space="preserve">not dependent on the app itself. User data implies that any number of apps might be able to load and manipulate </w:t>
      </w:r>
      <w:r w:rsidR="00AE7C50">
        <w:t>it</w:t>
      </w:r>
      <w:r w:rsidR="00B1797B">
        <w:t xml:space="preserve">, and such data always remains on a system irrespective of the existence of apps. For this reason, user data </w:t>
      </w:r>
      <w:r w:rsidR="001655B9" w:rsidRPr="00003277">
        <w:rPr>
          <w:i/>
        </w:rPr>
        <w:t>is not</w:t>
      </w:r>
      <w:r w:rsidR="001655B9">
        <w:t xml:space="preserve"> </w:t>
      </w:r>
      <w:r w:rsidR="00B1797B">
        <w:t xml:space="preserve">part of an app’s state. </w:t>
      </w:r>
      <w:r w:rsidR="00140D4C">
        <w:t>For example</w:t>
      </w:r>
      <w:r w:rsidR="00B1797B">
        <w:t xml:space="preserve">, while the </w:t>
      </w:r>
      <w:r w:rsidR="00B1797B" w:rsidRPr="00B1797B">
        <w:rPr>
          <w:rStyle w:val="Italic"/>
        </w:rPr>
        <w:t>paths</w:t>
      </w:r>
      <w:r w:rsidR="00B1797B">
        <w:t xml:space="preserve"> </w:t>
      </w:r>
      <w:r w:rsidR="00140D4C">
        <w:t xml:space="preserve">or URIs </w:t>
      </w:r>
      <w:r w:rsidR="00B1797B">
        <w:t xml:space="preserve">of documents and other files might be remembered in </w:t>
      </w:r>
      <w:r w:rsidR="00243A2A">
        <w:t xml:space="preserve">a list of favorites or recently opened documents, </w:t>
      </w:r>
      <w:r w:rsidR="00B1797B">
        <w:t xml:space="preserve">the actual </w:t>
      </w:r>
      <w:r w:rsidR="00B1797B" w:rsidRPr="00B1797B">
        <w:rPr>
          <w:rStyle w:val="Italic"/>
        </w:rPr>
        <w:t>contents</w:t>
      </w:r>
      <w:r w:rsidR="00B1797B">
        <w:t xml:space="preserve"> of those files </w:t>
      </w:r>
      <w:r w:rsidR="00AE7C50">
        <w:t>are separate from</w:t>
      </w:r>
      <w:r w:rsidR="00B1797B">
        <w:t xml:space="preserve"> that state.</w:t>
      </w:r>
    </w:p>
    <w:p w14:paraId="4AB1668F" w14:textId="2FFCAE73" w:rsidR="00B1797B" w:rsidRDefault="006517FE" w:rsidP="000769D4">
      <w:r>
        <w:t>User data</w:t>
      </w:r>
      <w:r w:rsidR="001655B9">
        <w:t xml:space="preserve"> </w:t>
      </w:r>
      <w:r>
        <w:t>doesn’t have a strong relationship to app lifecycle event</w:t>
      </w:r>
      <w:r w:rsidR="00867572">
        <w:t>s</w:t>
      </w:r>
      <w:r>
        <w:t xml:space="preserve"> either</w:t>
      </w:r>
      <w:r w:rsidR="00140D4C">
        <w:t xml:space="preserve">: it’s typically </w:t>
      </w:r>
      <w:r>
        <w:t xml:space="preserve">saved explicitly through a user-invoked command or implicitly on events like </w:t>
      </w:r>
      <w:r w:rsidR="00B1797B" w:rsidRPr="00C80693">
        <w:rPr>
          <w:rStyle w:val="InlineCodeColor"/>
        </w:rPr>
        <w:t>visibilitychange</w:t>
      </w:r>
      <w:r w:rsidR="00140D4C" w:rsidRPr="00003277">
        <w:t>,</w:t>
      </w:r>
      <w:r w:rsidR="00B1797B" w:rsidRPr="009305B6">
        <w:t xml:space="preserve"> </w:t>
      </w:r>
      <w:r w:rsidR="00B1797B">
        <w:t xml:space="preserve">rather than </w:t>
      </w:r>
      <w:r w:rsidR="00140D4C">
        <w:t xml:space="preserve">within a </w:t>
      </w:r>
      <w:r w:rsidR="00B1797B" w:rsidRPr="000E6735">
        <w:rPr>
          <w:rStyle w:val="InlineCodeColorWinRTEvent"/>
        </w:rPr>
        <w:t>suspending</w:t>
      </w:r>
      <w:r w:rsidR="00140D4C">
        <w:t xml:space="preserve"> handler</w:t>
      </w:r>
      <w:r w:rsidR="00B1797B">
        <w:t xml:space="preserve">. </w:t>
      </w:r>
      <w:r>
        <w:t xml:space="preserve">Again, the app might </w:t>
      </w:r>
      <w:r w:rsidR="007B201B">
        <w:t>remember</w:t>
      </w:r>
      <w:r>
        <w:t xml:space="preserve"> </w:t>
      </w:r>
      <w:r w:rsidR="007B201B">
        <w:t xml:space="preserve">which file is </w:t>
      </w:r>
      <w:r>
        <w:t xml:space="preserve">currently loaded as part of its session state during </w:t>
      </w:r>
      <w:r w:rsidRPr="000E6735">
        <w:rPr>
          <w:rStyle w:val="InlineCodeColorWinRTEvent"/>
        </w:rPr>
        <w:t>suspending</w:t>
      </w:r>
      <w:r>
        <w:t>, but the file contents itself should be saved outside of this event</w:t>
      </w:r>
      <w:r w:rsidR="00823BC6">
        <w:t>,</w:t>
      </w:r>
      <w:r>
        <w:t xml:space="preserve"> </w:t>
      </w:r>
      <w:r w:rsidR="00140D4C">
        <w:t xml:space="preserve">especially considering that </w:t>
      </w:r>
      <w:r>
        <w:t xml:space="preserve">you have only </w:t>
      </w:r>
      <w:r w:rsidR="00B1797B">
        <w:t>five second</w:t>
      </w:r>
      <w:r>
        <w:t>s</w:t>
      </w:r>
      <w:r w:rsidR="00B1797B">
        <w:t xml:space="preserve"> to complete whatever work is necessary</w:t>
      </w:r>
      <w:r w:rsidR="00140D4C">
        <w:t>!</w:t>
      </w:r>
    </w:p>
    <w:p w14:paraId="4AB16690" w14:textId="35D2FE3F" w:rsidR="006517FE" w:rsidRDefault="00140D4C" w:rsidP="006517FE">
      <w:r>
        <w:t>Excluding whatever falls into the category of user data, whatever is left that</w:t>
      </w:r>
      <w:r w:rsidR="00823BC6">
        <w:t>’</w:t>
      </w:r>
      <w:r>
        <w:t xml:space="preserve">s needed for an app to run and maintain its statefulness is what we refer to as </w:t>
      </w:r>
      <w:r w:rsidRPr="009305B6">
        <w:rPr>
          <w:i/>
        </w:rPr>
        <w:t xml:space="preserve">app </w:t>
      </w:r>
      <w:r w:rsidRPr="00003277">
        <w:rPr>
          <w:i/>
        </w:rPr>
        <w:t>state</w:t>
      </w:r>
      <w:r w:rsidR="006517FE">
        <w:t xml:space="preserve">. </w:t>
      </w:r>
      <w:r w:rsidR="00FC12D8">
        <w:t xml:space="preserve">Such state </w:t>
      </w:r>
      <w:r w:rsidR="006517FE">
        <w:t xml:space="preserve">is </w:t>
      </w:r>
      <w:r w:rsidR="007B201B">
        <w:t xml:space="preserve">maintained on a per-user basis, is </w:t>
      </w:r>
      <w:r w:rsidR="006517FE">
        <w:t>tied to the existence of a specific app</w:t>
      </w:r>
      <w:r w:rsidR="00F114E1">
        <w:t>, and is accessible by that app</w:t>
      </w:r>
      <w:r w:rsidR="00401600">
        <w:t xml:space="preserve"> exclusively</w:t>
      </w:r>
      <w:r w:rsidR="006517FE">
        <w:t>. As we’ve seen earlier in this book, app</w:t>
      </w:r>
      <w:r w:rsidR="00672370">
        <w:t xml:space="preserve"> </w:t>
      </w:r>
      <w:r>
        <w:t xml:space="preserve">state </w:t>
      </w:r>
      <w:r w:rsidR="006517FE">
        <w:t xml:space="preserve">is </w:t>
      </w:r>
      <w:r w:rsidR="00B62E63">
        <w:t xml:space="preserve">typically </w:t>
      </w:r>
      <w:r w:rsidR="006517FE">
        <w:t xml:space="preserve">stored in </w:t>
      </w:r>
      <w:r w:rsidR="007B201B">
        <w:t xml:space="preserve">user-specific </w:t>
      </w:r>
      <w:r w:rsidR="006517FE">
        <w:t>folders that are wholly removed from the file system when an app is uninstalled</w:t>
      </w:r>
      <w:r w:rsidR="001655B9">
        <w:t xml:space="preserve"> (though of course roaming state still persists in the cloud and is downloaded again if the app is reinstalled)</w:t>
      </w:r>
      <w:r w:rsidR="006517FE">
        <w:t>. For this reason, never store anything in app</w:t>
      </w:r>
      <w:r w:rsidR="00672370">
        <w:t xml:space="preserve"> </w:t>
      </w:r>
      <w:r>
        <w:t xml:space="preserve">state </w:t>
      </w:r>
      <w:r w:rsidR="006517FE">
        <w:t xml:space="preserve">that the user might want </w:t>
      </w:r>
      <w:r w:rsidR="006517FE" w:rsidRPr="00003277">
        <w:rPr>
          <w:i/>
        </w:rPr>
        <w:t>outside</w:t>
      </w:r>
      <w:r w:rsidR="006517FE">
        <w:t xml:space="preserve"> </w:t>
      </w:r>
      <w:r w:rsidR="007B201B">
        <w:t>your</w:t>
      </w:r>
      <w:r w:rsidR="006517FE">
        <w:t xml:space="preserve"> app</w:t>
      </w:r>
      <w:r w:rsidR="00867572">
        <w:t xml:space="preserve">. </w:t>
      </w:r>
      <w:r w:rsidR="001655B9">
        <w:t xml:space="preserve">Similarly, </w:t>
      </w:r>
      <w:r w:rsidR="00867572">
        <w:t xml:space="preserve">avoid using </w:t>
      </w:r>
      <w:r w:rsidR="006517FE">
        <w:t xml:space="preserve">document </w:t>
      </w:r>
      <w:r w:rsidR="00867572">
        <w:t xml:space="preserve">and </w:t>
      </w:r>
      <w:r w:rsidR="006517FE">
        <w:t xml:space="preserve">media libraries to store state that </w:t>
      </w:r>
      <w:r w:rsidR="00867572">
        <w:t>wouldn’t be meaningful to the user if the app is uninstalled.</w:t>
      </w:r>
    </w:p>
    <w:p w14:paraId="4AB16691" w14:textId="3DC14EF8" w:rsidR="0030067E" w:rsidRDefault="00FC12D8" w:rsidP="000521FE">
      <w:r>
        <w:t>App state falls into three basic categories:</w:t>
      </w:r>
    </w:p>
    <w:p w14:paraId="4AB16692" w14:textId="21D87823" w:rsidR="0030067E" w:rsidRDefault="001655B9" w:rsidP="0030067E">
      <w:pPr>
        <w:pStyle w:val="BullList"/>
      </w:pPr>
      <w:r>
        <w:rPr>
          <w:rStyle w:val="Bold"/>
        </w:rPr>
        <w:lastRenderedPageBreak/>
        <w:t>Transient s</w:t>
      </w:r>
      <w:r w:rsidRPr="00F24629">
        <w:rPr>
          <w:rStyle w:val="Bold"/>
        </w:rPr>
        <w:t xml:space="preserve">ession </w:t>
      </w:r>
      <w:r w:rsidR="0030067E" w:rsidRPr="00F24629">
        <w:rPr>
          <w:rStyle w:val="Bold"/>
        </w:rPr>
        <w:t>state</w:t>
      </w:r>
      <w:r w:rsidR="00672370" w:rsidRPr="00DE6AC7">
        <w:t> </w:t>
      </w:r>
      <w:r w:rsidR="00FC12D8">
        <w:t>S</w:t>
      </w:r>
      <w:r w:rsidR="0030067E">
        <w:t xml:space="preserve">tate </w:t>
      </w:r>
      <w:r w:rsidR="00FC12D8">
        <w:t xml:space="preserve">that normally resides in memory but is </w:t>
      </w:r>
      <w:r w:rsidR="0030067E">
        <w:t>save</w:t>
      </w:r>
      <w:r w:rsidR="00FC12D8">
        <w:t>d</w:t>
      </w:r>
      <w:r w:rsidR="0030067E">
        <w:t xml:space="preserve"> when </w:t>
      </w:r>
      <w:r w:rsidR="00FC12D8">
        <w:t xml:space="preserve">the app is </w:t>
      </w:r>
      <w:r w:rsidR="0030067E">
        <w:t xml:space="preserve">suspended </w:t>
      </w:r>
      <w:r w:rsidR="00FC12D8">
        <w:t xml:space="preserve">in order </w:t>
      </w:r>
      <w:r w:rsidR="0030067E">
        <w:t xml:space="preserve">to </w:t>
      </w:r>
      <w:r w:rsidR="00C80693">
        <w:t xml:space="preserve">restore it after a possible termination. This includes </w:t>
      </w:r>
      <w:r w:rsidR="00140D4C">
        <w:t xml:space="preserve">unsaved </w:t>
      </w:r>
      <w:r w:rsidR="00C80693">
        <w:t xml:space="preserve">form data, page navigation </w:t>
      </w:r>
      <w:r w:rsidR="00EC11D2">
        <w:t>history</w:t>
      </w:r>
      <w:r w:rsidR="00C80693">
        <w:t xml:space="preserve">, </w:t>
      </w:r>
      <w:r w:rsidR="00140D4C">
        <w:t xml:space="preserve">selection state, </w:t>
      </w:r>
      <w:r w:rsidR="00C80693">
        <w:t>and so forth</w:t>
      </w:r>
      <w:r w:rsidR="00140D4C">
        <w:t xml:space="preserve"> (but not window size, as that’s always refreshed when an app is reactivated)</w:t>
      </w:r>
      <w:r w:rsidR="00C80693">
        <w:t xml:space="preserve">. As we saw in Chapter 3, </w:t>
      </w:r>
      <w:r w:rsidR="000769D4">
        <w:t>“App Anatomy</w:t>
      </w:r>
      <w:r w:rsidR="00140D4C">
        <w:t xml:space="preserve"> and </w:t>
      </w:r>
      <w:r w:rsidR="00160769">
        <w:t>Performance</w:t>
      </w:r>
      <w:r w:rsidR="00140D4C">
        <w:t xml:space="preserve"> Fundamentals</w:t>
      </w:r>
      <w:r w:rsidR="000769D4">
        <w:t xml:space="preserve">,” </w:t>
      </w:r>
      <w:r w:rsidR="00C80693">
        <w:t>being restarted after suspend</w:t>
      </w:r>
      <w:r w:rsidR="00140D4C">
        <w:t xml:space="preserve">/terminate </w:t>
      </w:r>
      <w:r w:rsidR="00C80693">
        <w:t xml:space="preserve">is the </w:t>
      </w:r>
      <w:r w:rsidR="00C80693" w:rsidRPr="00EC11D2">
        <w:rPr>
          <w:rStyle w:val="Italic"/>
        </w:rPr>
        <w:t>only</w:t>
      </w:r>
      <w:r w:rsidR="00C80693">
        <w:t xml:space="preserve"> case in which an app restores </w:t>
      </w:r>
      <w:r>
        <w:t xml:space="preserve">transient </w:t>
      </w:r>
      <w:r w:rsidR="00C80693">
        <w:t>session state. Session state i</w:t>
      </w:r>
      <w:r w:rsidR="00541CE1">
        <w:t>s</w:t>
      </w:r>
      <w:r w:rsidR="00C80693">
        <w:t xml:space="preserve"> typically saved incrementally (as the state changes) or within the </w:t>
      </w:r>
      <w:r w:rsidR="00C80693" w:rsidRPr="000E6735">
        <w:rPr>
          <w:rStyle w:val="InlineCodeColorWinRTEvent"/>
        </w:rPr>
        <w:t>suspending</w:t>
      </w:r>
      <w:r w:rsidR="00C80693">
        <w:t xml:space="preserve"> </w:t>
      </w:r>
      <w:r w:rsidR="000769D4">
        <w:t xml:space="preserve">or </w:t>
      </w:r>
      <w:r w:rsidR="000769D4" w:rsidRPr="000E6735">
        <w:rPr>
          <w:rStyle w:val="InlineCodeColor"/>
        </w:rPr>
        <w:t>checkpoint</w:t>
      </w:r>
      <w:r w:rsidR="000769D4">
        <w:t xml:space="preserve"> </w:t>
      </w:r>
      <w:r w:rsidR="00C80693">
        <w:t>event</w:t>
      </w:r>
      <w:r w:rsidR="00AE7C50">
        <w:t>s</w:t>
      </w:r>
      <w:r w:rsidR="00C80693">
        <w:t>.</w:t>
      </w:r>
    </w:p>
    <w:p w14:paraId="4AB16693" w14:textId="497C29DE" w:rsidR="00C80693" w:rsidRDefault="00C80693" w:rsidP="000769D4">
      <w:pPr>
        <w:pStyle w:val="BullList"/>
      </w:pPr>
      <w:r w:rsidRPr="00F24629">
        <w:rPr>
          <w:rStyle w:val="Bold"/>
        </w:rPr>
        <w:t>Local state</w:t>
      </w:r>
      <w:r w:rsidR="00672370" w:rsidRPr="00DE6AC7">
        <w:t> </w:t>
      </w:r>
      <w:r w:rsidR="001655B9">
        <w:t>State</w:t>
      </w:r>
      <w:r>
        <w:t xml:space="preserve"> that </w:t>
      </w:r>
      <w:r w:rsidR="001655B9">
        <w:t xml:space="preserve">is </w:t>
      </w:r>
      <w:r w:rsidR="00867572">
        <w:t>typically</w:t>
      </w:r>
      <w:r w:rsidRPr="00EC11D2">
        <w:rPr>
          <w:rStyle w:val="Italic"/>
        </w:rPr>
        <w:t xml:space="preserve"> </w:t>
      </w:r>
      <w:r w:rsidRPr="00867572">
        <w:t>loaded</w:t>
      </w:r>
      <w:r>
        <w:t xml:space="preserve"> when an app is launched</w:t>
      </w:r>
      <w:r w:rsidR="001655B9">
        <w:t xml:space="preserve"> and </w:t>
      </w:r>
      <w:r w:rsidR="00140D4C">
        <w:t>that</w:t>
      </w:r>
      <w:r w:rsidR="001655B9">
        <w:t xml:space="preserve"> is specific to a device (and therefore not roamed)</w:t>
      </w:r>
      <w:r>
        <w:t xml:space="preserve">. </w:t>
      </w:r>
      <w:r w:rsidR="001655B9">
        <w:t xml:space="preserve">Local </w:t>
      </w:r>
      <w:r>
        <w:t xml:space="preserve">state includes lists of recently viewed items, </w:t>
      </w:r>
      <w:r w:rsidR="001655B9">
        <w:t xml:space="preserve">temporary files and caches, </w:t>
      </w:r>
      <w:r>
        <w:t xml:space="preserve">and various behavioral settings that appear in the Settings panel like display units, preferred video formats, device-specific configurations, and so on. Local state is typically saved when it’s changed </w:t>
      </w:r>
      <w:r w:rsidR="001655B9">
        <w:t xml:space="preserve">because </w:t>
      </w:r>
      <w:r>
        <w:t>it’s not directly tied to lifecycle</w:t>
      </w:r>
      <w:r w:rsidR="00EC11D2">
        <w:t xml:space="preserve"> events</w:t>
      </w:r>
      <w:r>
        <w:t>.</w:t>
      </w:r>
    </w:p>
    <w:p w14:paraId="4AB16694" w14:textId="3EDFDCEF" w:rsidR="00C80693" w:rsidRDefault="00C80693" w:rsidP="0030067E">
      <w:pPr>
        <w:pStyle w:val="BullList"/>
      </w:pPr>
      <w:r w:rsidRPr="00F24629">
        <w:rPr>
          <w:rStyle w:val="Bold"/>
        </w:rPr>
        <w:t>Roaming state</w:t>
      </w:r>
      <w:r w:rsidR="00672370" w:rsidRPr="00DE6AC7">
        <w:t> </w:t>
      </w:r>
      <w:r w:rsidR="00B62E63">
        <w:t>S</w:t>
      </w:r>
      <w:r>
        <w:t xml:space="preserve">tate that is shared between the same app running on multiple </w:t>
      </w:r>
      <w:r w:rsidR="007B201B">
        <w:t xml:space="preserve">Windows </w:t>
      </w:r>
      <w:r>
        <w:t>devices</w:t>
      </w:r>
      <w:r w:rsidR="00667FCF">
        <w:t xml:space="preserve"> </w:t>
      </w:r>
      <w:r w:rsidR="007B201B">
        <w:t>where the same user is logged in</w:t>
      </w:r>
      <w:r>
        <w:t xml:space="preserve">, such as </w:t>
      </w:r>
      <w:r w:rsidR="00025AA4">
        <w:t xml:space="preserve">favorites, </w:t>
      </w:r>
      <w:r>
        <w:t xml:space="preserve">viewing position within videos, account configurations, </w:t>
      </w:r>
      <w:r w:rsidR="00B62E63">
        <w:t>game scores</w:t>
      </w:r>
      <w:r w:rsidR="00EB65B8">
        <w:t xml:space="preserve"> and </w:t>
      </w:r>
      <w:r w:rsidR="00B62E63">
        <w:t xml:space="preserve">progress, </w:t>
      </w:r>
      <w:r w:rsidR="002D4CB4">
        <w:t>URI</w:t>
      </w:r>
      <w:r>
        <w:t xml:space="preserve">s for important files on cloud storage locations, </w:t>
      </w:r>
      <w:r w:rsidR="00025AA4">
        <w:t xml:space="preserve">perhaps some saved searches or queries, </w:t>
      </w:r>
      <w:r>
        <w:t xml:space="preserve">etc. Like local state, </w:t>
      </w:r>
      <w:r w:rsidR="00B74AC6">
        <w:t>these might be manipula</w:t>
      </w:r>
      <w:r w:rsidR="00EC11D2">
        <w:t>ted through the Settings panel</w:t>
      </w:r>
      <w:r w:rsidR="002408DD">
        <w:t>, but roaming state is subject to an overall quota (and</w:t>
      </w:r>
      <w:r w:rsidR="00823BC6">
        <w:t>,</w:t>
      </w:r>
      <w:r w:rsidR="002408DD">
        <w:t xml:space="preserve"> when exceeded, behaves like local state)</w:t>
      </w:r>
      <w:r w:rsidR="00EC11D2">
        <w:t>. R</w:t>
      </w:r>
      <w:r>
        <w:t>oaming state is also best saved when values are changed; we’ll see more details on how this works later.</w:t>
      </w:r>
    </w:p>
    <w:p w14:paraId="7880D1DF" w14:textId="6FB568F3" w:rsidR="00B62E63" w:rsidRDefault="00EB65B8" w:rsidP="000769D4">
      <w:r>
        <w:t>A</w:t>
      </w:r>
      <w:r w:rsidR="00B62E63">
        <w:t>ll this state is stored in the app data folders created when your app package is installed</w:t>
      </w:r>
      <w:r>
        <w:t xml:space="preserve"> (roaming state is synced to the cloud from there)</w:t>
      </w:r>
      <w:r w:rsidR="00B62E63">
        <w:t xml:space="preserve">. </w:t>
      </w:r>
      <w:r>
        <w:t xml:space="preserve">In these folders </w:t>
      </w:r>
      <w:r w:rsidR="00B62E63">
        <w:t>you can use settings contain</w:t>
      </w:r>
      <w:r>
        <w:t>er</w:t>
      </w:r>
      <w:r w:rsidR="00B62E63">
        <w:t>s for key-value properties</w:t>
      </w:r>
      <w:r w:rsidR="00FC12D8">
        <w:t xml:space="preserve"> (</w:t>
      </w:r>
      <w:r>
        <w:t xml:space="preserve">through the </w:t>
      </w:r>
      <w:r w:rsidR="00FC12D8" w:rsidRPr="00003277">
        <w:rPr>
          <w:rStyle w:val="InlineCodeColor"/>
        </w:rPr>
        <w:t>Windows.Storage.ApplicationData</w:t>
      </w:r>
      <w:r w:rsidR="00FC12D8">
        <w:t xml:space="preserve"> APIs</w:t>
      </w:r>
      <w:r w:rsidR="00AD01D4">
        <w:t>)</w:t>
      </w:r>
      <w:r w:rsidR="00B62E63">
        <w:t xml:space="preserve"> or create files with whatever structure you want</w:t>
      </w:r>
      <w:r w:rsidR="00FC12D8">
        <w:t xml:space="preserve"> (using </w:t>
      </w:r>
      <w:r>
        <w:t xml:space="preserve">the </w:t>
      </w:r>
      <w:r w:rsidR="00FC12D8">
        <w:t xml:space="preserve">WinJS or </w:t>
      </w:r>
      <w:r w:rsidR="00FC12D8" w:rsidRPr="00003277">
        <w:rPr>
          <w:rStyle w:val="InlineCodeColor"/>
        </w:rPr>
        <w:t>Windows.Storage</w:t>
      </w:r>
      <w:r w:rsidR="00FC12D8">
        <w:t xml:space="preserve"> APIs)</w:t>
      </w:r>
      <w:r w:rsidR="00B62E63">
        <w:t>.</w:t>
      </w:r>
    </w:p>
    <w:p w14:paraId="4AB16695" w14:textId="3D06203E" w:rsidR="000769D4" w:rsidRDefault="00B62E63" w:rsidP="009305B6">
      <w:r>
        <w:t xml:space="preserve">At the same time, some types of state </w:t>
      </w:r>
      <w:r w:rsidR="00232D81">
        <w:t xml:space="preserve">live elsewhere in the system, specifically those managed by other APIs. System-managed HTML5 features like </w:t>
      </w:r>
      <w:hyperlink r:id="rId11" w:history="1">
        <w:r w:rsidR="00232D81" w:rsidRPr="003967E2">
          <w:rPr>
            <w:rStyle w:val="Hyperlink"/>
          </w:rPr>
          <w:t>IndexedDB</w:t>
        </w:r>
      </w:hyperlink>
      <w:r w:rsidR="00232D81">
        <w:t xml:space="preserve"> and </w:t>
      </w:r>
      <w:hyperlink r:id="rId12" w:history="1">
        <w:r w:rsidR="00232D81" w:rsidRPr="003967E2">
          <w:rPr>
            <w:rStyle w:val="Hyperlink"/>
          </w:rPr>
          <w:t>AppCache</w:t>
        </w:r>
      </w:hyperlink>
      <w:r w:rsidR="00232D81">
        <w:t xml:space="preserve"> don’t necessarily use your app data folders but are automatically cleaned up when the app is uninstalled. </w:t>
      </w:r>
      <w:r w:rsidR="000E2173">
        <w:t xml:space="preserve">Permissions to programmatically access files and folders is </w:t>
      </w:r>
      <w:r w:rsidR="00232D81">
        <w:t>another case</w:t>
      </w:r>
      <w:r w:rsidR="000E2173">
        <w:t xml:space="preserve">. By default, an app can access only those files and folders in its app data or in those libraries for which it has declared a capability in its manifest. For all other arbitrary locations, permission is obtained </w:t>
      </w:r>
      <w:r w:rsidR="00FA539D">
        <w:t xml:space="preserve">only </w:t>
      </w:r>
      <w:r w:rsidR="000E2173">
        <w:t xml:space="preserve">through user interaction with the file picker, because that implies user consent. To preserve programmatic access across app sessions, however, you need to save those </w:t>
      </w:r>
      <w:r w:rsidR="00FC12D8">
        <w:t>permissions</w:t>
      </w:r>
      <w:r w:rsidR="000E2173">
        <w:t xml:space="preserve"> </w:t>
      </w:r>
      <w:r w:rsidR="00FA539D">
        <w:t xml:space="preserve">along with </w:t>
      </w:r>
      <w:r w:rsidR="000E2173">
        <w:t>the file path</w:t>
      </w:r>
      <w:r w:rsidR="00FA539D">
        <w:t xml:space="preserve">, which </w:t>
      </w:r>
      <w:r w:rsidR="000769D4">
        <w:t xml:space="preserve">is the purpose of the </w:t>
      </w:r>
      <w:hyperlink r:id="rId13" w:history="1">
        <w:r w:rsidR="000769D4" w:rsidRPr="00B678F4">
          <w:rPr>
            <w:rStyle w:val="Hyperlink"/>
            <w:rFonts w:ascii="Lucida Sans Typewriter" w:hAnsi="Lucida Sans Typewriter" w:cs="Consolas"/>
            <w:sz w:val="16"/>
            <w:szCs w:val="16"/>
          </w:rPr>
          <w:t>Windows.</w:t>
        </w:r>
        <w:r w:rsidR="00850B65">
          <w:rPr>
            <w:rStyle w:val="Hyperlink"/>
            <w:rFonts w:ascii="Lucida Sans Typewriter" w:hAnsi="Lucida Sans Typewriter" w:cs="Consolas"/>
            <w:sz w:val="16"/>
            <w:szCs w:val="16"/>
          </w:rPr>
          <w:softHyphen/>
        </w:r>
        <w:r w:rsidR="000769D4" w:rsidRPr="00B678F4">
          <w:rPr>
            <w:rStyle w:val="Hyperlink"/>
            <w:rFonts w:ascii="Lucida Sans Typewriter" w:hAnsi="Lucida Sans Typewriter" w:cs="Consolas"/>
            <w:sz w:val="16"/>
            <w:szCs w:val="16"/>
          </w:rPr>
          <w:t>Storage.AccessCache</w:t>
        </w:r>
      </w:hyperlink>
      <w:r w:rsidR="000769D4">
        <w:t xml:space="preserve"> APIs</w:t>
      </w:r>
      <w:r w:rsidR="00FA539D">
        <w:t xml:space="preserve">. Your app’s section of the access cache, in other words, is considered </w:t>
      </w:r>
      <w:r w:rsidR="00FC12D8">
        <w:t>part of your overall local state.</w:t>
      </w:r>
      <w:r w:rsidR="00850B65">
        <w:t xml:space="preserve"> (File pickers and the access cache are covered in Chapter 11.)</w:t>
      </w:r>
    </w:p>
    <w:p w14:paraId="7C776AE4" w14:textId="1D88225F" w:rsidR="00FC12D8" w:rsidRDefault="000769D4" w:rsidP="00C2497D">
      <w:r>
        <w:t xml:space="preserve">The other </w:t>
      </w:r>
      <w:r w:rsidR="00FA539D">
        <w:t xml:space="preserve">concern are </w:t>
      </w:r>
      <w:r>
        <w:t xml:space="preserve">credentials that you’ve collected from a user and would like to retrieve in the future. </w:t>
      </w:r>
      <w:r w:rsidR="00FA539D">
        <w:t>N</w:t>
      </w:r>
      <w:r>
        <w:t xml:space="preserve">ever </w:t>
      </w:r>
      <w:r w:rsidR="00E05664">
        <w:t xml:space="preserve">directly </w:t>
      </w:r>
      <w:r>
        <w:t xml:space="preserve">save credentials in </w:t>
      </w:r>
      <w:r w:rsidR="00FA539D">
        <w:t xml:space="preserve">your </w:t>
      </w:r>
      <w:r>
        <w:t>app data. Instead, use the credential locker API in</w:t>
      </w:r>
      <w:r w:rsidR="004C0C1A">
        <w:t xml:space="preserve"> </w:t>
      </w:r>
      <w:hyperlink r:id="rId14" w:history="1">
        <w:r w:rsidR="00B678F4" w:rsidRPr="00B678F4">
          <w:rPr>
            <w:rStyle w:val="Hyperlink"/>
            <w:rFonts w:ascii="Lucida Sans Typewriter" w:hAnsi="Lucida Sans Typewriter" w:cs="Consolas"/>
            <w:sz w:val="16"/>
            <w:szCs w:val="16"/>
          </w:rPr>
          <w:t>Windows.Security.Credentials.PasswordVault</w:t>
        </w:r>
      </w:hyperlink>
      <w:r w:rsidR="00FC12D8">
        <w:t>, which we’ve already see</w:t>
      </w:r>
      <w:r w:rsidR="00823BC6">
        <w:t>n</w:t>
      </w:r>
      <w:r w:rsidR="00FC12D8">
        <w:t xml:space="preserve"> in Chapter 4, “Web Content and Services</w:t>
      </w:r>
      <w:r>
        <w:t>.</w:t>
      </w:r>
      <w:r w:rsidR="00FC12D8">
        <w:t>”</w:t>
      </w:r>
      <w:r w:rsidR="00E05664">
        <w:t xml:space="preserve"> The contents of the locker </w:t>
      </w:r>
      <w:r w:rsidR="00823BC6">
        <w:t xml:space="preserve">are </w:t>
      </w:r>
      <w:r w:rsidR="00FA539D">
        <w:t xml:space="preserve">isolated between apps and </w:t>
      </w:r>
      <w:r w:rsidR="00FC12D8">
        <w:t xml:space="preserve">are </w:t>
      </w:r>
      <w:r w:rsidR="00E05664">
        <w:t>roamed between a user’s trusted PCs, so this constitutes part of roaming state.</w:t>
      </w:r>
      <w:r w:rsidR="00FA539D">
        <w:t xml:space="preserve"> (Users can elect to not roam credentials by turning off PC Settings &gt; </w:t>
      </w:r>
      <w:r w:rsidR="00AE7C50">
        <w:t xml:space="preserve">OneDrive </w:t>
      </w:r>
      <w:r w:rsidR="00FA539D">
        <w:t xml:space="preserve">&gt; Sync Settings &gt; Other Settings &gt; Passwords, in which case the </w:t>
      </w:r>
      <w:r w:rsidR="00FA539D">
        <w:lastRenderedPageBreak/>
        <w:t>credential locker still maintain</w:t>
      </w:r>
      <w:r w:rsidR="00AD01D4">
        <w:t>s</w:t>
      </w:r>
      <w:r w:rsidR="00FA539D">
        <w:t xml:space="preserve"> them locally.)</w:t>
      </w:r>
    </w:p>
    <w:p w14:paraId="2CFBA83F" w14:textId="77777777" w:rsidR="00FA539D" w:rsidRDefault="005B6F47" w:rsidP="00A151E1">
      <w:r>
        <w:t>Taken altogether, the different APIs I’ve just mentioned are those that you (or a third-party library) use to save, modify, and manage state</w:t>
      </w:r>
      <w:r w:rsidR="00FA539D">
        <w:t>, both from the running app and from background tasks.</w:t>
      </w:r>
    </w:p>
    <w:p w14:paraId="60D5ACBB" w14:textId="0CA021C9" w:rsidR="005B6F47" w:rsidRDefault="005B6F47" w:rsidP="00A151E1">
      <w:r>
        <w:t xml:space="preserve">Beyond this, two other events </w:t>
      </w:r>
      <w:r w:rsidR="00E1387C">
        <w:t>not under an app’s control (that is, outside of the running app or a background task)</w:t>
      </w:r>
      <w:r>
        <w:t xml:space="preserve"> can affect app state:</w:t>
      </w:r>
    </w:p>
    <w:p w14:paraId="6091382E" w14:textId="0F81884E" w:rsidR="00941DA2" w:rsidRDefault="005B6F47" w:rsidP="00307D9F">
      <w:pPr>
        <w:pStyle w:val="BullList"/>
      </w:pPr>
      <w:r w:rsidRPr="00003277">
        <w:rPr>
          <w:rStyle w:val="Bold"/>
        </w:rPr>
        <w:t>Disk Cleanup</w:t>
      </w:r>
      <w:r w:rsidRPr="00DE6AC7">
        <w:t> </w:t>
      </w:r>
      <w:r>
        <w:t xml:space="preserve">If the user runs this tool and elects to clean up </w:t>
      </w:r>
      <w:r w:rsidR="001C4488">
        <w:t>Temporary Files</w:t>
      </w:r>
      <w:r w:rsidR="00941DA2">
        <w:t xml:space="preserve">, </w:t>
      </w:r>
      <w:r w:rsidR="001C4488">
        <w:t xml:space="preserve">older </w:t>
      </w:r>
      <w:r w:rsidR="00941DA2">
        <w:t xml:space="preserve">files in the app’s TemporaryFolder </w:t>
      </w:r>
      <w:r w:rsidR="001C4488">
        <w:t xml:space="preserve">might be deleted if disk space is low. The exact policy for when files </w:t>
      </w:r>
      <w:r w:rsidR="00FA539D">
        <w:t xml:space="preserve">get </w:t>
      </w:r>
      <w:r w:rsidR="001C4488">
        <w:t xml:space="preserve">deleted is not documented, but the idea is that an app </w:t>
      </w:r>
      <w:r w:rsidR="00FA539D">
        <w:t xml:space="preserve">should always be ready to regenerate temp files if they’ve disappeared. </w:t>
      </w:r>
      <w:r w:rsidR="001C4488">
        <w:t>Windows does this kind of lazy cleanup to avoid just blowing away newer and smaller app caches when it’s not really necessary to reclaim the space.</w:t>
      </w:r>
    </w:p>
    <w:p w14:paraId="4AB16696" w14:textId="46AB2AB8" w:rsidR="000769D4" w:rsidRDefault="00941DA2" w:rsidP="00307D9F">
      <w:pPr>
        <w:pStyle w:val="BullList"/>
      </w:pPr>
      <w:r w:rsidRPr="00003277">
        <w:rPr>
          <w:rStyle w:val="Bold"/>
        </w:rPr>
        <w:t>Roaming from the cloud</w:t>
      </w:r>
      <w:r w:rsidR="00B678F4" w:rsidRPr="00DE6AC7">
        <w:t> </w:t>
      </w:r>
      <w:r w:rsidR="00B678F4">
        <w:t>If newer roaming state has been uploaded to the cloud from another device</w:t>
      </w:r>
      <w:r w:rsidR="00FE72C1">
        <w:t xml:space="preserve"> and</w:t>
      </w:r>
      <w:r w:rsidR="00B678F4">
        <w:t xml:space="preserve"> then sync</w:t>
      </w:r>
      <w:r w:rsidR="00FA539D">
        <w:t>e</w:t>
      </w:r>
      <w:r w:rsidR="00B678F4">
        <w:t>d with the local device</w:t>
      </w:r>
      <w:r w:rsidR="00FA539D">
        <w:t xml:space="preserve"> (in the app data Roaming</w:t>
      </w:r>
      <w:r w:rsidR="00232D81">
        <w:t>State folder</w:t>
      </w:r>
      <w:r w:rsidR="00FA539D">
        <w:t>)</w:t>
      </w:r>
      <w:r w:rsidR="00B678F4">
        <w:t xml:space="preserve">, </w:t>
      </w:r>
      <w:r w:rsidR="000E72CE">
        <w:t xml:space="preserve">a running </w:t>
      </w:r>
      <w:r w:rsidR="00B678F4">
        <w:t xml:space="preserve">app will receive a </w:t>
      </w:r>
      <w:r w:rsidR="00B678F4" w:rsidRPr="00003277">
        <w:rPr>
          <w:rStyle w:val="InlineCodeColorWinRTEvent"/>
        </w:rPr>
        <w:t>Windows.Storage.ApplicationData.ondatachanged</w:t>
      </w:r>
      <w:r w:rsidR="00B678F4">
        <w:t xml:space="preserve"> event.</w:t>
      </w:r>
    </w:p>
    <w:p w14:paraId="0BB88897" w14:textId="41EBA05F" w:rsidR="00FC12D8" w:rsidRDefault="00FA539D" w:rsidP="00C2497D">
      <w:r>
        <w:t>To bring all of this together, Figure 10-1 illustrates t</w:t>
      </w:r>
      <w:r w:rsidR="006A7716">
        <w:t>he different kinds of state</w:t>
      </w:r>
      <w:r w:rsidR="00850B65">
        <w:t>,</w:t>
      </w:r>
      <w:r w:rsidR="006A7716">
        <w:t xml:space="preserve"> where they are located, what affects them, and the app lifecycle boundaries across which they persist. The APIs that we use to work with these forms of state is what makes up the bulk of this chapter</w:t>
      </w:r>
      <w:r w:rsidR="00FE72C1">
        <w:t>.</w:t>
      </w:r>
      <w:r w:rsidR="00C00BE0">
        <w:t xml:space="preserve"> </w:t>
      </w:r>
      <w:r w:rsidR="00713F9B">
        <w:t>A good portion</w:t>
      </w:r>
      <w:r w:rsidR="00C00BE0">
        <w:t xml:space="preserve"> of th</w:t>
      </w:r>
      <w:r w:rsidR="00713F9B">
        <w:t>is</w:t>
      </w:r>
      <w:r w:rsidR="00C00BE0">
        <w:t xml:space="preserve"> chapter, starting with “Settings Pane and UI</w:t>
      </w:r>
      <w:r w:rsidR="00E67FB8">
        <w:t>,</w:t>
      </w:r>
      <w:r w:rsidR="00C00BE0">
        <w:t>” is concerned with how to surface those parts of your state that are user-configurable.</w:t>
      </w:r>
    </w:p>
    <w:p w14:paraId="2B75ABD9" w14:textId="5B519555" w:rsidR="006A7716" w:rsidRDefault="006A7716" w:rsidP="00003277">
      <w:pPr>
        <w:pStyle w:val="Fig-Graphic"/>
      </w:pPr>
      <w:r w:rsidRPr="004E57E2">
        <w:rPr>
          <w:noProof/>
        </w:rPr>
        <w:drawing>
          <wp:inline distT="0" distB="0" distL="0" distR="0" wp14:anchorId="4C6D4EEC" wp14:editId="41045C75">
            <wp:extent cx="5212080" cy="2208033"/>
            <wp:effectExtent l="0" t="0" r="7620" b="190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5212080" cy="2208033"/>
                    </a:xfrm>
                    <a:prstGeom prst="rect">
                      <a:avLst/>
                    </a:prstGeom>
                    <a:noFill/>
                  </pic:spPr>
                </pic:pic>
              </a:graphicData>
            </a:graphic>
          </wp:inline>
        </w:drawing>
      </w:r>
    </w:p>
    <w:p w14:paraId="28A92FB0" w14:textId="7E9F6EE4" w:rsidR="006A7716" w:rsidRPr="00BD5FF8" w:rsidRDefault="006A7716" w:rsidP="006A7716">
      <w:pPr>
        <w:pStyle w:val="Num-Caption"/>
        <w:rPr>
          <w:rStyle w:val="FigNum"/>
        </w:rPr>
      </w:pPr>
      <w:r>
        <w:rPr>
          <w:rStyle w:val="FigNum"/>
        </w:rPr>
        <w:t>Figure 10-1</w:t>
      </w:r>
      <w:r>
        <w:t> </w:t>
      </w:r>
      <w:r>
        <w:t>Different forms and locations of app data, how they persist across app lifecycle events, and the APIs that modify them.</w:t>
      </w:r>
    </w:p>
    <w:p w14:paraId="4AB166A4" w14:textId="77777777" w:rsidR="00431DAB" w:rsidRDefault="00431DAB" w:rsidP="00431DAB">
      <w:pPr>
        <w:pStyle w:val="Heading2"/>
      </w:pPr>
      <w:r>
        <w:t>App</w:t>
      </w:r>
      <w:r w:rsidR="000064D1">
        <w:t xml:space="preserve"> D</w:t>
      </w:r>
      <w:r>
        <w:t>ata Locations</w:t>
      </w:r>
    </w:p>
    <w:p w14:paraId="4AB166A5" w14:textId="0FEE7107" w:rsidR="000521FE" w:rsidRDefault="00431DAB" w:rsidP="000521FE">
      <w:pPr>
        <w:pStyle w:val="Normalunindented"/>
      </w:pPr>
      <w:r>
        <w:t xml:space="preserve">Now that we understand what kinds of information </w:t>
      </w:r>
      <w:r w:rsidR="009F2777">
        <w:t>make up app state</w:t>
      </w:r>
      <w:r>
        <w:t xml:space="preserve">, </w:t>
      </w:r>
      <w:r w:rsidR="00086C88">
        <w:t xml:space="preserve">let’s delve deeper into the </w:t>
      </w:r>
      <w:r>
        <w:t>question</w:t>
      </w:r>
      <w:r w:rsidR="000064D1">
        <w:t>,</w:t>
      </w:r>
      <w:r>
        <w:t xml:space="preserve"> </w:t>
      </w:r>
      <w:r w:rsidR="00C00BE0">
        <w:t>“</w:t>
      </w:r>
      <w:r w:rsidR="000064D1">
        <w:t>W</w:t>
      </w:r>
      <w:r>
        <w:t xml:space="preserve">here </w:t>
      </w:r>
      <w:r w:rsidR="00C00BE0">
        <w:t>does state live</w:t>
      </w:r>
      <w:r>
        <w:t>?</w:t>
      </w:r>
      <w:r w:rsidR="00C00BE0">
        <w:t>”</w:t>
      </w:r>
      <w:r>
        <w:t xml:space="preserve"> </w:t>
      </w:r>
      <w:r w:rsidR="00086C88">
        <w:t xml:space="preserve">To review, </w:t>
      </w:r>
      <w:r w:rsidR="009F2777">
        <w:t>when Windows installs an app</w:t>
      </w:r>
      <w:r w:rsidR="007B201B">
        <w:t xml:space="preserve"> for a user (and all </w:t>
      </w:r>
      <w:r w:rsidR="00642D8C">
        <w:t xml:space="preserve">Windows </w:t>
      </w:r>
      <w:r w:rsidR="00642D8C">
        <w:lastRenderedPageBreak/>
        <w:t>Store app</w:t>
      </w:r>
      <w:r w:rsidR="007B201B">
        <w:t xml:space="preserve">s are accessible to only the user </w:t>
      </w:r>
      <w:r w:rsidR="000064D1">
        <w:t xml:space="preserve">who </w:t>
      </w:r>
      <w:r w:rsidR="007B201B">
        <w:t>installed them)</w:t>
      </w:r>
      <w:r w:rsidR="009F2777">
        <w:t xml:space="preserve">, it automatically creates </w:t>
      </w:r>
      <w:r w:rsidR="00086C88">
        <w:t xml:space="preserve">a folder for the app in the current user’s AppData folder (the one that gets deleted when you uninstall an app). It then creates </w:t>
      </w:r>
      <w:r w:rsidR="009F2777">
        <w:t xml:space="preserve">LocalState, TempState, and RoamingState folders </w:t>
      </w:r>
      <w:r w:rsidR="00086C88">
        <w:t xml:space="preserve">within that app folder. </w:t>
      </w:r>
      <w:r w:rsidR="009F2777">
        <w:t xml:space="preserve">On the file system, if you point Windows Explorer to </w:t>
      </w:r>
      <w:r w:rsidR="009F2777" w:rsidRPr="000E6735">
        <w:rPr>
          <w:i/>
          <w:iCs/>
        </w:rPr>
        <w:t>%localappdata%\packages</w:t>
      </w:r>
      <w:r w:rsidR="009F2777">
        <w:t xml:space="preserve">, you’ll see a bunch of folders for the different apps on your system. If you navigate </w:t>
      </w:r>
      <w:r w:rsidR="00C00BE0">
        <w:t>in</w:t>
      </w:r>
      <w:r w:rsidR="009F2777">
        <w:t>to any of these, you’ll see these folders along with one called “Settings</w:t>
      </w:r>
      <w:r w:rsidR="000064D1">
        <w:t>,</w:t>
      </w:r>
      <w:r w:rsidR="009F2777">
        <w:t xml:space="preserve">” as shown in Figure </w:t>
      </w:r>
      <w:r w:rsidR="00086C88">
        <w:t>10</w:t>
      </w:r>
      <w:r w:rsidR="009F2777">
        <w:t>-</w:t>
      </w:r>
      <w:r w:rsidR="00C00BE0">
        <w:t>2</w:t>
      </w:r>
      <w:r w:rsidR="00B45520">
        <w:t xml:space="preserve"> </w:t>
      </w:r>
      <w:r w:rsidR="009F2777">
        <w:t>for the built-in Sports app. The figure also shows the varied contents of these folders.</w:t>
      </w:r>
      <w:r w:rsidR="00EA0429">
        <w:t xml:space="preserve"> </w:t>
      </w:r>
    </w:p>
    <w:p w14:paraId="4AB166A8" w14:textId="782C719F" w:rsidR="00EA0429" w:rsidRDefault="00EA0429" w:rsidP="00C2497D">
      <w:r>
        <w:t xml:space="preserve">In </w:t>
      </w:r>
      <w:r w:rsidR="006441E5">
        <w:t>the LocalState</w:t>
      </w:r>
      <w:r>
        <w:t xml:space="preserve"> </w:t>
      </w:r>
      <w:r w:rsidR="006441E5">
        <w:t xml:space="preserve">folder </w:t>
      </w:r>
      <w:r>
        <w:t xml:space="preserve">of Figure </w:t>
      </w:r>
      <w:r w:rsidR="00086C88">
        <w:t>10</w:t>
      </w:r>
      <w:r>
        <w:t>-</w:t>
      </w:r>
      <w:r w:rsidR="00C00BE0">
        <w:t>2</w:t>
      </w:r>
      <w:r>
        <w:t xml:space="preserve"> you can see </w:t>
      </w:r>
      <w:r w:rsidR="006441E5">
        <w:t xml:space="preserve">a </w:t>
      </w:r>
      <w:r>
        <w:t>file name</w:t>
      </w:r>
      <w:r w:rsidR="006441E5">
        <w:t>d</w:t>
      </w:r>
      <w:r>
        <w:t xml:space="preserve"> _sessionState.json. This is the file where WinJS saves and loads the contents of the </w:t>
      </w:r>
      <w:r w:rsidRPr="00EA0429">
        <w:rPr>
          <w:rStyle w:val="InlineCodeColor"/>
        </w:rPr>
        <w:t>WinJS.Application.sessionState</w:t>
      </w:r>
      <w:r>
        <w:t xml:space="preserve"> object</w:t>
      </w:r>
      <w:r w:rsidR="00713F9B">
        <w:t>,</w:t>
      </w:r>
      <w:r>
        <w:t xml:space="preserve"> as we saw in Chapter 3. </w:t>
      </w:r>
      <w:r w:rsidR="00850B65">
        <w:t xml:space="preserve">Because </w:t>
      </w:r>
      <w:r>
        <w:t xml:space="preserve">it’s just a text file in JSON format, you can easily open it in Notepad or some other JSON viewer to examine its contents. In fact, if you look </w:t>
      </w:r>
      <w:r w:rsidR="008544E5">
        <w:t xml:space="preserve">at </w:t>
      </w:r>
      <w:r>
        <w:t>this file for the Sports app</w:t>
      </w:r>
      <w:r w:rsidR="003F72F9">
        <w:t xml:space="preserve"> (that is, at the JSON file</w:t>
      </w:r>
      <w:r>
        <w:t xml:space="preserve"> shown in the figur</w:t>
      </w:r>
      <w:r w:rsidR="00636EF6">
        <w:t>e</w:t>
      </w:r>
      <w:r w:rsidR="003F72F9">
        <w:t>)</w:t>
      </w:r>
      <w:r w:rsidR="00636EF6">
        <w:t xml:space="preserve">, you’ll see a value like </w:t>
      </w:r>
      <w:r w:rsidR="00636EF6" w:rsidRPr="00636EF6">
        <w:rPr>
          <w:i/>
        </w:rPr>
        <w:t>{"lastSuspendTime":1340057531501}</w:t>
      </w:r>
      <w:r w:rsidR="00636EF6">
        <w:t xml:space="preserve">. </w:t>
      </w:r>
      <w:r w:rsidR="000064D1">
        <w:t>T</w:t>
      </w:r>
      <w:r>
        <w:t>he Sports</w:t>
      </w:r>
      <w:r w:rsidR="00766737">
        <w:t>,</w:t>
      </w:r>
      <w:r>
        <w:t xml:space="preserve"> News, Weather, </w:t>
      </w:r>
      <w:r w:rsidR="00766737">
        <w:t>and other apps</w:t>
      </w:r>
      <w:r>
        <w:t xml:space="preserve"> show time-sensitive content, </w:t>
      </w:r>
      <w:r w:rsidR="000064D1">
        <w:t xml:space="preserve">so </w:t>
      </w:r>
      <w:r>
        <w:t xml:space="preserve">they save when they were suspended </w:t>
      </w:r>
      <w:r w:rsidR="00636EF6">
        <w:t xml:space="preserve">and check </w:t>
      </w:r>
      <w:r>
        <w:t xml:space="preserve">elapsed </w:t>
      </w:r>
      <w:r w:rsidR="00636EF6">
        <w:t xml:space="preserve">time </w:t>
      </w:r>
      <w:r>
        <w:t xml:space="preserve">when they’re resumed. </w:t>
      </w:r>
      <w:r w:rsidR="00636EF6">
        <w:t xml:space="preserve">If that time exceeds their </w:t>
      </w:r>
      <w:r>
        <w:t>refresh intervals</w:t>
      </w:r>
      <w:r w:rsidR="00636EF6">
        <w:t xml:space="preserve">, they can go </w:t>
      </w:r>
      <w:r>
        <w:t xml:space="preserve">get new data from </w:t>
      </w:r>
      <w:r w:rsidR="00636EF6">
        <w:t xml:space="preserve">their associated </w:t>
      </w:r>
      <w:r>
        <w:t>service. In the case of the Sports app, one of its Settings specifically lets the user set the refresh period.</w:t>
      </w:r>
    </w:p>
    <w:p w14:paraId="23BF0A09" w14:textId="77777777" w:rsidR="00B45520" w:rsidRDefault="00B45520" w:rsidP="00B45520">
      <w:pPr>
        <w:pStyle w:val="Fig-Graphic"/>
      </w:pPr>
      <w:r>
        <w:rPr>
          <w:noProof/>
        </w:rPr>
        <w:drawing>
          <wp:inline distT="0" distB="0" distL="0" distR="0" wp14:anchorId="19D67FBF" wp14:editId="4CE047F8">
            <wp:extent cx="4024727" cy="22733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6"/>
                    <a:srcRect l="855" t="1499" r="2581" b="2841"/>
                    <a:stretch/>
                  </pic:blipFill>
                  <pic:spPr bwMode="auto">
                    <a:xfrm>
                      <a:off x="0" y="0"/>
                      <a:ext cx="4026416" cy="2274254"/>
                    </a:xfrm>
                    <a:prstGeom prst="rect">
                      <a:avLst/>
                    </a:prstGeom>
                    <a:ln>
                      <a:noFill/>
                    </a:ln>
                    <a:extLst>
                      <a:ext uri="{53640926-AAD7-44D8-BBD7-CCE9431645EC}">
                        <a14:shadowObscured xmlns:a14="http://schemas.microsoft.com/office/drawing/2010/main"/>
                      </a:ext>
                    </a:extLst>
                  </pic:spPr>
                </pic:pic>
              </a:graphicData>
            </a:graphic>
          </wp:inline>
        </w:drawing>
      </w:r>
    </w:p>
    <w:p w14:paraId="72F0C585" w14:textId="3EEF9E12" w:rsidR="00B45520" w:rsidRPr="00BD5FF8" w:rsidRDefault="00B45520" w:rsidP="00B45520">
      <w:pPr>
        <w:pStyle w:val="Num-Caption"/>
        <w:rPr>
          <w:rStyle w:val="FigNum"/>
        </w:rPr>
      </w:pPr>
      <w:r>
        <w:rPr>
          <w:rStyle w:val="FigNum"/>
        </w:rPr>
        <w:t>Figure 10-</w:t>
      </w:r>
      <w:r w:rsidR="00C00BE0">
        <w:rPr>
          <w:rStyle w:val="FigNum"/>
        </w:rPr>
        <w:t>2</w:t>
      </w:r>
      <w:r>
        <w:t> </w:t>
      </w:r>
      <w:r>
        <w:t>The Sports app’s AppData folders and their contents.</w:t>
      </w:r>
    </w:p>
    <w:p w14:paraId="4AB166AA" w14:textId="747F4B42" w:rsidR="006441E5" w:rsidRPr="006441E5" w:rsidRDefault="006441E5" w:rsidP="006441E5">
      <w:pPr>
        <w:pStyle w:val="Readeraidonly"/>
      </w:pPr>
      <w:r w:rsidRPr="006441E5">
        <w:rPr>
          <w:b/>
        </w:rPr>
        <w:t>Note</w:t>
      </w:r>
      <w:r w:rsidR="000E6940">
        <w:t> </w:t>
      </w:r>
      <w:r>
        <w:t xml:space="preserve">If you look carefully at Figure </w:t>
      </w:r>
      <w:r w:rsidR="00086C88">
        <w:t>10</w:t>
      </w:r>
      <w:r>
        <w:t>-</w:t>
      </w:r>
      <w:r w:rsidR="00232D81">
        <w:t>2</w:t>
      </w:r>
      <w:r>
        <w:t xml:space="preserve">, you’ll see that </w:t>
      </w:r>
      <w:r w:rsidR="00636EF6">
        <w:t>all the app</w:t>
      </w:r>
      <w:r w:rsidR="000064D1">
        <w:t xml:space="preserve"> </w:t>
      </w:r>
      <w:r w:rsidR="00636EF6">
        <w:t>data</w:t>
      </w:r>
      <w:r w:rsidR="00D25EC3">
        <w:t>–related</w:t>
      </w:r>
      <w:r w:rsidR="00636EF6">
        <w:t xml:space="preserve"> folders, including </w:t>
      </w:r>
      <w:r w:rsidR="00232D81">
        <w:t>RoamingState</w:t>
      </w:r>
      <w:r w:rsidR="00636EF6">
        <w:t xml:space="preserve">, </w:t>
      </w:r>
      <w:r>
        <w:t xml:space="preserve">are </w:t>
      </w:r>
      <w:r w:rsidR="00636EF6">
        <w:t xml:space="preserve">in </w:t>
      </w:r>
      <w:r>
        <w:t>the user’s overall App</w:t>
      </w:r>
      <w:r w:rsidR="00BB0EE1">
        <w:t>D</w:t>
      </w:r>
      <w:r>
        <w:t>ata/Local folder. There is also a</w:t>
      </w:r>
      <w:r w:rsidR="00636EF6">
        <w:t xml:space="preserve"> sibling App</w:t>
      </w:r>
      <w:r w:rsidR="000064D1">
        <w:t>D</w:t>
      </w:r>
      <w:r w:rsidR="00636EF6">
        <w:t xml:space="preserve">ata/Roaming folder, but this </w:t>
      </w:r>
      <w:r>
        <w:t xml:space="preserve">applies only to roaming </w:t>
      </w:r>
      <w:r w:rsidRPr="00003277">
        <w:rPr>
          <w:i/>
        </w:rPr>
        <w:t xml:space="preserve">user </w:t>
      </w:r>
      <w:r w:rsidR="00636EF6" w:rsidRPr="00003277">
        <w:rPr>
          <w:i/>
        </w:rPr>
        <w:t>account</w:t>
      </w:r>
      <w:r w:rsidR="00636EF6">
        <w:t xml:space="preserve"> </w:t>
      </w:r>
      <w:r>
        <w:t xml:space="preserve">settings on intranets, </w:t>
      </w:r>
      <w:r w:rsidR="000064D1">
        <w:t xml:space="preserve">such </w:t>
      </w:r>
      <w:r w:rsidR="00636EF6">
        <w:t xml:space="preserve">as </w:t>
      </w:r>
      <w:r>
        <w:t>when a domain-joined user logs in</w:t>
      </w:r>
      <w:r w:rsidR="00BB0EE1">
        <w:t xml:space="preserve"> </w:t>
      </w:r>
      <w:r>
        <w:t xml:space="preserve">to another machine on a corporate network. This </w:t>
      </w:r>
      <w:r w:rsidR="00BB0EE1">
        <w:t>AppData/</w:t>
      </w:r>
      <w:r>
        <w:t xml:space="preserve">Roaming folder has no relationship to the </w:t>
      </w:r>
      <w:r w:rsidR="00BB0EE1">
        <w:t>AppData/Local…/</w:t>
      </w:r>
      <w:r>
        <w:t xml:space="preserve">RoamingState folder for </w:t>
      </w:r>
      <w:r w:rsidR="00642D8C">
        <w:t>Windows Store app</w:t>
      </w:r>
      <w:r>
        <w:t>s.</w:t>
      </w:r>
    </w:p>
    <w:p w14:paraId="4AB166AB" w14:textId="5C0FD74C" w:rsidR="006441E5" w:rsidRDefault="00EA0429" w:rsidP="00C2497D">
      <w:r>
        <w:t>Programmatically</w:t>
      </w:r>
      <w:r w:rsidR="006441E5">
        <w:t>,</w:t>
      </w:r>
      <w:r>
        <w:t xml:space="preserve"> you refer to these locations in several ways. First, you can use the</w:t>
      </w:r>
      <w:r w:rsidR="00D03A7F">
        <w:br/>
      </w:r>
      <w:r w:rsidRPr="0098450C">
        <w:rPr>
          <w:rStyle w:val="InlineCodeColor"/>
        </w:rPr>
        <w:t>ms-appdata:</w:t>
      </w:r>
      <w:r>
        <w:rPr>
          <w:rStyle w:val="InlineCodeColor"/>
        </w:rPr>
        <w:t>/</w:t>
      </w:r>
      <w:r w:rsidRPr="0098450C">
        <w:rPr>
          <w:rStyle w:val="InlineCodeColor"/>
        </w:rPr>
        <w:t>//</w:t>
      </w:r>
      <w:r>
        <w:t xml:space="preserve"> </w:t>
      </w:r>
      <w:r w:rsidR="002D4CB4">
        <w:t>URI</w:t>
      </w:r>
      <w:r>
        <w:t xml:space="preserve"> scheme as we saw in Chapter 3, where </w:t>
      </w:r>
      <w:r w:rsidRPr="0098450C">
        <w:rPr>
          <w:rStyle w:val="InlineCodeColor"/>
        </w:rPr>
        <w:t>ms-appdata:/</w:t>
      </w:r>
      <w:r>
        <w:rPr>
          <w:rStyle w:val="InlineCodeColor"/>
        </w:rPr>
        <w:t>/</w:t>
      </w:r>
      <w:r w:rsidRPr="0098450C">
        <w:rPr>
          <w:rStyle w:val="InlineCodeColor"/>
        </w:rPr>
        <w:t>/</w:t>
      </w:r>
      <w:r>
        <w:rPr>
          <w:rStyle w:val="InlineCodeColor"/>
        </w:rPr>
        <w:t>local</w:t>
      </w:r>
      <w:r w:rsidRPr="0098450C">
        <w:t xml:space="preserve">, </w:t>
      </w:r>
      <w:r w:rsidRPr="0098450C">
        <w:rPr>
          <w:rStyle w:val="InlineCodeColor"/>
        </w:rPr>
        <w:t>ms-appdata:/</w:t>
      </w:r>
      <w:r>
        <w:rPr>
          <w:rStyle w:val="InlineCodeColor"/>
        </w:rPr>
        <w:t>/</w:t>
      </w:r>
      <w:r w:rsidRPr="0098450C">
        <w:rPr>
          <w:rStyle w:val="InlineCodeColor"/>
        </w:rPr>
        <w:t>/</w:t>
      </w:r>
      <w:r>
        <w:rPr>
          <w:rStyle w:val="InlineCodeColor"/>
        </w:rPr>
        <w:t>roaming</w:t>
      </w:r>
      <w:r w:rsidRPr="0098450C">
        <w:t>,</w:t>
      </w:r>
      <w:r>
        <w:t xml:space="preserve"> and</w:t>
      </w:r>
      <w:r w:rsidRPr="0098450C">
        <w:t xml:space="preserve"> </w:t>
      </w:r>
      <w:r w:rsidRPr="0098450C">
        <w:rPr>
          <w:rStyle w:val="InlineCodeColor"/>
        </w:rPr>
        <w:t>ms-appdata:/</w:t>
      </w:r>
      <w:r>
        <w:rPr>
          <w:rStyle w:val="InlineCodeColor"/>
        </w:rPr>
        <w:t>/</w:t>
      </w:r>
      <w:r w:rsidRPr="0098450C">
        <w:rPr>
          <w:rStyle w:val="InlineCodeColor"/>
        </w:rPr>
        <w:t>/</w:t>
      </w:r>
      <w:r>
        <w:rPr>
          <w:rStyle w:val="InlineCodeColor"/>
        </w:rPr>
        <w:t>temp</w:t>
      </w:r>
      <w:r>
        <w:t xml:space="preserve"> refer to the individual folders </w:t>
      </w:r>
      <w:r w:rsidR="006441E5">
        <w:t>and their contents</w:t>
      </w:r>
      <w:r w:rsidR="008174FA">
        <w:t>.</w:t>
      </w:r>
      <w:r w:rsidR="006441E5">
        <w:t xml:space="preserve"> </w:t>
      </w:r>
      <w:r>
        <w:lastRenderedPageBreak/>
        <w:t>(</w:t>
      </w:r>
      <w:r w:rsidR="008174FA">
        <w:t>N</w:t>
      </w:r>
      <w:r>
        <w:t>ote the triple slashes</w:t>
      </w:r>
      <w:r w:rsidR="00B45520">
        <w:t>: it’s</w:t>
      </w:r>
      <w:r w:rsidR="00867572">
        <w:t xml:space="preserve"> a shorthand allowing you to omit the package name</w:t>
      </w:r>
      <w:r w:rsidR="008174FA">
        <w:t>.</w:t>
      </w:r>
      <w:r>
        <w:t xml:space="preserve">) You can also use the object returned from the </w:t>
      </w:r>
      <w:r w:rsidR="00867572">
        <w:rPr>
          <w:rStyle w:val="InlineCodeColor"/>
        </w:rPr>
        <w:t>Windows</w:t>
      </w:r>
      <w:r w:rsidR="00216B4D">
        <w:rPr>
          <w:rStyle w:val="InlineCodeColor"/>
        </w:rPr>
        <w:t>.</w:t>
      </w:r>
      <w:r w:rsidRPr="006441E5">
        <w:rPr>
          <w:rStyle w:val="InlineCodeColor"/>
        </w:rPr>
        <w:t>Storage.ApplicationData.current</w:t>
      </w:r>
      <w:r>
        <w:t xml:space="preserve"> method, which contains </w:t>
      </w:r>
      <w:r w:rsidR="006441E5">
        <w:t>all the APIs you need to work with state</w:t>
      </w:r>
      <w:r w:rsidR="00086C88">
        <w:t>, as we’ll see.</w:t>
      </w:r>
    </w:p>
    <w:p w14:paraId="4AB166AC" w14:textId="1A7F4D9E" w:rsidR="006441E5" w:rsidRDefault="00722E04" w:rsidP="00E03CFA">
      <w:r>
        <w:t>B</w:t>
      </w:r>
      <w:r w:rsidR="006441E5">
        <w:t xml:space="preserve">y the way, you </w:t>
      </w:r>
      <w:r w:rsidR="0042013B">
        <w:t>might</w:t>
      </w:r>
      <w:r w:rsidR="006441E5">
        <w:t xml:space="preserve"> have some read-only state directly in </w:t>
      </w:r>
      <w:r w:rsidR="00232D81">
        <w:t xml:space="preserve">file in </w:t>
      </w:r>
      <w:r w:rsidR="006441E5">
        <w:t xml:space="preserve">your app package. </w:t>
      </w:r>
      <w:r w:rsidR="00232D81">
        <w:t xml:space="preserve">You can reference these with URIs that just start with </w:t>
      </w:r>
      <w:r w:rsidR="006441E5" w:rsidRPr="006441E5">
        <w:rPr>
          <w:rStyle w:val="InlineCodeColor"/>
        </w:rPr>
        <w:t>/</w:t>
      </w:r>
      <w:r w:rsidR="00232D81" w:rsidRPr="00003277">
        <w:t xml:space="preserve"> </w:t>
      </w:r>
      <w:r w:rsidR="00232D81">
        <w:t xml:space="preserve">(meaning </w:t>
      </w:r>
      <w:r w:rsidR="00232D81" w:rsidRPr="00003277">
        <w:rPr>
          <w:rStyle w:val="InlineCodeColor"/>
        </w:rPr>
        <w:t>ms-appx:///</w:t>
      </w:r>
      <w:r w:rsidR="00232D81">
        <w:t>)</w:t>
      </w:r>
      <w:r w:rsidR="006441E5">
        <w:t xml:space="preserve">. </w:t>
      </w:r>
      <w:r w:rsidR="00232D81">
        <w:t xml:space="preserve">You can also get to them through the </w:t>
      </w:r>
      <w:r w:rsidR="006441E5" w:rsidRPr="006441E5">
        <w:rPr>
          <w:rStyle w:val="InlineCodeColor"/>
        </w:rPr>
        <w:t>StorageFolder</w:t>
      </w:r>
      <w:r w:rsidR="006441E5">
        <w:t xml:space="preserve"> object from the </w:t>
      </w:r>
      <w:r w:rsidR="006441E5" w:rsidRPr="006441E5">
        <w:rPr>
          <w:rStyle w:val="InlineCodeColor"/>
        </w:rPr>
        <w:t>Windows.ApplicationModel.Package.current.</w:t>
      </w:r>
      <w:r w:rsidR="00DE54E4">
        <w:rPr>
          <w:rStyle w:val="InlineCodeColor"/>
        </w:rPr>
        <w:t>-</w:t>
      </w:r>
      <w:r w:rsidR="006441E5" w:rsidRPr="006441E5">
        <w:rPr>
          <w:rStyle w:val="InlineCodeColor"/>
        </w:rPr>
        <w:t>installedLocation</w:t>
      </w:r>
      <w:r w:rsidR="006441E5">
        <w:t xml:space="preserve"> property</w:t>
      </w:r>
      <w:r w:rsidR="00E03CFA">
        <w:t xml:space="preserve">. We’ll come back to the </w:t>
      </w:r>
      <w:r w:rsidR="00E03CFA" w:rsidRPr="000E6735">
        <w:rPr>
          <w:rStyle w:val="InlineCodeColor"/>
        </w:rPr>
        <w:t>StorageFolder</w:t>
      </w:r>
      <w:r w:rsidR="00E03CFA">
        <w:t xml:space="preserve"> class </w:t>
      </w:r>
      <w:r w:rsidR="00232D81">
        <w:t>a little later</w:t>
      </w:r>
      <w:r>
        <w:t>.</w:t>
      </w:r>
    </w:p>
    <w:p w14:paraId="4AB166AD" w14:textId="03F7CED4" w:rsidR="006441E5" w:rsidRDefault="006441E5" w:rsidP="00003277">
      <w:pPr>
        <w:pStyle w:val="Heading1"/>
      </w:pPr>
      <w:r>
        <w:t>App</w:t>
      </w:r>
      <w:r w:rsidR="00635F3A">
        <w:t xml:space="preserve"> </w:t>
      </w:r>
      <w:r>
        <w:t>Data APIs</w:t>
      </w:r>
      <w:r w:rsidR="00E94436">
        <w:t xml:space="preserve"> (WinRT and WinJS)</w:t>
      </w:r>
    </w:p>
    <w:p w14:paraId="602F292F" w14:textId="607BBA40" w:rsidR="00EA0604" w:rsidRDefault="0059644F" w:rsidP="00003277">
      <w:pPr>
        <w:pStyle w:val="Normalunindented"/>
      </w:pPr>
      <w:r>
        <w:t>We’ve</w:t>
      </w:r>
      <w:r w:rsidR="00EA0604">
        <w:t xml:space="preserve"> answered the questions of “What kinds of state do we need to concern ourselves with?” and “Where does state live?” </w:t>
      </w:r>
      <w:r>
        <w:t>N</w:t>
      </w:r>
      <w:r w:rsidR="00EA0604">
        <w:t xml:space="preserve">ow </w:t>
      </w:r>
      <w:r>
        <w:t xml:space="preserve">we can </w:t>
      </w:r>
      <w:r w:rsidR="00EA0604">
        <w:t>answer the third question, “What affects and modifies that state?”—a subject that will occupy the next 25 pages!</w:t>
      </w:r>
    </w:p>
    <w:p w14:paraId="4AB166AE" w14:textId="20061235" w:rsidR="006441E5" w:rsidRPr="006441E5" w:rsidRDefault="00EA0604" w:rsidP="00003277">
      <w:r>
        <w:t xml:space="preserve">Much of the answer begins with the </w:t>
      </w:r>
      <w:hyperlink r:id="rId17" w:history="1">
        <w:r w:rsidRPr="00B678F4">
          <w:rPr>
            <w:rStyle w:val="Hyperlink"/>
            <w:rFonts w:ascii="Lucida Sans Typewriter" w:hAnsi="Lucida Sans Typewriter" w:cs="Consolas"/>
            <w:sz w:val="16"/>
            <w:szCs w:val="16"/>
          </w:rPr>
          <w:t>ApplicationData</w:t>
        </w:r>
      </w:hyperlink>
      <w:r w:rsidRPr="006441E5">
        <w:t xml:space="preserve"> object</w:t>
      </w:r>
      <w:r>
        <w:t xml:space="preserve"> that you get from the </w:t>
      </w:r>
      <w:r w:rsidR="006441E5" w:rsidRPr="006441E5">
        <w:rPr>
          <w:rStyle w:val="InlineCodeColor"/>
        </w:rPr>
        <w:t>Windows.Storage.ApplicationData.current</w:t>
      </w:r>
      <w:r w:rsidR="006441E5">
        <w:t xml:space="preserve"> property, </w:t>
      </w:r>
      <w:r>
        <w:t xml:space="preserve">which </w:t>
      </w:r>
      <w:r w:rsidR="006441E5">
        <w:t xml:space="preserve">is completely configured </w:t>
      </w:r>
      <w:r w:rsidR="00825DF3">
        <w:t>for your particular app. This object contains the following</w:t>
      </w:r>
      <w:r w:rsidR="001C4488">
        <w:t xml:space="preserve">, where other object types are also found in the </w:t>
      </w:r>
      <w:r w:rsidR="001C4488" w:rsidRPr="00003277">
        <w:rPr>
          <w:rStyle w:val="InlineCodeColor"/>
        </w:rPr>
        <w:t>Windows.Storage</w:t>
      </w:r>
      <w:r w:rsidR="001C4488">
        <w:t xml:space="preserve"> namespace</w:t>
      </w:r>
      <w:r w:rsidR="00825DF3">
        <w:t>:</w:t>
      </w:r>
    </w:p>
    <w:p w14:paraId="4AB166AF" w14:textId="23F5516C" w:rsidR="00EA0429" w:rsidRPr="0098450C" w:rsidRDefault="00EA0429" w:rsidP="00EA0429">
      <w:pPr>
        <w:pStyle w:val="BullList"/>
      </w:pPr>
      <w:r w:rsidRPr="0098450C">
        <w:rPr>
          <w:rStyle w:val="InlineCodeColor"/>
        </w:rPr>
        <w:t>localFolder</w:t>
      </w:r>
      <w:r w:rsidRPr="0098450C">
        <w:t xml:space="preserve">, </w:t>
      </w:r>
      <w:r w:rsidRPr="0098450C">
        <w:rPr>
          <w:rStyle w:val="InlineCodeColor"/>
        </w:rPr>
        <w:t>temporaryFolder</w:t>
      </w:r>
      <w:r w:rsidRPr="0098450C">
        <w:t xml:space="preserve">, </w:t>
      </w:r>
      <w:r>
        <w:t xml:space="preserve">and </w:t>
      </w:r>
      <w:r w:rsidRPr="0098450C">
        <w:rPr>
          <w:rStyle w:val="InlineCodeColor"/>
        </w:rPr>
        <w:t>roamingFolder</w:t>
      </w:r>
      <w:r w:rsidR="0017536A" w:rsidRPr="00DE6AC7">
        <w:t> </w:t>
      </w:r>
      <w:r w:rsidR="0017536A">
        <w:t>E</w:t>
      </w:r>
      <w:r>
        <w:t xml:space="preserve">ach </w:t>
      </w:r>
      <w:r w:rsidR="00825DF3">
        <w:t xml:space="preserve">of these properties </w:t>
      </w:r>
      <w:r>
        <w:t xml:space="preserve">is a </w:t>
      </w:r>
      <w:r w:rsidRPr="0098450C">
        <w:rPr>
          <w:rStyle w:val="InlineCodeColor"/>
        </w:rPr>
        <w:t>StorageFolder</w:t>
      </w:r>
      <w:r w:rsidRPr="0098450C">
        <w:t xml:space="preserve"> object</w:t>
      </w:r>
      <w:r>
        <w:t xml:space="preserve"> that allows you to create whatever files and additional folder structures you want in these locations</w:t>
      </w:r>
      <w:r w:rsidR="00867572">
        <w:t xml:space="preserve"> (but note the </w:t>
      </w:r>
      <w:r w:rsidR="00867572" w:rsidRPr="00867572">
        <w:rPr>
          <w:rStyle w:val="InlineCodeColor"/>
        </w:rPr>
        <w:t>roamingStorageQuota</w:t>
      </w:r>
      <w:r w:rsidR="00867572">
        <w:t xml:space="preserve"> below)</w:t>
      </w:r>
      <w:r>
        <w:t>.</w:t>
      </w:r>
    </w:p>
    <w:p w14:paraId="4AB166B0" w14:textId="4A6B1005" w:rsidR="00EA0429" w:rsidRPr="0098450C" w:rsidRDefault="00EA0429" w:rsidP="00576724">
      <w:pPr>
        <w:pStyle w:val="BullList"/>
      </w:pPr>
      <w:r w:rsidRPr="0098450C">
        <w:rPr>
          <w:rStyle w:val="InlineCodeColor"/>
        </w:rPr>
        <w:t>localSettings</w:t>
      </w:r>
      <w:r w:rsidRPr="0098450C">
        <w:t xml:space="preserve"> and </w:t>
      </w:r>
      <w:r w:rsidRPr="0098450C">
        <w:rPr>
          <w:rStyle w:val="InlineCodeColor"/>
        </w:rPr>
        <w:t>roamingSettings</w:t>
      </w:r>
      <w:r w:rsidR="0017536A" w:rsidRPr="00DE6AC7">
        <w:t> </w:t>
      </w:r>
      <w:r w:rsidR="0017536A">
        <w:t>T</w:t>
      </w:r>
      <w:r w:rsidR="00825DF3">
        <w:t xml:space="preserve">hese </w:t>
      </w:r>
      <w:r>
        <w:t>properties</w:t>
      </w:r>
      <w:r w:rsidR="00825DF3">
        <w:t xml:space="preserve"> are </w:t>
      </w:r>
      <w:hyperlink r:id="rId18" w:history="1">
        <w:r w:rsidRPr="00B678F4">
          <w:rPr>
            <w:rStyle w:val="Hyperlink"/>
            <w:rFonts w:ascii="Lucida Sans Typewriter" w:hAnsi="Lucida Sans Typewriter" w:cs="Consolas"/>
            <w:sz w:val="16"/>
            <w:szCs w:val="16"/>
          </w:rPr>
          <w:t>ApplicationDataContainer</w:t>
        </w:r>
      </w:hyperlink>
      <w:r>
        <w:t xml:space="preserve"> objects that provide for managing a hierarchy of key-value settings pairs</w:t>
      </w:r>
      <w:r w:rsidR="0088751B">
        <w:t xml:space="preserve"> or composite groups of such pairs</w:t>
      </w:r>
      <w:r>
        <w:t>.</w:t>
      </w:r>
      <w:r w:rsidR="003F44DF">
        <w:t xml:space="preserve"> All these are stored in the </w:t>
      </w:r>
      <w:r w:rsidR="00635F3A">
        <w:t>A</w:t>
      </w:r>
      <w:r w:rsidR="003F44DF">
        <w:t>pp</w:t>
      </w:r>
      <w:r w:rsidR="00635F3A">
        <w:t>D</w:t>
      </w:r>
      <w:r w:rsidR="003F44DF">
        <w:t>ata</w:t>
      </w:r>
      <w:r w:rsidR="00635F3A">
        <w:t>/</w:t>
      </w:r>
      <w:r w:rsidR="003F44DF">
        <w:t>Settings folder in the settings.dat file.</w:t>
      </w:r>
    </w:p>
    <w:p w14:paraId="4AB166B1" w14:textId="7135EDA7" w:rsidR="00EA0429" w:rsidRPr="0098450C" w:rsidRDefault="00EA0429" w:rsidP="008D7A3D">
      <w:pPr>
        <w:pStyle w:val="BullList"/>
      </w:pPr>
      <w:r w:rsidRPr="0098450C">
        <w:rPr>
          <w:rStyle w:val="InlineCodeColor"/>
        </w:rPr>
        <w:t>roamingStorageQuota</w:t>
      </w:r>
      <w:r w:rsidR="00046DC0" w:rsidRPr="00DE6AC7">
        <w:t> </w:t>
      </w:r>
      <w:r w:rsidR="0017536A">
        <w:t>T</w:t>
      </w:r>
      <w:r w:rsidR="00825DF3">
        <w:t xml:space="preserve">his </w:t>
      </w:r>
      <w:r>
        <w:t>property</w:t>
      </w:r>
      <w:r w:rsidR="00825DF3">
        <w:t xml:space="preserve"> contains the number of </w:t>
      </w:r>
      <w:r w:rsidR="00825DF3" w:rsidRPr="00003277">
        <w:rPr>
          <w:i/>
        </w:rPr>
        <w:t>kilobytes</w:t>
      </w:r>
      <w:r w:rsidR="00825DF3">
        <w:t xml:space="preserve"> that Windows will automatically roam for the app (typically 100)</w:t>
      </w:r>
      <w:r w:rsidR="009178AB">
        <w:t>.</w:t>
      </w:r>
      <w:r w:rsidR="00825DF3">
        <w:t xml:space="preserve"> </w:t>
      </w:r>
      <w:r w:rsidR="009178AB">
        <w:t>I</w:t>
      </w:r>
      <w:r w:rsidR="00825DF3">
        <w:t xml:space="preserve">f the total data stored in </w:t>
      </w:r>
      <w:r w:rsidR="00825DF3" w:rsidRPr="00825DF3">
        <w:rPr>
          <w:rStyle w:val="InlineCodeColor"/>
        </w:rPr>
        <w:t>roamingFolder</w:t>
      </w:r>
      <w:r w:rsidR="00825DF3">
        <w:t xml:space="preserve"> and </w:t>
      </w:r>
      <w:r w:rsidR="00825DF3" w:rsidRPr="00825DF3">
        <w:rPr>
          <w:rStyle w:val="InlineCodeColor"/>
        </w:rPr>
        <w:t>roamingSettings</w:t>
      </w:r>
      <w:r w:rsidR="00825DF3">
        <w:t xml:space="preserve"> exceeds this amount, roaming will be suspended until the amount falls below the quota.</w:t>
      </w:r>
      <w:r w:rsidR="008D7A3D">
        <w:t xml:space="preserve"> You have to track how much data you store yourself if you think </w:t>
      </w:r>
      <w:r w:rsidR="00EA0604">
        <w:t xml:space="preserve">you might risk exceeding </w:t>
      </w:r>
      <w:r w:rsidR="008D7A3D">
        <w:t xml:space="preserve">the </w:t>
      </w:r>
      <w:r w:rsidR="00EA0604">
        <w:t>quota</w:t>
      </w:r>
      <w:r w:rsidR="008D7A3D">
        <w:t>.</w:t>
      </w:r>
    </w:p>
    <w:p w14:paraId="4AB166B2" w14:textId="71E37559" w:rsidR="00EA0429" w:rsidRPr="0098450C" w:rsidRDefault="00EA0429" w:rsidP="00C2497D">
      <w:pPr>
        <w:pStyle w:val="BullList"/>
      </w:pPr>
      <w:r w:rsidRPr="000E6735">
        <w:rPr>
          <w:rStyle w:val="InlineCodeColorWinRTEvent"/>
        </w:rPr>
        <w:t>dataChanged</w:t>
      </w:r>
      <w:r w:rsidR="00046DC0" w:rsidRPr="00DE6AC7">
        <w:t> </w:t>
      </w:r>
      <w:r w:rsidR="0017536A">
        <w:t>A</w:t>
      </w:r>
      <w:r w:rsidR="00825DF3">
        <w:t xml:space="preserve">n </w:t>
      </w:r>
      <w:r w:rsidRPr="0098450C">
        <w:t>event</w:t>
      </w:r>
      <w:r w:rsidR="00825DF3">
        <w:t xml:space="preserve"> </w:t>
      </w:r>
      <w:r w:rsidR="00636EF6">
        <w:t xml:space="preserve">indicating the </w:t>
      </w:r>
      <w:r w:rsidRPr="0098450C">
        <w:t xml:space="preserve">contents of </w:t>
      </w:r>
      <w:r w:rsidR="00636EF6">
        <w:t>the</w:t>
      </w:r>
      <w:r w:rsidRPr="0098450C">
        <w:t xml:space="preserve"> </w:t>
      </w:r>
      <w:r w:rsidRPr="0098450C">
        <w:rPr>
          <w:rStyle w:val="InlineCodeColor"/>
        </w:rPr>
        <w:t>roamingFolder</w:t>
      </w:r>
      <w:r w:rsidRPr="0098450C">
        <w:t xml:space="preserve"> or </w:t>
      </w:r>
      <w:r w:rsidRPr="0098450C">
        <w:rPr>
          <w:rStyle w:val="InlineCodeColor"/>
        </w:rPr>
        <w:t>roamingSettings</w:t>
      </w:r>
      <w:r w:rsidRPr="0098450C">
        <w:t xml:space="preserve"> have been synchronized from the cloud</w:t>
      </w:r>
      <w:r w:rsidR="00EA0604">
        <w:t>, in which case</w:t>
      </w:r>
      <w:r w:rsidR="00636EF6">
        <w:t xml:space="preserve"> an app should </w:t>
      </w:r>
      <w:r w:rsidRPr="0098450C">
        <w:t xml:space="preserve">re-read </w:t>
      </w:r>
      <w:r w:rsidR="00EA0604">
        <w:t xml:space="preserve">its </w:t>
      </w:r>
      <w:r>
        <w:t>roaming state.</w:t>
      </w:r>
      <w:r w:rsidR="00E03CFA">
        <w:t xml:space="preserve"> </w:t>
      </w:r>
      <w:r w:rsidR="000E72CE">
        <w:t xml:space="preserve">It also indicates that some other part of the app (running code or a background task) has called the </w:t>
      </w:r>
      <w:r w:rsidR="000E72CE" w:rsidRPr="00003277">
        <w:rPr>
          <w:rStyle w:val="InlineCodeColor"/>
        </w:rPr>
        <w:t>signalDataChanged</w:t>
      </w:r>
      <w:r w:rsidR="000E72CE">
        <w:t xml:space="preserve"> method. (Note: </w:t>
      </w:r>
      <w:r w:rsidR="000E72CE" w:rsidRPr="000E6735">
        <w:rPr>
          <w:rStyle w:val="InlineCodeColorWinRTEvent"/>
        </w:rPr>
        <w:t>dataChanged</w:t>
      </w:r>
      <w:r w:rsidR="000E72CE">
        <w:t xml:space="preserve"> </w:t>
      </w:r>
      <w:r w:rsidR="00E03CFA">
        <w:t>is a WinRT event</w:t>
      </w:r>
      <w:r w:rsidR="009B02DF">
        <w:t>;</w:t>
      </w:r>
      <w:r w:rsidR="00E03CFA">
        <w:t xml:space="preserve"> use </w:t>
      </w:r>
      <w:r w:rsidR="00E03CFA" w:rsidRPr="00003277">
        <w:rPr>
          <w:rStyle w:val="InlineCodeColor"/>
        </w:rPr>
        <w:t>removeEvent</w:t>
      </w:r>
      <w:r w:rsidR="009B02DF">
        <w:rPr>
          <w:rStyle w:val="InlineCodeColor"/>
        </w:rPr>
        <w:softHyphen/>
      </w:r>
      <w:r w:rsidR="00E03CFA" w:rsidRPr="00003277">
        <w:rPr>
          <w:rStyle w:val="InlineCodeColor"/>
        </w:rPr>
        <w:t>Listener</w:t>
      </w:r>
      <w:r w:rsidR="00E03CFA">
        <w:t xml:space="preserve"> as described in Chapter 3 in “WinRT Events and removeEventListener</w:t>
      </w:r>
      <w:r w:rsidR="009367C5">
        <w:t>.</w:t>
      </w:r>
      <w:r w:rsidR="00E03CFA">
        <w:t>”</w:t>
      </w:r>
      <w:r w:rsidR="000E72CE">
        <w:t>)</w:t>
      </w:r>
    </w:p>
    <w:p w14:paraId="4AB166B3" w14:textId="7A53466B" w:rsidR="00EA0429" w:rsidRPr="0098450C" w:rsidRDefault="00EA0429" w:rsidP="00EA0429">
      <w:pPr>
        <w:pStyle w:val="BullList"/>
      </w:pPr>
      <w:r w:rsidRPr="0098450C">
        <w:rPr>
          <w:rStyle w:val="InlineCodeColor"/>
        </w:rPr>
        <w:t>signalDataChanged</w:t>
      </w:r>
      <w:r w:rsidR="0017536A" w:rsidRPr="00DE6AC7">
        <w:t> </w:t>
      </w:r>
      <w:r w:rsidR="0017536A">
        <w:t>A</w:t>
      </w:r>
      <w:r w:rsidR="00825DF3">
        <w:t xml:space="preserve"> </w:t>
      </w:r>
      <w:r w:rsidRPr="0098450C">
        <w:t>method</w:t>
      </w:r>
      <w:r w:rsidR="0017536A">
        <w:t xml:space="preserve"> that</w:t>
      </w:r>
      <w:r w:rsidRPr="0098450C">
        <w:t xml:space="preserve"> triggers a </w:t>
      </w:r>
      <w:r w:rsidRPr="000E6735">
        <w:rPr>
          <w:rStyle w:val="InlineCodeColorWinRTEvent"/>
        </w:rPr>
        <w:t>dataChanged</w:t>
      </w:r>
      <w:r w:rsidRPr="0098450C">
        <w:t xml:space="preserve"> event</w:t>
      </w:r>
      <w:r w:rsidR="00825DF3">
        <w:t xml:space="preserve">. This allows you to </w:t>
      </w:r>
      <w:r>
        <w:t>consolidate local and roaming updates in a single handler for</w:t>
      </w:r>
      <w:r w:rsidR="00825DF3">
        <w:t xml:space="preserve"> the</w:t>
      </w:r>
      <w:r>
        <w:t xml:space="preserve"> </w:t>
      </w:r>
      <w:r w:rsidRPr="000E6735">
        <w:rPr>
          <w:rStyle w:val="InlineCodeColorWinRTEvent"/>
        </w:rPr>
        <w:t>dataChanged</w:t>
      </w:r>
      <w:r w:rsidRPr="0098450C">
        <w:t xml:space="preserve"> event</w:t>
      </w:r>
      <w:r w:rsidR="000E72CE">
        <w:t>, including changes that occur in background tasks (that is, calling this method from a background task will trigger the event in the app if the app is not currently suspended.)</w:t>
      </w:r>
    </w:p>
    <w:p w14:paraId="4AB166B4" w14:textId="63DC151C" w:rsidR="00EA0429" w:rsidRPr="0098450C" w:rsidRDefault="00EA0429" w:rsidP="00EA0429">
      <w:pPr>
        <w:pStyle w:val="BullList"/>
      </w:pPr>
      <w:r w:rsidRPr="00F46FA4">
        <w:rPr>
          <w:rStyle w:val="InlineCodeColor"/>
        </w:rPr>
        <w:lastRenderedPageBreak/>
        <w:t>version</w:t>
      </w:r>
      <w:r w:rsidRPr="0098450C">
        <w:t xml:space="preserve"> property and </w:t>
      </w:r>
      <w:r w:rsidRPr="00F46FA4">
        <w:rPr>
          <w:rStyle w:val="InlineCodeColor"/>
        </w:rPr>
        <w:t>setVersionAsync</w:t>
      </w:r>
      <w:r>
        <w:t xml:space="preserve"> method</w:t>
      </w:r>
      <w:r w:rsidR="0017536A" w:rsidRPr="00DE6AC7">
        <w:t> </w:t>
      </w:r>
      <w:r w:rsidR="0017536A">
        <w:t>These p</w:t>
      </w:r>
      <w:r>
        <w:t xml:space="preserve">rovide for managing </w:t>
      </w:r>
      <w:r w:rsidR="00825DF3">
        <w:t>the version stamp on your app</w:t>
      </w:r>
      <w:r w:rsidR="0017536A">
        <w:t xml:space="preserve"> </w:t>
      </w:r>
      <w:r w:rsidR="00EA0604">
        <w:t>state</w:t>
      </w:r>
      <w:r w:rsidR="00825DF3">
        <w:t xml:space="preserve">. This version applies to the whole of your app </w:t>
      </w:r>
      <w:r w:rsidR="00EA0604">
        <w:t>state (</w:t>
      </w:r>
      <w:r w:rsidR="00825DF3">
        <w:t>local, temp, and roaming together</w:t>
      </w:r>
      <w:r w:rsidR="00EA0604">
        <w:t>)</w:t>
      </w:r>
      <w:r w:rsidR="00825DF3">
        <w:t>; there are not separate versions for each.</w:t>
      </w:r>
      <w:r w:rsidR="002408DD">
        <w:t xml:space="preserve"> Note again that state version is a separate matter from app version, </w:t>
      </w:r>
      <w:r w:rsidR="0059644F">
        <w:t>because</w:t>
      </w:r>
      <w:r w:rsidR="002408DD">
        <w:t xml:space="preserve"> multiple versions of an app can all use the same version of its state (which is to say, the same state structure).</w:t>
      </w:r>
    </w:p>
    <w:p w14:paraId="4AB166B5" w14:textId="77777777" w:rsidR="00EA0429" w:rsidRDefault="00EA0429" w:rsidP="00EA0429">
      <w:pPr>
        <w:pStyle w:val="BullList"/>
      </w:pPr>
      <w:r w:rsidRPr="00F46FA4">
        <w:rPr>
          <w:rStyle w:val="InlineCodeColor"/>
        </w:rPr>
        <w:t>clearAsync</w:t>
      </w:r>
      <w:r w:rsidR="000E6940" w:rsidRPr="00DE6AC7">
        <w:t> </w:t>
      </w:r>
      <w:r w:rsidR="000E6940">
        <w:t>A</w:t>
      </w:r>
      <w:r w:rsidR="00825DF3">
        <w:t xml:space="preserve"> </w:t>
      </w:r>
      <w:r w:rsidRPr="0098450C">
        <w:t>method</w:t>
      </w:r>
      <w:r w:rsidR="00825DF3">
        <w:t xml:space="preserve"> that</w:t>
      </w:r>
      <w:r w:rsidRPr="0098450C">
        <w:t xml:space="preserve"> clears out </w:t>
      </w:r>
      <w:r w:rsidR="00825DF3">
        <w:t xml:space="preserve">the contents of </w:t>
      </w:r>
      <w:r>
        <w:t xml:space="preserve">all </w:t>
      </w:r>
      <w:r w:rsidR="00D25EC3">
        <w:t>A</w:t>
      </w:r>
      <w:r>
        <w:t>pp</w:t>
      </w:r>
      <w:r w:rsidR="00D25EC3">
        <w:t>D</w:t>
      </w:r>
      <w:r w:rsidR="00825DF3">
        <w:t>ata folders and settings containers. Use this when you want to reinitialize your default state, which can be especially helpful if you’ve restarted the app because of corrupt state.</w:t>
      </w:r>
    </w:p>
    <w:p w14:paraId="4AB166B8" w14:textId="2EA9ECEE" w:rsidR="00EA0429" w:rsidRPr="0098450C" w:rsidRDefault="00EA0429" w:rsidP="00C2497D">
      <w:pPr>
        <w:pStyle w:val="BullList"/>
      </w:pPr>
      <w:r w:rsidRPr="00F46FA4">
        <w:rPr>
          <w:rStyle w:val="InlineCodeColor"/>
        </w:rPr>
        <w:t>clearAsync(&lt;locality&gt;)</w:t>
      </w:r>
      <w:r w:rsidR="000E6940" w:rsidRPr="00DE6AC7">
        <w:t> </w:t>
      </w:r>
      <w:r w:rsidR="000E6940">
        <w:t>A</w:t>
      </w:r>
      <w:r w:rsidR="00825DF3">
        <w:t xml:space="preserve"> variant of </w:t>
      </w:r>
      <w:r w:rsidR="00825DF3" w:rsidRPr="00825DF3">
        <w:rPr>
          <w:rStyle w:val="InlineCodeColor"/>
        </w:rPr>
        <w:t>clearAsync</w:t>
      </w:r>
      <w:r w:rsidR="00825DF3">
        <w:t xml:space="preserve"> that is limited to one locality (</w:t>
      </w:r>
      <w:r w:rsidRPr="0098450C">
        <w:t xml:space="preserve">local, temp, </w:t>
      </w:r>
      <w:r w:rsidR="009B02DF">
        <w:t>or</w:t>
      </w:r>
      <w:r w:rsidR="009B02DF" w:rsidRPr="0098450C">
        <w:t xml:space="preserve"> </w:t>
      </w:r>
      <w:r w:rsidRPr="0098450C">
        <w:t>roaming</w:t>
      </w:r>
      <w:r w:rsidR="00825DF3">
        <w:t>)</w:t>
      </w:r>
      <w:r w:rsidR="009B02DF">
        <w:t xml:space="preserve">, specified by </w:t>
      </w:r>
      <w:r w:rsidR="00825DF3">
        <w:t xml:space="preserve">a value from </w:t>
      </w:r>
      <w:r w:rsidR="001C4488" w:rsidRPr="00003277">
        <w:t xml:space="preserve">the </w:t>
      </w:r>
      <w:hyperlink r:id="rId19" w:history="1">
        <w:r w:rsidR="00825DF3" w:rsidRPr="002408DD">
          <w:rPr>
            <w:rStyle w:val="Hyperlink"/>
            <w:rFonts w:ascii="Lucida Sans Typewriter" w:hAnsi="Lucida Sans Typewriter" w:cs="Consolas"/>
            <w:sz w:val="16"/>
            <w:szCs w:val="16"/>
          </w:rPr>
          <w:t>ApplicationDataLocality</w:t>
        </w:r>
      </w:hyperlink>
      <w:r w:rsidR="001C4488" w:rsidRPr="002408DD">
        <w:t xml:space="preserve"> </w:t>
      </w:r>
      <w:r w:rsidR="001C4488">
        <w:t>enumeration</w:t>
      </w:r>
      <w:r w:rsidR="00825DF3">
        <w:t xml:space="preserve">, such as </w:t>
      </w:r>
      <w:r w:rsidR="00825DF3" w:rsidRPr="00825DF3">
        <w:rPr>
          <w:rStyle w:val="InlineCodeColor"/>
        </w:rPr>
        <w:t>ApplicationDataLocality.local</w:t>
      </w:r>
      <w:r w:rsidR="00825DF3">
        <w:t xml:space="preserve">. In the case of local and roaming, the contents of both the folders and settings containers are cleared; temp affects </w:t>
      </w:r>
      <w:r w:rsidR="00401600">
        <w:t xml:space="preserve">only </w:t>
      </w:r>
      <w:r w:rsidR="00825DF3">
        <w:t>the TempState folder.</w:t>
      </w:r>
    </w:p>
    <w:p w14:paraId="4AB166B9" w14:textId="2C045686" w:rsidR="003A664D" w:rsidRDefault="003A664D" w:rsidP="002D595C">
      <w:r>
        <w:t>Let’s now see how to use the API</w:t>
      </w:r>
      <w:r w:rsidR="00EA0604">
        <w:t>s</w:t>
      </w:r>
      <w:r>
        <w:t xml:space="preserve"> here to manage the different kinds of app</w:t>
      </w:r>
      <w:r w:rsidR="000E6940">
        <w:t xml:space="preserve"> </w:t>
      </w:r>
      <w:r>
        <w:t>data</w:t>
      </w:r>
      <w:r w:rsidR="006E40B2">
        <w:t>, which includes a number of WinJS helpers for the same purpose.</w:t>
      </w:r>
    </w:p>
    <w:p w14:paraId="4AB166BA" w14:textId="5A979467" w:rsidR="00747DE6" w:rsidRPr="00747DE6" w:rsidRDefault="00747DE6" w:rsidP="00747DE6">
      <w:pPr>
        <w:pStyle w:val="Readeraidonly"/>
      </w:pPr>
      <w:r w:rsidRPr="00747DE6">
        <w:rPr>
          <w:b/>
        </w:rPr>
        <w:t>Hint</w:t>
      </w:r>
      <w:r w:rsidR="000E6940">
        <w:t> </w:t>
      </w:r>
      <w:r w:rsidR="00B45520">
        <w:t>App state</w:t>
      </w:r>
      <w:r>
        <w:t xml:space="preserve"> APIs generate events in the Event Viewer if you’ve enabled the channel as described in Chapter 3 in “Debug Output, Error Reports, and the Event Viewer</w:t>
      </w:r>
      <w:r w:rsidR="00E67FB8">
        <w:t>.</w:t>
      </w:r>
      <w:r>
        <w:t xml:space="preserve">” </w:t>
      </w:r>
      <w:r w:rsidR="00EA0604">
        <w:t>To summarize</w:t>
      </w:r>
      <w:r>
        <w:t xml:space="preserve">, make sure that View &gt; Show Analytics and Debug Logs </w:t>
      </w:r>
      <w:r w:rsidR="00B45520">
        <w:t xml:space="preserve">menu item </w:t>
      </w:r>
      <w:r>
        <w:t>is checked. Then navigate to Application and Services Log</w:t>
      </w:r>
      <w:r w:rsidR="000E6940">
        <w:t>,</w:t>
      </w:r>
      <w:r>
        <w:t xml:space="preserve"> expand </w:t>
      </w:r>
      <w:r w:rsidRPr="00307D9F">
        <w:rPr>
          <w:i/>
          <w:iCs/>
        </w:rPr>
        <w:t>Microsoft/Windows/AppModel-State</w:t>
      </w:r>
      <w:r w:rsidR="000E6940">
        <w:t>,</w:t>
      </w:r>
      <w:r>
        <w:t xml:space="preserve"> </w:t>
      </w:r>
      <w:r w:rsidR="00B45520">
        <w:t xml:space="preserve">and </w:t>
      </w:r>
      <w:r>
        <w:t>you’ll find Debug and Diagnostic groups.</w:t>
      </w:r>
      <w:r w:rsidR="001C4488">
        <w:t xml:space="preserve"> Right-click either or both of these and select Enable Log to </w:t>
      </w:r>
      <w:r w:rsidR="00B45520">
        <w:t xml:space="preserve">record </w:t>
      </w:r>
      <w:r w:rsidR="001C4488">
        <w:t>those events.</w:t>
      </w:r>
    </w:p>
    <w:p w14:paraId="4AB166BB" w14:textId="77777777" w:rsidR="003A664D" w:rsidRDefault="003A664D" w:rsidP="00003277">
      <w:pPr>
        <w:pStyle w:val="Heading2"/>
      </w:pPr>
      <w:r>
        <w:t>Settings Containers</w:t>
      </w:r>
    </w:p>
    <w:p w14:paraId="4AB166BC" w14:textId="2C120D6B" w:rsidR="00EC5D42" w:rsidRDefault="003A664D" w:rsidP="00E03CFA">
      <w:pPr>
        <w:pStyle w:val="Normalunindented"/>
      </w:pPr>
      <w:r>
        <w:t xml:space="preserve">For starters, let’s look at the </w:t>
      </w:r>
      <w:r w:rsidR="00A96404" w:rsidRPr="00A96404">
        <w:rPr>
          <w:rStyle w:val="InlineCodeColor"/>
        </w:rPr>
        <w:t>localSettings</w:t>
      </w:r>
      <w:r w:rsidR="00A96404">
        <w:t xml:space="preserve"> and </w:t>
      </w:r>
      <w:r w:rsidR="00A96404" w:rsidRPr="00A96404">
        <w:rPr>
          <w:rStyle w:val="InlineCodeColor"/>
        </w:rPr>
        <w:t>roamingSettings</w:t>
      </w:r>
      <w:r w:rsidR="00A96404">
        <w:t xml:space="preserve"> properties</w:t>
      </w:r>
      <w:r>
        <w:t>, which</w:t>
      </w:r>
      <w:r w:rsidR="00A96404">
        <w:t xml:space="preserve"> are typically referred to as </w:t>
      </w:r>
      <w:r w:rsidR="00A96404" w:rsidRPr="00A96404">
        <w:rPr>
          <w:rStyle w:val="Italic"/>
        </w:rPr>
        <w:t>settings containers</w:t>
      </w:r>
      <w:r>
        <w:t xml:space="preserve">. You work with these through the </w:t>
      </w:r>
      <w:hyperlink r:id="rId20" w:history="1">
        <w:r w:rsidR="00A96404" w:rsidRPr="002408DD">
          <w:rPr>
            <w:rStyle w:val="Hyperlink"/>
            <w:rFonts w:ascii="Lucida Sans Typewriter" w:hAnsi="Lucida Sans Typewriter" w:cs="Consolas"/>
            <w:sz w:val="16"/>
            <w:szCs w:val="16"/>
          </w:rPr>
          <w:t>ApplicationDataContainer</w:t>
        </w:r>
      </w:hyperlink>
      <w:r>
        <w:t xml:space="preserve"> API</w:t>
      </w:r>
      <w:r w:rsidR="00672B1E">
        <w:t>,</w:t>
      </w:r>
      <w:r>
        <w:t xml:space="preserve"> which is relatively simple. Each container </w:t>
      </w:r>
      <w:r w:rsidR="00E03CFA">
        <w:t xml:space="preserve">has </w:t>
      </w:r>
      <w:r w:rsidR="00EC5D42">
        <w:t xml:space="preserve">four read-only properties: </w:t>
      </w:r>
      <w:r>
        <w:t xml:space="preserve">a </w:t>
      </w:r>
      <w:r w:rsidRPr="003A664D">
        <w:rPr>
          <w:rStyle w:val="InlineCodeColor"/>
        </w:rPr>
        <w:t>name</w:t>
      </w:r>
      <w:r>
        <w:t xml:space="preserve"> (a string), a </w:t>
      </w:r>
      <w:r w:rsidRPr="003A664D">
        <w:rPr>
          <w:rStyle w:val="InlineCodeColor"/>
        </w:rPr>
        <w:t>locality</w:t>
      </w:r>
      <w:r>
        <w:t xml:space="preserve"> (again from </w:t>
      </w:r>
      <w:hyperlink r:id="rId21" w:history="1">
        <w:r w:rsidRPr="002408DD">
          <w:rPr>
            <w:rStyle w:val="Hyperlink"/>
            <w:rFonts w:ascii="Lucida Sans Typewriter" w:hAnsi="Lucida Sans Typewriter" w:cs="Consolas"/>
            <w:sz w:val="16"/>
            <w:szCs w:val="16"/>
          </w:rPr>
          <w:t>ApplicationDataLocality</w:t>
        </w:r>
      </w:hyperlink>
      <w:r>
        <w:t xml:space="preserve">, with </w:t>
      </w:r>
      <w:r w:rsidRPr="003A664D">
        <w:rPr>
          <w:rStyle w:val="InlineCodeColor"/>
        </w:rPr>
        <w:t>local</w:t>
      </w:r>
      <w:r>
        <w:t xml:space="preserve"> and </w:t>
      </w:r>
      <w:r w:rsidRPr="003A664D">
        <w:rPr>
          <w:rStyle w:val="InlineCodeColor"/>
        </w:rPr>
        <w:t>roaming</w:t>
      </w:r>
      <w:r>
        <w:t xml:space="preserve"> being the only values here)</w:t>
      </w:r>
      <w:r w:rsidRPr="003A664D">
        <w:t xml:space="preserve">, and </w:t>
      </w:r>
      <w:r>
        <w:t>collection</w:t>
      </w:r>
      <w:r w:rsidR="00EC5D42">
        <w:t>s</w:t>
      </w:r>
      <w:r>
        <w:t xml:space="preserve"> </w:t>
      </w:r>
      <w:r w:rsidR="00EC5D42">
        <w:t>called</w:t>
      </w:r>
      <w:r>
        <w:t xml:space="preserve"> </w:t>
      </w:r>
      <w:r w:rsidRPr="003A664D">
        <w:rPr>
          <w:rStyle w:val="InlineCodeColor"/>
        </w:rPr>
        <w:t>values</w:t>
      </w:r>
      <w:r>
        <w:t xml:space="preserve"> and </w:t>
      </w:r>
      <w:r w:rsidRPr="003A664D">
        <w:rPr>
          <w:rStyle w:val="InlineCodeColor"/>
        </w:rPr>
        <w:t>containers</w:t>
      </w:r>
      <w:r w:rsidR="003943E9">
        <w:t>.</w:t>
      </w:r>
    </w:p>
    <w:p w14:paraId="4AB166BD" w14:textId="04250C36" w:rsidR="003F44DF" w:rsidRDefault="00EC5D42" w:rsidP="00C2497D">
      <w:r>
        <w:t xml:space="preserve">The top-level containers have empty names; the property will be set for child containers that you create with the </w:t>
      </w:r>
      <w:r w:rsidRPr="00EC5D42">
        <w:rPr>
          <w:rStyle w:val="InlineCodeColor"/>
        </w:rPr>
        <w:t>createContainer</w:t>
      </w:r>
      <w:r>
        <w:t xml:space="preserve"> method (and remove with </w:t>
      </w:r>
      <w:r w:rsidRPr="00EC5D42">
        <w:rPr>
          <w:rStyle w:val="InlineCodeColor"/>
        </w:rPr>
        <w:t>deleteContainer</w:t>
      </w:r>
      <w:r>
        <w:t>). Those child containers can have other containers as well, allowing you to create a whole settings hierarchy. That said, these settings containers are intended to be used for small amounts of data</w:t>
      </w:r>
      <w:r w:rsidR="00042D41">
        <w:t xml:space="preserve">, </w:t>
      </w:r>
      <w:r w:rsidR="00EA0604">
        <w:t>like user configurations</w:t>
      </w:r>
      <w:r w:rsidR="001F3228">
        <w:t>;</w:t>
      </w:r>
      <w:r w:rsidR="003F44DF">
        <w:t xml:space="preserve"> any individual setting is limited to 8K and any </w:t>
      </w:r>
      <w:r w:rsidR="00305569">
        <w:t xml:space="preserve">composite </w:t>
      </w:r>
      <w:r w:rsidR="003F44DF">
        <w:t xml:space="preserve">setting </w:t>
      </w:r>
      <w:r w:rsidR="00305569">
        <w:t xml:space="preserve">(see below) </w:t>
      </w:r>
      <w:r w:rsidR="003F44DF">
        <w:t xml:space="preserve">to 64K. With these limits, going beyond about a megabyte of </w:t>
      </w:r>
      <w:r w:rsidR="009B02DF">
        <w:t xml:space="preserve">total </w:t>
      </w:r>
      <w:r w:rsidR="003F44DF">
        <w:t xml:space="preserve">settings implies a somewhat complex hierarchy, which will be difficult to manage and will certainly slow </w:t>
      </w:r>
      <w:r w:rsidR="00E03CFA">
        <w:t xml:space="preserve">to </w:t>
      </w:r>
      <w:r w:rsidR="003F44DF">
        <w:t>access. So don’t be tempted to think of app</w:t>
      </w:r>
      <w:r w:rsidR="00B120D5">
        <w:t xml:space="preserve"> </w:t>
      </w:r>
      <w:r w:rsidR="003F44DF">
        <w:t xml:space="preserve">data settings as a kind of database; other mechanisms like </w:t>
      </w:r>
      <w:r w:rsidR="00541CE1">
        <w:t>IndexedDB</w:t>
      </w:r>
      <w:r w:rsidR="003F44DF">
        <w:t xml:space="preserve"> </w:t>
      </w:r>
      <w:r w:rsidR="00E03CFA">
        <w:t xml:space="preserve">and SQLite </w:t>
      </w:r>
      <w:r w:rsidR="003F44DF">
        <w:t>are much better suited for that purpose</w:t>
      </w:r>
      <w:r w:rsidR="00042D41">
        <w:t xml:space="preserve">, and you can write however much data you like as files in the various </w:t>
      </w:r>
      <w:r w:rsidR="00B120D5">
        <w:t>A</w:t>
      </w:r>
      <w:r w:rsidR="00042D41">
        <w:t>pp</w:t>
      </w:r>
      <w:r w:rsidR="00B120D5">
        <w:t>D</w:t>
      </w:r>
      <w:r w:rsidR="00042D41">
        <w:t>ata folders</w:t>
      </w:r>
      <w:r w:rsidR="00867572">
        <w:t xml:space="preserve"> (remembering the roaming </w:t>
      </w:r>
      <w:r w:rsidR="002408DD">
        <w:t xml:space="preserve">quota </w:t>
      </w:r>
      <w:r w:rsidR="00867572">
        <w:t xml:space="preserve">when you write to </w:t>
      </w:r>
      <w:r w:rsidR="00867572" w:rsidRPr="00867572">
        <w:rPr>
          <w:rStyle w:val="InlineCodeColor"/>
        </w:rPr>
        <w:t>roamingFolder</w:t>
      </w:r>
      <w:r w:rsidR="00867572">
        <w:t>)</w:t>
      </w:r>
      <w:r w:rsidR="003F44DF">
        <w:t>.</w:t>
      </w:r>
    </w:p>
    <w:p w14:paraId="4AB166BE" w14:textId="075DE86B" w:rsidR="00EC5D42" w:rsidRDefault="00EC5D42">
      <w:r>
        <w:t xml:space="preserve">For whatever container you have in hand, its </w:t>
      </w:r>
      <w:r w:rsidRPr="00EC5D42">
        <w:rPr>
          <w:rStyle w:val="InlineCodeColor"/>
        </w:rPr>
        <w:t>containers</w:t>
      </w:r>
      <w:r>
        <w:t xml:space="preserve"> collection is an </w:t>
      </w:r>
      <w:r w:rsidR="00FD3CE6" w:rsidRPr="00003277">
        <w:rPr>
          <w:rStyle w:val="InlineCodeColor"/>
        </w:rPr>
        <w:t>MapView</w:t>
      </w:r>
      <w:r>
        <w:t xml:space="preserve"> object through which you can enumerate its contents. The </w:t>
      </w:r>
      <w:r w:rsidRPr="00EC5D42">
        <w:rPr>
          <w:rStyle w:val="InlineCodeColor"/>
        </w:rPr>
        <w:t>values</w:t>
      </w:r>
      <w:r>
        <w:t xml:space="preserve"> collection, on the other hand, is </w:t>
      </w:r>
      <w:r w:rsidR="002408DD">
        <w:t xml:space="preserve">a WinRT </w:t>
      </w:r>
      <w:r w:rsidR="00FD3CE6" w:rsidRPr="00003277">
        <w:rPr>
          <w:rStyle w:val="InlineCodeColor"/>
        </w:rPr>
        <w:lastRenderedPageBreak/>
        <w:t>PropertySet</w:t>
      </w:r>
      <w:r w:rsidR="00FD3CE6">
        <w:t xml:space="preserve"> object </w:t>
      </w:r>
      <w:r w:rsidR="002408DD">
        <w:t xml:space="preserve">that you can </w:t>
      </w:r>
      <w:r w:rsidR="00B50214">
        <w:t xml:space="preserve">more or less </w:t>
      </w:r>
      <w:r w:rsidR="002408DD">
        <w:t xml:space="preserve">treat as </w:t>
      </w:r>
      <w:r>
        <w:t>an array</w:t>
      </w:r>
      <w:r w:rsidR="00FD3CE6">
        <w:t xml:space="preserve">. (For details on both of these types, </w:t>
      </w:r>
      <w:r w:rsidR="002408DD">
        <w:t>refer to Chapter 6, “Data Binding, Templates, and Collections,” in “Maps and Property Sets</w:t>
      </w:r>
      <w:r w:rsidR="00FD3CE6">
        <w:t>.</w:t>
      </w:r>
      <w:r w:rsidR="002408DD">
        <w:t>”</w:t>
      </w:r>
      <w:r w:rsidR="00FD3CE6">
        <w:t>)</w:t>
      </w:r>
      <w:r w:rsidR="002408DD">
        <w:t xml:space="preserve"> </w:t>
      </w:r>
      <w:r w:rsidR="00FD3CE6">
        <w:t>T</w:t>
      </w:r>
      <w:r>
        <w:t xml:space="preserve">he </w:t>
      </w:r>
      <w:r w:rsidRPr="00EC5D42">
        <w:rPr>
          <w:rStyle w:val="InlineCodeColor"/>
        </w:rPr>
        <w:t>values</w:t>
      </w:r>
      <w:r>
        <w:t xml:space="preserve"> property in any contain</w:t>
      </w:r>
      <w:r w:rsidR="00541CE1">
        <w:t>er</w:t>
      </w:r>
      <w:r>
        <w:t xml:space="preserve"> is </w:t>
      </w:r>
      <w:r w:rsidR="00541CE1">
        <w:t xml:space="preserve">itself </w:t>
      </w:r>
      <w:r>
        <w:t xml:space="preserve">read-only, meaning that you can’t assign </w:t>
      </w:r>
      <w:r w:rsidR="00541CE1">
        <w:t xml:space="preserve">some other </w:t>
      </w:r>
      <w:r>
        <w:t xml:space="preserve">arbitrary array </w:t>
      </w:r>
      <w:r w:rsidR="002408DD">
        <w:t xml:space="preserve">or property set </w:t>
      </w:r>
      <w:r>
        <w:t xml:space="preserve">to it </w:t>
      </w:r>
      <w:r w:rsidR="00FD3CE6">
        <w:t xml:space="preserve">but </w:t>
      </w:r>
      <w:r>
        <w:t xml:space="preserve">you can </w:t>
      </w:r>
      <w:r w:rsidR="002408DD">
        <w:t xml:space="preserve">still </w:t>
      </w:r>
      <w:r>
        <w:t xml:space="preserve">manipulate </w:t>
      </w:r>
      <w:r w:rsidR="002408DD">
        <w:t xml:space="preserve">its </w:t>
      </w:r>
      <w:r w:rsidRPr="00003277">
        <w:rPr>
          <w:i/>
        </w:rPr>
        <w:t>contents</w:t>
      </w:r>
      <w:r>
        <w:t xml:space="preserve"> however you like.</w:t>
      </w:r>
    </w:p>
    <w:p w14:paraId="4AB166BF" w14:textId="44E153A0" w:rsidR="00EC5D42" w:rsidRDefault="008875C8" w:rsidP="00E03CFA">
      <w:r>
        <w:t xml:space="preserve">We can see this in the </w:t>
      </w:r>
      <w:hyperlink r:id="rId22" w:history="1">
        <w:r w:rsidRPr="008875C8">
          <w:rPr>
            <w:rStyle w:val="Hyperlink"/>
          </w:rPr>
          <w:t xml:space="preserve">Application </w:t>
        </w:r>
        <w:r w:rsidR="00E03CFA">
          <w:rPr>
            <w:rStyle w:val="Hyperlink"/>
          </w:rPr>
          <w:t>d</w:t>
        </w:r>
        <w:r w:rsidR="00E03CFA" w:rsidRPr="008875C8">
          <w:rPr>
            <w:rStyle w:val="Hyperlink"/>
          </w:rPr>
          <w:t xml:space="preserve">ata </w:t>
        </w:r>
        <w:r w:rsidRPr="008875C8">
          <w:rPr>
            <w:rStyle w:val="Hyperlink"/>
          </w:rPr>
          <w:t>sample</w:t>
        </w:r>
      </w:hyperlink>
      <w:r>
        <w:t xml:space="preserve">, which </w:t>
      </w:r>
      <w:r w:rsidR="009D6AFF">
        <w:t>is a good reference for many of the core app</w:t>
      </w:r>
      <w:r w:rsidR="00B120D5">
        <w:t xml:space="preserve"> </w:t>
      </w:r>
      <w:r w:rsidR="009D6AFF">
        <w:t xml:space="preserve">data operations. </w:t>
      </w:r>
      <w:r w:rsidR="0088751B">
        <w:t xml:space="preserve">Scenario </w:t>
      </w:r>
      <w:r w:rsidR="00E03CFA">
        <w:t>2</w:t>
      </w:r>
      <w:r w:rsidR="009D6AFF">
        <w:t>, for example (</w:t>
      </w:r>
      <w:r w:rsidR="00E03CFA">
        <w:t>js/</w:t>
      </w:r>
      <w:r w:rsidR="0088751B">
        <w:t>settings.js)</w:t>
      </w:r>
      <w:r w:rsidR="009D6AFF">
        <w:t>,</w:t>
      </w:r>
      <w:r w:rsidR="0088751B">
        <w:t xml:space="preserve"> show</w:t>
      </w:r>
      <w:r w:rsidR="009D6AFF">
        <w:t>s</w:t>
      </w:r>
      <w:r w:rsidR="0088751B">
        <w:t xml:space="preserve"> the simpl</w:t>
      </w:r>
      <w:r w:rsidR="00B50214">
        <w:t>e</w:t>
      </w:r>
      <w:r w:rsidR="0088751B">
        <w:t xml:space="preserve"> use of the </w:t>
      </w:r>
      <w:r w:rsidR="0088751B" w:rsidRPr="0088751B">
        <w:rPr>
          <w:rStyle w:val="InlineCodeColor"/>
        </w:rPr>
        <w:t>localSettings.values</w:t>
      </w:r>
      <w:r w:rsidR="0088751B">
        <w:t xml:space="preserve"> array: </w:t>
      </w:r>
    </w:p>
    <w:p w14:paraId="4AB166C0" w14:textId="36251C84" w:rsidR="0088751B" w:rsidRPr="0088751B" w:rsidRDefault="0088751B" w:rsidP="00FA40EE">
      <w:pPr>
        <w:pStyle w:val="CodeBlock"/>
      </w:pPr>
      <w:r w:rsidRPr="0088751B">
        <w:rPr>
          <w:color w:val="0000FF"/>
          <w:highlight w:val="white"/>
        </w:rPr>
        <w:t>var</w:t>
      </w:r>
      <w:r w:rsidRPr="0088751B">
        <w:rPr>
          <w:highlight w:val="white"/>
        </w:rPr>
        <w:t xml:space="preserve"> localSettings = Windows.Storage.ApplicationData.current.</w:t>
      </w:r>
      <w:r w:rsidR="00FD3CE6">
        <w:rPr>
          <w:highlight w:val="white"/>
        </w:rPr>
        <w:t>roaming</w:t>
      </w:r>
      <w:r w:rsidR="00FD3CE6" w:rsidRPr="0088751B">
        <w:rPr>
          <w:highlight w:val="white"/>
        </w:rPr>
        <w:t>Settings</w:t>
      </w:r>
      <w:r w:rsidRPr="0088751B">
        <w:rPr>
          <w:highlight w:val="white"/>
        </w:rPr>
        <w:t>;</w:t>
      </w:r>
      <w:r w:rsidRPr="0088751B">
        <w:rPr>
          <w:highlight w:val="white"/>
        </w:rPr>
        <w:br/>
      </w:r>
      <w:r w:rsidRPr="0088751B">
        <w:rPr>
          <w:color w:val="0000FF"/>
          <w:highlight w:val="white"/>
        </w:rPr>
        <w:t>var</w:t>
      </w:r>
      <w:r w:rsidRPr="0088751B">
        <w:rPr>
          <w:highlight w:val="white"/>
        </w:rPr>
        <w:t xml:space="preserve"> settingName = </w:t>
      </w:r>
      <w:r w:rsidRPr="0088751B">
        <w:rPr>
          <w:color w:val="A31515"/>
          <w:highlight w:val="white"/>
        </w:rPr>
        <w:t>"exampleSetting"</w:t>
      </w:r>
      <w:r w:rsidRPr="0088751B">
        <w:rPr>
          <w:highlight w:val="white"/>
        </w:rPr>
        <w:t>;</w:t>
      </w:r>
      <w:r w:rsidRPr="0088751B">
        <w:rPr>
          <w:highlight w:val="white"/>
        </w:rPr>
        <w:br/>
      </w:r>
      <w:r w:rsidRPr="0088751B">
        <w:rPr>
          <w:color w:val="0000FF"/>
          <w:highlight w:val="white"/>
        </w:rPr>
        <w:t>var</w:t>
      </w:r>
      <w:r w:rsidRPr="0088751B">
        <w:rPr>
          <w:highlight w:val="white"/>
        </w:rPr>
        <w:t xml:space="preserve"> settingValue = </w:t>
      </w:r>
      <w:r w:rsidRPr="0088751B">
        <w:rPr>
          <w:color w:val="A31515"/>
          <w:highlight w:val="white"/>
        </w:rPr>
        <w:t>"Hello World"</w:t>
      </w:r>
      <w:r w:rsidRPr="0088751B">
        <w:rPr>
          <w:highlight w:val="white"/>
        </w:rPr>
        <w:t>;</w:t>
      </w:r>
      <w:r>
        <w:rPr>
          <w:highlight w:val="white"/>
        </w:rPr>
        <w:br/>
      </w:r>
      <w:r w:rsidRPr="0088751B">
        <w:rPr>
          <w:highlight w:val="white"/>
        </w:rPr>
        <w:br/>
      </w:r>
      <w:r w:rsidRPr="0088751B">
        <w:rPr>
          <w:color w:val="0000FF"/>
          <w:highlight w:val="white"/>
        </w:rPr>
        <w:t>function</w:t>
      </w:r>
      <w:r w:rsidRPr="0088751B">
        <w:rPr>
          <w:highlight w:val="white"/>
        </w:rPr>
        <w:t xml:space="preserve"> settingsWriteSetting() {</w:t>
      </w:r>
      <w:r w:rsidRPr="0088751B">
        <w:rPr>
          <w:highlight w:val="white"/>
        </w:rPr>
        <w:br/>
        <w:t xml:space="preserve">    </w:t>
      </w:r>
      <w:r w:rsidR="00FD3CE6">
        <w:rPr>
          <w:highlight w:val="white"/>
        </w:rPr>
        <w:t>roaming</w:t>
      </w:r>
      <w:r w:rsidR="00FD3CE6" w:rsidRPr="0088751B">
        <w:rPr>
          <w:highlight w:val="white"/>
        </w:rPr>
        <w:t>Settings</w:t>
      </w:r>
      <w:r w:rsidRPr="0088751B">
        <w:rPr>
          <w:highlight w:val="white"/>
        </w:rPr>
        <w:t>.values[settingName] = settingValue;</w:t>
      </w:r>
      <w:r w:rsidRPr="0088751B">
        <w:rPr>
          <w:highlight w:val="white"/>
        </w:rPr>
        <w:br/>
        <w:t>}</w:t>
      </w:r>
      <w:r w:rsidRPr="0088751B">
        <w:rPr>
          <w:highlight w:val="white"/>
        </w:rPr>
        <w:br/>
      </w:r>
      <w:r w:rsidRPr="0088751B">
        <w:rPr>
          <w:highlight w:val="white"/>
        </w:rPr>
        <w:br/>
      </w:r>
      <w:r w:rsidRPr="0088751B">
        <w:rPr>
          <w:color w:val="0000FF"/>
          <w:highlight w:val="white"/>
        </w:rPr>
        <w:t>function</w:t>
      </w:r>
      <w:r w:rsidRPr="0088751B">
        <w:rPr>
          <w:highlight w:val="white"/>
        </w:rPr>
        <w:t xml:space="preserve"> settingsDeleteSetting() {</w:t>
      </w:r>
      <w:r w:rsidRPr="0088751B">
        <w:rPr>
          <w:highlight w:val="white"/>
        </w:rPr>
        <w:br/>
        <w:t xml:space="preserve">    </w:t>
      </w:r>
      <w:r w:rsidR="00FD3CE6">
        <w:rPr>
          <w:highlight w:val="white"/>
        </w:rPr>
        <w:t>roaming</w:t>
      </w:r>
      <w:r w:rsidR="00FD3CE6" w:rsidRPr="0088751B">
        <w:rPr>
          <w:highlight w:val="white"/>
        </w:rPr>
        <w:t>Settings</w:t>
      </w:r>
      <w:r w:rsidRPr="0088751B">
        <w:rPr>
          <w:highlight w:val="white"/>
        </w:rPr>
        <w:t>.values.remove(settingName);</w:t>
      </w:r>
      <w:r w:rsidRPr="0088751B">
        <w:rPr>
          <w:highlight w:val="white"/>
        </w:rPr>
        <w:br/>
        <w:t>}</w:t>
      </w:r>
    </w:p>
    <w:p w14:paraId="4AB166C1" w14:textId="77777777" w:rsidR="0088751B" w:rsidRDefault="0088751B" w:rsidP="0088751B">
      <w:r>
        <w:t>Many settings, like that shown above, are just simpl</w:t>
      </w:r>
      <w:bookmarkStart w:id="0" w:name="_GoBack"/>
      <w:bookmarkEnd w:id="0"/>
      <w:r>
        <w:t xml:space="preserve">e key-value pairs, but other settings will be objects with multiple properties. This presents a particular challenge: although you can certainly write and read the individual properties of that object within the </w:t>
      </w:r>
      <w:r w:rsidRPr="0088751B">
        <w:rPr>
          <w:rStyle w:val="InlineCodeColor"/>
        </w:rPr>
        <w:t>values</w:t>
      </w:r>
      <w:r>
        <w:t xml:space="preserve"> array, what happens if </w:t>
      </w:r>
      <w:r w:rsidR="00C72279">
        <w:t xml:space="preserve">a failure occurs with </w:t>
      </w:r>
      <w:r>
        <w:t xml:space="preserve">one of </w:t>
      </w:r>
      <w:r w:rsidR="00C72279">
        <w:t>them? That would cause your state to become corrupt.</w:t>
      </w:r>
    </w:p>
    <w:p w14:paraId="4AB166C2" w14:textId="00114E95" w:rsidR="00C72279" w:rsidRDefault="00C72279" w:rsidP="0088751B">
      <w:r>
        <w:t>To guard against this, the app</w:t>
      </w:r>
      <w:r w:rsidR="00804D7D">
        <w:t xml:space="preserve"> </w:t>
      </w:r>
      <w:r>
        <w:t xml:space="preserve">data APIs provide for </w:t>
      </w:r>
      <w:r w:rsidRPr="00C72279">
        <w:rPr>
          <w:rStyle w:val="Italic"/>
        </w:rPr>
        <w:t>composite settings</w:t>
      </w:r>
      <w:r>
        <w:t xml:space="preserve">, which are groups of individual properties </w:t>
      </w:r>
      <w:r w:rsidR="00EA0604">
        <w:t xml:space="preserve">(again limited to 64K) </w:t>
      </w:r>
      <w:r>
        <w:t>that are guaranteed to be managed as a single unit</w:t>
      </w:r>
      <w:r w:rsidR="00804D7D">
        <w:t>.</w:t>
      </w:r>
      <w:r w:rsidR="00305569">
        <w:t xml:space="preserve"> </w:t>
      </w:r>
      <w:r>
        <w:t>It’s like the perfect group consciousness: either we all succeed or we all fail, with nothing in between! That is, if there’s an error reading or writing any part of the composite, the whole composite fails; with roaming, either the whole composite roams or none of it roams.</w:t>
      </w:r>
    </w:p>
    <w:p w14:paraId="4AB166C3" w14:textId="33006BB1" w:rsidR="00C72279" w:rsidRDefault="00C72279" w:rsidP="0011402E">
      <w:r>
        <w:t xml:space="preserve">A composite object is created using </w:t>
      </w:r>
      <w:hyperlink r:id="rId23" w:history="1">
        <w:r w:rsidRPr="00B678F4">
          <w:rPr>
            <w:rStyle w:val="Hyperlink"/>
            <w:rFonts w:ascii="Lucida Sans Typewriter" w:hAnsi="Lucida Sans Typewriter" w:cs="Consolas"/>
            <w:sz w:val="16"/>
            <w:szCs w:val="16"/>
          </w:rPr>
          <w:t>Windows.Storage.ApplicationDataCompositeValue</w:t>
        </w:r>
      </w:hyperlink>
      <w:r>
        <w:t xml:space="preserve">, as shown in </w:t>
      </w:r>
      <w:r w:rsidR="00022AF4">
        <w:t xml:space="preserve">scenario </w:t>
      </w:r>
      <w:r w:rsidR="00E03CFA">
        <w:t xml:space="preserve">4 </w:t>
      </w:r>
      <w:r>
        <w:t xml:space="preserve">of the Application </w:t>
      </w:r>
      <w:r w:rsidR="0011402E">
        <w:t xml:space="preserve">data </w:t>
      </w:r>
      <w:r>
        <w:t>sample</w:t>
      </w:r>
      <w:r w:rsidR="00E03CFA">
        <w:t xml:space="preserve"> (js/compositeSettings.js)</w:t>
      </w:r>
      <w:r>
        <w:t>:</w:t>
      </w:r>
    </w:p>
    <w:p w14:paraId="4AB166C4" w14:textId="77777777" w:rsidR="00C72279" w:rsidRPr="00C72279" w:rsidRDefault="00C72279" w:rsidP="00FA40EE">
      <w:pPr>
        <w:pStyle w:val="CodeBlock"/>
        <w:rPr>
          <w:highlight w:val="white"/>
        </w:rPr>
      </w:pPr>
      <w:r w:rsidRPr="00C72279">
        <w:rPr>
          <w:color w:val="0000FF"/>
          <w:highlight w:val="white"/>
        </w:rPr>
        <w:t>var</w:t>
      </w:r>
      <w:r w:rsidRPr="00C72279">
        <w:rPr>
          <w:highlight w:val="white"/>
        </w:rPr>
        <w:t xml:space="preserve"> roamingSettings = Windows.Storage.ApplicationData.current.roamingSettings;</w:t>
      </w:r>
      <w:r w:rsidRPr="00C72279">
        <w:rPr>
          <w:highlight w:val="white"/>
        </w:rPr>
        <w:br/>
      </w:r>
      <w:r w:rsidRPr="00C72279">
        <w:rPr>
          <w:color w:val="0000FF"/>
          <w:highlight w:val="white"/>
        </w:rPr>
        <w:t>var</w:t>
      </w:r>
      <w:r w:rsidRPr="00C72279">
        <w:rPr>
          <w:highlight w:val="white"/>
        </w:rPr>
        <w:t xml:space="preserve"> settingName = </w:t>
      </w:r>
      <w:r w:rsidRPr="00C72279">
        <w:rPr>
          <w:color w:val="A31515"/>
          <w:highlight w:val="white"/>
        </w:rPr>
        <w:t>"exampleCompositeSetting"</w:t>
      </w:r>
      <w:r w:rsidRPr="00C72279">
        <w:rPr>
          <w:highlight w:val="white"/>
        </w:rPr>
        <w:t>;</w:t>
      </w:r>
      <w:r w:rsidRPr="00C72279">
        <w:rPr>
          <w:highlight w:val="white"/>
        </w:rPr>
        <w:br/>
      </w:r>
      <w:r w:rsidRPr="00C72279">
        <w:rPr>
          <w:color w:val="0000FF"/>
          <w:highlight w:val="white"/>
        </w:rPr>
        <w:t>var</w:t>
      </w:r>
      <w:r w:rsidRPr="00C72279">
        <w:rPr>
          <w:highlight w:val="white"/>
        </w:rPr>
        <w:t xml:space="preserve"> settingName1 = </w:t>
      </w:r>
      <w:r w:rsidRPr="00C72279">
        <w:rPr>
          <w:color w:val="A31515"/>
          <w:highlight w:val="white"/>
        </w:rPr>
        <w:t>"one"</w:t>
      </w:r>
      <w:r w:rsidRPr="00C72279">
        <w:rPr>
          <w:highlight w:val="white"/>
        </w:rPr>
        <w:t>;</w:t>
      </w:r>
      <w:r w:rsidRPr="00C72279">
        <w:rPr>
          <w:highlight w:val="white"/>
        </w:rPr>
        <w:br/>
      </w:r>
      <w:r w:rsidRPr="00C72279">
        <w:rPr>
          <w:color w:val="0000FF"/>
          <w:highlight w:val="white"/>
        </w:rPr>
        <w:t>var</w:t>
      </w:r>
      <w:r w:rsidRPr="00C72279">
        <w:rPr>
          <w:highlight w:val="white"/>
        </w:rPr>
        <w:t xml:space="preserve"> settingName2 = </w:t>
      </w:r>
      <w:r w:rsidRPr="00C72279">
        <w:rPr>
          <w:color w:val="A31515"/>
          <w:highlight w:val="white"/>
        </w:rPr>
        <w:t>"hello"</w:t>
      </w:r>
      <w:r w:rsidRPr="00C72279">
        <w:rPr>
          <w:highlight w:val="white"/>
        </w:rPr>
        <w:t>;</w:t>
      </w:r>
      <w:r w:rsidRPr="00C72279">
        <w:rPr>
          <w:highlight w:val="white"/>
        </w:rPr>
        <w:br/>
      </w:r>
      <w:r w:rsidRPr="00C72279">
        <w:rPr>
          <w:highlight w:val="white"/>
        </w:rPr>
        <w:br/>
      </w:r>
      <w:r w:rsidRPr="00C72279">
        <w:rPr>
          <w:color w:val="0000FF"/>
          <w:highlight w:val="white"/>
        </w:rPr>
        <w:t>function</w:t>
      </w:r>
      <w:r w:rsidRPr="00C72279">
        <w:rPr>
          <w:highlight w:val="white"/>
        </w:rPr>
        <w:t xml:space="preserve"> compositeSettingsWriteCompositeSetting() {</w:t>
      </w:r>
      <w:r w:rsidRPr="00C72279">
        <w:rPr>
          <w:highlight w:val="white"/>
        </w:rPr>
        <w:br/>
        <w:t xml:space="preserve">    </w:t>
      </w:r>
      <w:r w:rsidRPr="00C72279">
        <w:rPr>
          <w:color w:val="0000FF"/>
          <w:highlight w:val="white"/>
        </w:rPr>
        <w:t>var</w:t>
      </w:r>
      <w:r w:rsidRPr="00C72279">
        <w:rPr>
          <w:highlight w:val="white"/>
        </w:rPr>
        <w:t xml:space="preserve"> composite = </w:t>
      </w:r>
      <w:r w:rsidRPr="00C72279">
        <w:rPr>
          <w:color w:val="0000FF"/>
          <w:highlight w:val="white"/>
        </w:rPr>
        <w:t>new</w:t>
      </w:r>
      <w:r w:rsidRPr="00C72279">
        <w:rPr>
          <w:highlight w:val="white"/>
        </w:rPr>
        <w:t xml:space="preserve"> Windows.Storage.ApplicationDataCompositeValue();</w:t>
      </w:r>
      <w:r w:rsidRPr="00C72279">
        <w:rPr>
          <w:highlight w:val="white"/>
        </w:rPr>
        <w:br/>
        <w:t xml:space="preserve">    composite[settingName1] = 1; </w:t>
      </w:r>
      <w:r w:rsidRPr="00C72279">
        <w:rPr>
          <w:color w:val="008000"/>
          <w:highlight w:val="white"/>
        </w:rPr>
        <w:t>// example value</w:t>
      </w:r>
      <w:r w:rsidRPr="00C72279">
        <w:rPr>
          <w:color w:val="008000"/>
          <w:highlight w:val="white"/>
        </w:rPr>
        <w:br/>
      </w:r>
      <w:r w:rsidRPr="00C72279">
        <w:rPr>
          <w:highlight w:val="white"/>
        </w:rPr>
        <w:t xml:space="preserve">    composite[settingName2] = </w:t>
      </w:r>
      <w:r w:rsidRPr="00C72279">
        <w:rPr>
          <w:color w:val="A31515"/>
          <w:highlight w:val="white"/>
        </w:rPr>
        <w:t>"world"</w:t>
      </w:r>
      <w:r w:rsidRPr="00C72279">
        <w:rPr>
          <w:highlight w:val="white"/>
        </w:rPr>
        <w:t xml:space="preserve">; </w:t>
      </w:r>
      <w:r w:rsidRPr="00C72279">
        <w:rPr>
          <w:color w:val="008000"/>
          <w:highlight w:val="white"/>
        </w:rPr>
        <w:t>// example value</w:t>
      </w:r>
      <w:r w:rsidRPr="00C72279">
        <w:rPr>
          <w:color w:val="008000"/>
          <w:highlight w:val="white"/>
        </w:rPr>
        <w:br/>
      </w:r>
      <w:r w:rsidRPr="00C72279">
        <w:rPr>
          <w:highlight w:val="white"/>
        </w:rPr>
        <w:t xml:space="preserve">    roamingSettings.values[settingName] = composite;</w:t>
      </w:r>
      <w:r w:rsidRPr="00C72279">
        <w:rPr>
          <w:highlight w:val="white"/>
        </w:rPr>
        <w:br/>
        <w:t xml:space="preserve">    }</w:t>
      </w:r>
      <w:r w:rsidRPr="00C72279">
        <w:rPr>
          <w:highlight w:val="white"/>
        </w:rPr>
        <w:br/>
      </w:r>
      <w:r w:rsidRPr="00C72279">
        <w:rPr>
          <w:highlight w:val="white"/>
        </w:rPr>
        <w:br/>
      </w:r>
      <w:r w:rsidRPr="00C72279">
        <w:rPr>
          <w:color w:val="0000FF"/>
          <w:highlight w:val="white"/>
        </w:rPr>
        <w:t>function</w:t>
      </w:r>
      <w:r w:rsidRPr="00C72279">
        <w:rPr>
          <w:highlight w:val="white"/>
        </w:rPr>
        <w:t xml:space="preserve"> compositeSettingsDeleteCompositeSetting() {</w:t>
      </w:r>
      <w:r w:rsidRPr="00C72279">
        <w:rPr>
          <w:highlight w:val="white"/>
        </w:rPr>
        <w:br/>
        <w:t xml:space="preserve">    roamingSettings.values.remove(settingName);</w:t>
      </w:r>
      <w:r w:rsidRPr="00C72279">
        <w:rPr>
          <w:highlight w:val="white"/>
        </w:rPr>
        <w:br/>
        <w:t>}</w:t>
      </w:r>
      <w:r w:rsidRPr="00C72279">
        <w:rPr>
          <w:highlight w:val="white"/>
        </w:rPr>
        <w:br/>
      </w:r>
      <w:r w:rsidRPr="00C72279">
        <w:rPr>
          <w:highlight w:val="white"/>
        </w:rPr>
        <w:br/>
      </w:r>
      <w:r w:rsidR="00E03CFA">
        <w:rPr>
          <w:color w:val="0000FF"/>
          <w:highlight w:val="white"/>
        </w:rPr>
        <w:lastRenderedPageBreak/>
        <w:t>f</w:t>
      </w:r>
      <w:r w:rsidRPr="00C72279">
        <w:rPr>
          <w:color w:val="0000FF"/>
          <w:highlight w:val="white"/>
        </w:rPr>
        <w:t>unction</w:t>
      </w:r>
      <w:r w:rsidRPr="00C72279">
        <w:rPr>
          <w:highlight w:val="white"/>
        </w:rPr>
        <w:t xml:space="preserve"> compositeSettingsDisplayOutput() {</w:t>
      </w:r>
      <w:r w:rsidRPr="00C72279">
        <w:rPr>
          <w:highlight w:val="white"/>
        </w:rPr>
        <w:br/>
        <w:t xml:space="preserve">    </w:t>
      </w:r>
      <w:r w:rsidRPr="00C72279">
        <w:rPr>
          <w:color w:val="0000FF"/>
          <w:highlight w:val="white"/>
        </w:rPr>
        <w:t>var</w:t>
      </w:r>
      <w:r w:rsidRPr="00C72279">
        <w:rPr>
          <w:highlight w:val="white"/>
        </w:rPr>
        <w:t xml:space="preserve"> composite = roamingSettings.values[settingName];</w:t>
      </w:r>
      <w:r w:rsidR="00E03CFA">
        <w:rPr>
          <w:highlight w:val="white"/>
        </w:rPr>
        <w:br/>
      </w:r>
      <w:r w:rsidR="00E03CFA">
        <w:rPr>
          <w:color w:val="008000"/>
          <w:highlight w:val="white"/>
        </w:rPr>
        <w:t xml:space="preserve">    </w:t>
      </w:r>
      <w:r w:rsidR="00E03CFA" w:rsidRPr="00C72279">
        <w:rPr>
          <w:color w:val="008000"/>
          <w:highlight w:val="white"/>
        </w:rPr>
        <w:t xml:space="preserve">// </w:t>
      </w:r>
      <w:r w:rsidR="00E03CFA">
        <w:rPr>
          <w:color w:val="008000"/>
          <w:highlight w:val="white"/>
        </w:rPr>
        <w:t>...</w:t>
      </w:r>
      <w:r w:rsidRPr="00C72279">
        <w:rPr>
          <w:highlight w:val="white"/>
        </w:rPr>
        <w:br/>
        <w:t>}</w:t>
      </w:r>
    </w:p>
    <w:p w14:paraId="4AB166C5" w14:textId="1CD5841B" w:rsidR="00C72279" w:rsidRDefault="00C72279" w:rsidP="00E03CFA">
      <w:r>
        <w:t xml:space="preserve">The </w:t>
      </w:r>
      <w:r w:rsidRPr="00C72279">
        <w:rPr>
          <w:rStyle w:val="InlineCodeColor"/>
        </w:rPr>
        <w:t>ApplicationDataCompositeValue</w:t>
      </w:r>
      <w:r>
        <w:t xml:space="preserve"> object has, as you can see in the documentation, some additional methods and events to help you manage it</w:t>
      </w:r>
      <w:r w:rsidR="00E708E3">
        <w:t>,</w:t>
      </w:r>
      <w:r w:rsidR="00E03CFA">
        <w:t xml:space="preserve"> such as </w:t>
      </w:r>
      <w:r w:rsidR="00E03CFA" w:rsidRPr="000E6735">
        <w:rPr>
          <w:rStyle w:val="InlineCodeColor"/>
        </w:rPr>
        <w:t>clear</w:t>
      </w:r>
      <w:r w:rsidR="00E03CFA">
        <w:t xml:space="preserve">, </w:t>
      </w:r>
      <w:r w:rsidR="00E03CFA" w:rsidRPr="000E6735">
        <w:rPr>
          <w:rStyle w:val="InlineCodeColor"/>
        </w:rPr>
        <w:t>insert</w:t>
      </w:r>
      <w:r w:rsidR="00E03CFA">
        <w:t xml:space="preserve">, and </w:t>
      </w:r>
      <w:r w:rsidR="00E03CFA" w:rsidRPr="000E6735">
        <w:rPr>
          <w:rStyle w:val="InlineCodeColorWinRTEvent"/>
        </w:rPr>
        <w:t>mapchanged</w:t>
      </w:r>
      <w:r>
        <w:t>.</w:t>
      </w:r>
    </w:p>
    <w:p w14:paraId="4AB166C7" w14:textId="38AA0A6B" w:rsidR="00C72279" w:rsidRDefault="00C72279" w:rsidP="00E03CFA">
      <w:r>
        <w:t xml:space="preserve">Composites are, in many ways, like their own kind of settings container, </w:t>
      </w:r>
      <w:r w:rsidR="00E708E3">
        <w:t>but</w:t>
      </w:r>
      <w:r>
        <w:t xml:space="preserve"> they</w:t>
      </w:r>
      <w:r w:rsidR="00E708E3">
        <w:t xml:space="preserve"> just</w:t>
      </w:r>
      <w:r>
        <w:t xml:space="preserve"> cannot </w:t>
      </w:r>
      <w:r w:rsidR="00541CE1">
        <w:t xml:space="preserve">contain </w:t>
      </w:r>
      <w:r>
        <w:t>additional containers. It’s important to not confuse the two</w:t>
      </w:r>
      <w:r w:rsidR="00804D7D">
        <w:t>. C</w:t>
      </w:r>
      <w:r>
        <w:t xml:space="preserve">hild containers within settings are used </w:t>
      </w:r>
      <w:r w:rsidR="00401600">
        <w:t xml:space="preserve">only </w:t>
      </w:r>
      <w:r>
        <w:t>to create a hierarchy</w:t>
      </w:r>
      <w:r w:rsidR="009D6AFF">
        <w:t xml:space="preserve"> (refer to </w:t>
      </w:r>
      <w:r w:rsidR="00022AF4">
        <w:t>s</w:t>
      </w:r>
      <w:r w:rsidR="009D6AFF">
        <w:t>cenario 3 in the sample</w:t>
      </w:r>
      <w:r w:rsidR="00FD3CE6">
        <w:t>, js/settingsContainer.js</w:t>
      </w:r>
      <w:r w:rsidR="009D6AFF">
        <w:t>)</w:t>
      </w:r>
      <w:r w:rsidR="00804D7D">
        <w:t>. C</w:t>
      </w:r>
      <w:r>
        <w:t xml:space="preserve">omposites, on the other hand, specifically exist to create more complex groups of settings </w:t>
      </w:r>
      <w:r w:rsidRPr="00003277">
        <w:rPr>
          <w:i/>
        </w:rPr>
        <w:t>that act like a single unit</w:t>
      </w:r>
      <w:r>
        <w:t>, a behavior that is not guaranteed for settings containers themselves.</w:t>
      </w:r>
    </w:p>
    <w:p w14:paraId="4AB166C8" w14:textId="736B8EFC" w:rsidR="003F44DF" w:rsidRDefault="008875C8" w:rsidP="00C2497D">
      <w:r>
        <w:t xml:space="preserve">As noted earlier, these settings are all written to the </w:t>
      </w:r>
      <w:r w:rsidR="003F44DF">
        <w:t>settings.dat file in your app</w:t>
      </w:r>
      <w:r w:rsidR="00804D7D">
        <w:t xml:space="preserve"> </w:t>
      </w:r>
      <w:r w:rsidR="003F44DF">
        <w:t xml:space="preserve">data </w:t>
      </w:r>
      <w:r>
        <w:t>Settings folder</w:t>
      </w:r>
      <w:r w:rsidR="003F44DF">
        <w:t xml:space="preserve">. It’s also good to know that changes you make to settings containers are </w:t>
      </w:r>
      <w:r w:rsidR="00305569">
        <w:t xml:space="preserve">automatically </w:t>
      </w:r>
      <w:r w:rsidR="003F44DF">
        <w:t>saved</w:t>
      </w:r>
      <w:r w:rsidR="00305569">
        <w:t xml:space="preserve">, though some built-in batching </w:t>
      </w:r>
      <w:r w:rsidR="007E2CAE">
        <w:t xml:space="preserve">occurs </w:t>
      </w:r>
      <w:r w:rsidR="00305569">
        <w:t xml:space="preserve">to prevent excessive disk activity when you </w:t>
      </w:r>
      <w:r w:rsidR="009B02DF">
        <w:t xml:space="preserve">quickly </w:t>
      </w:r>
      <w:r w:rsidR="00305569">
        <w:t>change a number of values. In any case, you don’t need to worry about</w:t>
      </w:r>
      <w:r w:rsidR="00FF7ED3">
        <w:t xml:space="preserve"> the details—the system will make sure they’re always saved before an app is suspended</w:t>
      </w:r>
      <w:r w:rsidR="002B60A3">
        <w:t xml:space="preserve">, before </w:t>
      </w:r>
      <w:r w:rsidR="00FF7ED3">
        <w:t>the system is shut down</w:t>
      </w:r>
      <w:r w:rsidR="002B60A3">
        <w:t xml:space="preserve">, and before roaming settings </w:t>
      </w:r>
      <w:r w:rsidR="0059644F">
        <w:t>g</w:t>
      </w:r>
      <w:r w:rsidR="002B60A3">
        <w:t>et synced to the cloud.</w:t>
      </w:r>
    </w:p>
    <w:p w14:paraId="4AB166C9" w14:textId="537048EF" w:rsidR="00872C35" w:rsidRDefault="00872C35" w:rsidP="00003277">
      <w:pPr>
        <w:pStyle w:val="Heading2"/>
      </w:pPr>
      <w:r>
        <w:t>State</w:t>
      </w:r>
      <w:r w:rsidR="00635F3A">
        <w:t xml:space="preserve"> Versioning</w:t>
      </w:r>
    </w:p>
    <w:p w14:paraId="04AAA77D" w14:textId="53C587EC" w:rsidR="00FF7ED3" w:rsidRDefault="00FF7ED3" w:rsidP="00635F3A">
      <w:pPr>
        <w:pStyle w:val="Normalunindented"/>
      </w:pPr>
      <w:r>
        <w:t>As a whole, everything you create in your local, roaming, and temp folders</w:t>
      </w:r>
      <w:r w:rsidR="0059644F">
        <w:t>,</w:t>
      </w:r>
      <w:r>
        <w:t xml:space="preserve"> as well as local and roaming settings</w:t>
      </w:r>
      <w:r w:rsidR="0059644F">
        <w:t>,</w:t>
      </w:r>
      <w:r>
        <w:t xml:space="preserve"> all constitute a version of your app’s state structure. If you change that structure, you’ve created a new version of it.</w:t>
      </w:r>
      <w:r w:rsidR="00635F3A">
        <w:t xml:space="preserve"> </w:t>
      </w:r>
    </w:p>
    <w:p w14:paraId="6E4B1EA1" w14:textId="11EF39FB" w:rsidR="00FF7ED3" w:rsidRDefault="00FF7ED3" w:rsidP="00003277">
      <w:r>
        <w:t xml:space="preserve">The </w:t>
      </w:r>
      <w:r w:rsidR="00872C35">
        <w:t xml:space="preserve">version </w:t>
      </w:r>
      <w:r>
        <w:t xml:space="preserve">of your state structure </w:t>
      </w:r>
      <w:r w:rsidR="00872C35">
        <w:t xml:space="preserve">is set with </w:t>
      </w:r>
      <w:hyperlink r:id="rId24" w:history="1">
        <w:r w:rsidR="00872C35" w:rsidRPr="00B678F4">
          <w:rPr>
            <w:rStyle w:val="Hyperlink"/>
            <w:rFonts w:ascii="Lucida Sans Typewriter" w:hAnsi="Lucida Sans Typewriter" w:cs="Consolas"/>
            <w:sz w:val="16"/>
            <w:szCs w:val="16"/>
          </w:rPr>
          <w:t>ApplicationData.setVersionAsync</w:t>
        </w:r>
      </w:hyperlink>
      <w:r w:rsidR="00872C35">
        <w:t xml:space="preserve">, the value of which you can retrieve through </w:t>
      </w:r>
      <w:r w:rsidR="00872C35" w:rsidRPr="007F4731">
        <w:rPr>
          <w:rStyle w:val="InlineCodeColor"/>
        </w:rPr>
        <w:t>ApplicationData.version</w:t>
      </w:r>
      <w:r w:rsidR="00872C35">
        <w:t xml:space="preserve"> (a read-only property). </w:t>
      </w:r>
      <w:r>
        <w:t xml:space="preserve">Windows </w:t>
      </w:r>
      <w:r w:rsidR="002B60A3">
        <w:t xml:space="preserve">primarily </w:t>
      </w:r>
      <w:r>
        <w:t xml:space="preserve">uses this </w:t>
      </w:r>
      <w:r w:rsidR="002B60A3">
        <w:t xml:space="preserve">version </w:t>
      </w:r>
      <w:r>
        <w:t xml:space="preserve">especially to manage copies of your app’s roaming state in the cloud—it specifically maintains copies of each version separately, because the user could have </w:t>
      </w:r>
      <w:r w:rsidR="00635F3A">
        <w:t>different versions of the app that each use a distinct version of the state.</w:t>
      </w:r>
      <w:r w:rsidR="00635F3A">
        <w:rPr>
          <w:rStyle w:val="FootnoteReference"/>
        </w:rPr>
        <w:footnoteReference w:id="1"/>
      </w:r>
    </w:p>
    <w:p w14:paraId="4AB166CB" w14:textId="6410108B" w:rsidR="00872C35" w:rsidRDefault="00FA1C7D" w:rsidP="00872C35">
      <w:r>
        <w:t xml:space="preserve">As </w:t>
      </w:r>
      <w:r w:rsidR="0059644F">
        <w:t>I mentioned</w:t>
      </w:r>
      <w:r>
        <w:t xml:space="preserve"> before, </w:t>
      </w:r>
      <w:r w:rsidR="00635F3A">
        <w:t xml:space="preserve">though, remember that state </w:t>
      </w:r>
      <w:r w:rsidR="00872C35">
        <w:t xml:space="preserve">version </w:t>
      </w:r>
      <w:r w:rsidR="00635F3A">
        <w:t xml:space="preserve">(controlled through </w:t>
      </w:r>
      <w:r w:rsidR="00635F3A" w:rsidRPr="00003277">
        <w:rPr>
          <w:rStyle w:val="InlineCodeColor"/>
        </w:rPr>
        <w:t>setVersionAsync</w:t>
      </w:r>
      <w:r w:rsidR="00635F3A">
        <w:t xml:space="preserve">) </w:t>
      </w:r>
      <w:r w:rsidR="00872C35">
        <w:t xml:space="preserve">is </w:t>
      </w:r>
      <w:r w:rsidR="00635F3A">
        <w:t xml:space="preserve">entirely separate from </w:t>
      </w:r>
      <w:r w:rsidR="00635F3A">
        <w:rPr>
          <w:i/>
        </w:rPr>
        <w:t xml:space="preserve">app </w:t>
      </w:r>
      <w:r w:rsidR="00635F3A">
        <w:t>version (as set in the manifest).</w:t>
      </w:r>
      <w:r w:rsidR="00872C35">
        <w:t xml:space="preserve"> You can have versions 1.0.0.0 through 4.3.9.3 of the app use version 1.0.0.0 of app data, or maybe version </w:t>
      </w:r>
      <w:r w:rsidR="002B60A3">
        <w:t>3</w:t>
      </w:r>
      <w:r w:rsidR="00872C35">
        <w:t>.2.1.9 of the app shifts to version 1.0.1.0 of the app</w:t>
      </w:r>
      <w:r w:rsidR="00804D7D">
        <w:t xml:space="preserve"> </w:t>
      </w:r>
      <w:r w:rsidR="00872C35">
        <w:t xml:space="preserve">data, and version </w:t>
      </w:r>
      <w:r w:rsidR="002B60A3">
        <w:t>4.</w:t>
      </w:r>
      <w:r w:rsidR="00872C35">
        <w:t>1.1.3 moves to 1.2.0.0 of the app</w:t>
      </w:r>
      <w:r w:rsidR="00804D7D">
        <w:t xml:space="preserve"> </w:t>
      </w:r>
      <w:r w:rsidR="00872C35">
        <w:t>data. It doesn’t really matter, so long as you keep it all straight and can migrate old versions of the app</w:t>
      </w:r>
      <w:r w:rsidR="00804D7D">
        <w:t xml:space="preserve"> </w:t>
      </w:r>
      <w:r w:rsidR="00872C35">
        <w:t>data to new versions!</w:t>
      </w:r>
    </w:p>
    <w:p w14:paraId="4AB166CC" w14:textId="0059569B" w:rsidR="009214AE" w:rsidRDefault="00D127D3" w:rsidP="00C2497D">
      <w:pPr>
        <w:rPr>
          <w:rStyle w:val="Hyperlink"/>
        </w:rPr>
      </w:pPr>
      <w:r>
        <w:t xml:space="preserve">Migration happens as part of the </w:t>
      </w:r>
      <w:r w:rsidRPr="00D127D3">
        <w:rPr>
          <w:rStyle w:val="InlineCodeColor"/>
        </w:rPr>
        <w:t>setVersionAsync</w:t>
      </w:r>
      <w:r>
        <w:t xml:space="preserve"> call, whose second parameter is a function to handle the conversion. </w:t>
      </w:r>
      <w:r w:rsidR="00FA1C7D">
        <w:t xml:space="preserve">That is, when an updated app is </w:t>
      </w:r>
      <w:r w:rsidR="00635F3A">
        <w:t xml:space="preserve">first </w:t>
      </w:r>
      <w:r w:rsidR="00FA1C7D">
        <w:t>activated</w:t>
      </w:r>
      <w:r w:rsidR="00DB1542">
        <w:t>,</w:t>
      </w:r>
      <w:r w:rsidR="00FA1C7D">
        <w:t xml:space="preserve"> </w:t>
      </w:r>
      <w:r w:rsidR="00635F3A">
        <w:t xml:space="preserve">it must check the version of its state because the contents of the app data folders and settings containers will have been carried </w:t>
      </w:r>
      <w:r w:rsidR="00635F3A">
        <w:lastRenderedPageBreak/>
        <w:t xml:space="preserve">forward from the previous app version. If the app finds an older version of state than it expects, it </w:t>
      </w:r>
      <w:r w:rsidR="00FA1C7D">
        <w:t xml:space="preserve">should call </w:t>
      </w:r>
      <w:r w:rsidR="00FA1C7D" w:rsidRPr="00003277">
        <w:rPr>
          <w:rStyle w:val="InlineCodeColor"/>
        </w:rPr>
        <w:t>setVersionAsync</w:t>
      </w:r>
      <w:r w:rsidR="00FA1C7D">
        <w:t xml:space="preserve"> with its conversion function. </w:t>
      </w:r>
      <w:r>
        <w:t xml:space="preserve">That function receives a </w:t>
      </w:r>
      <w:hyperlink r:id="rId25" w:history="1">
        <w:r w:rsidRPr="00B678F4">
          <w:rPr>
            <w:rStyle w:val="Hyperlink"/>
            <w:rFonts w:ascii="Lucida Sans Typewriter" w:hAnsi="Lucida Sans Typewriter" w:cs="Consolas"/>
            <w:sz w:val="16"/>
            <w:szCs w:val="16"/>
          </w:rPr>
          <w:t>SetVersionRequest</w:t>
        </w:r>
      </w:hyperlink>
      <w:r>
        <w:t xml:space="preserve"> object that contains </w:t>
      </w:r>
      <w:r w:rsidRPr="00D127D3">
        <w:rPr>
          <w:rStyle w:val="InlineCodeColor"/>
        </w:rPr>
        <w:t>currentVersion</w:t>
      </w:r>
      <w:r>
        <w:t xml:space="preserve"> and </w:t>
      </w:r>
      <w:r w:rsidRPr="00D127D3">
        <w:rPr>
          <w:rStyle w:val="InlineCodeColor"/>
        </w:rPr>
        <w:t>desiredVersion</w:t>
      </w:r>
      <w:r>
        <w:t xml:space="preserve"> properties, </w:t>
      </w:r>
      <w:r w:rsidR="00804D7D">
        <w:t xml:space="preserve">thereby </w:t>
      </w:r>
      <w:r>
        <w:t xml:space="preserve">instructing your function as to what kind of conversion is actually needed. </w:t>
      </w:r>
      <w:r w:rsidR="00635F3A">
        <w:t xml:space="preserve">Your code then </w:t>
      </w:r>
      <w:r>
        <w:t>go</w:t>
      </w:r>
      <w:r w:rsidR="00635F3A">
        <w:t>es</w:t>
      </w:r>
      <w:r>
        <w:t xml:space="preserve"> through all your app</w:t>
      </w:r>
      <w:r w:rsidR="00804D7D">
        <w:t xml:space="preserve"> </w:t>
      </w:r>
      <w:r w:rsidR="002B60A3">
        <w:t xml:space="preserve">state </w:t>
      </w:r>
      <w:r>
        <w:t>and migrate</w:t>
      </w:r>
      <w:r w:rsidR="00635F3A">
        <w:t>s</w:t>
      </w:r>
      <w:r>
        <w:t xml:space="preserve"> the individual settings and files accordingly. </w:t>
      </w:r>
      <w:r w:rsidR="009D6AFF">
        <w:t>Once you return from the conversion handler, Windows will assume the migration is complete</w:t>
      </w:r>
      <w:r w:rsidR="002B60A3">
        <w:t>, meaning that it can resync roaming settings and files with the cloud</w:t>
      </w:r>
      <w:r w:rsidR="009D6AFF">
        <w:t xml:space="preserve">. Of course, because the </w:t>
      </w:r>
      <w:r w:rsidR="002B60A3">
        <w:t xml:space="preserve">migration </w:t>
      </w:r>
      <w:r w:rsidR="009D6AFF">
        <w:t xml:space="preserve">process will often involve asynchronous file I/O operations, you </w:t>
      </w:r>
      <w:r w:rsidR="00C71D2D">
        <w:t xml:space="preserve">have </w:t>
      </w:r>
      <w:r w:rsidR="009D6AFF">
        <w:t xml:space="preserve">a deferral mechanism like that we’ve seen with activation. Call the </w:t>
      </w:r>
      <w:r w:rsidR="009D6AFF" w:rsidRPr="009D6AFF">
        <w:rPr>
          <w:rStyle w:val="InlineCodeColor"/>
        </w:rPr>
        <w:t>SetVersionRequest</w:t>
      </w:r>
      <w:r w:rsidR="009D6AFF">
        <w:rPr>
          <w:rStyle w:val="InlineCodeColor"/>
        </w:rPr>
        <w:t>.</w:t>
      </w:r>
      <w:r w:rsidR="009D6AFF" w:rsidRPr="009D6AFF">
        <w:rPr>
          <w:rStyle w:val="InlineCodeColor"/>
        </w:rPr>
        <w:t>getDeferral</w:t>
      </w:r>
      <w:r w:rsidR="009D6AFF">
        <w:t xml:space="preserve"> method to obtain the deferral object</w:t>
      </w:r>
      <w:r w:rsidR="0003559D">
        <w:t xml:space="preserve"> (a </w:t>
      </w:r>
      <w:r w:rsidR="0003559D" w:rsidRPr="0003559D">
        <w:rPr>
          <w:rStyle w:val="InlineCodeColor"/>
        </w:rPr>
        <w:t>SetVersionDeferral</w:t>
      </w:r>
      <w:r w:rsidR="0003559D">
        <w:t>)</w:t>
      </w:r>
      <w:r w:rsidR="009D6AFF">
        <w:t xml:space="preserve">, and call its </w:t>
      </w:r>
      <w:r w:rsidR="009D6AFF" w:rsidRPr="009D6AFF">
        <w:rPr>
          <w:rStyle w:val="InlineCodeColor"/>
        </w:rPr>
        <w:t>complete</w:t>
      </w:r>
      <w:r w:rsidR="009D6AFF">
        <w:t xml:space="preserve"> method when all your async operations are done.</w:t>
      </w:r>
      <w:r w:rsidR="009214AE">
        <w:t xml:space="preserve"> Examples of this can be found in </w:t>
      </w:r>
      <w:r w:rsidR="00022AF4">
        <w:t>s</w:t>
      </w:r>
      <w:r w:rsidR="009D6AFF">
        <w:t xml:space="preserve">cenario </w:t>
      </w:r>
      <w:r w:rsidR="009214AE">
        <w:t>9</w:t>
      </w:r>
      <w:r w:rsidR="009D6AFF">
        <w:t xml:space="preserve"> of the </w:t>
      </w:r>
      <w:hyperlink r:id="rId26" w:history="1">
        <w:r w:rsidR="009D6AFF" w:rsidRPr="008875C8">
          <w:rPr>
            <w:rStyle w:val="Hyperlink"/>
          </w:rPr>
          <w:t xml:space="preserve">Application </w:t>
        </w:r>
        <w:r w:rsidR="00E03CFA">
          <w:rPr>
            <w:rStyle w:val="Hyperlink"/>
          </w:rPr>
          <w:t>d</w:t>
        </w:r>
        <w:r w:rsidR="009D6AFF" w:rsidRPr="008875C8">
          <w:rPr>
            <w:rStyle w:val="Hyperlink"/>
          </w:rPr>
          <w:t>ata sample</w:t>
        </w:r>
      </w:hyperlink>
      <w:r w:rsidR="009D6AFF" w:rsidRPr="000E6735">
        <w:t>.</w:t>
      </w:r>
    </w:p>
    <w:p w14:paraId="4AB166CE" w14:textId="69265410" w:rsidR="00933F51" w:rsidRDefault="009214AE" w:rsidP="00A151E1">
      <w:r>
        <w:t xml:space="preserve">It is also possible to migrate app data </w:t>
      </w:r>
      <w:r w:rsidR="00635F3A">
        <w:t xml:space="preserve">as soon as an </w:t>
      </w:r>
      <w:r>
        <w:t xml:space="preserve">app update has been installed. For this you use a background task for the </w:t>
      </w:r>
      <w:r w:rsidRPr="000E6735">
        <w:rPr>
          <w:rStyle w:val="InlineCodeColor"/>
        </w:rPr>
        <w:t>servicingComplete</w:t>
      </w:r>
      <w:r>
        <w:t xml:space="preserve"> trigger. See Chapter 1</w:t>
      </w:r>
      <w:r w:rsidR="00FA1C7D">
        <w:t>6</w:t>
      </w:r>
      <w:r>
        <w:t>, “</w:t>
      </w:r>
      <w:r w:rsidR="002B60A3">
        <w:t>Alive with Activity</w:t>
      </w:r>
      <w:r>
        <w:t>,” specifically “Background Tasks and Lock Screen Apps</w:t>
      </w:r>
      <w:r w:rsidR="004E2C4B">
        <w:t>.</w:t>
      </w:r>
      <w:r>
        <w:t>”</w:t>
      </w:r>
    </w:p>
    <w:p w14:paraId="4AB166CF" w14:textId="034D0C93" w:rsidR="00747DE6" w:rsidRDefault="006B3DA5" w:rsidP="00003277">
      <w:pPr>
        <w:pStyle w:val="Heading1"/>
      </w:pPr>
      <w:r>
        <w:t>Folders</w:t>
      </w:r>
      <w:r w:rsidR="00256151">
        <w:t xml:space="preserve">, </w:t>
      </w:r>
      <w:r w:rsidR="00ED5E35">
        <w:t>Files</w:t>
      </w:r>
      <w:r w:rsidR="00256151">
        <w:t>, and Streams</w:t>
      </w:r>
    </w:p>
    <w:p w14:paraId="4AB166D0" w14:textId="7E73C658" w:rsidR="006B3DA5" w:rsidRDefault="001B03EC" w:rsidP="00C2497D">
      <w:pPr>
        <w:pStyle w:val="Normalunindented"/>
      </w:pPr>
      <w:r>
        <w:t xml:space="preserve">The local, roaming, and temp folders of your app data </w:t>
      </w:r>
      <w:r w:rsidR="002B60A3">
        <w:t>are</w:t>
      </w:r>
      <w:r>
        <w:t xml:space="preserve"> where you can create whatever "unstructured" state you want, which means creating files and folders with whatever information you want to maintain. It’s high time, then, that we </w:t>
      </w:r>
      <w:r w:rsidR="00F67A90">
        <w:t xml:space="preserve">start </w:t>
      </w:r>
      <w:r w:rsidR="00041119">
        <w:t>look</w:t>
      </w:r>
      <w:r w:rsidR="00F67A90">
        <w:t>ing</w:t>
      </w:r>
      <w:r w:rsidR="00041119">
        <w:t xml:space="preserve"> </w:t>
      </w:r>
      <w:r w:rsidR="00F67A90">
        <w:t xml:space="preserve">more closely </w:t>
      </w:r>
      <w:r w:rsidR="00041119">
        <w:t xml:space="preserve">at the </w:t>
      </w:r>
      <w:r w:rsidR="00C71D2D">
        <w:t xml:space="preserve">file </w:t>
      </w:r>
      <w:r w:rsidR="00041119">
        <w:t xml:space="preserve">I/O APIs </w:t>
      </w:r>
      <w:r w:rsidR="00F67A90">
        <w:t xml:space="preserve">for </w:t>
      </w:r>
      <w:r w:rsidR="00642D8C">
        <w:t>Windows Store app</w:t>
      </w:r>
      <w:r w:rsidR="00041119">
        <w:t>s</w:t>
      </w:r>
      <w:r w:rsidR="002B60A3">
        <w:t>, bits and pieces of which w</w:t>
      </w:r>
      <w:r>
        <w:t xml:space="preserve">e’ve already seen in earlier chapters. Here we'll round out the basics, </w:t>
      </w:r>
      <w:r w:rsidR="00DB1542">
        <w:t xml:space="preserve">and </w:t>
      </w:r>
      <w:r>
        <w:t xml:space="preserve">then </w:t>
      </w:r>
      <w:r w:rsidR="00DB1542">
        <w:t xml:space="preserve">Chapter 11 will </w:t>
      </w:r>
      <w:r>
        <w:t>provide the rest of the intricate details.</w:t>
      </w:r>
    </w:p>
    <w:p w14:paraId="4AB166D1" w14:textId="2A0887DB" w:rsidR="006B3DA5" w:rsidRDefault="006B3DA5" w:rsidP="00C2497D">
      <w:r>
        <w:t xml:space="preserve">First, </w:t>
      </w:r>
      <w:r w:rsidR="00AC6EF0">
        <w:t xml:space="preserve">know that </w:t>
      </w:r>
      <w:r w:rsidR="002B60A3">
        <w:t xml:space="preserve">some </w:t>
      </w:r>
      <w:r w:rsidR="00F67A90">
        <w:t xml:space="preserve">APIs like </w:t>
      </w:r>
      <w:r w:rsidR="00F67A90" w:rsidRPr="00F67A90">
        <w:rPr>
          <w:rStyle w:val="InlineCodeColor"/>
        </w:rPr>
        <w:t>URL.createObjectURL</w:t>
      </w:r>
      <w:r w:rsidR="00ED5E35">
        <w:t>—</w:t>
      </w:r>
      <w:r w:rsidR="00C71D2D">
        <w:t xml:space="preserve">which </w:t>
      </w:r>
      <w:r>
        <w:t xml:space="preserve">work with what are known as </w:t>
      </w:r>
      <w:r w:rsidRPr="006B3DA5">
        <w:rPr>
          <w:rStyle w:val="Italic"/>
        </w:rPr>
        <w:t>blobs</w:t>
      </w:r>
      <w:r>
        <w:t xml:space="preserve">—make </w:t>
      </w:r>
      <w:r w:rsidR="00F67A90">
        <w:t xml:space="preserve">it possible to do many things in an app without having </w:t>
      </w:r>
      <w:r w:rsidR="0093681C">
        <w:t xml:space="preserve">to </w:t>
      </w:r>
      <w:r>
        <w:t>descend to the level of file I/O at all</w:t>
      </w:r>
      <w:r w:rsidR="00F67A90">
        <w:t xml:space="preserve">! </w:t>
      </w:r>
      <w:r w:rsidR="00ED5E35">
        <w:t xml:space="preserve">We’ve already seen how to use this to set the </w:t>
      </w:r>
      <w:r w:rsidR="00ED5E35" w:rsidRPr="00ED5E35">
        <w:rPr>
          <w:rStyle w:val="InlineCodeColor"/>
        </w:rPr>
        <w:t>src</w:t>
      </w:r>
      <w:r w:rsidR="00ED5E35">
        <w:t xml:space="preserve"> of an </w:t>
      </w:r>
      <w:r w:rsidR="00ED5E35" w:rsidRPr="00ED5E35">
        <w:rPr>
          <w:rStyle w:val="InlineCodeColor"/>
        </w:rPr>
        <w:t>img</w:t>
      </w:r>
      <w:r w:rsidR="00ED5E35">
        <w:t xml:space="preserve"> element, and the same works for other elements like </w:t>
      </w:r>
      <w:r w:rsidR="00ED5E35" w:rsidRPr="00ED5E35">
        <w:rPr>
          <w:rStyle w:val="InlineCodeColor"/>
        </w:rPr>
        <w:t>audio</w:t>
      </w:r>
      <w:r w:rsidR="002B60A3">
        <w:rPr>
          <w:rStyle w:val="InlineCodeColor"/>
        </w:rPr>
        <w:t xml:space="preserve"> </w:t>
      </w:r>
      <w:r w:rsidR="002B60A3">
        <w:t>and</w:t>
      </w:r>
      <w:r w:rsidR="00ED5E35">
        <w:t xml:space="preserve"> </w:t>
      </w:r>
      <w:r w:rsidR="00ED5E35" w:rsidRPr="00ED5E35">
        <w:rPr>
          <w:rStyle w:val="InlineCodeColor"/>
        </w:rPr>
        <w:t>video</w:t>
      </w:r>
      <w:r w:rsidR="00ED5E35">
        <w:t xml:space="preserve">. </w:t>
      </w:r>
      <w:r w:rsidR="00867572">
        <w:t xml:space="preserve">The </w:t>
      </w:r>
      <w:r w:rsidR="00ED5E35">
        <w:t xml:space="preserve">file I/O </w:t>
      </w:r>
      <w:r w:rsidR="00867572">
        <w:t xml:space="preserve">operations involved with such elements </w:t>
      </w:r>
      <w:r w:rsidR="007E2CAE">
        <w:t xml:space="preserve">are </w:t>
      </w:r>
      <w:r w:rsidR="00ED5E35">
        <w:t xml:space="preserve">encapsulated within </w:t>
      </w:r>
      <w:r w:rsidR="00ED5E35" w:rsidRPr="006B3DA5">
        <w:rPr>
          <w:rStyle w:val="InlineCodeColor"/>
        </w:rPr>
        <w:t>createObjectURL</w:t>
      </w:r>
      <w:r w:rsidR="00ED5E35">
        <w:t xml:space="preserve">. </w:t>
      </w:r>
      <w:r w:rsidR="007E2CAE">
        <w:t>You can</w:t>
      </w:r>
      <w:r w:rsidR="00ED5E35">
        <w:t xml:space="preserve"> use blob</w:t>
      </w:r>
      <w:r w:rsidR="007E2CAE">
        <w:t>s in other ways</w:t>
      </w:r>
      <w:r w:rsidR="00ED5E35">
        <w:t xml:space="preserve"> as well</w:t>
      </w:r>
      <w:r w:rsidR="002B60A3">
        <w:t xml:space="preserve">. You can </w:t>
      </w:r>
      <w:r w:rsidR="00ED5E35">
        <w:t xml:space="preserve">convert a </w:t>
      </w:r>
      <w:r w:rsidR="00ED5E35" w:rsidRPr="00ED5E35">
        <w:rPr>
          <w:rStyle w:val="InlineCodeColor"/>
        </w:rPr>
        <w:t>canvas</w:t>
      </w:r>
      <w:r w:rsidR="00ED5E35">
        <w:t xml:space="preserve"> element with </w:t>
      </w:r>
      <w:r w:rsidR="00ED5E35" w:rsidRPr="00ED5E35">
        <w:rPr>
          <w:rStyle w:val="InlineCodeColor"/>
        </w:rPr>
        <w:t>canvas.msToBlob</w:t>
      </w:r>
      <w:r w:rsidR="00ED5E35">
        <w:t xml:space="preserve"> into something you can assign to an </w:t>
      </w:r>
      <w:r w:rsidR="00ED5E35" w:rsidRPr="00ED5E35">
        <w:rPr>
          <w:rStyle w:val="InlineCodeColor"/>
        </w:rPr>
        <w:t>img</w:t>
      </w:r>
      <w:r w:rsidR="00ED5E35">
        <w:t xml:space="preserve"> element</w:t>
      </w:r>
      <w:r w:rsidR="002B60A3">
        <w:t xml:space="preserve">; similarly, you can </w:t>
      </w:r>
      <w:r w:rsidR="00ED5E35">
        <w:t>obtain a binary blob from</w:t>
      </w:r>
      <w:r w:rsidR="008E1984">
        <w:t xml:space="preserve"> an HTTP request</w:t>
      </w:r>
      <w:r w:rsidR="00ED5E35">
        <w:t>, sav</w:t>
      </w:r>
      <w:r w:rsidR="002B60A3">
        <w:t xml:space="preserve">e </w:t>
      </w:r>
      <w:r w:rsidR="00ED5E35">
        <w:t xml:space="preserve">it to a file, </w:t>
      </w:r>
      <w:r w:rsidR="0042013B">
        <w:t xml:space="preserve">and </w:t>
      </w:r>
      <w:r w:rsidR="00ED5E35">
        <w:t>then sourc</w:t>
      </w:r>
      <w:r w:rsidR="002B60A3">
        <w:t>e</w:t>
      </w:r>
      <w:r w:rsidR="00ED5E35">
        <w:t xml:space="preserve"> an </w:t>
      </w:r>
      <w:r w:rsidR="00ED5E35" w:rsidRPr="00ED5E35">
        <w:rPr>
          <w:rStyle w:val="InlineCodeColor"/>
        </w:rPr>
        <w:t>img</w:t>
      </w:r>
      <w:r w:rsidR="00ED5E35">
        <w:t xml:space="preserve"> from that. We’ll see some more of this in Chapter 1</w:t>
      </w:r>
      <w:r w:rsidR="00FA1C7D">
        <w:t>3</w:t>
      </w:r>
      <w:r w:rsidR="00ED5E35">
        <w:t xml:space="preserve">, “Media,” and you can refer to the </w:t>
      </w:r>
      <w:hyperlink r:id="rId27" w:history="1">
        <w:r w:rsidRPr="006B3DA5">
          <w:rPr>
            <w:rStyle w:val="Hyperlink"/>
          </w:rPr>
          <w:t>Using a blob to save and load content sample</w:t>
        </w:r>
      </w:hyperlink>
      <w:r w:rsidR="00ED5E35">
        <w:t xml:space="preserve"> for more</w:t>
      </w:r>
      <w:r>
        <w:t>.</w:t>
      </w:r>
      <w:r w:rsidR="008E1984">
        <w:t xml:space="preserve"> Also</w:t>
      </w:r>
      <w:r w:rsidR="00DB1542">
        <w:t>,</w:t>
      </w:r>
      <w:r w:rsidR="008E1984">
        <w:t xml:space="preserve"> see </w:t>
      </w:r>
      <w:r w:rsidR="00AF6765">
        <w:t>“Q&amp;A on Files, Buffers, Streams, and Blobs”</w:t>
      </w:r>
      <w:r w:rsidR="00DB1542">
        <w:t xml:space="preserve"> later in this chapter.</w:t>
      </w:r>
    </w:p>
    <w:p w14:paraId="76B2DD69" w14:textId="24509A27" w:rsidR="007E09C9" w:rsidRDefault="00ED5E35" w:rsidP="00A151E1">
      <w:r>
        <w:t xml:space="preserve">For working directly with files, </w:t>
      </w:r>
      <w:r w:rsidR="00F67A90">
        <w:t xml:space="preserve">let’s </w:t>
      </w:r>
      <w:r w:rsidR="00E94436">
        <w:t>get a bearing on what we have at our disposal</w:t>
      </w:r>
      <w:r w:rsidR="00A151E1">
        <w:t>.</w:t>
      </w:r>
      <w:r w:rsidR="00E20F7F">
        <w:t xml:space="preserve"> </w:t>
      </w:r>
      <w:r w:rsidR="00F67A90">
        <w:t xml:space="preserve">The core WinRT APIs for files live within the </w:t>
      </w:r>
      <w:r w:rsidR="00F67A90" w:rsidRPr="00F67A90">
        <w:rPr>
          <w:rStyle w:val="InlineCodeColor"/>
        </w:rPr>
        <w:t>Windows.Storage</w:t>
      </w:r>
      <w:r w:rsidR="00F67A90">
        <w:t xml:space="preserve"> namespace</w:t>
      </w:r>
      <w:r w:rsidR="00D77685">
        <w:t xml:space="preserve">. The key players </w:t>
      </w:r>
      <w:r w:rsidR="00F67A90">
        <w:t xml:space="preserve">are the </w:t>
      </w:r>
      <w:hyperlink r:id="rId28" w:history="1">
        <w:r w:rsidR="00F67A90" w:rsidRPr="00B678F4">
          <w:rPr>
            <w:rStyle w:val="Hyperlink"/>
            <w:rFonts w:ascii="Lucida Sans Typewriter" w:hAnsi="Lucida Sans Typewriter" w:cs="Consolas"/>
            <w:sz w:val="16"/>
            <w:szCs w:val="16"/>
          </w:rPr>
          <w:t>StorageFolder</w:t>
        </w:r>
      </w:hyperlink>
      <w:r w:rsidR="00F67A90">
        <w:t xml:space="preserve"> and </w:t>
      </w:r>
      <w:hyperlink r:id="rId29" w:history="1">
        <w:r w:rsidR="00F67A90" w:rsidRPr="00B678F4">
          <w:rPr>
            <w:rStyle w:val="Hyperlink"/>
            <w:rFonts w:ascii="Lucida Sans Typewriter" w:hAnsi="Lucida Sans Typewriter" w:cs="Consolas"/>
            <w:sz w:val="16"/>
            <w:szCs w:val="16"/>
          </w:rPr>
          <w:t>StorageFile</w:t>
        </w:r>
      </w:hyperlink>
      <w:r w:rsidR="00F67A90">
        <w:t xml:space="preserve"> classes</w:t>
      </w:r>
      <w:r w:rsidR="007E09C9">
        <w:t>, which clearly represent folder and file entities</w:t>
      </w:r>
      <w:r w:rsidR="002B60A3">
        <w:t>, respectively</w:t>
      </w:r>
      <w:r w:rsidR="007E09C9">
        <w:t>. These have a number of very important aspects:</w:t>
      </w:r>
    </w:p>
    <w:p w14:paraId="209EE359" w14:textId="77777777" w:rsidR="00AC302A" w:rsidRDefault="00AC302A" w:rsidP="00AC302A">
      <w:pPr>
        <w:pStyle w:val="BullList"/>
      </w:pPr>
      <w:r>
        <w:t xml:space="preserve">Both classes are best understood as </w:t>
      </w:r>
      <w:r>
        <w:rPr>
          <w:i/>
        </w:rPr>
        <w:t>rich abstractions for pathnames</w:t>
      </w:r>
      <w:r>
        <w:t>. Wherever you’d normally think to use a pathname to refer to some file system entity, you’ll typically use one of these objects instead.</w:t>
      </w:r>
    </w:p>
    <w:p w14:paraId="4207223F" w14:textId="11A0349F" w:rsidR="00AC302A" w:rsidRDefault="00AC302A" w:rsidP="00AC302A">
      <w:pPr>
        <w:pStyle w:val="BullList"/>
      </w:pPr>
      <w:r>
        <w:lastRenderedPageBreak/>
        <w:t xml:space="preserve">As abstractions for pathnames, neither class maintains any kind of open file handles or such. Reading from or writing to a file requires a </w:t>
      </w:r>
      <w:r>
        <w:rPr>
          <w:i/>
        </w:rPr>
        <w:t xml:space="preserve">stream </w:t>
      </w:r>
      <w:r>
        <w:t>object instead, and it is the existence of a stream</w:t>
      </w:r>
      <w:r w:rsidR="002B60A3">
        <w:t xml:space="preserve">, not a </w:t>
      </w:r>
      <w:r w:rsidR="002B60A3" w:rsidRPr="00003277">
        <w:rPr>
          <w:rStyle w:val="InlineCodeColor"/>
        </w:rPr>
        <w:t>StorageFile</w:t>
      </w:r>
      <w:r w:rsidR="002B60A3">
        <w:t>,</w:t>
      </w:r>
      <w:r>
        <w:t xml:space="preserve"> that holds a file open and enforces access and sharing permissions.</w:t>
      </w:r>
    </w:p>
    <w:p w14:paraId="5C0CE52F" w14:textId="4336897C" w:rsidR="007E09C9" w:rsidRDefault="007E09C9" w:rsidP="00C2497D">
      <w:pPr>
        <w:pStyle w:val="BullList"/>
      </w:pPr>
      <w:r w:rsidRPr="00003277">
        <w:rPr>
          <w:rStyle w:val="InlineCodeColor"/>
        </w:rPr>
        <w:t>StorageFolder</w:t>
      </w:r>
      <w:r>
        <w:t xml:space="preserve"> and </w:t>
      </w:r>
      <w:r w:rsidRPr="00003277">
        <w:rPr>
          <w:rStyle w:val="InlineCodeColor"/>
        </w:rPr>
        <w:t>StorageFile</w:t>
      </w:r>
      <w:r>
        <w:t xml:space="preserve"> both derive from </w:t>
      </w:r>
      <w:hyperlink r:id="rId30" w:history="1">
        <w:r w:rsidRPr="00B678F4">
          <w:rPr>
            <w:rStyle w:val="Hyperlink"/>
            <w:rFonts w:ascii="Lucida Sans Typewriter" w:hAnsi="Lucida Sans Typewriter" w:cs="Consolas"/>
            <w:sz w:val="16"/>
            <w:szCs w:val="16"/>
          </w:rPr>
          <w:t>IStorageItem</w:t>
        </w:r>
      </w:hyperlink>
      <w:r>
        <w:t xml:space="preserve">, a generic interface that defines common members like </w:t>
      </w:r>
      <w:r w:rsidRPr="00F67A90">
        <w:rPr>
          <w:rStyle w:val="InlineCodeColor"/>
        </w:rPr>
        <w:t>name</w:t>
      </w:r>
      <w:r>
        <w:t xml:space="preserve">, </w:t>
      </w:r>
      <w:r w:rsidRPr="00F67A90">
        <w:rPr>
          <w:rStyle w:val="InlineCodeColor"/>
        </w:rPr>
        <w:t>path</w:t>
      </w:r>
      <w:r>
        <w:t xml:space="preserve">, </w:t>
      </w:r>
      <w:r w:rsidRPr="00667FCF">
        <w:rPr>
          <w:rStyle w:val="InlineCodeColor"/>
        </w:rPr>
        <w:t>dateCreated</w:t>
      </w:r>
      <w:r>
        <w:t xml:space="preserve">, and </w:t>
      </w:r>
      <w:r w:rsidRPr="00667FCF">
        <w:rPr>
          <w:rStyle w:val="InlineCodeColor"/>
        </w:rPr>
        <w:t>attributes</w:t>
      </w:r>
      <w:r>
        <w:t xml:space="preserve"> properties and </w:t>
      </w:r>
      <w:r w:rsidRPr="00667FCF">
        <w:rPr>
          <w:rStyle w:val="InlineCodeColor"/>
        </w:rPr>
        <w:t>deleteAsync</w:t>
      </w:r>
      <w:r>
        <w:t xml:space="preserve"> and </w:t>
      </w:r>
      <w:r w:rsidRPr="00667FCF">
        <w:rPr>
          <w:rStyle w:val="InlineCodeColor"/>
        </w:rPr>
        <w:t>renameAsync</w:t>
      </w:r>
      <w:r>
        <w:t xml:space="preserve"> methods. For this reason</w:t>
      </w:r>
      <w:r w:rsidR="00BB0A51">
        <w:t>,</w:t>
      </w:r>
      <w:r>
        <w:t xml:space="preserve"> both classes </w:t>
      </w:r>
      <w:r w:rsidR="00C71D2D">
        <w:t xml:space="preserve">together are </w:t>
      </w:r>
      <w:r w:rsidR="002B60A3">
        <w:t xml:space="preserve">generically </w:t>
      </w:r>
      <w:r>
        <w:t>referred to as “storage items.”</w:t>
      </w:r>
    </w:p>
    <w:p w14:paraId="3E40D1A5" w14:textId="4A386D9D" w:rsidR="00AC302A" w:rsidRDefault="00AC302A" w:rsidP="00AC302A">
      <w:pPr>
        <w:pStyle w:val="BullList"/>
      </w:pPr>
      <w:r>
        <w:t xml:space="preserve">Both </w:t>
      </w:r>
      <w:r w:rsidRPr="00FA3130">
        <w:t xml:space="preserve">classes </w:t>
      </w:r>
      <w:r>
        <w:t xml:space="preserve">include static methods alongside their instance-specific methods, specifically those that return </w:t>
      </w:r>
      <w:r w:rsidRPr="00003277">
        <w:rPr>
          <w:rStyle w:val="InlineCodeColor"/>
        </w:rPr>
        <w:t>StorageFolder</w:t>
      </w:r>
      <w:r>
        <w:t xml:space="preserve"> or </w:t>
      </w:r>
      <w:r w:rsidRPr="00003277">
        <w:rPr>
          <w:rStyle w:val="InlineCodeColor"/>
        </w:rPr>
        <w:t>StorageFile</w:t>
      </w:r>
      <w:r>
        <w:t xml:space="preserve"> instances for specific pathnames or URIs.</w:t>
      </w:r>
    </w:p>
    <w:p w14:paraId="17DCD9CA" w14:textId="1E45202F" w:rsidR="00AC6EF0" w:rsidRDefault="007E09C9" w:rsidP="00C2497D">
      <w:r>
        <w:t xml:space="preserve">The key reason </w:t>
      </w:r>
      <w:r w:rsidR="00AC302A">
        <w:t xml:space="preserve">why we have </w:t>
      </w:r>
      <w:r>
        <w:t>the</w:t>
      </w:r>
      <w:r w:rsidR="00AC302A">
        <w:t>se</w:t>
      </w:r>
      <w:r>
        <w:t xml:space="preserve"> abstraction</w:t>
      </w:r>
      <w:r w:rsidR="00AC302A">
        <w:t>s</w:t>
      </w:r>
      <w:r>
        <w:t xml:space="preserve"> is </w:t>
      </w:r>
      <w:r w:rsidR="00AC302A">
        <w:t xml:space="preserve">that </w:t>
      </w:r>
      <w:r w:rsidR="00AC302A" w:rsidRPr="00003277">
        <w:t>t</w:t>
      </w:r>
      <w:r w:rsidR="00AC6EF0" w:rsidRPr="00AC302A">
        <w:t xml:space="preserve">he “file system” in </w:t>
      </w:r>
      <w:r w:rsidRPr="00AC302A">
        <w:t xml:space="preserve">Windows </w:t>
      </w:r>
      <w:r w:rsidR="00AC6EF0" w:rsidRPr="00AC302A">
        <w:t xml:space="preserve">includes anything that can </w:t>
      </w:r>
      <w:r w:rsidR="00AC6EF0" w:rsidRPr="00003277">
        <w:rPr>
          <w:i/>
        </w:rPr>
        <w:t>appear</w:t>
      </w:r>
      <w:r w:rsidR="00AC6EF0" w:rsidRPr="00AC302A">
        <w:t xml:space="preserve"> as part of the file system. This includes cloud storage locations, removable storage, and even other apps that present their contents in a file system</w:t>
      </w:r>
      <w:r w:rsidR="00BB0A51">
        <w:t>–</w:t>
      </w:r>
      <w:r w:rsidR="00AC6EF0" w:rsidRPr="00AC302A">
        <w:t>like manner</w:t>
      </w:r>
      <w:r w:rsidR="00AC302A">
        <w:t>, especially through the file picker</w:t>
      </w:r>
      <w:r w:rsidR="00AC6EF0" w:rsidRPr="00AC302A">
        <w:t>.</w:t>
      </w:r>
      <w:r w:rsidR="00AC302A">
        <w:t xml:space="preserve"> </w:t>
      </w:r>
      <w:r>
        <w:t>Pathnames by themselves</w:t>
      </w:r>
      <w:r w:rsidR="00AC302A">
        <w:t xml:space="preserve"> </w:t>
      </w:r>
      <w:r>
        <w:t xml:space="preserve">simply cannot refer to entities that don’t exist on a physical file system device, so we need objects like </w:t>
      </w:r>
      <w:r w:rsidRPr="00003277">
        <w:rPr>
          <w:rStyle w:val="InlineCodeColor"/>
        </w:rPr>
        <w:t>StorageFolder</w:t>
      </w:r>
      <w:r>
        <w:t xml:space="preserve"> and </w:t>
      </w:r>
      <w:r w:rsidRPr="00003277">
        <w:rPr>
          <w:rStyle w:val="InlineCodeColor"/>
        </w:rPr>
        <w:t>StorageFile</w:t>
      </w:r>
      <w:r w:rsidR="00AC302A">
        <w:t xml:space="preserve"> to represent them</w:t>
      </w:r>
      <w:r>
        <w:t xml:space="preserve">. </w:t>
      </w:r>
      <w:r w:rsidR="00AC302A">
        <w:t>Such abstractions allow the file and folder pickers to reach outside the file system and also make it possible to share such references between apps, as through the Share contract. We’ll see more of this in later chapters.</w:t>
      </w:r>
    </w:p>
    <w:p w14:paraId="036F0EFF" w14:textId="43D6D0A1" w:rsidR="00E20F7F" w:rsidRPr="00E20F7F" w:rsidRDefault="00AC302A" w:rsidP="00AC302A">
      <w:r>
        <w:t xml:space="preserve">The basic operations of </w:t>
      </w:r>
      <w:r w:rsidRPr="00003277">
        <w:rPr>
          <w:rStyle w:val="InlineCodeColor"/>
        </w:rPr>
        <w:t>StorageFolder</w:t>
      </w:r>
      <w:r>
        <w:t xml:space="preserve"> and </w:t>
      </w:r>
      <w:r w:rsidRPr="00003277">
        <w:rPr>
          <w:rStyle w:val="InlineCodeColor"/>
        </w:rPr>
        <w:t>StorageFile</w:t>
      </w:r>
      <w:r w:rsidRPr="00FE0BCB">
        <w:t xml:space="preserve"> </w:t>
      </w:r>
      <w:r>
        <w:t>objects are shown in Figure 10-</w:t>
      </w:r>
      <w:r w:rsidR="009305B6">
        <w:t>3</w:t>
      </w:r>
      <w:r>
        <w:t xml:space="preserve">. </w:t>
      </w:r>
      <w:r w:rsidR="00FE0BCB">
        <w:t xml:space="preserve">As you’d expect, a </w:t>
      </w:r>
      <w:r w:rsidR="00FE0BCB" w:rsidRPr="00003277">
        <w:rPr>
          <w:rStyle w:val="InlineCodeColor"/>
        </w:rPr>
        <w:t>StorageFolder</w:t>
      </w:r>
      <w:r w:rsidR="00FE0BCB">
        <w:t xml:space="preserve"> has methods </w:t>
      </w:r>
      <w:r w:rsidR="00E20F7F">
        <w:t>to create, retrieve, and enumerate folders</w:t>
      </w:r>
      <w:r w:rsidR="00BB0A51">
        <w:t>;</w:t>
      </w:r>
      <w:r w:rsidR="00E20F7F">
        <w:t xml:space="preserve"> methods to create, retrieve, and enumerate files</w:t>
      </w:r>
      <w:r w:rsidR="00BB0A51">
        <w:t>;</w:t>
      </w:r>
      <w:r w:rsidR="00E20F7F">
        <w:t xml:space="preserve"> methods to enumerate files and folders together</w:t>
      </w:r>
      <w:r w:rsidR="00BB0A51">
        <w:t>;</w:t>
      </w:r>
      <w:r w:rsidR="00E20F7F">
        <w:t xml:space="preserve"> and methods to delete or rename itself. A </w:t>
      </w:r>
      <w:r w:rsidR="00E20F7F" w:rsidRPr="00003277">
        <w:rPr>
          <w:rStyle w:val="InlineCodeColor"/>
        </w:rPr>
        <w:t>StorageFile</w:t>
      </w:r>
      <w:r w:rsidR="00E20F7F">
        <w:t xml:space="preserve">, similarly, has methods to move, copy, delete, and or rename itself. Most important, though, are those methods that </w:t>
      </w:r>
      <w:r w:rsidR="00E20F7F">
        <w:rPr>
          <w:i/>
        </w:rPr>
        <w:t xml:space="preserve">open </w:t>
      </w:r>
      <w:r w:rsidR="00E20F7F">
        <w:t>a file—resulting in a stream—through which you can then read or write data.</w:t>
      </w:r>
      <w:r w:rsidR="00B501B1">
        <w:br/>
      </w:r>
    </w:p>
    <w:p w14:paraId="3F550C64" w14:textId="0C7F17DD" w:rsidR="003E0F3E" w:rsidRDefault="003E0F3E" w:rsidP="003E0F3E">
      <w:pPr>
        <w:pStyle w:val="Readeraidonly"/>
      </w:pPr>
      <w:r w:rsidRPr="00D748AB">
        <w:rPr>
          <w:b/>
        </w:rPr>
        <w:t>Tip</w:t>
      </w:r>
      <w:r>
        <w:t> </w:t>
      </w:r>
      <w:r w:rsidR="007E2CAE">
        <w:t>S</w:t>
      </w:r>
      <w:r>
        <w:t xml:space="preserve">ome file extensions are reserved by the system and won’t be enumerated, such as </w:t>
      </w:r>
      <w:r w:rsidRPr="00D748AB">
        <w:t>.lnk</w:t>
      </w:r>
      <w:r>
        <w:t xml:space="preserve">, </w:t>
      </w:r>
      <w:r w:rsidRPr="00D748AB">
        <w:t>.url</w:t>
      </w:r>
      <w:r>
        <w:t xml:space="preserve">, and others; a complete list is found on the </w:t>
      </w:r>
      <w:hyperlink r:id="rId31" w:history="1">
        <w:r w:rsidRPr="00D748AB">
          <w:rPr>
            <w:rStyle w:val="Hyperlink"/>
          </w:rPr>
          <w:t>How to handle file activation</w:t>
        </w:r>
      </w:hyperlink>
      <w:r>
        <w:t xml:space="preserve"> topic.</w:t>
      </w:r>
      <w:r w:rsidRPr="00D748AB">
        <w:t xml:space="preserve"> </w:t>
      </w:r>
      <w:r>
        <w:t xml:space="preserve">Also note that the ability to access UNC pathnames requires the </w:t>
      </w:r>
      <w:r w:rsidRPr="000E6735">
        <w:rPr>
          <w:i/>
          <w:iCs/>
        </w:rPr>
        <w:t>Private Networks (Client &amp; Server)</w:t>
      </w:r>
      <w:r>
        <w:t xml:space="preserve"> and </w:t>
      </w:r>
      <w:r w:rsidRPr="000E6735">
        <w:rPr>
          <w:i/>
          <w:iCs/>
        </w:rPr>
        <w:t>Enterprise Authentication</w:t>
      </w:r>
      <w:r>
        <w:t xml:space="preserve"> capabilities in the manifest along with declarations of the file types you </w:t>
      </w:r>
      <w:r w:rsidR="00BB0A51">
        <w:t>want</w:t>
      </w:r>
      <w:r>
        <w:t xml:space="preserve"> to access.</w:t>
      </w:r>
    </w:p>
    <w:p w14:paraId="66EDD31B" w14:textId="617F433C" w:rsidR="001D5489" w:rsidRDefault="001B1BB5" w:rsidP="001D5489">
      <w:pPr>
        <w:pStyle w:val="Fig-Graphic"/>
      </w:pPr>
      <w:r>
        <w:rPr>
          <w:noProof/>
        </w:rPr>
        <w:lastRenderedPageBreak/>
        <w:drawing>
          <wp:inline distT="0" distB="0" distL="0" distR="0" wp14:anchorId="64F5049A" wp14:editId="7B57FF6E">
            <wp:extent cx="5212080" cy="2825662"/>
            <wp:effectExtent l="0" t="0" r="762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212080" cy="2825662"/>
                    </a:xfrm>
                    <a:prstGeom prst="rect">
                      <a:avLst/>
                    </a:prstGeom>
                    <a:noFill/>
                  </pic:spPr>
                </pic:pic>
              </a:graphicData>
            </a:graphic>
          </wp:inline>
        </w:drawing>
      </w:r>
    </w:p>
    <w:p w14:paraId="4CC89A5C" w14:textId="1DECE560" w:rsidR="001D5489" w:rsidRDefault="001D5489" w:rsidP="001D5489">
      <w:pPr>
        <w:pStyle w:val="Num-Caption"/>
      </w:pPr>
      <w:r>
        <w:rPr>
          <w:rStyle w:val="FigNum"/>
        </w:rPr>
        <w:t>Figure 10-3</w:t>
      </w:r>
      <w:r>
        <w:t> </w:t>
      </w:r>
      <w:r>
        <w:t xml:space="preserve">Core properties and methods of </w:t>
      </w:r>
      <w:r w:rsidR="00C71D2D">
        <w:t xml:space="preserve">the </w:t>
      </w:r>
      <w:r w:rsidRPr="0013100B">
        <w:rPr>
          <w:rStyle w:val="InlineCodeColor"/>
          <w:sz w:val="14"/>
        </w:rPr>
        <w:t>StorageFolder</w:t>
      </w:r>
      <w:r>
        <w:t xml:space="preserve"> and </w:t>
      </w:r>
      <w:r w:rsidRPr="0013100B">
        <w:rPr>
          <w:rStyle w:val="InlineCodeColor"/>
          <w:sz w:val="14"/>
        </w:rPr>
        <w:t>StorageFile</w:t>
      </w:r>
      <w:r w:rsidRPr="0013100B">
        <w:rPr>
          <w:sz w:val="14"/>
        </w:rPr>
        <w:t xml:space="preserve"> </w:t>
      </w:r>
      <w:r>
        <w:t>classes and the objects they produce.</w:t>
      </w:r>
    </w:p>
    <w:p w14:paraId="4AB166D4" w14:textId="02C331B6" w:rsidR="00F67A90" w:rsidRDefault="001C1A20" w:rsidP="001C1A20">
      <w:r>
        <w:t xml:space="preserve">Given the relationship between the </w:t>
      </w:r>
      <w:r w:rsidRPr="00003277">
        <w:rPr>
          <w:rStyle w:val="InlineCodeColor"/>
        </w:rPr>
        <w:t>StorageFolder</w:t>
      </w:r>
      <w:r>
        <w:t xml:space="preserve"> and </w:t>
      </w:r>
      <w:r w:rsidRPr="00003277">
        <w:rPr>
          <w:rStyle w:val="InlineCodeColor"/>
        </w:rPr>
        <w:t>StorageFile</w:t>
      </w:r>
      <w:r>
        <w:t xml:space="preserve"> classes, nearly all file I/O in a Windows Store app starts </w:t>
      </w:r>
      <w:r w:rsidR="00D77685">
        <w:t xml:space="preserve">by obtaining a </w:t>
      </w:r>
      <w:r w:rsidR="00D77685" w:rsidRPr="000E6735">
        <w:rPr>
          <w:rStyle w:val="InlineCodeColor"/>
        </w:rPr>
        <w:t>StorageFolder</w:t>
      </w:r>
      <w:r w:rsidR="00D77685">
        <w:t xml:space="preserve"> object </w:t>
      </w:r>
      <w:r>
        <w:t xml:space="preserve">and then acquiring a </w:t>
      </w:r>
      <w:r w:rsidRPr="00003277">
        <w:rPr>
          <w:rStyle w:val="InlineCodeColor"/>
        </w:rPr>
        <w:t>StorageFile</w:t>
      </w:r>
      <w:r>
        <w:t xml:space="preserve"> from it. Obtaining that first </w:t>
      </w:r>
      <w:r w:rsidRPr="00003277">
        <w:rPr>
          <w:rStyle w:val="InlineCodeColor"/>
        </w:rPr>
        <w:t>StorageFolder</w:t>
      </w:r>
      <w:r>
        <w:t xml:space="preserve"> </w:t>
      </w:r>
      <w:r w:rsidR="009305B6">
        <w:t xml:space="preserve">happens </w:t>
      </w:r>
      <w:r w:rsidR="00D77685">
        <w:t>through one of the methods below</w:t>
      </w:r>
      <w:r w:rsidR="008E1984">
        <w:t xml:space="preserve"> </w:t>
      </w:r>
      <w:r w:rsidR="00294AE1">
        <w:t>(</w:t>
      </w:r>
      <w:r w:rsidR="008E1984">
        <w:t>i</w:t>
      </w:r>
      <w:r w:rsidR="00D77685">
        <w:t xml:space="preserve">n a few cases you can also get to a </w:t>
      </w:r>
      <w:r w:rsidR="00D77685" w:rsidRPr="000E6735">
        <w:rPr>
          <w:rStyle w:val="InlineCodeColor"/>
        </w:rPr>
        <w:t>StorageFile</w:t>
      </w:r>
      <w:r w:rsidR="00D77685">
        <w:t xml:space="preserve"> directly</w:t>
      </w:r>
      <w:r w:rsidR="00294AE1">
        <w:t>)</w:t>
      </w:r>
      <w:r w:rsidR="00361F57">
        <w:t>:</w:t>
      </w:r>
    </w:p>
    <w:p w14:paraId="4AB166D5" w14:textId="43AACB31" w:rsidR="00361F57" w:rsidRPr="00361F57" w:rsidRDefault="00BB66CD" w:rsidP="00361F57">
      <w:pPr>
        <w:pStyle w:val="BullList"/>
        <w:rPr>
          <w:rStyle w:val="InlineCodeColor"/>
          <w:rFonts w:ascii="Segoe" w:hAnsi="Segoe" w:cs="Segoe"/>
          <w:color w:val="000000"/>
          <w:sz w:val="18"/>
          <w:szCs w:val="19"/>
        </w:rPr>
      </w:pPr>
      <w:r w:rsidRPr="00003277">
        <w:rPr>
          <w:b/>
        </w:rPr>
        <w:t>In-package contents</w:t>
      </w:r>
      <w:r w:rsidRPr="00DE6AC7">
        <w:t> </w:t>
      </w:r>
      <w:hyperlink r:id="rId33" w:history="1">
        <w:r w:rsidR="00361F57" w:rsidRPr="00B678F4">
          <w:rPr>
            <w:rStyle w:val="Hyperlink"/>
            <w:rFonts w:ascii="Lucida Sans Typewriter" w:hAnsi="Lucida Sans Typewriter" w:cs="Consolas"/>
            <w:sz w:val="16"/>
            <w:szCs w:val="16"/>
          </w:rPr>
          <w:t>Windows.ApplicationModel.Package.current.installedLocation</w:t>
        </w:r>
      </w:hyperlink>
      <w:r w:rsidR="00361F57">
        <w:t xml:space="preserve"> gets a </w:t>
      </w:r>
      <w:r w:rsidR="00361F57" w:rsidRPr="00361F57">
        <w:rPr>
          <w:rStyle w:val="InlineCodeColor"/>
        </w:rPr>
        <w:t>StorageFolder</w:t>
      </w:r>
      <w:r w:rsidR="00361F57">
        <w:t xml:space="preserve"> through which you can load data from files in your package (all files therein are read-only).</w:t>
      </w:r>
    </w:p>
    <w:p w14:paraId="4AB166D6" w14:textId="28C6B85E" w:rsidR="00361F57" w:rsidRDefault="00BB66CD" w:rsidP="00361F57">
      <w:pPr>
        <w:pStyle w:val="BullList"/>
      </w:pPr>
      <w:r>
        <w:rPr>
          <w:b/>
        </w:rPr>
        <w:t>App data folders</w:t>
      </w:r>
      <w:r w:rsidRPr="00DE6AC7">
        <w:t> </w:t>
      </w:r>
      <w:r w:rsidR="00361F57" w:rsidRPr="006441E5">
        <w:rPr>
          <w:rStyle w:val="InlineCodeColor"/>
        </w:rPr>
        <w:t>Windows.Storage.ApplicationData.current</w:t>
      </w:r>
      <w:r w:rsidR="00361F57" w:rsidRPr="00361F57">
        <w:rPr>
          <w:rStyle w:val="InlineCodeColor"/>
        </w:rPr>
        <w:t>.localFolder</w:t>
      </w:r>
      <w:r w:rsidR="00361F57">
        <w:t xml:space="preserve">, </w:t>
      </w:r>
      <w:r w:rsidR="00361F57" w:rsidRPr="00361F57">
        <w:rPr>
          <w:rStyle w:val="InlineCodeColor"/>
        </w:rPr>
        <w:t>roamingFolder</w:t>
      </w:r>
      <w:r w:rsidR="00361F57">
        <w:t xml:space="preserve">, or </w:t>
      </w:r>
      <w:r w:rsidR="00361F57" w:rsidRPr="00361F57">
        <w:rPr>
          <w:rStyle w:val="InlineCodeColor"/>
        </w:rPr>
        <w:t>temporaryFolder</w:t>
      </w:r>
      <w:r w:rsidR="00361F57">
        <w:t xml:space="preserve"> provides </w:t>
      </w:r>
      <w:r w:rsidR="00361F57" w:rsidRPr="00361F57">
        <w:rPr>
          <w:rStyle w:val="InlineCodeColor"/>
        </w:rPr>
        <w:t>StorageFolder</w:t>
      </w:r>
      <w:r w:rsidR="00361F57">
        <w:t xml:space="preserve"> objects for your app data locations (read-write).</w:t>
      </w:r>
    </w:p>
    <w:p w14:paraId="4AB166D7" w14:textId="1943D5CB" w:rsidR="00B158C1" w:rsidRDefault="00BB66CD" w:rsidP="00C2497D">
      <w:pPr>
        <w:pStyle w:val="BullList"/>
      </w:pPr>
      <w:r>
        <w:rPr>
          <w:b/>
        </w:rPr>
        <w:t>Arbitrary file system locations</w:t>
      </w:r>
      <w:r w:rsidRPr="00DE6AC7">
        <w:t> </w:t>
      </w:r>
      <w:r w:rsidR="00B158C1">
        <w:t xml:space="preserve">An app can allow the user to select a folder or file directly using the file pickers invoked through </w:t>
      </w:r>
      <w:hyperlink r:id="rId34" w:history="1">
        <w:r w:rsidR="00B158C1" w:rsidRPr="00B678F4">
          <w:rPr>
            <w:rStyle w:val="Hyperlink"/>
            <w:rFonts w:ascii="Lucida Sans Typewriter" w:hAnsi="Lucida Sans Typewriter" w:cs="Consolas"/>
            <w:sz w:val="16"/>
            <w:szCs w:val="16"/>
          </w:rPr>
          <w:t>Windows.Storage.Pickers.FolderPicker</w:t>
        </w:r>
      </w:hyperlink>
      <w:r w:rsidR="00B158C1">
        <w:t xml:space="preserve"> plus </w:t>
      </w:r>
      <w:hyperlink r:id="rId35" w:history="1">
        <w:r w:rsidR="00B158C1" w:rsidRPr="00B678F4">
          <w:rPr>
            <w:rStyle w:val="Hyperlink"/>
            <w:rFonts w:ascii="Lucida Sans Typewriter" w:hAnsi="Lucida Sans Typewriter" w:cs="Consolas"/>
            <w:sz w:val="16"/>
            <w:szCs w:val="16"/>
          </w:rPr>
          <w:t>FileOpenPicker</w:t>
        </w:r>
      </w:hyperlink>
      <w:r w:rsidR="00B158C1">
        <w:t xml:space="preserve"> and </w:t>
      </w:r>
      <w:hyperlink r:id="rId36" w:history="1">
        <w:r w:rsidR="00B158C1" w:rsidRPr="00B678F4">
          <w:rPr>
            <w:rStyle w:val="Hyperlink"/>
            <w:rFonts w:ascii="Lucida Sans Typewriter" w:hAnsi="Lucida Sans Typewriter" w:cs="Consolas"/>
            <w:sz w:val="16"/>
            <w:szCs w:val="16"/>
          </w:rPr>
          <w:t>FileSavePicker</w:t>
        </w:r>
      </w:hyperlink>
      <w:r w:rsidR="00B158C1">
        <w:t xml:space="preserve">. This is the preferred way for apps </w:t>
      </w:r>
      <w:r w:rsidR="00D77685">
        <w:t xml:space="preserve">that don’t </w:t>
      </w:r>
      <w:r w:rsidR="00B158C1">
        <w:t xml:space="preserve">need to enumerate contents of a library (see next bullet). This is also the only means through which </w:t>
      </w:r>
      <w:r w:rsidR="0093681C">
        <w:t xml:space="preserve">an </w:t>
      </w:r>
      <w:r w:rsidR="00B158C1">
        <w:t>app can access safe (nonsystem) areas of the file system without additional declarations in the manifest.</w:t>
      </w:r>
      <w:r w:rsidR="003967E2">
        <w:t xml:space="preserve"> Alternately, a user can launch a file directly from Windows Explorer from </w:t>
      </w:r>
      <w:r w:rsidR="00C71D2D">
        <w:t xml:space="preserve">any </w:t>
      </w:r>
      <w:r w:rsidR="003967E2">
        <w:t xml:space="preserve">location, and </w:t>
      </w:r>
      <w:r w:rsidR="00C71D2D">
        <w:t xml:space="preserve">the default app associated </w:t>
      </w:r>
      <w:r w:rsidR="003967E2">
        <w:t>with that file type receive</w:t>
      </w:r>
      <w:r w:rsidR="00C71D2D">
        <w:t>s</w:t>
      </w:r>
      <w:r w:rsidR="003967E2">
        <w:t xml:space="preserve"> the </w:t>
      </w:r>
      <w:r w:rsidR="003967E2" w:rsidRPr="00003277">
        <w:rPr>
          <w:rStyle w:val="InlineCodeColor"/>
        </w:rPr>
        <w:t>StorageFile</w:t>
      </w:r>
      <w:r w:rsidR="003967E2">
        <w:t xml:space="preserve"> upon activation.</w:t>
      </w:r>
    </w:p>
    <w:p w14:paraId="4AB166D8" w14:textId="4A68D66F" w:rsidR="00361F57" w:rsidRDefault="00BB66CD" w:rsidP="00A151E1">
      <w:pPr>
        <w:pStyle w:val="BullList"/>
      </w:pPr>
      <w:r>
        <w:rPr>
          <w:b/>
        </w:rPr>
        <w:t>Libraries</w:t>
      </w:r>
      <w:r w:rsidRPr="00DE6AC7">
        <w:t> </w:t>
      </w:r>
      <w:hyperlink r:id="rId37" w:history="1">
        <w:r w:rsidR="00361F57" w:rsidRPr="00B678F4">
          <w:rPr>
            <w:rStyle w:val="Hyperlink"/>
            <w:rFonts w:ascii="Lucida Sans Typewriter" w:hAnsi="Lucida Sans Typewriter" w:cs="Consolas"/>
            <w:sz w:val="16"/>
            <w:szCs w:val="16"/>
          </w:rPr>
          <w:t>Windows.Storage.KnownFolders</w:t>
        </w:r>
      </w:hyperlink>
      <w:r w:rsidR="00361F57" w:rsidRPr="00361F57">
        <w:t xml:space="preserve"> provides</w:t>
      </w:r>
      <w:r w:rsidR="00361F57">
        <w:t xml:space="preserve"> </w:t>
      </w:r>
      <w:r w:rsidR="00361F57" w:rsidRPr="00361F57">
        <w:rPr>
          <w:rStyle w:val="InlineCodeColor"/>
        </w:rPr>
        <w:t>StorageFolder</w:t>
      </w:r>
      <w:r w:rsidR="00361F57">
        <w:t xml:space="preserve"> objects for </w:t>
      </w:r>
      <w:r w:rsidR="00D77685">
        <w:t xml:space="preserve">the </w:t>
      </w:r>
      <w:r w:rsidR="00361F57">
        <w:t xml:space="preserve">Pictures, Music, </w:t>
      </w:r>
      <w:r>
        <w:t xml:space="preserve">and </w:t>
      </w:r>
      <w:r w:rsidR="00361F57">
        <w:t>Videos</w:t>
      </w:r>
      <w:r w:rsidR="00D77685">
        <w:t xml:space="preserve"> libraries, as well as Removable Storage. Given the appropriate capabilities in your manifest</w:t>
      </w:r>
      <w:r w:rsidR="001F7546">
        <w:t>,</w:t>
      </w:r>
      <w:r w:rsidR="00D77685">
        <w:t xml:space="preserve"> you can work with the contents of these folders</w:t>
      </w:r>
      <w:r w:rsidR="001F7546">
        <w:t>.</w:t>
      </w:r>
      <w:r w:rsidR="00D77685">
        <w:t xml:space="preserve"> </w:t>
      </w:r>
      <w:r w:rsidR="00361F57">
        <w:t>(</w:t>
      </w:r>
      <w:r w:rsidR="001F7546">
        <w:t>A</w:t>
      </w:r>
      <w:r w:rsidR="00361F57">
        <w:t xml:space="preserve">ttempting to obtain a folder </w:t>
      </w:r>
      <w:r w:rsidR="00361F57">
        <w:lastRenderedPageBreak/>
        <w:t xml:space="preserve">without the correct </w:t>
      </w:r>
      <w:r w:rsidR="00D77685">
        <w:t xml:space="preserve">capability </w:t>
      </w:r>
      <w:r w:rsidR="0093681C">
        <w:t xml:space="preserve">will </w:t>
      </w:r>
      <w:r w:rsidR="00361F57">
        <w:t>throw an Access Denied exception</w:t>
      </w:r>
      <w:r w:rsidR="001F7546">
        <w:t>.</w:t>
      </w:r>
      <w:r w:rsidR="00361F57">
        <w:t xml:space="preserve">) </w:t>
      </w:r>
    </w:p>
    <w:p w14:paraId="4AB166D9" w14:textId="32F730A6" w:rsidR="00A968A9" w:rsidRDefault="00BB66CD" w:rsidP="00A151E1">
      <w:pPr>
        <w:pStyle w:val="BullList"/>
      </w:pPr>
      <w:r>
        <w:rPr>
          <w:b/>
        </w:rPr>
        <w:t>Downloads</w:t>
      </w:r>
      <w:r w:rsidRPr="00DE6AC7">
        <w:t> </w:t>
      </w:r>
      <w:r w:rsidR="00A968A9">
        <w:t xml:space="preserve">The </w:t>
      </w:r>
      <w:hyperlink r:id="rId38" w:history="1">
        <w:r w:rsidR="00A968A9" w:rsidRPr="00B678F4">
          <w:rPr>
            <w:rStyle w:val="Hyperlink"/>
            <w:rFonts w:ascii="Lucida Sans Typewriter" w:hAnsi="Lucida Sans Typewriter" w:cs="Consolas"/>
            <w:sz w:val="16"/>
            <w:szCs w:val="16"/>
          </w:rPr>
          <w:t>Windows.Storage.DownloadsFolder</w:t>
        </w:r>
      </w:hyperlink>
      <w:r w:rsidR="00A968A9">
        <w:t xml:space="preserve"> </w:t>
      </w:r>
      <w:r w:rsidR="00D77685">
        <w:t xml:space="preserve">object </w:t>
      </w:r>
      <w:r w:rsidR="00A968A9">
        <w:t xml:space="preserve">provides a </w:t>
      </w:r>
      <w:r w:rsidR="00A968A9" w:rsidRPr="00A968A9">
        <w:rPr>
          <w:rStyle w:val="InlineCodeColor"/>
        </w:rPr>
        <w:t>createFolderAsync</w:t>
      </w:r>
      <w:r w:rsidR="00A968A9">
        <w:t xml:space="preserve"> method through which you can obtain a </w:t>
      </w:r>
      <w:r w:rsidR="00A968A9" w:rsidRPr="00A968A9">
        <w:rPr>
          <w:rStyle w:val="InlineCodeColor"/>
        </w:rPr>
        <w:t>StorageFolder</w:t>
      </w:r>
      <w:r w:rsidR="00A968A9">
        <w:t xml:space="preserve"> </w:t>
      </w:r>
      <w:r w:rsidR="00B158C1">
        <w:t>in that location</w:t>
      </w:r>
      <w:r w:rsidR="00A968A9">
        <w:t xml:space="preserve">. It also provides a </w:t>
      </w:r>
      <w:r w:rsidR="00A968A9" w:rsidRPr="00A968A9">
        <w:rPr>
          <w:rStyle w:val="InlineCodeColor"/>
        </w:rPr>
        <w:t>createFileAsync</w:t>
      </w:r>
      <w:r w:rsidR="00A968A9">
        <w:t xml:space="preserve"> method to create a </w:t>
      </w:r>
      <w:r w:rsidR="00A968A9" w:rsidRPr="00A968A9">
        <w:rPr>
          <w:rStyle w:val="InlineCodeColor"/>
        </w:rPr>
        <w:t>StorageFile</w:t>
      </w:r>
      <w:r w:rsidR="00A968A9">
        <w:t xml:space="preserve"> directly. You would use this API if your app manages download</w:t>
      </w:r>
      <w:r w:rsidR="00867572">
        <w:t>ed</w:t>
      </w:r>
      <w:r w:rsidR="00A968A9">
        <w:t xml:space="preserve"> files directly.</w:t>
      </w:r>
      <w:r w:rsidR="00B158C1">
        <w:t xml:space="preserve"> Note that </w:t>
      </w:r>
      <w:r w:rsidR="00B158C1" w:rsidRPr="00B158C1">
        <w:rPr>
          <w:rStyle w:val="InlineCodeColor"/>
        </w:rPr>
        <w:t>DownloadsFolder</w:t>
      </w:r>
      <w:r w:rsidR="00B158C1">
        <w:t xml:space="preserve"> itself provides </w:t>
      </w:r>
      <w:r w:rsidR="00401600">
        <w:t xml:space="preserve">only </w:t>
      </w:r>
      <w:r w:rsidR="00B158C1">
        <w:t xml:space="preserve">these two methods; it is not a </w:t>
      </w:r>
      <w:r w:rsidR="00B158C1" w:rsidRPr="000E6735">
        <w:rPr>
          <w:rStyle w:val="InlineCodeColor"/>
        </w:rPr>
        <w:t>StorageFolder</w:t>
      </w:r>
      <w:r w:rsidR="00B158C1">
        <w:t xml:space="preserve"> in its own right</w:t>
      </w:r>
      <w:r w:rsidR="0077041C">
        <w:t>,</w:t>
      </w:r>
      <w:r w:rsidR="001C1A20">
        <w:t xml:space="preserve"> to prevent apps from interfering with </w:t>
      </w:r>
      <w:r w:rsidR="0077041C">
        <w:t>one</w:t>
      </w:r>
      <w:r w:rsidR="001C1A20">
        <w:t xml:space="preserve"> </w:t>
      </w:r>
      <w:r w:rsidR="0077041C">
        <w:t>an</w:t>
      </w:r>
      <w:r w:rsidR="001C1A20">
        <w:t>other’s downloads</w:t>
      </w:r>
      <w:r w:rsidR="00B158C1">
        <w:t>.</w:t>
      </w:r>
    </w:p>
    <w:p w14:paraId="4AB166DA" w14:textId="3506D920" w:rsidR="00C67C4B" w:rsidRDefault="00BB66CD" w:rsidP="00A151E1">
      <w:pPr>
        <w:pStyle w:val="BullList"/>
      </w:pPr>
      <w:r>
        <w:rPr>
          <w:b/>
        </w:rPr>
        <w:t>Arbitrary paths</w:t>
      </w:r>
      <w:r w:rsidRPr="00DE6AC7">
        <w:t> </w:t>
      </w:r>
      <w:r w:rsidR="00C67C4B">
        <w:t xml:space="preserve">The static method </w:t>
      </w:r>
      <w:hyperlink r:id="rId39" w:history="1">
        <w:r w:rsidR="00C67C4B" w:rsidRPr="00B678F4">
          <w:rPr>
            <w:rStyle w:val="Hyperlink"/>
            <w:rFonts w:ascii="Lucida Sans Typewriter" w:hAnsi="Lucida Sans Typewriter" w:cs="Consolas"/>
            <w:sz w:val="16"/>
            <w:szCs w:val="16"/>
          </w:rPr>
          <w:t>StorageFolder.getFolderFromPathAsync</w:t>
        </w:r>
      </w:hyperlink>
      <w:r w:rsidR="00C67C4B">
        <w:t xml:space="preserve"> returns a </w:t>
      </w:r>
      <w:r w:rsidR="00C67C4B" w:rsidRPr="00C67C4B">
        <w:rPr>
          <w:rStyle w:val="InlineCodeColor"/>
        </w:rPr>
        <w:t>StorageFolder</w:t>
      </w:r>
      <w:r w:rsidR="00C67C4B">
        <w:t xml:space="preserve"> for a given pathname </w:t>
      </w:r>
      <w:r w:rsidR="00C67C4B" w:rsidRPr="00C67C4B">
        <w:rPr>
          <w:rStyle w:val="Italic"/>
        </w:rPr>
        <w:t>if and only if</w:t>
      </w:r>
      <w:r w:rsidR="00C67C4B">
        <w:t xml:space="preserve"> your app already has permissions to access it</w:t>
      </w:r>
      <w:r w:rsidR="00CC1106">
        <w:t xml:space="preserve">; </w:t>
      </w:r>
      <w:r w:rsidR="00C67C4B">
        <w:t>otherwise</w:t>
      </w:r>
      <w:r w:rsidR="00CC1106">
        <w:t>,</w:t>
      </w:r>
      <w:r w:rsidR="00C67C4B">
        <w:t xml:space="preserve"> you’ll g</w:t>
      </w:r>
      <w:r w:rsidR="00B158C1">
        <w:t xml:space="preserve">et an Access Denied exception. </w:t>
      </w:r>
      <w:r w:rsidR="00C67C4B">
        <w:t xml:space="preserve">A similar static method exists for files called </w:t>
      </w:r>
      <w:hyperlink r:id="rId40" w:history="1">
        <w:r w:rsidR="00C67C4B" w:rsidRPr="00B678F4">
          <w:rPr>
            <w:rStyle w:val="Hyperlink"/>
            <w:rFonts w:ascii="Lucida Sans Typewriter" w:hAnsi="Lucida Sans Typewriter" w:cs="Consolas"/>
            <w:sz w:val="16"/>
            <w:szCs w:val="16"/>
          </w:rPr>
          <w:t>StorageFile.getFileFromPathAsync</w:t>
        </w:r>
      </w:hyperlink>
      <w:r w:rsidR="00C67C4B">
        <w:t>, with the same restrictions</w:t>
      </w:r>
      <w:r w:rsidR="00CC1106">
        <w:t>;</w:t>
      </w:r>
      <w:r w:rsidR="0060187F">
        <w:t xml:space="preserve"> </w:t>
      </w:r>
      <w:r w:rsidR="003E0F3E">
        <w:t xml:space="preserve">the static method </w:t>
      </w:r>
      <w:hyperlink r:id="rId41" w:history="1">
        <w:r w:rsidR="0060187F" w:rsidRPr="00B678F4">
          <w:rPr>
            <w:rStyle w:val="Hyperlink"/>
            <w:rFonts w:ascii="Lucida Sans Typewriter" w:hAnsi="Lucida Sans Typewriter" w:cs="Consolas"/>
            <w:sz w:val="16"/>
            <w:szCs w:val="16"/>
          </w:rPr>
          <w:t>StorageFile.getFileFromApplicationUriAsync</w:t>
        </w:r>
      </w:hyperlink>
      <w:r w:rsidR="0060187F">
        <w:t xml:space="preserve"> opens file</w:t>
      </w:r>
      <w:r w:rsidR="00FF2082">
        <w:t xml:space="preserve">s </w:t>
      </w:r>
      <w:r w:rsidR="0060187F">
        <w:t xml:space="preserve">with </w:t>
      </w:r>
      <w:r w:rsidR="0060187F" w:rsidRPr="0060187F">
        <w:rPr>
          <w:rStyle w:val="InlineCodeColor"/>
        </w:rPr>
        <w:t>ms-appx://</w:t>
      </w:r>
      <w:r w:rsidR="0060187F">
        <w:t xml:space="preserve"> </w:t>
      </w:r>
      <w:r w:rsidR="00FF2082">
        <w:t xml:space="preserve">(package) </w:t>
      </w:r>
      <w:r w:rsidR="00305569">
        <w:t xml:space="preserve">and </w:t>
      </w:r>
      <w:r w:rsidR="00305569" w:rsidRPr="00305569">
        <w:rPr>
          <w:rStyle w:val="InlineCodeColor"/>
        </w:rPr>
        <w:t>ms-appdata:/</w:t>
      </w:r>
      <w:r w:rsidR="00D77685">
        <w:rPr>
          <w:rStyle w:val="InlineCodeColor"/>
        </w:rPr>
        <w:t>/</w:t>
      </w:r>
      <w:r w:rsidR="00305569" w:rsidRPr="00305569">
        <w:rPr>
          <w:rStyle w:val="InlineCodeColor"/>
        </w:rPr>
        <w:t>/</w:t>
      </w:r>
      <w:r w:rsidR="00305569">
        <w:t xml:space="preserve"> </w:t>
      </w:r>
      <w:r w:rsidR="0060187F">
        <w:t>URIs.</w:t>
      </w:r>
      <w:r w:rsidR="00305569">
        <w:t xml:space="preserve"> Other schema are not supported.</w:t>
      </w:r>
    </w:p>
    <w:p w14:paraId="4AB166DB" w14:textId="1FEEEDFF" w:rsidR="00A968A9" w:rsidRPr="00904F69" w:rsidRDefault="00BB66CD" w:rsidP="00C2497D">
      <w:pPr>
        <w:pStyle w:val="BullList"/>
      </w:pPr>
      <w:r>
        <w:rPr>
          <w:b/>
        </w:rPr>
        <w:t>Access cache</w:t>
      </w:r>
      <w:r w:rsidRPr="00DE6AC7">
        <w:t> </w:t>
      </w:r>
      <w:r w:rsidR="00A968A9" w:rsidRPr="00904F69">
        <w:t xml:space="preserve">Once a folder or file object is obtained, it can be stored in the </w:t>
      </w:r>
      <w:hyperlink r:id="rId42" w:history="1">
        <w:r w:rsidR="00A968A9" w:rsidRPr="00B678F4">
          <w:rPr>
            <w:rStyle w:val="Hyperlink"/>
            <w:rFonts w:ascii="Lucida Sans Typewriter" w:hAnsi="Lucida Sans Typewriter" w:cs="Consolas"/>
            <w:sz w:val="16"/>
            <w:szCs w:val="16"/>
          </w:rPr>
          <w:t>AccessCache</w:t>
        </w:r>
      </w:hyperlink>
      <w:r w:rsidR="00A968A9" w:rsidRPr="00904F69">
        <w:t xml:space="preserve"> that allows an app to </w:t>
      </w:r>
      <w:r w:rsidR="00466751">
        <w:t xml:space="preserve">retrieve it sometime </w:t>
      </w:r>
      <w:r w:rsidR="00A968A9" w:rsidRPr="00904F69">
        <w:t>in the future</w:t>
      </w:r>
      <w:r w:rsidR="00466751">
        <w:t xml:space="preserve"> with the same programmatic permissions</w:t>
      </w:r>
      <w:r w:rsidR="00A968A9" w:rsidRPr="00904F69">
        <w:t xml:space="preserve">. This is primarily needed for folders or files selected through the pickers because permission to access the storage item is granted </w:t>
      </w:r>
      <w:r w:rsidR="00401600" w:rsidRPr="00904F69">
        <w:t xml:space="preserve">only </w:t>
      </w:r>
      <w:r w:rsidR="00A968A9" w:rsidRPr="00904F69">
        <w:t>for the lifetime of that in-memory object</w:t>
      </w:r>
      <w:r w:rsidR="003E0F3E">
        <w:t>—we’ll see more in Chapter 11</w:t>
      </w:r>
      <w:r w:rsidR="00A968A9" w:rsidRPr="00904F69">
        <w:t xml:space="preserve">. </w:t>
      </w:r>
      <w:r w:rsidR="003E0F3E">
        <w:t>The short of it is that y</w:t>
      </w:r>
      <w:r w:rsidR="003E0F3E" w:rsidRPr="00904F69">
        <w:t xml:space="preserve">ou </w:t>
      </w:r>
      <w:r w:rsidR="00B158C1" w:rsidRPr="00904F69">
        <w:t>should always use this API</w:t>
      </w:r>
      <w:r w:rsidR="009929BD" w:rsidRPr="00904F69">
        <w:t xml:space="preserve">, as demonstrated in </w:t>
      </w:r>
      <w:r w:rsidR="00022AF4">
        <w:t>s</w:t>
      </w:r>
      <w:r w:rsidR="009929BD" w:rsidRPr="00904F69">
        <w:t xml:space="preserve">cenario </w:t>
      </w:r>
      <w:r w:rsidR="00177582">
        <w:t>7</w:t>
      </w:r>
      <w:r w:rsidR="009929BD" w:rsidRPr="00904F69">
        <w:t xml:space="preserve"> of the </w:t>
      </w:r>
      <w:hyperlink r:id="rId43" w:history="1">
        <w:r w:rsidR="001C1A20" w:rsidRPr="00A151E1">
          <w:rPr>
            <w:rStyle w:val="Hyperlink"/>
          </w:rPr>
          <w:t>File access sample</w:t>
        </w:r>
      </w:hyperlink>
      <w:r w:rsidR="009929BD" w:rsidRPr="00904F69">
        <w:t>,</w:t>
      </w:r>
      <w:r w:rsidR="00B158C1" w:rsidRPr="00904F69">
        <w:t xml:space="preserve"> where you’d </w:t>
      </w:r>
      <w:r w:rsidR="00466751">
        <w:t xml:space="preserve">normally </w:t>
      </w:r>
      <w:r w:rsidR="00B158C1" w:rsidRPr="00904F69">
        <w:t>think to save a file path</w:t>
      </w:r>
      <w:r w:rsidR="009305B6">
        <w:t xml:space="preserve"> as a string</w:t>
      </w:r>
      <w:r w:rsidR="00466751">
        <w:t xml:space="preserve">. Again, </w:t>
      </w:r>
      <w:r w:rsidR="00466751" w:rsidRPr="000E6735">
        <w:rPr>
          <w:rStyle w:val="InlineCodeColor"/>
        </w:rPr>
        <w:t>StorageFolder.getFolderFromPathAsync</w:t>
      </w:r>
      <w:r w:rsidR="00466751">
        <w:t xml:space="preserve"> and </w:t>
      </w:r>
      <w:r w:rsidR="00466751" w:rsidRPr="000E6735">
        <w:rPr>
          <w:rStyle w:val="InlineCodeColor"/>
        </w:rPr>
        <w:t>StorageFile.get</w:t>
      </w:r>
      <w:r w:rsidR="00C71D2D">
        <w:rPr>
          <w:rStyle w:val="InlineCodeColor"/>
        </w:rPr>
        <w:softHyphen/>
      </w:r>
      <w:r w:rsidR="00466751" w:rsidRPr="000E6735">
        <w:rPr>
          <w:rStyle w:val="InlineCodeColor"/>
        </w:rPr>
        <w:t>FileFromPathAsync</w:t>
      </w:r>
      <w:r w:rsidR="00466751" w:rsidRPr="00A151E1">
        <w:t xml:space="preserve"> </w:t>
      </w:r>
      <w:r w:rsidR="00466751">
        <w:t xml:space="preserve">will throw Access Denied exceptions if they refer to any locations where you don’t already have permissions. </w:t>
      </w:r>
      <w:r w:rsidR="00C71D2D">
        <w:t>Also, p</w:t>
      </w:r>
      <w:r w:rsidR="00466751">
        <w:t xml:space="preserve">athnames will </w:t>
      </w:r>
      <w:r w:rsidR="00C71D2D">
        <w:t xml:space="preserve">typically </w:t>
      </w:r>
      <w:r w:rsidR="00466751">
        <w:t xml:space="preserve">not work for </w:t>
      </w:r>
      <w:r w:rsidR="00B158C1" w:rsidRPr="00904F69">
        <w:t>files provided by another app through the file picker</w:t>
      </w:r>
      <w:r w:rsidR="00466751">
        <w:t xml:space="preserve">, because the </w:t>
      </w:r>
      <w:r w:rsidR="00466751" w:rsidRPr="000E6735">
        <w:rPr>
          <w:rStyle w:val="InlineCodeColor"/>
        </w:rPr>
        <w:t>StorageFile</w:t>
      </w:r>
      <w:r w:rsidR="00466751">
        <w:t xml:space="preserve"> object might not, in fact, refer to </w:t>
      </w:r>
      <w:r w:rsidR="007E537C">
        <w:t>any kind of file system entity.</w:t>
      </w:r>
    </w:p>
    <w:p w14:paraId="596DBC85" w14:textId="5E954387" w:rsidR="003E0F3E" w:rsidRDefault="003E0F3E" w:rsidP="003E0F3E">
      <w:r>
        <w:t xml:space="preserve">Beyond just enumerating a folder’s contents, </w:t>
      </w:r>
      <w:r w:rsidR="005B454F">
        <w:t xml:space="preserve">you </w:t>
      </w:r>
      <w:r>
        <w:t xml:space="preserve">often </w:t>
      </w:r>
      <w:r w:rsidR="005B454F">
        <w:t xml:space="preserve">want </w:t>
      </w:r>
      <w:r>
        <w:t xml:space="preserve">only </w:t>
      </w:r>
      <w:r w:rsidR="005B454F">
        <w:t xml:space="preserve">a partial list </w:t>
      </w:r>
      <w:r>
        <w:t xml:space="preserve">filtered by </w:t>
      </w:r>
      <w:r w:rsidR="005B454F">
        <w:t>certain criteria</w:t>
      </w:r>
      <w:r w:rsidR="00666423">
        <w:t xml:space="preserve"> (like file type)</w:t>
      </w:r>
      <w:r w:rsidR="00BC00E6">
        <w:t xml:space="preserve">, along with thumbnails and other </w:t>
      </w:r>
      <w:r w:rsidR="009929BD">
        <w:t xml:space="preserve">indexed </w:t>
      </w:r>
      <w:r w:rsidR="00BC00E6">
        <w:t>file metadata (</w:t>
      </w:r>
      <w:r w:rsidR="00666423">
        <w:t xml:space="preserve">like </w:t>
      </w:r>
      <w:r w:rsidR="00BC00E6">
        <w:t>music album and track info, picture titles and tags, etc.)</w:t>
      </w:r>
      <w:r w:rsidR="009929BD">
        <w:t xml:space="preserve"> that you can use to group and organize the files</w:t>
      </w:r>
      <w:r w:rsidR="005B454F">
        <w:t xml:space="preserve">. This is the purpose of file, folder, and item </w:t>
      </w:r>
      <w:r w:rsidR="005B454F" w:rsidRPr="005B454F">
        <w:rPr>
          <w:rStyle w:val="Italic"/>
        </w:rPr>
        <w:t>queries</w:t>
      </w:r>
      <w:r>
        <w:rPr>
          <w:rStyle w:val="Italic"/>
        </w:rPr>
        <w:t>,</w:t>
      </w:r>
      <w:r>
        <w:t xml:space="preserve"> as well as extended properties and thumbnails. We </w:t>
      </w:r>
      <w:r w:rsidR="005B454F">
        <w:t>already sa</w:t>
      </w:r>
      <w:r w:rsidR="00AD1DEE">
        <w:t>w</w:t>
      </w:r>
      <w:r w:rsidR="005B454F">
        <w:t xml:space="preserve"> a little with the FlipView app we buil</w:t>
      </w:r>
      <w:r w:rsidR="009929BD">
        <w:t>t</w:t>
      </w:r>
      <w:r w:rsidR="005B454F">
        <w:t xml:space="preserve"> using the Pictures Library in Chapter </w:t>
      </w:r>
      <w:r w:rsidR="00BB66CD">
        <w:t>7</w:t>
      </w:r>
      <w:r w:rsidR="005B454F">
        <w:t>, “Collection Controls</w:t>
      </w:r>
      <w:r w:rsidR="0077041C">
        <w:t>,</w:t>
      </w:r>
      <w:r w:rsidR="005B454F">
        <w:t xml:space="preserve">” and we’ll return to the subject </w:t>
      </w:r>
      <w:r w:rsidR="009929BD">
        <w:t xml:space="preserve">in </w:t>
      </w:r>
      <w:r w:rsidR="00BB66CD">
        <w:t>Chapter 11</w:t>
      </w:r>
      <w:r w:rsidR="005B454F">
        <w:t>.</w:t>
      </w:r>
    </w:p>
    <w:p w14:paraId="440D4181" w14:textId="29539F69" w:rsidR="0095384E" w:rsidRDefault="003E0F3E" w:rsidP="004D1913">
      <w:r>
        <w:t>In the end</w:t>
      </w:r>
      <w:r w:rsidR="0077041C">
        <w:t>,</w:t>
      </w:r>
      <w:r>
        <w:t xml:space="preserve"> of course, we </w:t>
      </w:r>
      <w:r w:rsidR="009305B6">
        <w:t>usually</w:t>
      </w:r>
      <w:r>
        <w:t xml:space="preserve"> want to get to the </w:t>
      </w:r>
      <w:r w:rsidRPr="00003277">
        <w:rPr>
          <w:i/>
        </w:rPr>
        <w:t>contents</w:t>
      </w:r>
      <w:r>
        <w:t xml:space="preserve"> of a particular file. This is the purpose of the </w:t>
      </w:r>
      <w:r w:rsidRPr="00003277">
        <w:rPr>
          <w:rStyle w:val="InlineCodeColor"/>
        </w:rPr>
        <w:t>StorageFile.open*</w:t>
      </w:r>
      <w:r>
        <w:t xml:space="preserve"> methods, </w:t>
      </w:r>
      <w:r w:rsidR="001D5489">
        <w:t xml:space="preserve">each variant providing a different </w:t>
      </w:r>
      <w:r>
        <w:t>kind of access</w:t>
      </w:r>
      <w:r w:rsidR="00666423">
        <w:t xml:space="preserve">. The result in each case is </w:t>
      </w:r>
      <w:r w:rsidR="009305B6">
        <w:t>some</w:t>
      </w:r>
      <w:r w:rsidR="00666423">
        <w:t xml:space="preserve"> kind of </w:t>
      </w:r>
      <w:r w:rsidR="00666423">
        <w:rPr>
          <w:i/>
        </w:rPr>
        <w:t>stream</w:t>
      </w:r>
      <w:r w:rsidR="00666423">
        <w:t xml:space="preserve">, an object that’s backed by a series of bytes </w:t>
      </w:r>
      <w:r w:rsidR="004D1913">
        <w:t xml:space="preserve">and transparently accommodates the flow of those bytes between storage systems with different latencies, such as memory and disk, disk and network, memory and network, and so on. Each stream type </w:t>
      </w:r>
      <w:r w:rsidR="00666423">
        <w:t>has certain characteristics based its means of access:</w:t>
      </w:r>
    </w:p>
    <w:p w14:paraId="4AB166E0" w14:textId="64B089D8" w:rsidR="0060187F" w:rsidRDefault="00385302" w:rsidP="0060187F">
      <w:pPr>
        <w:pStyle w:val="BullList"/>
      </w:pPr>
      <w:hyperlink r:id="rId44" w:history="1">
        <w:r w:rsidR="0060187F" w:rsidRPr="00D24EB9">
          <w:rPr>
            <w:rStyle w:val="Hyperlink"/>
            <w:rFonts w:ascii="Lucida Sans Typewriter" w:hAnsi="Lucida Sans Typewriter" w:cs="Consolas"/>
            <w:sz w:val="16"/>
            <w:szCs w:val="16"/>
          </w:rPr>
          <w:t>openAsync</w:t>
        </w:r>
      </w:hyperlink>
      <w:r w:rsidR="0060187F">
        <w:t xml:space="preserve"> and </w:t>
      </w:r>
      <w:hyperlink r:id="rId45" w:history="1">
        <w:r w:rsidR="0060187F" w:rsidRPr="00D24EB9">
          <w:rPr>
            <w:rStyle w:val="Hyperlink"/>
            <w:rFonts w:ascii="Lucida Sans Typewriter" w:hAnsi="Lucida Sans Typewriter" w:cs="Consolas"/>
            <w:sz w:val="16"/>
            <w:szCs w:val="16"/>
          </w:rPr>
          <w:t>openReadAsync</w:t>
        </w:r>
      </w:hyperlink>
      <w:r w:rsidR="0060187F">
        <w:t xml:space="preserve"> provide random-access byte streams</w:t>
      </w:r>
      <w:r w:rsidR="001D5489">
        <w:t xml:space="preserve"> for read/write and read-only, respectively</w:t>
      </w:r>
      <w:r w:rsidR="00305569">
        <w:t>. The streams are</w:t>
      </w:r>
      <w:r w:rsidR="0060187F">
        <w:t xml:space="preserve"> </w:t>
      </w:r>
      <w:r w:rsidR="001D5489">
        <w:t xml:space="preserve">objects with the </w:t>
      </w:r>
      <w:hyperlink r:id="rId46" w:history="1">
        <w:r w:rsidR="0060187F" w:rsidRPr="00B678F4">
          <w:rPr>
            <w:rStyle w:val="Hyperlink"/>
            <w:rFonts w:ascii="Lucida Sans Typewriter" w:hAnsi="Lucida Sans Typewriter" w:cs="Consolas"/>
            <w:sz w:val="16"/>
            <w:szCs w:val="16"/>
          </w:rPr>
          <w:t>IRandomAccessStream</w:t>
        </w:r>
      </w:hyperlink>
      <w:r w:rsidR="0060187F" w:rsidRPr="0060187F">
        <w:t xml:space="preserve"> and</w:t>
      </w:r>
      <w:r w:rsidR="0060187F">
        <w:rPr>
          <w:rStyle w:val="InlineCodeColor"/>
        </w:rPr>
        <w:t xml:space="preserve"> </w:t>
      </w:r>
      <w:hyperlink r:id="rId47" w:history="1">
        <w:r w:rsidR="0060187F" w:rsidRPr="00B678F4">
          <w:rPr>
            <w:rStyle w:val="Hyperlink"/>
            <w:rFonts w:ascii="Lucida Sans Typewriter" w:hAnsi="Lucida Sans Typewriter" w:cs="Consolas"/>
            <w:sz w:val="16"/>
            <w:szCs w:val="16"/>
          </w:rPr>
          <w:t>IRandomAccessStreamWithContentType</w:t>
        </w:r>
      </w:hyperlink>
      <w:r w:rsidR="00305569">
        <w:t xml:space="preserve"> </w:t>
      </w:r>
      <w:r w:rsidR="001D5489">
        <w:t>interfaces</w:t>
      </w:r>
      <w:r w:rsidR="0060187F">
        <w:t>, respectively</w:t>
      </w:r>
      <w:r w:rsidR="00E94436">
        <w:t xml:space="preserve">, both in the </w:t>
      </w:r>
      <w:r w:rsidR="00E94436" w:rsidRPr="00E94436">
        <w:rPr>
          <w:rStyle w:val="InlineCodeColor"/>
        </w:rPr>
        <w:lastRenderedPageBreak/>
        <w:t>Windows.Storage.Streams</w:t>
      </w:r>
      <w:r w:rsidR="00305569">
        <w:t xml:space="preserve"> namespace. The first of these works with a pure binary stream; the second works with data+type information, as </w:t>
      </w:r>
      <w:r w:rsidR="00BC1556">
        <w:t xml:space="preserve">would be needed with </w:t>
      </w:r>
      <w:r w:rsidR="00305569">
        <w:t>an http response that prepends a content type to a data stream.</w:t>
      </w:r>
    </w:p>
    <w:p w14:paraId="4AB166E1" w14:textId="0EB626E3" w:rsidR="0060187F" w:rsidRDefault="00385302" w:rsidP="0060187F">
      <w:pPr>
        <w:pStyle w:val="BullList"/>
      </w:pPr>
      <w:hyperlink r:id="rId48" w:history="1">
        <w:r w:rsidR="0060187F" w:rsidRPr="00D24EB9">
          <w:rPr>
            <w:rStyle w:val="Hyperlink"/>
            <w:rFonts w:ascii="Lucida Sans Typewriter" w:hAnsi="Lucida Sans Typewriter" w:cs="Consolas"/>
            <w:sz w:val="16"/>
            <w:szCs w:val="16"/>
          </w:rPr>
          <w:t>openSequentialReadAsync</w:t>
        </w:r>
      </w:hyperlink>
      <w:r w:rsidR="00E94436">
        <w:t xml:space="preserve"> provides a read-only </w:t>
      </w:r>
      <w:hyperlink r:id="rId49" w:history="1">
        <w:r w:rsidR="00E94436" w:rsidRPr="00B678F4">
          <w:rPr>
            <w:rStyle w:val="Hyperlink"/>
            <w:rFonts w:ascii="Lucida Sans Typewriter" w:hAnsi="Lucida Sans Typewriter" w:cs="Consolas"/>
            <w:sz w:val="16"/>
            <w:szCs w:val="16"/>
          </w:rPr>
          <w:t>Windows.Storage.Streams.IInputStream</w:t>
        </w:r>
      </w:hyperlink>
      <w:r w:rsidR="00E94436">
        <w:t xml:space="preserve"> object through which you can read file contents in blocks of bytes but cannot skip back to previous locations.</w:t>
      </w:r>
      <w:r w:rsidR="009929BD">
        <w:t xml:space="preserve"> You should always use this method when you need </w:t>
      </w:r>
      <w:r w:rsidR="00666423">
        <w:t xml:space="preserve">only </w:t>
      </w:r>
      <w:r w:rsidR="009929BD">
        <w:t xml:space="preserve">to consume </w:t>
      </w:r>
      <w:r w:rsidR="00666423">
        <w:t xml:space="preserve">(read) </w:t>
      </w:r>
      <w:r w:rsidR="009929BD">
        <w:t>the stream as it has better performance than a random access stream (the source can optimize for sequential reads).</w:t>
      </w:r>
    </w:p>
    <w:p w14:paraId="4AB166E2" w14:textId="7EAA1C29" w:rsidR="0060187F" w:rsidRDefault="00385302" w:rsidP="00C2497D">
      <w:pPr>
        <w:pStyle w:val="BullList"/>
      </w:pPr>
      <w:hyperlink r:id="rId50" w:history="1">
        <w:r w:rsidR="0060187F" w:rsidRPr="00D24EB9">
          <w:rPr>
            <w:rStyle w:val="Hyperlink"/>
            <w:rFonts w:ascii="Lucida Sans Typewriter" w:hAnsi="Lucida Sans Typewriter" w:cs="Consolas"/>
            <w:sz w:val="16"/>
            <w:szCs w:val="16"/>
          </w:rPr>
          <w:t>openTransactedWriteAsync</w:t>
        </w:r>
      </w:hyperlink>
      <w:r w:rsidR="00E94436">
        <w:t xml:space="preserve"> provides a </w:t>
      </w:r>
      <w:hyperlink r:id="rId51" w:history="1">
        <w:r w:rsidR="00E94436" w:rsidRPr="00B678F4">
          <w:rPr>
            <w:rStyle w:val="Hyperlink"/>
            <w:rFonts w:ascii="Lucida Sans Typewriter" w:hAnsi="Lucida Sans Typewriter" w:cs="Consolas"/>
            <w:sz w:val="16"/>
            <w:szCs w:val="16"/>
          </w:rPr>
          <w:t>Windows.Storage.StorageStreamTransaction</w:t>
        </w:r>
      </w:hyperlink>
      <w:r w:rsidR="00E94436">
        <w:t xml:space="preserve"> that’s basically a helper object around an </w:t>
      </w:r>
      <w:r w:rsidR="00E94436" w:rsidRPr="00E94436">
        <w:rPr>
          <w:rStyle w:val="InlineCodeColor"/>
        </w:rPr>
        <w:t>IRandomAccessStream</w:t>
      </w:r>
      <w:r w:rsidR="00E94436">
        <w:t xml:space="preserve"> with </w:t>
      </w:r>
      <w:r w:rsidR="00E94436" w:rsidRPr="00E94436">
        <w:rPr>
          <w:rStyle w:val="InlineCodeColor"/>
        </w:rPr>
        <w:t>commit</w:t>
      </w:r>
      <w:r w:rsidR="00BC1556">
        <w:rPr>
          <w:rStyle w:val="InlineCodeColor"/>
        </w:rPr>
        <w:t>Async</w:t>
      </w:r>
      <w:r w:rsidR="00E94436" w:rsidRPr="005B1024">
        <w:t xml:space="preserve"> </w:t>
      </w:r>
      <w:r w:rsidR="00E94436">
        <w:t xml:space="preserve">and </w:t>
      </w:r>
      <w:r w:rsidR="00E94436" w:rsidRPr="00E94436">
        <w:rPr>
          <w:rStyle w:val="InlineCodeColor"/>
        </w:rPr>
        <w:t>close</w:t>
      </w:r>
      <w:r w:rsidR="00E94436">
        <w:t xml:space="preserve"> methods to handle transaction</w:t>
      </w:r>
      <w:r w:rsidR="007E537C">
        <w:t>s</w:t>
      </w:r>
      <w:r w:rsidR="00E94436">
        <w:t xml:space="preserve">. </w:t>
      </w:r>
      <w:r w:rsidR="009929BD">
        <w:t xml:space="preserve">This is necessary when saving complex data to make sure that the whole write operation happens atomically and </w:t>
      </w:r>
      <w:r w:rsidR="005B1024">
        <w:t>won’t result in corrupted files if interrupted.</w:t>
      </w:r>
      <w:r w:rsidR="009929BD">
        <w:t xml:space="preserve"> </w:t>
      </w:r>
      <w:r w:rsidR="00F74F23">
        <w:t xml:space="preserve">Scenario </w:t>
      </w:r>
      <w:r w:rsidR="00177582">
        <w:t xml:space="preserve">5 </w:t>
      </w:r>
      <w:r w:rsidR="00F74F23">
        <w:t xml:space="preserve">of the </w:t>
      </w:r>
      <w:hyperlink r:id="rId52" w:history="1">
        <w:r w:rsidR="00D24EB9" w:rsidRPr="00A151E1">
          <w:rPr>
            <w:rStyle w:val="Hyperlink"/>
          </w:rPr>
          <w:t>File access sample</w:t>
        </w:r>
      </w:hyperlink>
      <w:r w:rsidR="00F74F23">
        <w:t xml:space="preserve"> shows this.</w:t>
      </w:r>
    </w:p>
    <w:p w14:paraId="4AB166E3" w14:textId="36A51F12" w:rsidR="0060187F" w:rsidRDefault="00E94436" w:rsidP="008D7A3D">
      <w:r w:rsidRPr="00E94436">
        <w:t xml:space="preserve">The </w:t>
      </w:r>
      <w:r w:rsidRPr="00E94436">
        <w:rPr>
          <w:rStyle w:val="InlineCodeColor"/>
        </w:rPr>
        <w:t>StorageFile</w:t>
      </w:r>
      <w:r>
        <w:t xml:space="preserve"> class also provides </w:t>
      </w:r>
      <w:r w:rsidR="001D79EE">
        <w:t>the</w:t>
      </w:r>
      <w:r w:rsidR="0027777E">
        <w:t>se</w:t>
      </w:r>
      <w:r w:rsidR="001D79EE">
        <w:t xml:space="preserve"> </w:t>
      </w:r>
      <w:r>
        <w:t>static methods</w:t>
      </w:r>
      <w:r w:rsidR="0027777E">
        <w:t>:</w:t>
      </w:r>
      <w:r>
        <w:t xml:space="preserve"> </w:t>
      </w:r>
      <w:r w:rsidR="0060187F" w:rsidRPr="00E94436">
        <w:rPr>
          <w:rStyle w:val="InlineCodeColor"/>
        </w:rPr>
        <w:t>createStreamedFileAsync</w:t>
      </w:r>
      <w:r w:rsidR="001D79EE" w:rsidRPr="00003277">
        <w:t>,</w:t>
      </w:r>
      <w:r w:rsidR="0060187F">
        <w:t xml:space="preserve"> </w:t>
      </w:r>
      <w:r w:rsidR="0060187F" w:rsidRPr="00E94436">
        <w:rPr>
          <w:rStyle w:val="InlineCodeColor"/>
        </w:rPr>
        <w:t>createStreamedFileFromUriAsync</w:t>
      </w:r>
      <w:r w:rsidR="001D79EE">
        <w:t xml:space="preserve">, </w:t>
      </w:r>
      <w:r w:rsidR="001D79EE" w:rsidRPr="00003277">
        <w:rPr>
          <w:rStyle w:val="InlineCodeColor"/>
        </w:rPr>
        <w:t>replaceWithStreamedFileAsync</w:t>
      </w:r>
      <w:r w:rsidR="001D79EE">
        <w:t xml:space="preserve">, and </w:t>
      </w:r>
      <w:r w:rsidR="001D79EE" w:rsidRPr="00003277">
        <w:rPr>
          <w:rStyle w:val="InlineCodeColor"/>
        </w:rPr>
        <w:t>replaceWithStreamed</w:t>
      </w:r>
      <w:r w:rsidR="001D79EE">
        <w:rPr>
          <w:rStyle w:val="InlineCodeColor"/>
        </w:rPr>
        <w:softHyphen/>
      </w:r>
      <w:r w:rsidR="001D79EE" w:rsidRPr="00003277">
        <w:rPr>
          <w:rStyle w:val="InlineCodeColor"/>
        </w:rPr>
        <w:t>FileFromUriAsync</w:t>
      </w:r>
      <w:r w:rsidR="00466751">
        <w:t>. These provide</w:t>
      </w:r>
      <w:r>
        <w:t xml:space="preserve"> a </w:t>
      </w:r>
      <w:r w:rsidRPr="00E94436">
        <w:rPr>
          <w:rStyle w:val="InlineCodeColor"/>
        </w:rPr>
        <w:t>StorageFile</w:t>
      </w:r>
      <w:r>
        <w:t xml:space="preserve"> that you typically pass to other apps through contracts</w:t>
      </w:r>
      <w:r w:rsidR="0027777E">
        <w:t>,</w:t>
      </w:r>
      <w:r>
        <w:t xml:space="preserve"> as we’ll see in Chapter 1</w:t>
      </w:r>
      <w:r w:rsidR="00D24EB9">
        <w:t>5</w:t>
      </w:r>
      <w:r w:rsidR="00160769">
        <w:t>, “Contracts</w:t>
      </w:r>
      <w:r>
        <w:t>.</w:t>
      </w:r>
      <w:r w:rsidR="00160769">
        <w:t>”</w:t>
      </w:r>
      <w:r>
        <w:t xml:space="preserve"> The utility of these methods is that the underlying file isn’t accessed at all until data is first requested from it, </w:t>
      </w:r>
      <w:r>
        <w:rPr>
          <w:i/>
        </w:rPr>
        <w:t xml:space="preserve">if </w:t>
      </w:r>
      <w:r>
        <w:t>such a request ever happens.</w:t>
      </w:r>
    </w:p>
    <w:p w14:paraId="4AB166E4" w14:textId="2B265B0C" w:rsidR="00BC37B9" w:rsidRDefault="00BC37B9" w:rsidP="00E94436">
      <w:r>
        <w:t xml:space="preserve">Pulling all this together, here’s a </w:t>
      </w:r>
      <w:r w:rsidR="00AD2C15">
        <w:t xml:space="preserve">bit </w:t>
      </w:r>
      <w:r>
        <w:t xml:space="preserve">of code using the raw API </w:t>
      </w:r>
      <w:r w:rsidR="00BC00E6">
        <w:t xml:space="preserve">we’ve seen thus far </w:t>
      </w:r>
      <w:r>
        <w:t xml:space="preserve">to create and open a “data.tmp” file in our temporary </w:t>
      </w:r>
      <w:r w:rsidR="00D25EC3">
        <w:t>A</w:t>
      </w:r>
      <w:r>
        <w:t>pp</w:t>
      </w:r>
      <w:r w:rsidR="00D25EC3">
        <w:t>D</w:t>
      </w:r>
      <w:r>
        <w:t xml:space="preserve">ata folder and </w:t>
      </w:r>
      <w:r w:rsidR="0027777E">
        <w:t xml:space="preserve">to </w:t>
      </w:r>
      <w:r>
        <w:t>write a given string to it</w:t>
      </w:r>
      <w:r w:rsidR="00DE1507">
        <w:t>. This bit of code is in the RawFileWrite example for this chapter</w:t>
      </w:r>
      <w:r>
        <w:t xml:space="preserve">. </w:t>
      </w:r>
      <w:r w:rsidR="00BC00E6">
        <w:t xml:space="preserve">Let me be clear that what’s shown here utilizes </w:t>
      </w:r>
      <w:r w:rsidR="00BC00E6" w:rsidRPr="00003277">
        <w:rPr>
          <w:i/>
        </w:rPr>
        <w:t>low-leve</w:t>
      </w:r>
      <w:r w:rsidR="00DE1507" w:rsidRPr="00003277">
        <w:rPr>
          <w:i/>
        </w:rPr>
        <w:t>l</w:t>
      </w:r>
      <w:r w:rsidR="00DE1507">
        <w:t xml:space="preserve"> API</w:t>
      </w:r>
      <w:r w:rsidR="00F16060">
        <w:t>s</w:t>
      </w:r>
      <w:r w:rsidR="00DE1507">
        <w:t xml:space="preserve"> in WinRT and </w:t>
      </w:r>
      <w:r w:rsidR="00AD2C15">
        <w:t xml:space="preserve">is </w:t>
      </w:r>
      <w:r w:rsidR="00AD2C15" w:rsidRPr="00003277">
        <w:rPr>
          <w:b/>
        </w:rPr>
        <w:t>not</w:t>
      </w:r>
      <w:r w:rsidR="00AD2C15">
        <w:t xml:space="preserve"> </w:t>
      </w:r>
      <w:r w:rsidR="00DE1507">
        <w:t>what you typically use</w:t>
      </w:r>
      <w:r w:rsidR="00E66FE9">
        <w:t>,</w:t>
      </w:r>
      <w:r w:rsidR="00DE1507">
        <w:t xml:space="preserve"> as we’ll see in the next section. It’s instructive nonetheless</w:t>
      </w:r>
      <w:r w:rsidR="00666423">
        <w:t xml:space="preserve">, as you </w:t>
      </w:r>
      <w:r w:rsidR="00AD2C15">
        <w:t xml:space="preserve">might occasionally </w:t>
      </w:r>
      <w:r w:rsidR="00666423">
        <w:t>need to exercise precise control over the process</w:t>
      </w:r>
      <w:r w:rsidR="00DE1507">
        <w:t>:</w:t>
      </w:r>
    </w:p>
    <w:p w14:paraId="4AB166E5" w14:textId="797FA144" w:rsidR="00BC00E6" w:rsidRPr="00BC00E6" w:rsidRDefault="00BC00E6" w:rsidP="00C2497D">
      <w:pPr>
        <w:pStyle w:val="CodeBlock"/>
      </w:pPr>
      <w:r w:rsidRPr="00BC00E6">
        <w:rPr>
          <w:color w:val="0000FF"/>
          <w:highlight w:val="white"/>
        </w:rPr>
        <w:t>var</w:t>
      </w:r>
      <w:r w:rsidRPr="00BC00E6">
        <w:rPr>
          <w:highlight w:val="white"/>
        </w:rPr>
        <w:t xml:space="preserve"> fileContents = </w:t>
      </w:r>
      <w:r w:rsidRPr="00BC00E6">
        <w:rPr>
          <w:color w:val="A31515"/>
          <w:highlight w:val="white"/>
        </w:rPr>
        <w:t>"Congratulations, you're written data to a temp file!"</w:t>
      </w:r>
      <w:r w:rsidRPr="00BC00E6">
        <w:rPr>
          <w:highlight w:val="white"/>
        </w:rPr>
        <w:t>;</w:t>
      </w:r>
      <w:r w:rsidRPr="00BC00E6">
        <w:rPr>
          <w:highlight w:val="white"/>
        </w:rPr>
        <w:br/>
        <w:t>writeTempFileRaw(</w:t>
      </w:r>
      <w:r w:rsidRPr="00BC00E6">
        <w:rPr>
          <w:color w:val="A31515"/>
          <w:highlight w:val="white"/>
        </w:rPr>
        <w:t>"data.tmp"</w:t>
      </w:r>
      <w:r w:rsidRPr="00BC00E6">
        <w:rPr>
          <w:highlight w:val="white"/>
        </w:rPr>
        <w:t>, fileContents);</w:t>
      </w:r>
      <w:r>
        <w:br/>
      </w:r>
      <w:r w:rsidR="00F4636B">
        <w:br/>
      </w:r>
      <w:r w:rsidRPr="00BC00E6">
        <w:rPr>
          <w:color w:val="0000FF"/>
          <w:highlight w:val="white"/>
        </w:rPr>
        <w:t>function</w:t>
      </w:r>
      <w:r w:rsidRPr="00BC00E6">
        <w:rPr>
          <w:highlight w:val="white"/>
        </w:rPr>
        <w:t xml:space="preserve"> writeTempFileRaw(filename, contents) {</w:t>
      </w:r>
      <w:r w:rsidRPr="00BC00E6">
        <w:rPr>
          <w:highlight w:val="white"/>
        </w:rPr>
        <w:br/>
      </w:r>
      <w:r w:rsidR="007E5604" w:rsidRPr="00BC00E6">
        <w:rPr>
          <w:highlight w:val="white"/>
        </w:rPr>
        <w:t xml:space="preserve">    </w:t>
      </w:r>
      <w:r w:rsidR="007E5604" w:rsidRPr="00BC00E6">
        <w:rPr>
          <w:color w:val="0000FF"/>
          <w:highlight w:val="white"/>
        </w:rPr>
        <w:t>var</w:t>
      </w:r>
      <w:r w:rsidR="007E5604" w:rsidRPr="00BC00E6">
        <w:rPr>
          <w:highlight w:val="white"/>
        </w:rPr>
        <w:t xml:space="preserve"> </w:t>
      </w:r>
      <w:r w:rsidR="007E5604">
        <w:rPr>
          <w:highlight w:val="white"/>
        </w:rPr>
        <w:t xml:space="preserve">ws </w:t>
      </w:r>
      <w:r w:rsidR="007E5604" w:rsidRPr="00BC00E6">
        <w:rPr>
          <w:highlight w:val="white"/>
        </w:rPr>
        <w:t>= Windows.Storage;</w:t>
      </w:r>
      <w:r w:rsidR="007E5604" w:rsidRPr="00BC00E6">
        <w:rPr>
          <w:highlight w:val="white"/>
        </w:rPr>
        <w:br/>
      </w:r>
      <w:r w:rsidRPr="00BC00E6">
        <w:rPr>
          <w:highlight w:val="white"/>
        </w:rPr>
        <w:t xml:space="preserve">    </w:t>
      </w:r>
      <w:r w:rsidRPr="00BC00E6">
        <w:rPr>
          <w:color w:val="0000FF"/>
          <w:highlight w:val="white"/>
        </w:rPr>
        <w:t>var</w:t>
      </w:r>
      <w:r w:rsidRPr="00BC00E6">
        <w:rPr>
          <w:highlight w:val="white"/>
        </w:rPr>
        <w:t xml:space="preserve"> tempFolder = </w:t>
      </w:r>
      <w:r w:rsidR="007E5604">
        <w:rPr>
          <w:highlight w:val="white"/>
        </w:rPr>
        <w:t>ws</w:t>
      </w:r>
      <w:r w:rsidRPr="00BC00E6">
        <w:rPr>
          <w:highlight w:val="white"/>
        </w:rPr>
        <w:t>.ApplicationData.current.temporaryFolder;</w:t>
      </w:r>
      <w:r w:rsidRPr="00BC00E6">
        <w:rPr>
          <w:highlight w:val="white"/>
        </w:rPr>
        <w:br/>
        <w:t xml:space="preserve">    </w:t>
      </w:r>
      <w:r w:rsidRPr="00BC00E6">
        <w:rPr>
          <w:color w:val="0000FF"/>
          <w:highlight w:val="white"/>
        </w:rPr>
        <w:t>var</w:t>
      </w:r>
      <w:r w:rsidRPr="00BC00E6">
        <w:rPr>
          <w:highlight w:val="white"/>
        </w:rPr>
        <w:t xml:space="preserve"> outputStream;</w:t>
      </w:r>
      <w:r w:rsidRPr="00BC00E6">
        <w:rPr>
          <w:highlight w:val="white"/>
        </w:rPr>
        <w:br/>
      </w:r>
      <w:r w:rsidRPr="00BC00E6">
        <w:rPr>
          <w:highlight w:val="white"/>
        </w:rPr>
        <w:br/>
        <w:t xml:space="preserve">    </w:t>
      </w:r>
      <w:r w:rsidRPr="00BC00E6">
        <w:rPr>
          <w:color w:val="008000"/>
          <w:highlight w:val="white"/>
        </w:rPr>
        <w:t>//</w:t>
      </w:r>
      <w:r w:rsidR="00AD2C15">
        <w:rPr>
          <w:color w:val="008000"/>
          <w:highlight w:val="white"/>
        </w:rPr>
        <w:t>Promise chains, anyone?</w:t>
      </w:r>
      <w:r w:rsidRPr="00BC00E6">
        <w:rPr>
          <w:highlight w:val="white"/>
        </w:rPr>
        <w:br/>
        <w:t xml:space="preserve">    tempF</w:t>
      </w:r>
      <w:r w:rsidR="003C527B">
        <w:rPr>
          <w:highlight w:val="white"/>
        </w:rPr>
        <w:t>older.createFileAsync(filename,</w:t>
      </w:r>
      <w:r w:rsidR="007E5604">
        <w:rPr>
          <w:highlight w:val="white"/>
        </w:rPr>
        <w:t xml:space="preserve"> ws</w:t>
      </w:r>
      <w:r w:rsidRPr="00BC00E6">
        <w:rPr>
          <w:highlight w:val="white"/>
        </w:rPr>
        <w:t>.CreationCollisionOption.replaceExisting)</w:t>
      </w:r>
      <w:r w:rsidRPr="00BC00E6">
        <w:rPr>
          <w:highlight w:val="white"/>
        </w:rPr>
        <w:br/>
        <w:t xml:space="preserve">    .then(</w:t>
      </w:r>
      <w:r w:rsidRPr="00BC00E6">
        <w:rPr>
          <w:color w:val="0000FF"/>
          <w:highlight w:val="white"/>
        </w:rPr>
        <w:t>function</w:t>
      </w:r>
      <w:r w:rsidRPr="00BC00E6">
        <w:rPr>
          <w:highlight w:val="white"/>
        </w:rPr>
        <w:t xml:space="preserve"> (file) {</w:t>
      </w:r>
      <w:r w:rsidRPr="00BC00E6">
        <w:rPr>
          <w:highlight w:val="white"/>
        </w:rPr>
        <w:br/>
        <w:t xml:space="preserve">        </w:t>
      </w:r>
      <w:r w:rsidRPr="00BC00E6">
        <w:rPr>
          <w:color w:val="0000FF"/>
          <w:highlight w:val="white"/>
        </w:rPr>
        <w:t>return</w:t>
      </w:r>
      <w:r w:rsidRPr="00BC00E6">
        <w:rPr>
          <w:highlight w:val="white"/>
        </w:rPr>
        <w:t xml:space="preserve"> file.openAsync(</w:t>
      </w:r>
      <w:r w:rsidR="007E5604">
        <w:rPr>
          <w:highlight w:val="white"/>
        </w:rPr>
        <w:t>ws</w:t>
      </w:r>
      <w:r w:rsidRPr="00BC00E6">
        <w:rPr>
          <w:highlight w:val="white"/>
        </w:rPr>
        <w:t>.FileAccessMode.readWrite);</w:t>
      </w:r>
      <w:r w:rsidRPr="00BC00E6">
        <w:rPr>
          <w:highlight w:val="white"/>
        </w:rPr>
        <w:br/>
        <w:t xml:space="preserve">    }).then(</w:t>
      </w:r>
      <w:r w:rsidRPr="00BC00E6">
        <w:rPr>
          <w:color w:val="0000FF"/>
          <w:highlight w:val="white"/>
        </w:rPr>
        <w:t>function</w:t>
      </w:r>
      <w:r w:rsidRPr="00BC00E6">
        <w:rPr>
          <w:highlight w:val="white"/>
        </w:rPr>
        <w:t xml:space="preserve"> (stream) {</w:t>
      </w:r>
      <w:r w:rsidRPr="00BC00E6">
        <w:rPr>
          <w:highlight w:val="white"/>
        </w:rPr>
        <w:br/>
        <w:t xml:space="preserve">        outputStream = stream.getOutputStreamAt(0);</w:t>
      </w:r>
      <w:r w:rsidRPr="00BC00E6">
        <w:rPr>
          <w:highlight w:val="white"/>
        </w:rPr>
        <w:br/>
        <w:t xml:space="preserve">        </w:t>
      </w:r>
      <w:r w:rsidRPr="00BC00E6">
        <w:rPr>
          <w:color w:val="0000FF"/>
          <w:highlight w:val="white"/>
        </w:rPr>
        <w:t>var</w:t>
      </w:r>
      <w:r w:rsidRPr="00BC00E6">
        <w:rPr>
          <w:highlight w:val="white"/>
        </w:rPr>
        <w:t xml:space="preserve"> writer = </w:t>
      </w:r>
      <w:r w:rsidRPr="00BC00E6">
        <w:rPr>
          <w:color w:val="0000FF"/>
          <w:highlight w:val="white"/>
        </w:rPr>
        <w:t>new</w:t>
      </w:r>
      <w:r w:rsidRPr="00BC00E6">
        <w:rPr>
          <w:highlight w:val="white"/>
        </w:rPr>
        <w:t xml:space="preserve"> </w:t>
      </w:r>
      <w:r w:rsidR="007E5604">
        <w:rPr>
          <w:highlight w:val="white"/>
        </w:rPr>
        <w:t>ws</w:t>
      </w:r>
      <w:r w:rsidRPr="00BC00E6">
        <w:rPr>
          <w:highlight w:val="white"/>
        </w:rPr>
        <w:t>.Streams.DataWriter(outputStream);</w:t>
      </w:r>
      <w:r w:rsidRPr="00BC00E6">
        <w:rPr>
          <w:highlight w:val="white"/>
        </w:rPr>
        <w:br/>
        <w:t xml:space="preserve">        writer.writeString(contents);</w:t>
      </w:r>
      <w:r w:rsidRPr="00BC00E6">
        <w:rPr>
          <w:highlight w:val="white"/>
        </w:rPr>
        <w:br/>
        <w:t xml:space="preserve">        </w:t>
      </w:r>
      <w:r w:rsidRPr="00BC00E6">
        <w:rPr>
          <w:color w:val="0000FF"/>
          <w:highlight w:val="white"/>
        </w:rPr>
        <w:t>return</w:t>
      </w:r>
      <w:r w:rsidRPr="00BC00E6">
        <w:rPr>
          <w:highlight w:val="white"/>
        </w:rPr>
        <w:t xml:space="preserve"> writer.storeAsync();</w:t>
      </w:r>
      <w:r w:rsidRPr="00BC00E6">
        <w:rPr>
          <w:highlight w:val="white"/>
        </w:rPr>
        <w:br/>
        <w:t xml:space="preserve">    }).done(</w:t>
      </w:r>
      <w:r w:rsidR="00666423" w:rsidRPr="00BC00E6">
        <w:rPr>
          <w:color w:val="008000"/>
          <w:highlight w:val="white"/>
        </w:rPr>
        <w:t>/</w:t>
      </w:r>
      <w:r w:rsidR="00666423">
        <w:rPr>
          <w:color w:val="008000"/>
          <w:highlight w:val="white"/>
        </w:rPr>
        <w:t>* Completed handler if necessary */</w:t>
      </w:r>
      <w:r w:rsidRPr="00BC00E6">
        <w:rPr>
          <w:highlight w:val="white"/>
        </w:rPr>
        <w:t>);</w:t>
      </w:r>
      <w:r w:rsidR="00F4636B">
        <w:rPr>
          <w:highlight w:val="white"/>
        </w:rPr>
        <w:br/>
      </w:r>
      <w:r w:rsidRPr="00BC00E6">
        <w:rPr>
          <w:highlight w:val="white"/>
        </w:rPr>
        <w:t>}</w:t>
      </w:r>
      <w:r w:rsidR="00B501B1">
        <w:br/>
      </w:r>
      <w:r w:rsidR="00B501B1">
        <w:br/>
      </w:r>
      <w:r w:rsidR="00B501B1">
        <w:br/>
      </w:r>
    </w:p>
    <w:p w14:paraId="4BFFFA2D" w14:textId="305A999A" w:rsidR="00256151" w:rsidRDefault="00DE1507" w:rsidP="00C2497D">
      <w:r>
        <w:t xml:space="preserve">Good thing we learned about chained async operations a while back! </w:t>
      </w:r>
      <w:r w:rsidR="00666423">
        <w:t xml:space="preserve">Starting with a </w:t>
      </w:r>
      <w:r w:rsidR="00666423" w:rsidRPr="00003277">
        <w:rPr>
          <w:rStyle w:val="InlineCodeColor"/>
        </w:rPr>
        <w:t>StorageFolder</w:t>
      </w:r>
      <w:r w:rsidR="00666423">
        <w:t xml:space="preserve"> from the </w:t>
      </w:r>
      <w:r w:rsidR="00666423" w:rsidRPr="00003277">
        <w:rPr>
          <w:rStyle w:val="InlineCodeColor"/>
        </w:rPr>
        <w:t>ApplicationData</w:t>
      </w:r>
      <w:r w:rsidR="00666423">
        <w:t xml:space="preserve"> object, we call its </w:t>
      </w:r>
      <w:r w:rsidR="00666423" w:rsidRPr="00003277">
        <w:rPr>
          <w:rStyle w:val="InlineCodeColor"/>
        </w:rPr>
        <w:t>createFileAsync</w:t>
      </w:r>
      <w:r w:rsidR="00666423">
        <w:t xml:space="preserve"> to get a </w:t>
      </w:r>
      <w:r w:rsidR="00666423" w:rsidRPr="00003277">
        <w:rPr>
          <w:rStyle w:val="InlineCodeColor"/>
        </w:rPr>
        <w:t>StorageFile</w:t>
      </w:r>
      <w:r w:rsidR="00666423">
        <w:t xml:space="preserve">. Then we open that file to obtain a random access stream. At this point the file is open and locked, so no other apps </w:t>
      </w:r>
      <w:r w:rsidR="007E537C">
        <w:t xml:space="preserve">can </w:t>
      </w:r>
      <w:r w:rsidR="00666423">
        <w:t>access it.</w:t>
      </w:r>
    </w:p>
    <w:p w14:paraId="2732FCB0" w14:textId="694BD77B" w:rsidR="00666423" w:rsidRDefault="00666423" w:rsidP="00E94436">
      <w:r>
        <w:t xml:space="preserve">Now a random access stream itself doesn’t have </w:t>
      </w:r>
      <w:r w:rsidR="00256151">
        <w:t xml:space="preserve">any methods to read or write data. For that we use the </w:t>
      </w:r>
      <w:hyperlink r:id="rId53" w:history="1">
        <w:r w:rsidR="00256151" w:rsidRPr="00003277">
          <w:rPr>
            <w:rStyle w:val="Hyperlink"/>
            <w:rFonts w:ascii="Lucida Sans Typewriter" w:hAnsi="Lucida Sans Typewriter" w:cs="Consolas"/>
            <w:sz w:val="16"/>
            <w:szCs w:val="16"/>
          </w:rPr>
          <w:t>DataReader</w:t>
        </w:r>
      </w:hyperlink>
      <w:r w:rsidR="00256151">
        <w:t xml:space="preserve"> and </w:t>
      </w:r>
      <w:hyperlink r:id="rId54" w:history="1">
        <w:r w:rsidR="00256151" w:rsidRPr="00003277">
          <w:rPr>
            <w:rStyle w:val="Hyperlink"/>
            <w:rFonts w:ascii="Lucida Sans Typewriter" w:hAnsi="Lucida Sans Typewriter" w:cs="Consolas"/>
            <w:sz w:val="16"/>
            <w:szCs w:val="16"/>
          </w:rPr>
          <w:t>DataWriter</w:t>
        </w:r>
      </w:hyperlink>
      <w:r w:rsidR="00256151">
        <w:t xml:space="preserve"> classes in </w:t>
      </w:r>
      <w:r w:rsidR="00256151" w:rsidRPr="00003277">
        <w:rPr>
          <w:rStyle w:val="InlineCodeColor"/>
        </w:rPr>
        <w:t>Windows.Storage.Streams</w:t>
      </w:r>
      <w:r w:rsidR="00256151">
        <w:t xml:space="preserve">. The </w:t>
      </w:r>
      <w:r w:rsidR="00256151" w:rsidRPr="00003277">
        <w:rPr>
          <w:rStyle w:val="InlineCodeColor"/>
        </w:rPr>
        <w:t>DataReader</w:t>
      </w:r>
      <w:r w:rsidR="00256151">
        <w:t xml:space="preserve"> takes an </w:t>
      </w:r>
      <w:r w:rsidR="00256151" w:rsidRPr="00003277">
        <w:rPr>
          <w:rStyle w:val="InlineCodeColor"/>
        </w:rPr>
        <w:t>IInputStream</w:t>
      </w:r>
      <w:r w:rsidR="00256151">
        <w:t xml:space="preserve"> object</w:t>
      </w:r>
      <w:r w:rsidR="0077041C">
        <w:t>,</w:t>
      </w:r>
      <w:r w:rsidR="00256151">
        <w:t xml:space="preserve"> which you obtain from </w:t>
      </w:r>
      <w:r w:rsidR="00256151" w:rsidRPr="00003277">
        <w:rPr>
          <w:rStyle w:val="InlineCodeColor"/>
        </w:rPr>
        <w:t>IRandomAccessStream.getInputStreamAt(&lt;offset&gt;)</w:t>
      </w:r>
      <w:r w:rsidR="00256151">
        <w:t xml:space="preserve">. The </w:t>
      </w:r>
      <w:r w:rsidR="00256151" w:rsidRPr="00003277">
        <w:rPr>
          <w:rStyle w:val="InlineCodeColor"/>
        </w:rPr>
        <w:t>DataWriter</w:t>
      </w:r>
      <w:r w:rsidR="00256151">
        <w:t xml:space="preserve">, as shown here, takes an </w:t>
      </w:r>
      <w:r w:rsidR="00256151" w:rsidRPr="00003277">
        <w:rPr>
          <w:rStyle w:val="InlineCodeColor"/>
        </w:rPr>
        <w:t>IOutputStream</w:t>
      </w:r>
      <w:r w:rsidR="00256151">
        <w:t xml:space="preserve"> similarly obtained from </w:t>
      </w:r>
      <w:r w:rsidR="00256151" w:rsidRPr="00FA3130">
        <w:rPr>
          <w:rStyle w:val="InlineCodeColor"/>
        </w:rPr>
        <w:t>IRandomAccess</w:t>
      </w:r>
      <w:r w:rsidR="006E6BA0">
        <w:rPr>
          <w:rStyle w:val="InlineCodeColor"/>
        </w:rPr>
        <w:softHyphen/>
      </w:r>
      <w:r w:rsidR="00256151" w:rsidRPr="00FA3130">
        <w:rPr>
          <w:rStyle w:val="InlineCodeColor"/>
        </w:rPr>
        <w:t>Stream.get</w:t>
      </w:r>
      <w:r w:rsidR="00256151">
        <w:rPr>
          <w:rStyle w:val="InlineCodeColor"/>
        </w:rPr>
        <w:t>Output</w:t>
      </w:r>
      <w:r w:rsidR="00256151" w:rsidRPr="00FA3130">
        <w:rPr>
          <w:rStyle w:val="InlineCodeColor"/>
        </w:rPr>
        <w:t>StreamAt(&lt;offset&gt;)</w:t>
      </w:r>
      <w:r w:rsidR="00256151">
        <w:t xml:space="preserve">. </w:t>
      </w:r>
    </w:p>
    <w:p w14:paraId="322E8005" w14:textId="0310A41C" w:rsidR="00A71FA4" w:rsidRDefault="00256151" w:rsidP="00AF3665">
      <w:r>
        <w:t xml:space="preserve">The </w:t>
      </w:r>
      <w:r w:rsidRPr="00003277">
        <w:rPr>
          <w:rStyle w:val="InlineCodeColor"/>
        </w:rPr>
        <w:t>DataReader</w:t>
      </w:r>
      <w:r>
        <w:t xml:space="preserve"> and </w:t>
      </w:r>
      <w:r w:rsidRPr="00003277">
        <w:rPr>
          <w:rStyle w:val="InlineCodeColor"/>
        </w:rPr>
        <w:t>DataWriter</w:t>
      </w:r>
      <w:r>
        <w:t xml:space="preserve"> classes then offer a number of methods to read or write data, either as a string (as shown above with </w:t>
      </w:r>
      <w:r w:rsidRPr="00003277">
        <w:rPr>
          <w:rStyle w:val="InlineCodeColor"/>
        </w:rPr>
        <w:t>writeString</w:t>
      </w:r>
      <w:r>
        <w:t>), as binary</w:t>
      </w:r>
      <w:r w:rsidR="006E6BA0">
        <w:t xml:space="preserve"> (for instance, </w:t>
      </w:r>
      <w:r w:rsidR="006E6BA0" w:rsidRPr="00307D9F">
        <w:rPr>
          <w:rStyle w:val="InlineCodeColor"/>
        </w:rPr>
        <w:t>DataReader.loadAsync</w:t>
      </w:r>
      <w:r w:rsidR="006E6BA0">
        <w:t>)</w:t>
      </w:r>
      <w:r>
        <w:t xml:space="preserve">, or as specific data types. With the </w:t>
      </w:r>
      <w:r w:rsidRPr="00003277">
        <w:rPr>
          <w:rStyle w:val="InlineCodeColor"/>
        </w:rPr>
        <w:t>DataWriter</w:t>
      </w:r>
      <w:r>
        <w:t xml:space="preserve">, we have to end the process with a call to its </w:t>
      </w:r>
      <w:r w:rsidRPr="00003277">
        <w:rPr>
          <w:rStyle w:val="InlineCodeColor"/>
        </w:rPr>
        <w:t>storeAsync</w:t>
      </w:r>
      <w:r>
        <w:t xml:space="preserve">, which commits the data to the backing store. With </w:t>
      </w:r>
      <w:r w:rsidR="005F2C86">
        <w:t xml:space="preserve">both </w:t>
      </w:r>
      <w:r w:rsidR="005F2C86" w:rsidRPr="00003277">
        <w:rPr>
          <w:rStyle w:val="InlineCodeColor"/>
        </w:rPr>
        <w:t>DataReader</w:t>
      </w:r>
      <w:r w:rsidR="005F2C86">
        <w:t xml:space="preserve"> and </w:t>
      </w:r>
      <w:r w:rsidR="005F2C86" w:rsidRPr="00003277">
        <w:rPr>
          <w:rStyle w:val="InlineCodeColor"/>
        </w:rPr>
        <w:t>DataWriter</w:t>
      </w:r>
      <w:r w:rsidR="005F2C86">
        <w:t>, discarding the objects will close the files and invalidate the streams.</w:t>
      </w:r>
    </w:p>
    <w:p w14:paraId="100C8A28" w14:textId="2091186B" w:rsidR="00256151" w:rsidRDefault="006E6BA0" w:rsidP="00C2497D">
      <w:pPr>
        <w:pStyle w:val="Readeraidonly"/>
      </w:pPr>
      <w:r>
        <w:rPr>
          <w:b/>
        </w:rPr>
        <w:t>Two tips</w:t>
      </w:r>
      <w:r w:rsidR="00176D13">
        <w:t> </w:t>
      </w:r>
      <w:r>
        <w:t>First, i</w:t>
      </w:r>
      <w:r w:rsidR="00F4636B">
        <w:t xml:space="preserve">f you use a transacted output stream, you also need to call its </w:t>
      </w:r>
      <w:r w:rsidR="00F4636B" w:rsidRPr="00003277">
        <w:rPr>
          <w:rStyle w:val="InlineCodeColor"/>
          <w:sz w:val="15"/>
          <w:szCs w:val="15"/>
        </w:rPr>
        <w:t>flushAsync</w:t>
      </w:r>
      <w:r w:rsidR="00F4636B">
        <w:t xml:space="preserve"> method </w:t>
      </w:r>
      <w:r w:rsidR="00A71FA4">
        <w:t xml:space="preserve">in the chain </w:t>
      </w:r>
      <w:r w:rsidR="00F4636B">
        <w:t xml:space="preserve">after </w:t>
      </w:r>
      <w:r w:rsidR="00F4636B" w:rsidRPr="00003277">
        <w:rPr>
          <w:rStyle w:val="InlineCodeColor"/>
          <w:sz w:val="15"/>
          <w:szCs w:val="15"/>
        </w:rPr>
        <w:t>DataWriter.storeAsync</w:t>
      </w:r>
      <w:r w:rsidR="00F4636B">
        <w:t>.</w:t>
      </w:r>
      <w:r>
        <w:t xml:space="preserve"> Second, the </w:t>
      </w:r>
      <w:r w:rsidRPr="00307D9F">
        <w:rPr>
          <w:rStyle w:val="InlineCodeColor"/>
          <w:sz w:val="15"/>
          <w:szCs w:val="15"/>
        </w:rPr>
        <w:t>DataReader</w:t>
      </w:r>
      <w:r>
        <w:t xml:space="preserve"> and </w:t>
      </w:r>
      <w:r w:rsidRPr="00307D9F">
        <w:rPr>
          <w:rStyle w:val="InlineCodeColor"/>
          <w:sz w:val="15"/>
          <w:szCs w:val="15"/>
        </w:rPr>
        <w:t>DataWriter</w:t>
      </w:r>
      <w:r>
        <w:t xml:space="preserve"> constructors do not validate their backing streams. That happens </w:t>
      </w:r>
      <w:r w:rsidR="004C6F0D">
        <w:t xml:space="preserve">only </w:t>
      </w:r>
      <w:r>
        <w:t xml:space="preserve">during </w:t>
      </w:r>
      <w:r w:rsidRPr="00307D9F">
        <w:rPr>
          <w:rStyle w:val="InlineCodeColor"/>
          <w:sz w:val="15"/>
          <w:szCs w:val="15"/>
        </w:rPr>
        <w:t>loadAsync</w:t>
      </w:r>
      <w:r w:rsidR="004C6F0D">
        <w:rPr>
          <w:rStyle w:val="InlineCodeColor"/>
          <w:sz w:val="15"/>
          <w:szCs w:val="15"/>
        </w:rPr>
        <w:t>,</w:t>
      </w:r>
      <w:r>
        <w:t xml:space="preserve"> </w:t>
      </w:r>
      <w:r w:rsidRPr="00307D9F">
        <w:rPr>
          <w:rStyle w:val="InlineCodeColor"/>
          <w:sz w:val="15"/>
          <w:szCs w:val="15"/>
        </w:rPr>
        <w:t>storeAsync</w:t>
      </w:r>
      <w:r>
        <w:t xml:space="preserve">, </w:t>
      </w:r>
      <w:r w:rsidR="007E537C">
        <w:t>and</w:t>
      </w:r>
      <w:r w:rsidR="004C6F0D">
        <w:t xml:space="preserve"> other read/write operations</w:t>
      </w:r>
      <w:r w:rsidR="007E537C">
        <w:t>,</w:t>
      </w:r>
      <w:r w:rsidR="004C6F0D">
        <w:t xml:space="preserve"> </w:t>
      </w:r>
      <w:r>
        <w:t>which will throw confusing exceptions if the backing stream is invalid. When in doubt, double-check the stream passed to the constructor.</w:t>
      </w:r>
    </w:p>
    <w:p w14:paraId="4AB166E7" w14:textId="558E5888" w:rsidR="00F20F45" w:rsidRDefault="005F2C86" w:rsidP="00A151E1">
      <w:r>
        <w:t>Now</w:t>
      </w:r>
      <w:r w:rsidR="00592FE7">
        <w:t>,</w:t>
      </w:r>
      <w:r>
        <w:t xml:space="preserve"> you might be </w:t>
      </w:r>
      <w:r w:rsidR="00F20F45">
        <w:t xml:space="preserve">saying, “You’ve got to be kidding me! Four chained async operations just to write a simple string to a file! Who designed this API?” </w:t>
      </w:r>
      <w:r w:rsidR="00DE1507">
        <w:t xml:space="preserve">Indeed, when we started building the first </w:t>
      </w:r>
      <w:r w:rsidR="00642D8C">
        <w:t xml:space="preserve">Store </w:t>
      </w:r>
      <w:r w:rsidR="002D4CB4">
        <w:t>app</w:t>
      </w:r>
      <w:r w:rsidR="00DE1507">
        <w:t xml:space="preserve">s within Microsoft, this is all we had and we asked these questions ourselves! After all, doing some </w:t>
      </w:r>
      <w:r>
        <w:t xml:space="preserve">basic </w:t>
      </w:r>
      <w:r w:rsidR="00DE1507">
        <w:t xml:space="preserve">file I/O is typically the first thing you add to </w:t>
      </w:r>
      <w:r w:rsidR="00466751">
        <w:t xml:space="preserve">a </w:t>
      </w:r>
      <w:r w:rsidR="00DE1507">
        <w:t xml:space="preserve">Hello World app, and this was anything but simple. </w:t>
      </w:r>
      <w:r w:rsidR="00A5338F">
        <w:t>To make matters worse, a</w:t>
      </w:r>
      <w:r w:rsidR="00DE1507">
        <w:t xml:space="preserve">t that time we didn’t yet have promises for async operations in JavaScript, so we had to write the whole thing with </w:t>
      </w:r>
      <w:r w:rsidR="00A5338F">
        <w:t xml:space="preserve">raw </w:t>
      </w:r>
      <w:r w:rsidR="00DE1507">
        <w:t xml:space="preserve">nested </w:t>
      </w:r>
      <w:r w:rsidR="007E537C">
        <w:t xml:space="preserve">async </w:t>
      </w:r>
      <w:r w:rsidR="00DE1507">
        <w:t>operations</w:t>
      </w:r>
      <w:r w:rsidR="00A5338F">
        <w:t>. Such were the days.</w:t>
      </w:r>
    </w:p>
    <w:p w14:paraId="4AB166E8" w14:textId="48C98986" w:rsidR="00A5338F" w:rsidRDefault="00A5338F" w:rsidP="00A151E1">
      <w:r>
        <w:t xml:space="preserve">Fortunately, simpler APIs </w:t>
      </w:r>
      <w:r w:rsidR="00ED5E35">
        <w:t xml:space="preserve">were already available and more came along shortly thereafter. These are the APIs you’ll </w:t>
      </w:r>
      <w:r>
        <w:t xml:space="preserve">typically use </w:t>
      </w:r>
      <w:r w:rsidR="00ED5E35">
        <w:t>when working with files</w:t>
      </w:r>
      <w:r w:rsidR="00592FE7">
        <w:t>,</w:t>
      </w:r>
      <w:r w:rsidR="00ED5E35">
        <w:t xml:space="preserve"> </w:t>
      </w:r>
      <w:r>
        <w:t>as we’ll see in the next section</w:t>
      </w:r>
      <w:r w:rsidR="00ED5E35">
        <w:t xml:space="preserve">. It is nevertheless </w:t>
      </w:r>
      <w:r>
        <w:t xml:space="preserve">important to understand </w:t>
      </w:r>
      <w:r w:rsidR="00ED5E35">
        <w:t xml:space="preserve">the structure of the low-level code above because </w:t>
      </w:r>
      <w:r>
        <w:t xml:space="preserve">the </w:t>
      </w:r>
      <w:r w:rsidR="005F2C86" w:rsidRPr="00003277">
        <w:rPr>
          <w:rStyle w:val="InlineCodeColor"/>
        </w:rPr>
        <w:t>DataReader</w:t>
      </w:r>
      <w:r w:rsidR="005F2C86">
        <w:t xml:space="preserve"> and </w:t>
      </w:r>
      <w:r w:rsidR="005F2C86" w:rsidRPr="00003277">
        <w:rPr>
          <w:rStyle w:val="InlineCodeColor"/>
        </w:rPr>
        <w:t>DataWriter</w:t>
      </w:r>
      <w:r w:rsidR="005F2C86">
        <w:t xml:space="preserve"> classes </w:t>
      </w:r>
      <w:r>
        <w:t xml:space="preserve">are very important mechanisms </w:t>
      </w:r>
      <w:r w:rsidR="00ED5E35">
        <w:t xml:space="preserve">for working </w:t>
      </w:r>
      <w:r>
        <w:t xml:space="preserve">with a variety of different I/O streams and are essential for data encoding processes. </w:t>
      </w:r>
      <w:r w:rsidR="002C6A44">
        <w:t>Having control over the fine details also supports scenarios such as having different components in your app that are all contributing to the file structure. So i</w:t>
      </w:r>
      <w:r>
        <w:t xml:space="preserve">t’s good to take a look at the </w:t>
      </w:r>
      <w:r w:rsidR="00A71FA4" w:rsidRPr="00003277">
        <w:rPr>
          <w:rStyle w:val="InlineCodeColor"/>
        </w:rPr>
        <w:t>DataReader</w:t>
      </w:r>
      <w:r w:rsidR="00A71FA4">
        <w:t>/</w:t>
      </w:r>
      <w:r w:rsidR="00A71FA4" w:rsidRPr="00003277">
        <w:rPr>
          <w:rStyle w:val="InlineCodeColor"/>
        </w:rPr>
        <w:t>DataWriter</w:t>
      </w:r>
      <w:r w:rsidR="00A71FA4">
        <w:t xml:space="preserve"> </w:t>
      </w:r>
      <w:r>
        <w:t xml:space="preserve">reference documentation along with the </w:t>
      </w:r>
      <w:hyperlink r:id="rId55" w:history="1">
        <w:r w:rsidRPr="00A5338F">
          <w:rPr>
            <w:rStyle w:val="Hyperlink"/>
          </w:rPr>
          <w:t xml:space="preserve">Reading and </w:t>
        </w:r>
        <w:r w:rsidR="00466751">
          <w:rPr>
            <w:rStyle w:val="Hyperlink"/>
          </w:rPr>
          <w:t>w</w:t>
        </w:r>
        <w:r w:rsidR="00466751" w:rsidRPr="00A5338F">
          <w:rPr>
            <w:rStyle w:val="Hyperlink"/>
          </w:rPr>
          <w:t xml:space="preserve">riting </w:t>
        </w:r>
        <w:r w:rsidRPr="00A5338F">
          <w:rPr>
            <w:rStyle w:val="Hyperlink"/>
          </w:rPr>
          <w:t>data sample</w:t>
        </w:r>
      </w:hyperlink>
      <w:r>
        <w:t xml:space="preserve"> </w:t>
      </w:r>
      <w:r w:rsidR="00A71FA4">
        <w:t xml:space="preserve">to familiarize yourself </w:t>
      </w:r>
      <w:r>
        <w:t>with the capabilities.</w:t>
      </w:r>
    </w:p>
    <w:p w14:paraId="367829B5" w14:textId="50E73C3C" w:rsidR="008D6F1B" w:rsidRDefault="008D6F1B" w:rsidP="00003277">
      <w:pPr>
        <w:pStyle w:val="Readeraidfirst"/>
      </w:pPr>
      <w:r w:rsidRPr="00003277">
        <w:rPr>
          <w:b/>
        </w:rPr>
        <w:t>Tip</w:t>
      </w:r>
      <w:r w:rsidR="0027777E">
        <w:t> </w:t>
      </w:r>
      <w:r>
        <w:t xml:space="preserve">You don’t see any reference to a </w:t>
      </w:r>
      <w:r w:rsidRPr="00003277">
        <w:rPr>
          <w:i/>
        </w:rPr>
        <w:t>close</w:t>
      </w:r>
      <w:r>
        <w:t xml:space="preserve"> method on the file or stream in the RawFileWrite example because that’s automatically taken care of in the </w:t>
      </w:r>
      <w:r w:rsidRPr="00003277">
        <w:rPr>
          <w:rStyle w:val="InlineCodeColor"/>
          <w:sz w:val="15"/>
          <w:szCs w:val="15"/>
        </w:rPr>
        <w:t>DataWriter</w:t>
      </w:r>
      <w:r>
        <w:t xml:space="preserve"> (the </w:t>
      </w:r>
      <w:r w:rsidRPr="00003277">
        <w:rPr>
          <w:rStyle w:val="InlineCodeColor"/>
          <w:sz w:val="15"/>
          <w:szCs w:val="15"/>
        </w:rPr>
        <w:t>DataReader</w:t>
      </w:r>
      <w:r>
        <w:t xml:space="preserve"> does it as well). </w:t>
      </w:r>
      <w:r w:rsidR="00D52817">
        <w:t xml:space="preserve">A stream does, in fact, have a </w:t>
      </w:r>
      <w:r w:rsidR="00D52817" w:rsidRPr="00003277">
        <w:rPr>
          <w:rStyle w:val="InlineCodeColor"/>
          <w:sz w:val="15"/>
          <w:szCs w:val="15"/>
        </w:rPr>
        <w:t>close</w:t>
      </w:r>
      <w:r w:rsidR="00D52817">
        <w:t xml:space="preserve"> method that will close its backing file, which is what the </w:t>
      </w:r>
      <w:r w:rsidR="00D52817" w:rsidRPr="00003277">
        <w:rPr>
          <w:rStyle w:val="InlineCodeColor"/>
          <w:sz w:val="15"/>
          <w:szCs w:val="15"/>
        </w:rPr>
        <w:t>DataReader</w:t>
      </w:r>
      <w:r w:rsidR="00D52817">
        <w:t xml:space="preserve"> and </w:t>
      </w:r>
      <w:r w:rsidR="00D52817" w:rsidRPr="00003277">
        <w:rPr>
          <w:rStyle w:val="InlineCodeColor"/>
          <w:sz w:val="15"/>
          <w:szCs w:val="15"/>
        </w:rPr>
        <w:t>DataWriter</w:t>
      </w:r>
      <w:r w:rsidR="00D52817">
        <w:t xml:space="preserve"> objects call when they’re disposed. If, however, you separate a stream from these </w:t>
      </w:r>
      <w:r w:rsidR="00D52817">
        <w:lastRenderedPageBreak/>
        <w:t xml:space="preserve">objects through their </w:t>
      </w:r>
      <w:r w:rsidR="00D52817" w:rsidRPr="00003277">
        <w:rPr>
          <w:rStyle w:val="InlineCodeColor"/>
          <w:sz w:val="15"/>
          <w:szCs w:val="15"/>
        </w:rPr>
        <w:t>detachStream</w:t>
      </w:r>
      <w:r w:rsidR="00D52817">
        <w:t xml:space="preserve"> methods, you must call the stream’s </w:t>
      </w:r>
      <w:r w:rsidR="00D52817" w:rsidRPr="00003277">
        <w:rPr>
          <w:rStyle w:val="InlineCodeColor"/>
          <w:sz w:val="15"/>
          <w:szCs w:val="15"/>
        </w:rPr>
        <w:t>close</w:t>
      </w:r>
      <w:r w:rsidR="00D52817">
        <w:t xml:space="preserve"> yourself.</w:t>
      </w:r>
    </w:p>
    <w:p w14:paraId="041AB872" w14:textId="5E899AE1" w:rsidR="00D52817" w:rsidRDefault="00D52817" w:rsidP="00003277">
      <w:pPr>
        <w:pStyle w:val="Readeraidlast"/>
      </w:pPr>
      <w:r>
        <w:t xml:space="preserve">When </w:t>
      </w:r>
      <w:r w:rsidR="00592FE7">
        <w:t xml:space="preserve">you’re </w:t>
      </w:r>
      <w:r>
        <w:t>developing apps that write to files and you see errors indicating that the file is still open, check whether you’ve properly closed the streams involved. For more on this, see “Q&amp;A on Files, Streams, Buffers, and Blobs” a little later in th</w:t>
      </w:r>
      <w:r w:rsidR="0077041C">
        <w:t>is</w:t>
      </w:r>
      <w:r>
        <w:t xml:space="preserve"> chapter.</w:t>
      </w:r>
    </w:p>
    <w:p w14:paraId="4AB166ED" w14:textId="35020BC6" w:rsidR="00BC37B9" w:rsidRDefault="00BC37B9" w:rsidP="00003277">
      <w:pPr>
        <w:pStyle w:val="Heading2"/>
      </w:pPr>
      <w:r>
        <w:t xml:space="preserve">FileIO, PathIO, and WinJS </w:t>
      </w:r>
      <w:r w:rsidR="00F16060">
        <w:t xml:space="preserve">Helpers </w:t>
      </w:r>
      <w:r w:rsidR="00ED5E35">
        <w:t>(plus FileReader)</w:t>
      </w:r>
    </w:p>
    <w:p w14:paraId="4AB166EE" w14:textId="2C511E5F" w:rsidR="00122417" w:rsidRDefault="00A5338F" w:rsidP="00A151E1">
      <w:pPr>
        <w:pStyle w:val="Normalunindented"/>
      </w:pPr>
      <w:r>
        <w:t xml:space="preserve">Simplicity is a good thing where </w:t>
      </w:r>
      <w:r w:rsidR="00B637D4">
        <w:t>f</w:t>
      </w:r>
      <w:r>
        <w:t xml:space="preserve">ile I/O is concerned, and the designers of WinRT made sure that the most common scenarios didn’t require a long chain of async operations like we saw in the </w:t>
      </w:r>
      <w:r w:rsidR="005A2424">
        <w:t>previous</w:t>
      </w:r>
      <w:r>
        <w:t xml:space="preserve"> section. The </w:t>
      </w:r>
      <w:hyperlink r:id="rId56" w:history="1">
        <w:r w:rsidRPr="00B678F4">
          <w:rPr>
            <w:rStyle w:val="Hyperlink"/>
            <w:rFonts w:ascii="Lucida Sans Typewriter" w:hAnsi="Lucida Sans Typewriter" w:cs="Consolas"/>
            <w:sz w:val="16"/>
            <w:szCs w:val="16"/>
          </w:rPr>
          <w:t>Windows.Storage.FileIO</w:t>
        </w:r>
      </w:hyperlink>
      <w:r>
        <w:t xml:space="preserve"> and </w:t>
      </w:r>
      <w:hyperlink r:id="rId57" w:history="1">
        <w:r w:rsidRPr="00B678F4">
          <w:rPr>
            <w:rStyle w:val="Hyperlink"/>
            <w:rFonts w:ascii="Lucida Sans Typewriter" w:hAnsi="Lucida Sans Typewriter" w:cs="Consolas"/>
            <w:sz w:val="16"/>
            <w:szCs w:val="16"/>
          </w:rPr>
          <w:t>PathIO</w:t>
        </w:r>
      </w:hyperlink>
      <w:r>
        <w:t xml:space="preserve"> classes provide such a streamlined interface</w:t>
      </w:r>
      <w:r w:rsidR="00177582">
        <w:t>—and without having to muck with streams! T</w:t>
      </w:r>
      <w:r w:rsidR="00D748AB">
        <w:t xml:space="preserve">he only difference </w:t>
      </w:r>
      <w:r w:rsidR="00177582">
        <w:t xml:space="preserve">between the two is </w:t>
      </w:r>
      <w:r w:rsidR="00D748AB">
        <w:t xml:space="preserve">that the </w:t>
      </w:r>
      <w:r w:rsidR="00D748AB" w:rsidRPr="00D748AB">
        <w:rPr>
          <w:rStyle w:val="InlineCodeColor"/>
        </w:rPr>
        <w:t>FileIO</w:t>
      </w:r>
      <w:r w:rsidR="00D748AB">
        <w:t xml:space="preserve"> methods take a </w:t>
      </w:r>
      <w:r w:rsidR="00D748AB" w:rsidRPr="00D748AB">
        <w:rPr>
          <w:rStyle w:val="InlineCodeColor"/>
        </w:rPr>
        <w:t>StorageFile</w:t>
      </w:r>
      <w:r w:rsidR="00D748AB">
        <w:t xml:space="preserve"> parameter whereas the </w:t>
      </w:r>
      <w:r w:rsidR="00D748AB" w:rsidRPr="00D748AB">
        <w:rPr>
          <w:rStyle w:val="InlineCodeColor"/>
        </w:rPr>
        <w:t>PathIO</w:t>
      </w:r>
      <w:r w:rsidR="00D748AB">
        <w:t xml:space="preserve"> methods take a </w:t>
      </w:r>
      <w:r w:rsidR="005F2C86">
        <w:t xml:space="preserve">pathname </w:t>
      </w:r>
      <w:r w:rsidR="00D748AB">
        <w:t>string</w:t>
      </w:r>
      <w:r w:rsidR="00B637D4">
        <w:t>, the latter assuming that you already have programmatic access to that path</w:t>
      </w:r>
      <w:r w:rsidR="00D748AB">
        <w:t xml:space="preserve">. </w:t>
      </w:r>
      <w:r w:rsidR="00B637D4">
        <w:t xml:space="preserve">Beyond that, both classes </w:t>
      </w:r>
      <w:r w:rsidR="00D748AB">
        <w:t>offer the same methods called</w:t>
      </w:r>
      <w:r w:rsidR="00122417">
        <w:t xml:space="preserve"> </w:t>
      </w:r>
      <w:r w:rsidR="00122417" w:rsidRPr="00122417">
        <w:rPr>
          <w:rStyle w:val="InlineCodeColor"/>
        </w:rPr>
        <w:t>[read | write]BufferAsync</w:t>
      </w:r>
      <w:r w:rsidR="00122417">
        <w:t xml:space="preserve"> (these work with byte arrays), </w:t>
      </w:r>
      <w:r w:rsidR="00D748AB" w:rsidRPr="00122417">
        <w:rPr>
          <w:rStyle w:val="InlineCodeColor"/>
        </w:rPr>
        <w:t>[append | read | write]LinesAsync</w:t>
      </w:r>
      <w:r w:rsidR="00122417">
        <w:t xml:space="preserve"> (these work with arrays of strings)</w:t>
      </w:r>
      <w:r w:rsidR="00D748AB">
        <w:t>,</w:t>
      </w:r>
      <w:r w:rsidR="00122417">
        <w:t xml:space="preserve"> and</w:t>
      </w:r>
      <w:r w:rsidR="00D748AB">
        <w:t xml:space="preserve"> </w:t>
      </w:r>
      <w:r w:rsidR="00D748AB" w:rsidRPr="00122417">
        <w:rPr>
          <w:rStyle w:val="InlineCodeColor"/>
        </w:rPr>
        <w:t>[append |</w:t>
      </w:r>
      <w:r w:rsidR="00D748AB">
        <w:t xml:space="preserve"> </w:t>
      </w:r>
      <w:r w:rsidR="00D748AB" w:rsidRPr="00122417">
        <w:rPr>
          <w:rStyle w:val="InlineCodeColor"/>
        </w:rPr>
        <w:t>read | write]TextAsync</w:t>
      </w:r>
      <w:r w:rsidR="00122417">
        <w:t xml:space="preserve"> (these work with singular strings). </w:t>
      </w:r>
      <w:r w:rsidR="00B637D4">
        <w:t xml:space="preserve">With strings, </w:t>
      </w:r>
      <w:r w:rsidR="00B637D4" w:rsidRPr="00003277">
        <w:rPr>
          <w:rStyle w:val="InlineCodeColor"/>
        </w:rPr>
        <w:t>WinJS.Application</w:t>
      </w:r>
      <w:r w:rsidR="00B637D4">
        <w:t xml:space="preserve"> simplifies matters even further for your appdata folders: its </w:t>
      </w:r>
      <w:hyperlink r:id="rId58" w:history="1">
        <w:r w:rsidR="00B637D4" w:rsidRPr="00003277">
          <w:rPr>
            <w:rStyle w:val="Hyperlink"/>
            <w:rFonts w:ascii="Lucida Sans Typewriter" w:hAnsi="Lucida Sans Typewriter" w:cs="Consolas"/>
            <w:sz w:val="16"/>
            <w:szCs w:val="16"/>
          </w:rPr>
          <w:t>local</w:t>
        </w:r>
      </w:hyperlink>
      <w:r w:rsidR="00B637D4">
        <w:t xml:space="preserve">, </w:t>
      </w:r>
      <w:hyperlink r:id="rId59" w:history="1">
        <w:r w:rsidR="00B637D4" w:rsidRPr="00003277">
          <w:rPr>
            <w:rStyle w:val="Hyperlink"/>
            <w:rFonts w:ascii="Lucida Sans Typewriter" w:hAnsi="Lucida Sans Typewriter" w:cs="Consolas"/>
            <w:sz w:val="16"/>
            <w:szCs w:val="16"/>
          </w:rPr>
          <w:t>roaming</w:t>
        </w:r>
      </w:hyperlink>
      <w:r w:rsidR="00B637D4">
        <w:t xml:space="preserve">, and </w:t>
      </w:r>
      <w:hyperlink r:id="rId60" w:history="1">
        <w:r w:rsidR="00B637D4" w:rsidRPr="00003277">
          <w:rPr>
            <w:rStyle w:val="Hyperlink"/>
            <w:rFonts w:ascii="Lucida Sans Typewriter" w:hAnsi="Lucida Sans Typewriter" w:cs="Consolas"/>
            <w:sz w:val="16"/>
            <w:szCs w:val="16"/>
          </w:rPr>
          <w:t>temp</w:t>
        </w:r>
      </w:hyperlink>
      <w:r w:rsidR="00B637D4">
        <w:t xml:space="preserve"> properties, which </w:t>
      </w:r>
      <w:r w:rsidR="006820D9">
        <w:t xml:space="preserve">implement an interface called </w:t>
      </w:r>
      <w:hyperlink r:id="rId61" w:history="1">
        <w:r w:rsidR="006820D9" w:rsidRPr="00003277">
          <w:rPr>
            <w:rStyle w:val="Hyperlink"/>
            <w:rFonts w:ascii="Lucida Sans Typewriter" w:hAnsi="Lucida Sans Typewriter" w:cs="Consolas"/>
            <w:sz w:val="16"/>
            <w:szCs w:val="16"/>
          </w:rPr>
          <w:t>IOHelper</w:t>
        </w:r>
      </w:hyperlink>
      <w:r w:rsidR="006820D9">
        <w:t xml:space="preserve">, provide </w:t>
      </w:r>
      <w:r w:rsidR="00122417" w:rsidRPr="003943E9">
        <w:rPr>
          <w:rStyle w:val="InlineCodeColor"/>
        </w:rPr>
        <w:t>readText</w:t>
      </w:r>
      <w:r w:rsidR="00122417">
        <w:t xml:space="preserve"> and </w:t>
      </w:r>
      <w:r w:rsidR="00122417" w:rsidRPr="003943E9">
        <w:rPr>
          <w:rStyle w:val="InlineCodeColor"/>
        </w:rPr>
        <w:t>writeText</w:t>
      </w:r>
      <w:r w:rsidR="00122417">
        <w:t xml:space="preserve"> methods</w:t>
      </w:r>
      <w:r w:rsidR="006820D9">
        <w:t xml:space="preserve"> that </w:t>
      </w:r>
      <w:r w:rsidR="00177582">
        <w:t xml:space="preserve">relieve you from even having to touch a </w:t>
      </w:r>
      <w:r w:rsidR="00177582" w:rsidRPr="00003277">
        <w:rPr>
          <w:rStyle w:val="InlineCodeColor"/>
        </w:rPr>
        <w:t>StorageFile</w:t>
      </w:r>
      <w:r w:rsidR="00177582">
        <w:t xml:space="preserve"> object</w:t>
      </w:r>
      <w:r w:rsidR="00122417">
        <w:t>.</w:t>
      </w:r>
    </w:p>
    <w:p w14:paraId="7E638F61" w14:textId="3F06DF95" w:rsidR="00B637D4" w:rsidRDefault="00B637D4" w:rsidP="00003277">
      <w:r>
        <w:t xml:space="preserve">Using the </w:t>
      </w:r>
      <w:r w:rsidRPr="00003277">
        <w:rPr>
          <w:rStyle w:val="InlineCodeColor"/>
        </w:rPr>
        <w:t>FileIO</w:t>
      </w:r>
      <w:r>
        <w:t xml:space="preserve"> class, the code in the previous section can be reduced to the following, which can also be found in the RawFileWrite example</w:t>
      </w:r>
      <w:r w:rsidR="006820D9">
        <w:t xml:space="preserve"> (js/default.js)</w:t>
      </w:r>
      <w:r>
        <w:t>:</w:t>
      </w:r>
    </w:p>
    <w:p w14:paraId="2D98452F" w14:textId="6AEFCD1E" w:rsidR="00B637D4" w:rsidRDefault="00B637D4" w:rsidP="00003277">
      <w:pPr>
        <w:pStyle w:val="CodeBlock"/>
      </w:pPr>
      <w:r w:rsidRPr="0013100B">
        <w:rPr>
          <w:rFonts w:eastAsiaTheme="minorHAnsi" w:cs="Consolas"/>
          <w:color w:val="0000FF"/>
          <w:highlight w:val="white"/>
        </w:rPr>
        <w:t>function</w:t>
      </w:r>
      <w:r w:rsidRPr="0013100B">
        <w:rPr>
          <w:rFonts w:eastAsiaTheme="minorHAnsi" w:cs="Consolas"/>
          <w:highlight w:val="white"/>
        </w:rPr>
        <w:t xml:space="preserve"> writeTempFileSimple(filename, contents) {</w:t>
      </w:r>
      <w:r w:rsidRPr="0013100B">
        <w:rPr>
          <w:rFonts w:eastAsiaTheme="minorHAnsi" w:cs="Consolas"/>
          <w:highlight w:val="white"/>
        </w:rPr>
        <w:br/>
        <w:t xml:space="preserve">    </w:t>
      </w:r>
      <w:r w:rsidRPr="0013100B">
        <w:rPr>
          <w:rFonts w:eastAsiaTheme="minorHAnsi" w:cs="Consolas"/>
          <w:color w:val="0000FF"/>
          <w:highlight w:val="white"/>
        </w:rPr>
        <w:t>var</w:t>
      </w:r>
      <w:r w:rsidRPr="0013100B">
        <w:rPr>
          <w:rFonts w:eastAsiaTheme="minorHAnsi" w:cs="Consolas"/>
          <w:highlight w:val="white"/>
        </w:rPr>
        <w:t xml:space="preserve"> ws = Windows.Storage;</w:t>
      </w:r>
      <w:r w:rsidRPr="0013100B">
        <w:rPr>
          <w:rFonts w:eastAsiaTheme="minorHAnsi" w:cs="Consolas"/>
          <w:highlight w:val="white"/>
        </w:rPr>
        <w:br/>
        <w:t xml:space="preserve">    </w:t>
      </w:r>
      <w:r w:rsidRPr="0013100B">
        <w:rPr>
          <w:rFonts w:eastAsiaTheme="minorHAnsi" w:cs="Consolas"/>
          <w:color w:val="0000FF"/>
          <w:highlight w:val="white"/>
        </w:rPr>
        <w:t>var</w:t>
      </w:r>
      <w:r w:rsidRPr="0013100B">
        <w:rPr>
          <w:rFonts w:eastAsiaTheme="minorHAnsi" w:cs="Consolas"/>
          <w:highlight w:val="white"/>
        </w:rPr>
        <w:t xml:space="preserve"> tempFolder = ws.ApplicationData.current.temporaryFolder;</w:t>
      </w:r>
      <w:r w:rsidRPr="0013100B">
        <w:rPr>
          <w:rFonts w:eastAsiaTheme="minorHAnsi" w:cs="Consolas"/>
          <w:highlight w:val="white"/>
        </w:rPr>
        <w:br/>
        <w:t xml:space="preserve">        </w:t>
      </w:r>
      <w:r w:rsidRPr="0013100B">
        <w:rPr>
          <w:rFonts w:eastAsiaTheme="minorHAnsi" w:cs="Consolas"/>
          <w:highlight w:val="white"/>
        </w:rPr>
        <w:br/>
        <w:t xml:space="preserve">    tempFolder.createFileAsync(filename, ws.CreationCollisionOption.replaceExisting)</w:t>
      </w:r>
      <w:r w:rsidRPr="0013100B">
        <w:rPr>
          <w:rFonts w:eastAsiaTheme="minorHAnsi" w:cs="Consolas"/>
          <w:highlight w:val="white"/>
        </w:rPr>
        <w:br/>
        <w:t xml:space="preserve">    .then(</w:t>
      </w:r>
      <w:r w:rsidRPr="0013100B">
        <w:rPr>
          <w:rFonts w:eastAsiaTheme="minorHAnsi" w:cs="Consolas"/>
          <w:color w:val="0000FF"/>
          <w:highlight w:val="white"/>
        </w:rPr>
        <w:t>function</w:t>
      </w:r>
      <w:r w:rsidRPr="0013100B">
        <w:rPr>
          <w:rFonts w:eastAsiaTheme="minorHAnsi" w:cs="Consolas"/>
          <w:highlight w:val="white"/>
        </w:rPr>
        <w:t xml:space="preserve"> (file) {</w:t>
      </w:r>
      <w:r w:rsidRPr="0013100B">
        <w:rPr>
          <w:rFonts w:eastAsiaTheme="minorHAnsi" w:cs="Consolas"/>
          <w:highlight w:val="white"/>
        </w:rPr>
        <w:br/>
        <w:t xml:space="preserve">        ws.FileIO.writeTextAsync(file, contents);</w:t>
      </w:r>
      <w:r w:rsidRPr="0013100B">
        <w:rPr>
          <w:rFonts w:eastAsiaTheme="minorHAnsi" w:cs="Consolas"/>
          <w:highlight w:val="white"/>
        </w:rPr>
        <w:br/>
        <w:t xml:space="preserve">    });</w:t>
      </w:r>
      <w:r w:rsidRPr="0013100B">
        <w:rPr>
          <w:rFonts w:eastAsiaTheme="minorHAnsi" w:cs="Consolas"/>
          <w:highlight w:val="white"/>
        </w:rPr>
        <w:br/>
        <w:t>}</w:t>
      </w:r>
    </w:p>
    <w:p w14:paraId="2CCFA50D" w14:textId="05BC2309" w:rsidR="00B637D4" w:rsidRDefault="0077041C" w:rsidP="00307D9F">
      <w:r>
        <w:t>A</w:t>
      </w:r>
      <w:r w:rsidR="006820D9">
        <w:t xml:space="preserve">nd here’s the same thing written with </w:t>
      </w:r>
      <w:r w:rsidR="00B637D4" w:rsidRPr="00003277">
        <w:rPr>
          <w:rStyle w:val="InlineCodeColor"/>
        </w:rPr>
        <w:t>WinJS.Application.temp</w:t>
      </w:r>
      <w:r w:rsidR="006820D9">
        <w:rPr>
          <w:rStyle w:val="InlineCodeColor"/>
        </w:rPr>
        <w:t>.writeText</w:t>
      </w:r>
      <w:r w:rsidR="006820D9">
        <w:t>, which is an async call and returns a promise if you need it</w:t>
      </w:r>
      <w:r w:rsidR="00B637D4">
        <w:t>:</w:t>
      </w:r>
    </w:p>
    <w:p w14:paraId="148ECA0B" w14:textId="75B66CD8" w:rsidR="00B637D4" w:rsidRDefault="006820D9" w:rsidP="00003277">
      <w:pPr>
        <w:pStyle w:val="CodeBlock"/>
      </w:pPr>
      <w:r w:rsidRPr="0013100B">
        <w:rPr>
          <w:rFonts w:eastAsiaTheme="minorHAnsi" w:cs="Consolas"/>
          <w:highlight w:val="white"/>
        </w:rPr>
        <w:t>WinJS.Application.temp.writeText(</w:t>
      </w:r>
      <w:r>
        <w:rPr>
          <w:rFonts w:eastAsiaTheme="minorHAnsi" w:cs="Consolas"/>
          <w:highlight w:val="white"/>
        </w:rPr>
        <w:t>filename</w:t>
      </w:r>
      <w:r w:rsidRPr="0013100B">
        <w:rPr>
          <w:rFonts w:eastAsiaTheme="minorHAnsi" w:cs="Consolas"/>
          <w:highlight w:val="white"/>
        </w:rPr>
        <w:t>, fileContents);</w:t>
      </w:r>
    </w:p>
    <w:p w14:paraId="4AB166F0" w14:textId="7AB839D2" w:rsidR="00122417" w:rsidRDefault="006820D9" w:rsidP="00003277">
      <w:pPr>
        <w:rPr>
          <w:highlight w:val="white"/>
        </w:rPr>
      </w:pPr>
      <w:r>
        <w:t xml:space="preserve">Additional examples can be found in </w:t>
      </w:r>
      <w:r w:rsidR="00177582">
        <w:t xml:space="preserve">Scenario 3 of </w:t>
      </w:r>
      <w:r w:rsidR="00A5338F">
        <w:t>the</w:t>
      </w:r>
      <w:r w:rsidR="00A151E1">
        <w:t xml:space="preserve"> </w:t>
      </w:r>
      <w:hyperlink r:id="rId62" w:history="1">
        <w:r w:rsidR="00A151E1" w:rsidRPr="00A151E1">
          <w:rPr>
            <w:rStyle w:val="Hyperlink"/>
          </w:rPr>
          <w:t>File access sample</w:t>
        </w:r>
      </w:hyperlink>
      <w:r>
        <w:rPr>
          <w:rStyle w:val="Hyperlink"/>
        </w:rPr>
        <w:t>.</w:t>
      </w:r>
      <w:r w:rsidRPr="00003277">
        <w:t xml:space="preserve"> </w:t>
      </w:r>
      <w:r w:rsidR="00861D4A">
        <w:rPr>
          <w:highlight w:val="white"/>
        </w:rPr>
        <w:t>One other option you have</w:t>
      </w:r>
      <w:r w:rsidR="0095109D">
        <w:rPr>
          <w:highlight w:val="white"/>
        </w:rPr>
        <w:t>—</w:t>
      </w:r>
      <w:r w:rsidR="0095109D" w:rsidRPr="0095109D">
        <w:rPr>
          <w:i/>
          <w:highlight w:val="white"/>
        </w:rPr>
        <w:t>provided the file already exists</w:t>
      </w:r>
      <w:r w:rsidR="0095109D">
        <w:rPr>
          <w:highlight w:val="white"/>
        </w:rPr>
        <w:t>—i</w:t>
      </w:r>
      <w:r w:rsidR="00861D4A">
        <w:rPr>
          <w:highlight w:val="white"/>
        </w:rPr>
        <w:t xml:space="preserve">s using the </w:t>
      </w:r>
      <w:r w:rsidR="00861D4A" w:rsidRPr="00861D4A">
        <w:rPr>
          <w:rStyle w:val="InlineCodeColor"/>
          <w:highlight w:val="white"/>
        </w:rPr>
        <w:t>PathIO.writeTextAsync</w:t>
      </w:r>
      <w:r w:rsidR="00861D4A">
        <w:rPr>
          <w:highlight w:val="white"/>
        </w:rPr>
        <w:t xml:space="preserve"> method with an </w:t>
      </w:r>
      <w:r w:rsidR="00861D4A" w:rsidRPr="00861D4A">
        <w:rPr>
          <w:rStyle w:val="InlineCodeColor"/>
          <w:highlight w:val="white"/>
        </w:rPr>
        <w:t>ms-appdata</w:t>
      </w:r>
      <w:r w:rsidR="00861D4A">
        <w:rPr>
          <w:highlight w:val="white"/>
        </w:rPr>
        <w:t xml:space="preserve"> URI like so:</w:t>
      </w:r>
    </w:p>
    <w:p w14:paraId="04454A5E" w14:textId="77777777" w:rsidR="00861D4A" w:rsidRPr="003E7F83" w:rsidRDefault="00861D4A" w:rsidP="00861D4A">
      <w:pPr>
        <w:pStyle w:val="CodeBlock"/>
      </w:pPr>
      <w:r w:rsidRPr="00FA3130">
        <w:t>Windows.Storage.PathIO.writeTextAsync(</w:t>
      </w:r>
      <w:r w:rsidRPr="00FA3130">
        <w:rPr>
          <w:color w:val="A31515"/>
        </w:rPr>
        <w:t>"ms-appdata:///temp/"</w:t>
      </w:r>
      <w:r w:rsidRPr="00FA3130">
        <w:t xml:space="preserve"> + filename,</w:t>
      </w:r>
      <w:r>
        <w:t xml:space="preserve"> </w:t>
      </w:r>
      <w:r w:rsidRPr="00FA3130">
        <w:t>contents);</w:t>
      </w:r>
    </w:p>
    <w:p w14:paraId="4AB166F5" w14:textId="17AABF11" w:rsidR="00DE06F7" w:rsidRDefault="00DE06F7" w:rsidP="00223726">
      <w:r>
        <w:t xml:space="preserve">Reading text </w:t>
      </w:r>
      <w:r w:rsidR="00177582">
        <w:t xml:space="preserve">from a file </w:t>
      </w:r>
      <w:r>
        <w:t xml:space="preserve">through the </w:t>
      </w:r>
      <w:r w:rsidR="00BC1556">
        <w:t xml:space="preserve">async </w:t>
      </w:r>
      <w:r w:rsidRPr="00DE06F7">
        <w:rPr>
          <w:rStyle w:val="InlineCodeColor"/>
        </w:rPr>
        <w:t>readText</w:t>
      </w:r>
      <w:r>
        <w:t xml:space="preserve"> method is equally simple, and WinJS provides two other methods</w:t>
      </w:r>
      <w:r w:rsidR="006820D9">
        <w:t xml:space="preserve"> through </w:t>
      </w:r>
      <w:r w:rsidR="006820D9" w:rsidRPr="00003277">
        <w:rPr>
          <w:rStyle w:val="InlineCodeColor"/>
        </w:rPr>
        <w:t>IOHelper</w:t>
      </w:r>
      <w:r w:rsidR="0077041C">
        <w:t>:</w:t>
      </w:r>
      <w:r>
        <w:t xml:space="preserve"> </w:t>
      </w:r>
      <w:r w:rsidRPr="00DE06F7">
        <w:rPr>
          <w:rStyle w:val="InlineCodeColor"/>
        </w:rPr>
        <w:t>exists</w:t>
      </w:r>
      <w:r>
        <w:t xml:space="preserve"> and </w:t>
      </w:r>
      <w:r w:rsidRPr="00DE06F7">
        <w:rPr>
          <w:rStyle w:val="InlineCodeColor"/>
        </w:rPr>
        <w:t>remove</w:t>
      </w:r>
      <w:r>
        <w:t>.</w:t>
      </w:r>
      <w:r w:rsidR="00BC1556">
        <w:rPr>
          <w:rStyle w:val="FootnoteReference"/>
        </w:rPr>
        <w:footnoteReference w:id="2"/>
      </w:r>
      <w:r>
        <w:t xml:space="preserve"> That said, these WinJS helpers are </w:t>
      </w:r>
      <w:r>
        <w:lastRenderedPageBreak/>
        <w:t xml:space="preserve">available for </w:t>
      </w:r>
      <w:r w:rsidR="00177582">
        <w:rPr>
          <w:i/>
        </w:rPr>
        <w:t xml:space="preserve">only </w:t>
      </w:r>
      <w:r>
        <w:t xml:space="preserve">your </w:t>
      </w:r>
      <w:r w:rsidR="00D25EC3">
        <w:t>A</w:t>
      </w:r>
      <w:r>
        <w:t>pp</w:t>
      </w:r>
      <w:r w:rsidR="00D25EC3">
        <w:t>D</w:t>
      </w:r>
      <w:r>
        <w:t>ata folders and not for the file system more broadly</w:t>
      </w:r>
      <w:r w:rsidR="0077041C">
        <w:t>.</w:t>
      </w:r>
      <w:r>
        <w:t xml:space="preserve"> </w:t>
      </w:r>
      <w:r w:rsidR="0077041C">
        <w:t>F</w:t>
      </w:r>
      <w:r>
        <w:t xml:space="preserve">or </w:t>
      </w:r>
      <w:r w:rsidR="00BF625A">
        <w:t>area</w:t>
      </w:r>
      <w:r w:rsidR="0077041C">
        <w:t>s</w:t>
      </w:r>
      <w:r w:rsidR="00BF625A">
        <w:t xml:space="preserve"> outside app data</w:t>
      </w:r>
      <w:r w:rsidR="0077041C">
        <w:t>,</w:t>
      </w:r>
      <w:r w:rsidR="00BF625A">
        <w:t xml:space="preserve"> </w:t>
      </w:r>
      <w:r>
        <w:t xml:space="preserve">you </w:t>
      </w:r>
      <w:r w:rsidR="00BF625A">
        <w:t xml:space="preserve">must use </w:t>
      </w:r>
      <w:r>
        <w:t xml:space="preserve">the </w:t>
      </w:r>
      <w:r w:rsidRPr="00DE06F7">
        <w:rPr>
          <w:rStyle w:val="InlineCodeColor"/>
        </w:rPr>
        <w:t>FileIO</w:t>
      </w:r>
      <w:r>
        <w:t xml:space="preserve"> and </w:t>
      </w:r>
      <w:r w:rsidRPr="00DE06F7">
        <w:rPr>
          <w:rStyle w:val="InlineCodeColor"/>
        </w:rPr>
        <w:t>PathIO</w:t>
      </w:r>
      <w:r>
        <w:t xml:space="preserve"> classes.</w:t>
      </w:r>
    </w:p>
    <w:p w14:paraId="4AB166F6" w14:textId="77777777" w:rsidR="00ED5E35" w:rsidRDefault="00ED5E35" w:rsidP="00223726">
      <w:r>
        <w:t xml:space="preserve">You also have the HTML5 </w:t>
      </w:r>
      <w:r w:rsidRPr="00ED5E35">
        <w:rPr>
          <w:rStyle w:val="InlineCodeColor"/>
        </w:rPr>
        <w:t>FileReader</w:t>
      </w:r>
      <w:r>
        <w:t xml:space="preserve"> class available for use in </w:t>
      </w:r>
      <w:r w:rsidR="00642D8C">
        <w:t>Windows Store app</w:t>
      </w:r>
      <w:r>
        <w:t xml:space="preserve">s, which is part of the </w:t>
      </w:r>
      <w:hyperlink r:id="rId63" w:anchor="dfn-filereader" w:history="1">
        <w:r w:rsidRPr="00ED5E35">
          <w:rPr>
            <w:rStyle w:val="Hyperlink"/>
          </w:rPr>
          <w:t>W3C File API specification</w:t>
        </w:r>
      </w:hyperlink>
      <w:r>
        <w:t xml:space="preserve">. As its name implies, it’s suited </w:t>
      </w:r>
      <w:r w:rsidR="00401600">
        <w:t xml:space="preserve">only </w:t>
      </w:r>
      <w:r>
        <w:t>for reading file</w:t>
      </w:r>
      <w:r w:rsidR="00BC1556">
        <w:t>s</w:t>
      </w:r>
      <w:r>
        <w:t xml:space="preserve"> and cannot write them, but one of its strengths is that it can </w:t>
      </w:r>
      <w:r w:rsidR="006E5F53">
        <w:t xml:space="preserve">work both with files and blobs. Some examples of this are found in the </w:t>
      </w:r>
      <w:hyperlink r:id="rId64" w:history="1">
        <w:r w:rsidR="006E5F53" w:rsidRPr="006B3DA5">
          <w:rPr>
            <w:rStyle w:val="Hyperlink"/>
          </w:rPr>
          <w:t>Using a blob to save and load content sample</w:t>
        </w:r>
      </w:hyperlink>
      <w:r w:rsidR="006E5F53">
        <w:rPr>
          <w:rStyle w:val="Hyperlink"/>
        </w:rPr>
        <w:t>.</w:t>
      </w:r>
    </w:p>
    <w:p w14:paraId="4AB166F7" w14:textId="77777777" w:rsidR="00D748AB" w:rsidRDefault="00D748AB" w:rsidP="00003277">
      <w:pPr>
        <w:pStyle w:val="Heading2"/>
      </w:pPr>
      <w:r>
        <w:t>Encryption and Compression</w:t>
      </w:r>
    </w:p>
    <w:p w14:paraId="4AB166F9" w14:textId="476D0C2A" w:rsidR="00D748AB" w:rsidRDefault="00DE06F7" w:rsidP="00C2497D">
      <w:pPr>
        <w:pStyle w:val="Normalunindented"/>
      </w:pPr>
      <w:r>
        <w:t>WinRT provides two capabilities that might be helpful to your state management: encryption and compression.</w:t>
      </w:r>
      <w:r w:rsidR="006B25DB">
        <w:t xml:space="preserve"> </w:t>
      </w:r>
      <w:r>
        <w:t xml:space="preserve">Encryption is provided through the </w:t>
      </w:r>
      <w:hyperlink r:id="rId65" w:history="1">
        <w:r w:rsidRPr="00B678F4">
          <w:rPr>
            <w:rStyle w:val="Hyperlink"/>
            <w:rFonts w:ascii="Lucida Sans Typewriter" w:hAnsi="Lucida Sans Typewriter" w:cs="Consolas"/>
            <w:sz w:val="16"/>
            <w:szCs w:val="16"/>
          </w:rPr>
          <w:t>Cryptography</w:t>
        </w:r>
      </w:hyperlink>
      <w:r>
        <w:t xml:space="preserve"> and </w:t>
      </w:r>
      <w:hyperlink r:id="rId66" w:history="1">
        <w:r w:rsidRPr="00B678F4">
          <w:rPr>
            <w:rStyle w:val="Hyperlink"/>
            <w:rFonts w:ascii="Lucida Sans Typewriter" w:hAnsi="Lucida Sans Typewriter" w:cs="Consolas"/>
            <w:sz w:val="16"/>
            <w:szCs w:val="16"/>
          </w:rPr>
          <w:t>Cryptography.Core</w:t>
        </w:r>
      </w:hyperlink>
      <w:r>
        <w:t xml:space="preserve"> API</w:t>
      </w:r>
      <w:r w:rsidR="00BF625A">
        <w:t xml:space="preserve">, both part of the </w:t>
      </w:r>
      <w:r w:rsidR="00BF625A" w:rsidRPr="00003277">
        <w:rPr>
          <w:rStyle w:val="InlineCodeColor"/>
        </w:rPr>
        <w:t>Windows.Security</w:t>
      </w:r>
      <w:r w:rsidR="00BF625A">
        <w:t xml:space="preserve"> namespace</w:t>
      </w:r>
      <w:r w:rsidR="000772F6">
        <w:t xml:space="preserve">. </w:t>
      </w:r>
      <w:r w:rsidR="00BF625A" w:rsidRPr="00003277">
        <w:rPr>
          <w:rStyle w:val="InlineCodeColor"/>
        </w:rPr>
        <w:t>Cryptography</w:t>
      </w:r>
      <w:r w:rsidR="00BF625A">
        <w:t xml:space="preserve"> </w:t>
      </w:r>
      <w:r>
        <w:t xml:space="preserve">contains methods for basic </w:t>
      </w:r>
      <w:r w:rsidRPr="00307D9F">
        <w:rPr>
          <w:i/>
          <w:iCs/>
        </w:rPr>
        <w:t>encoding</w:t>
      </w:r>
      <w:r>
        <w:t xml:space="preserve"> and decoding </w:t>
      </w:r>
      <w:r w:rsidR="000772F6">
        <w:t xml:space="preserve">(base64, hex, and text formats); </w:t>
      </w:r>
      <w:r w:rsidR="00BF625A" w:rsidRPr="00003277">
        <w:rPr>
          <w:rStyle w:val="InlineCodeColor"/>
        </w:rPr>
        <w:t>Cryptography.Core</w:t>
      </w:r>
      <w:r w:rsidR="00BF625A">
        <w:t xml:space="preserve"> </w:t>
      </w:r>
      <w:r w:rsidR="000772F6">
        <w:t xml:space="preserve">handles </w:t>
      </w:r>
      <w:r w:rsidR="000772F6" w:rsidRPr="00307D9F">
        <w:rPr>
          <w:i/>
          <w:iCs/>
        </w:rPr>
        <w:t>encryption</w:t>
      </w:r>
      <w:r w:rsidR="000772F6">
        <w:t xml:space="preserve"> according to various algorithms. As demonstrated in the </w:t>
      </w:r>
      <w:hyperlink r:id="rId67" w:history="1">
        <w:r w:rsidR="000772F6" w:rsidRPr="000772F6">
          <w:rPr>
            <w:rStyle w:val="Hyperlink"/>
          </w:rPr>
          <w:t>Secret saver encryption sample</w:t>
        </w:r>
      </w:hyperlink>
      <w:r w:rsidR="000772F6">
        <w:t xml:space="preserve">, you typically encode data in some manner with the </w:t>
      </w:r>
      <w:r w:rsidR="000772F6" w:rsidRPr="000772F6">
        <w:rPr>
          <w:rStyle w:val="InlineCodeColor"/>
        </w:rPr>
        <w:t>Cryptography.CryptographicBuffer.convertStringToBinary</w:t>
      </w:r>
      <w:r w:rsidR="000772F6">
        <w:t xml:space="preserve"> method</w:t>
      </w:r>
      <w:r w:rsidR="008A213B">
        <w:t xml:space="preserve"> and</w:t>
      </w:r>
      <w:r w:rsidR="000772F6">
        <w:t xml:space="preserve"> then create or obtain an algorithm and pass that with the data buffer to </w:t>
      </w:r>
      <w:r w:rsidR="000772F6" w:rsidRPr="000772F6">
        <w:rPr>
          <w:rStyle w:val="InlineCodeColor"/>
        </w:rPr>
        <w:t>Cryptography.Core.Crypto</w:t>
      </w:r>
      <w:r w:rsidR="00333B5E">
        <w:rPr>
          <w:rStyle w:val="InlineCodeColor"/>
        </w:rPr>
        <w:softHyphen/>
      </w:r>
      <w:r w:rsidR="000772F6" w:rsidRPr="000772F6">
        <w:rPr>
          <w:rStyle w:val="InlineCodeColor"/>
        </w:rPr>
        <w:t>graphicEngine.encrypt</w:t>
      </w:r>
      <w:r w:rsidR="000772F6">
        <w:t xml:space="preserve">. Methods like </w:t>
      </w:r>
      <w:r w:rsidR="000772F6" w:rsidRPr="000772F6">
        <w:rPr>
          <w:rStyle w:val="InlineCodeColor"/>
        </w:rPr>
        <w:t>decrypt</w:t>
      </w:r>
      <w:r w:rsidR="000772F6">
        <w:t xml:space="preserve"> and </w:t>
      </w:r>
      <w:r w:rsidR="000772F6" w:rsidRPr="000772F6">
        <w:rPr>
          <w:rStyle w:val="InlineCodeColor"/>
        </w:rPr>
        <w:t>convertBinaryToString</w:t>
      </w:r>
      <w:r w:rsidR="000772F6">
        <w:t xml:space="preserve"> perform the reverse.</w:t>
      </w:r>
    </w:p>
    <w:p w14:paraId="4AB166FA" w14:textId="717F4BEE" w:rsidR="000772F6" w:rsidRDefault="000772F6">
      <w:r>
        <w:t>Compression is a little simpler in that it</w:t>
      </w:r>
      <w:r w:rsidR="00BF625A">
        <w:t>’</w:t>
      </w:r>
      <w:r>
        <w:t xml:space="preserve">s </w:t>
      </w:r>
      <w:r w:rsidR="006B25DB">
        <w:t>just</w:t>
      </w:r>
      <w:r w:rsidR="00BF625A">
        <w:t xml:space="preserve"> </w:t>
      </w:r>
      <w:r>
        <w:t>a built-in API through which you can make your data smaller</w:t>
      </w:r>
      <w:r w:rsidR="002C6A44">
        <w:t xml:space="preserve"> (say, to decrease the size of your roaming data)</w:t>
      </w:r>
      <w:r>
        <w:t xml:space="preserve">. The </w:t>
      </w:r>
      <w:hyperlink r:id="rId68" w:history="1">
        <w:r w:rsidR="00BF625A" w:rsidRPr="00B678F4">
          <w:rPr>
            <w:rStyle w:val="Hyperlink"/>
            <w:rFonts w:ascii="Lucida Sans Typewriter" w:hAnsi="Lucida Sans Typewriter" w:cs="Consolas"/>
            <w:sz w:val="16"/>
            <w:szCs w:val="16"/>
          </w:rPr>
          <w:t>Windows.Storage.Compression</w:t>
        </w:r>
      </w:hyperlink>
      <w:r w:rsidR="00BF625A" w:rsidRPr="00003277">
        <w:t xml:space="preserve"> </w:t>
      </w:r>
      <w:r>
        <w:t xml:space="preserve">API for this is composed of </w:t>
      </w:r>
      <w:r w:rsidRPr="000772F6">
        <w:rPr>
          <w:rStyle w:val="InlineCodeColor"/>
        </w:rPr>
        <w:t>Compressor</w:t>
      </w:r>
      <w:r>
        <w:t xml:space="preserve"> and </w:t>
      </w:r>
      <w:r w:rsidRPr="000772F6">
        <w:rPr>
          <w:rStyle w:val="InlineCodeColor"/>
        </w:rPr>
        <w:t>Decompressor</w:t>
      </w:r>
      <w:r>
        <w:t xml:space="preserve"> classes, both of which are demonstrated in the </w:t>
      </w:r>
      <w:hyperlink r:id="rId69" w:history="1">
        <w:r w:rsidRPr="000772F6">
          <w:rPr>
            <w:rStyle w:val="Hyperlink"/>
          </w:rPr>
          <w:t>Compression sample</w:t>
        </w:r>
      </w:hyperlink>
      <w:r>
        <w:t>.</w:t>
      </w:r>
      <w:r w:rsidR="007A3B62">
        <w:t xml:space="preserve"> </w:t>
      </w:r>
      <w:r w:rsidR="005743DA">
        <w:t>Although this API can employ different compression algorithms, including one calle</w:t>
      </w:r>
      <w:r w:rsidR="008419BA">
        <w:t>d</w:t>
      </w:r>
      <w:r w:rsidR="005743DA">
        <w:t xml:space="preserve"> MSZIP, it does </w:t>
      </w:r>
      <w:r w:rsidR="005743DA">
        <w:rPr>
          <w:i/>
          <w:iCs/>
        </w:rPr>
        <w:t xml:space="preserve">not </w:t>
      </w:r>
      <w:r w:rsidR="005743DA">
        <w:t xml:space="preserve">provide a means to manage .ZIP </w:t>
      </w:r>
      <w:r w:rsidR="005743DA" w:rsidRPr="000E6735">
        <w:rPr>
          <w:i/>
          <w:iCs/>
        </w:rPr>
        <w:t>files</w:t>
      </w:r>
      <w:r w:rsidR="005743DA">
        <w:t xml:space="preserve"> and the contents therein. For this purpose </w:t>
      </w:r>
      <w:r w:rsidR="005C68D2">
        <w:t>either</w:t>
      </w:r>
      <w:r w:rsidR="005743DA">
        <w:t xml:space="preserve"> employ a third-party JavaScript library or write a WinRT component in </w:t>
      </w:r>
      <w:r w:rsidR="00BF625A">
        <w:t xml:space="preserve">C++ that utilizes a higher-performance library </w:t>
      </w:r>
      <w:r w:rsidR="005743DA">
        <w:t>(see Chapter 1</w:t>
      </w:r>
      <w:r w:rsidR="00160769">
        <w:t>8</w:t>
      </w:r>
      <w:r w:rsidR="005743DA">
        <w:t>, “WinRT Components”)</w:t>
      </w:r>
      <w:r w:rsidR="004C5F2B">
        <w:t>.</w:t>
      </w:r>
    </w:p>
    <w:p w14:paraId="4AB166FB" w14:textId="6D089094" w:rsidR="00AB48B9" w:rsidRPr="00A151E1" w:rsidRDefault="00AF6765">
      <w:r>
        <w:t xml:space="preserve">Both the encryption and compression APIs utilize a WinRT structure called a </w:t>
      </w:r>
      <w:r w:rsidRPr="00003277">
        <w:rPr>
          <w:i/>
        </w:rPr>
        <w:t>buffer</w:t>
      </w:r>
      <w:r>
        <w:t xml:space="preserve">, which is another curious beast like the random access stream in that it doesn’t have its own methods to </w:t>
      </w:r>
      <w:r w:rsidR="006B25DB">
        <w:t>manipulate</w:t>
      </w:r>
      <w:r>
        <w:t xml:space="preserve"> it. Here again you use the </w:t>
      </w:r>
      <w:r w:rsidRPr="00003277">
        <w:rPr>
          <w:rStyle w:val="InlineCodeColor"/>
        </w:rPr>
        <w:t>DataReader</w:t>
      </w:r>
      <w:r>
        <w:t xml:space="preserve"> and </w:t>
      </w:r>
      <w:r w:rsidRPr="00003277">
        <w:rPr>
          <w:rStyle w:val="InlineCodeColor"/>
        </w:rPr>
        <w:t>DataWriter</w:t>
      </w:r>
      <w:r>
        <w:t xml:space="preserve"> classes</w:t>
      </w:r>
      <w:r w:rsidR="006B25DB">
        <w:t xml:space="preserve">, as described </w:t>
      </w:r>
      <w:r>
        <w:t>in the next section.</w:t>
      </w:r>
    </w:p>
    <w:p w14:paraId="67516EB9" w14:textId="42B73FC8" w:rsidR="00AF6765" w:rsidRDefault="00AF6765" w:rsidP="001D5489">
      <w:pPr>
        <w:pStyle w:val="Heading2"/>
      </w:pPr>
      <w:r>
        <w:t>Q&amp;A on Files, Streams, Buffers, and Blobs</w:t>
      </w:r>
    </w:p>
    <w:p w14:paraId="1A72D791" w14:textId="7FA228BD" w:rsidR="00AF6765" w:rsidRPr="00AF6765" w:rsidRDefault="00AF6765" w:rsidP="006B25DB">
      <w:pPr>
        <w:pStyle w:val="Normalunindented"/>
      </w:pPr>
      <w:r w:rsidRPr="00AF6765">
        <w:t xml:space="preserve">As we’ve started to see in this chapter, the APIs for working with files and state </w:t>
      </w:r>
      <w:r w:rsidR="006B25DB">
        <w:t>begin</w:t>
      </w:r>
      <w:r w:rsidRPr="00AF6765">
        <w:t xml:space="preserve"> to </w:t>
      </w:r>
      <w:r w:rsidR="006B25DB">
        <w:t xml:space="preserve">involve </w:t>
      </w:r>
      <w:r w:rsidRPr="00AF6765">
        <w:t>a plethora of object types and interfaces, all of which deal with managing and manipulating piles of data in some manner. Here</w:t>
      </w:r>
      <w:r w:rsidR="00D52817">
        <w:t>’</w:t>
      </w:r>
      <w:r w:rsidRPr="00AF6765">
        <w:t>s the complete roster I</w:t>
      </w:r>
      <w:r w:rsidR="00D52817">
        <w:t>’</w:t>
      </w:r>
      <w:r w:rsidRPr="00AF6765">
        <w:t>m referring to:</w:t>
      </w:r>
    </w:p>
    <w:p w14:paraId="42C49DC2" w14:textId="0F7737A1" w:rsidR="00AF6765" w:rsidRPr="003E7F83" w:rsidRDefault="00AF6765" w:rsidP="006B25DB">
      <w:pPr>
        <w:pStyle w:val="BullList"/>
      </w:pPr>
      <w:r w:rsidRPr="003E7F83">
        <w:rPr>
          <w:b/>
          <w:bCs/>
        </w:rPr>
        <w:t>File system entities</w:t>
      </w:r>
      <w:r w:rsidRPr="003E7F83">
        <w:t xml:space="preserve">, represented by </w:t>
      </w:r>
      <w:r>
        <w:t xml:space="preserve">the </w:t>
      </w:r>
      <w:r w:rsidRPr="006B25DB">
        <w:rPr>
          <w:rStyle w:val="InlineCodeColor"/>
        </w:rPr>
        <w:t>StorageFolder</w:t>
      </w:r>
      <w:r>
        <w:t xml:space="preserve"> and </w:t>
      </w:r>
      <w:r w:rsidRPr="006B25DB">
        <w:rPr>
          <w:rStyle w:val="InlineCodeColor"/>
        </w:rPr>
        <w:t>StorageFile</w:t>
      </w:r>
      <w:r>
        <w:t xml:space="preserve"> </w:t>
      </w:r>
      <w:r w:rsidRPr="003E7F83">
        <w:t xml:space="preserve">classes </w:t>
      </w:r>
      <w:r>
        <w:t xml:space="preserve">and the </w:t>
      </w:r>
      <w:r w:rsidRPr="006B25DB">
        <w:rPr>
          <w:rStyle w:val="InlineCodeColor"/>
        </w:rPr>
        <w:t>IStorageItem</w:t>
      </w:r>
      <w:r>
        <w:t xml:space="preserve"> interface, all </w:t>
      </w:r>
      <w:r w:rsidRPr="003E7F83">
        <w:t xml:space="preserve">in the </w:t>
      </w:r>
      <w:hyperlink r:id="rId70" w:history="1">
        <w:r w:rsidRPr="006B25DB">
          <w:rPr>
            <w:rStyle w:val="Hyperlink"/>
            <w:rFonts w:ascii="Lucida Sans Typewriter" w:hAnsi="Lucida Sans Typewriter" w:cs="Consolas"/>
            <w:sz w:val="16"/>
            <w:szCs w:val="16"/>
          </w:rPr>
          <w:t>Windows.Storage</w:t>
        </w:r>
      </w:hyperlink>
      <w:r w:rsidRPr="003E7F83">
        <w:t xml:space="preserve"> namespace</w:t>
      </w:r>
      <w:r>
        <w:t xml:space="preserve"> of WinRT</w:t>
      </w:r>
      <w:r w:rsidRPr="003E7F83">
        <w:t>.</w:t>
      </w:r>
    </w:p>
    <w:p w14:paraId="0BE4EB47" w14:textId="3B90E159" w:rsidR="00AF6765" w:rsidRPr="003E7F83" w:rsidRDefault="00AF6765" w:rsidP="00C2497D">
      <w:pPr>
        <w:pStyle w:val="BullList"/>
      </w:pPr>
      <w:r w:rsidRPr="003E7F83">
        <w:rPr>
          <w:b/>
          <w:bCs/>
        </w:rPr>
        <w:t>Streams</w:t>
      </w:r>
      <w:r w:rsidRPr="003E7F83">
        <w:t xml:space="preserve">, represented by classes in </w:t>
      </w:r>
      <w:hyperlink r:id="rId71" w:history="1">
        <w:r w:rsidRPr="006B25DB">
          <w:rPr>
            <w:rStyle w:val="Hyperlink"/>
            <w:rFonts w:ascii="Lucida Sans Typewriter" w:hAnsi="Lucida Sans Typewriter" w:cs="Consolas"/>
            <w:sz w:val="16"/>
            <w:szCs w:val="16"/>
          </w:rPr>
          <w:t>Windows.Storage.Streams</w:t>
        </w:r>
      </w:hyperlink>
      <w:r w:rsidRPr="003E7F83">
        <w:t>. Here we find</w:t>
      </w:r>
      <w:r>
        <w:t xml:space="preserve"> a veritable pantheon of types:</w:t>
      </w:r>
      <w:r w:rsidRPr="003E7F83">
        <w:t xml:space="preserve"> </w:t>
      </w:r>
      <w:r w:rsidRPr="006B25DB">
        <w:rPr>
          <w:rStyle w:val="InlineCodeColor"/>
        </w:rPr>
        <w:t>FileInputStream</w:t>
      </w:r>
      <w:r w:rsidRPr="003E7F83">
        <w:t xml:space="preserve">, </w:t>
      </w:r>
      <w:r w:rsidRPr="006B25DB">
        <w:rPr>
          <w:rStyle w:val="InlineCodeColor"/>
        </w:rPr>
        <w:t>FileOutputStream</w:t>
      </w:r>
      <w:r w:rsidRPr="003E7F83">
        <w:t xml:space="preserve">, </w:t>
      </w:r>
      <w:r w:rsidRPr="006B25DB">
        <w:rPr>
          <w:rStyle w:val="InlineCodeColor"/>
        </w:rPr>
        <w:t>FileRandomAccessStream</w:t>
      </w:r>
      <w:r w:rsidRPr="003E7F83">
        <w:t xml:space="preserve">, </w:t>
      </w:r>
      <w:r w:rsidRPr="006B25DB">
        <w:rPr>
          <w:rStyle w:val="InlineCodeColor"/>
        </w:rPr>
        <w:lastRenderedPageBreak/>
        <w:t>I</w:t>
      </w:r>
      <w:r w:rsidR="006B25DB">
        <w:rPr>
          <w:rStyle w:val="InlineCodeColor"/>
        </w:rPr>
        <w:t>I</w:t>
      </w:r>
      <w:r w:rsidRPr="006B25DB">
        <w:rPr>
          <w:rStyle w:val="InlineCodeColor"/>
        </w:rPr>
        <w:t>nputStream</w:t>
      </w:r>
      <w:r w:rsidRPr="003E7F83">
        <w:t xml:space="preserve">, </w:t>
      </w:r>
      <w:r w:rsidRPr="006B25DB">
        <w:rPr>
          <w:rStyle w:val="InlineCodeColor"/>
        </w:rPr>
        <w:t>I</w:t>
      </w:r>
      <w:r w:rsidR="006B25DB">
        <w:rPr>
          <w:rStyle w:val="InlineCodeColor"/>
        </w:rPr>
        <w:t>O</w:t>
      </w:r>
      <w:r w:rsidRPr="006B25DB">
        <w:rPr>
          <w:rStyle w:val="InlineCodeColor"/>
        </w:rPr>
        <w:t>utputStream</w:t>
      </w:r>
      <w:r w:rsidRPr="003E7F83">
        <w:t xml:space="preserve">, </w:t>
      </w:r>
      <w:r w:rsidRPr="006B25DB">
        <w:rPr>
          <w:rStyle w:val="InlineCodeColor"/>
        </w:rPr>
        <w:t>I</w:t>
      </w:r>
      <w:r w:rsidR="006B25DB">
        <w:rPr>
          <w:rStyle w:val="InlineCodeColor"/>
        </w:rPr>
        <w:t>R</w:t>
      </w:r>
      <w:r w:rsidRPr="006B25DB">
        <w:rPr>
          <w:rStyle w:val="InlineCodeColor"/>
        </w:rPr>
        <w:t>andomAccessStream</w:t>
      </w:r>
      <w:r w:rsidRPr="003E7F83">
        <w:t xml:space="preserve">, </w:t>
      </w:r>
      <w:r w:rsidRPr="006B25DB">
        <w:rPr>
          <w:rStyle w:val="InlineCodeColor"/>
        </w:rPr>
        <w:t>InMemoryRandomAccessStream</w:t>
      </w:r>
      <w:r w:rsidRPr="003E7F83">
        <w:t xml:space="preserve">, </w:t>
      </w:r>
      <w:r w:rsidRPr="006B25DB">
        <w:rPr>
          <w:rStyle w:val="InlineCodeColor"/>
        </w:rPr>
        <w:t>InputStreamOverStream</w:t>
      </w:r>
      <w:r w:rsidRPr="003E7F83">
        <w:t xml:space="preserve">, </w:t>
      </w:r>
      <w:r w:rsidRPr="006B25DB">
        <w:rPr>
          <w:rStyle w:val="InlineCodeColor"/>
        </w:rPr>
        <w:t>OutputStreamOverStream</w:t>
      </w:r>
      <w:r w:rsidRPr="003E7F83">
        <w:t xml:space="preserve">, </w:t>
      </w:r>
      <w:r w:rsidRPr="006B25DB">
        <w:rPr>
          <w:rStyle w:val="InlineCodeColor"/>
        </w:rPr>
        <w:t>RandomAccessStream</w:t>
      </w:r>
      <w:r w:rsidRPr="003E7F83">
        <w:t xml:space="preserve">, and </w:t>
      </w:r>
      <w:r w:rsidRPr="006B25DB">
        <w:rPr>
          <w:rStyle w:val="InlineCodeColor"/>
        </w:rPr>
        <w:t>RandomAccessStreamOverStream</w:t>
      </w:r>
      <w:r w:rsidRPr="003E7F83">
        <w:t>.</w:t>
      </w:r>
    </w:p>
    <w:p w14:paraId="6822C76D" w14:textId="4F20CCD7" w:rsidR="00AF6765" w:rsidRPr="003E7F83" w:rsidRDefault="00AF6765" w:rsidP="006B25DB">
      <w:pPr>
        <w:pStyle w:val="BullList"/>
      </w:pPr>
      <w:r w:rsidRPr="003E7F83">
        <w:rPr>
          <w:b/>
          <w:bCs/>
        </w:rPr>
        <w:t>Buffers</w:t>
      </w:r>
      <w:r w:rsidRPr="003E7F83">
        <w:t xml:space="preserve">, also in </w:t>
      </w:r>
      <w:hyperlink r:id="rId72" w:history="1">
        <w:r w:rsidRPr="00FA3130">
          <w:rPr>
            <w:rStyle w:val="Hyperlink"/>
            <w:rFonts w:ascii="Lucida Sans Typewriter" w:hAnsi="Lucida Sans Typewriter" w:cs="Consolas"/>
            <w:sz w:val="16"/>
            <w:szCs w:val="16"/>
          </w:rPr>
          <w:t>Windows.Storage.Streams</w:t>
        </w:r>
      </w:hyperlink>
      <w:r w:rsidRPr="003E7F83">
        <w:t xml:space="preserve">, limited here to the </w:t>
      </w:r>
      <w:r w:rsidRPr="006B25DB">
        <w:rPr>
          <w:rStyle w:val="InlineCodeColor"/>
        </w:rPr>
        <w:t>Buffer</w:t>
      </w:r>
      <w:r w:rsidRPr="003E7F83">
        <w:t xml:space="preserve"> class and the </w:t>
      </w:r>
      <w:r w:rsidRPr="006B25DB">
        <w:rPr>
          <w:rStyle w:val="InlineCodeColor"/>
        </w:rPr>
        <w:t>I</w:t>
      </w:r>
      <w:r w:rsidR="006B25DB">
        <w:rPr>
          <w:rStyle w:val="InlineCodeColor"/>
        </w:rPr>
        <w:t>B</w:t>
      </w:r>
      <w:r w:rsidRPr="006B25DB">
        <w:rPr>
          <w:rStyle w:val="InlineCodeColor"/>
        </w:rPr>
        <w:t>uffer</w:t>
      </w:r>
      <w:r>
        <w:t xml:space="preserve"> interface.</w:t>
      </w:r>
    </w:p>
    <w:p w14:paraId="19498920" w14:textId="4021DEC9" w:rsidR="00AF6765" w:rsidRPr="003E7F83" w:rsidRDefault="00176D13" w:rsidP="006B25DB">
      <w:pPr>
        <w:pStyle w:val="BullList"/>
      </w:pPr>
      <w:hyperlink r:id="rId73" w:history="1">
        <w:r w:rsidR="00AF6765" w:rsidRPr="00307D9F">
          <w:rPr>
            <w:rStyle w:val="Hyperlink"/>
            <w:rFonts w:ascii="Lucida Sans Typewriter" w:hAnsi="Lucida Sans Typewriter" w:cs="Consolas"/>
            <w:b/>
            <w:sz w:val="16"/>
            <w:szCs w:val="16"/>
          </w:rPr>
          <w:t>Blob</w:t>
        </w:r>
      </w:hyperlink>
      <w:r w:rsidR="00AF6765" w:rsidRPr="00307D9F">
        <w:rPr>
          <w:b/>
        </w:rPr>
        <w:t xml:space="preserve"> and </w:t>
      </w:r>
      <w:hyperlink r:id="rId74" w:history="1">
        <w:r w:rsidR="00AF6765" w:rsidRPr="00307D9F">
          <w:rPr>
            <w:rStyle w:val="Hyperlink"/>
            <w:rFonts w:ascii="Lucida Sans Typewriter" w:hAnsi="Lucida Sans Typewriter" w:cs="Consolas"/>
            <w:b/>
            <w:sz w:val="16"/>
            <w:szCs w:val="16"/>
          </w:rPr>
          <w:t>MSStream</w:t>
        </w:r>
      </w:hyperlink>
      <w:r w:rsidR="00AF6765" w:rsidRPr="00307D9F">
        <w:rPr>
          <w:b/>
        </w:rPr>
        <w:t xml:space="preserve"> objects</w:t>
      </w:r>
      <w:r w:rsidR="00AF6765">
        <w:t>, which come from the app host via the HTML API and serve to bridge gaps between the HTML5 world and WinRT</w:t>
      </w:r>
      <w:r w:rsidR="00AF6765" w:rsidRPr="003E7F83">
        <w:t>.</w:t>
      </w:r>
    </w:p>
    <w:p w14:paraId="6D018787" w14:textId="6E6C9B7C" w:rsidR="00AF6765" w:rsidRPr="006B25DB" w:rsidRDefault="00AF6765" w:rsidP="006B25DB">
      <w:r w:rsidRPr="006B25DB">
        <w:t>In this section I want to bring all of these together, because you often encounter one or more of these types at an inconvenient point in your app development</w:t>
      </w:r>
      <w:r w:rsidR="006B25DB">
        <w:t>, like</w:t>
      </w:r>
      <w:r w:rsidRPr="006B25DB">
        <w:t xml:space="preserve"> where you’re just trying to complete a</w:t>
      </w:r>
      <w:r w:rsidR="006B25DB">
        <w:t xml:space="preserve"> seemingly</w:t>
      </w:r>
      <w:r w:rsidRPr="006B25DB">
        <w:t xml:space="preserve"> simple task but end up getting lost in a jungle, so to speak. And I haven</w:t>
      </w:r>
      <w:r w:rsidR="00D52817">
        <w:t>’</w:t>
      </w:r>
      <w:r w:rsidRPr="006B25DB">
        <w:t>t found a topic in the documentation that makes sense of them all.</w:t>
      </w:r>
      <w:r w:rsidR="006B25DB">
        <w:t xml:space="preserve"> But instead of boring you with every last detail, I’ve reduced matters down to </w:t>
      </w:r>
      <w:r w:rsidRPr="006B25DB">
        <w:t>a few key questions, the answers to which have, for me, made much better sense of the landscape. So here goes.</w:t>
      </w:r>
      <w:r w:rsidR="00333B5E">
        <w:br/>
      </w:r>
    </w:p>
    <w:p w14:paraId="52B7C86E" w14:textId="647F4912" w:rsidR="00AF6765" w:rsidRPr="00AF6765" w:rsidRDefault="00AF6765" w:rsidP="006B25DB">
      <w:r w:rsidRPr="006B25DB">
        <w:rPr>
          <w:b/>
        </w:rPr>
        <w:t>Question #1:</w:t>
      </w:r>
      <w:r w:rsidRPr="00AF6765">
        <w:t xml:space="preserve"> Why on earth doesn</w:t>
      </w:r>
      <w:r w:rsidR="00D52817">
        <w:t>’</w:t>
      </w:r>
      <w:r w:rsidRPr="00AF6765">
        <w:t xml:space="preserve">t the </w:t>
      </w:r>
      <w:r w:rsidRPr="006B25DB">
        <w:rPr>
          <w:rStyle w:val="InlineCodeColor"/>
        </w:rPr>
        <w:t>StorageFile</w:t>
      </w:r>
      <w:r w:rsidRPr="00AF6765">
        <w:t xml:space="preserve"> class have a </w:t>
      </w:r>
      <w:r w:rsidRPr="006B25DB">
        <w:rPr>
          <w:i/>
        </w:rPr>
        <w:t>close</w:t>
      </w:r>
      <w:r w:rsidRPr="00AF6765">
        <w:t xml:space="preserve"> method? </w:t>
      </w:r>
    </w:p>
    <w:p w14:paraId="28097749" w14:textId="5795D56A" w:rsidR="00AF6765" w:rsidRDefault="00AF6765" w:rsidP="006B25DB">
      <w:r w:rsidRPr="006B25DB">
        <w:rPr>
          <w:b/>
        </w:rPr>
        <w:t>Answer:</w:t>
      </w:r>
      <w:r w:rsidRPr="006B25DB">
        <w:t xml:space="preserve"> </w:t>
      </w:r>
      <w:r>
        <w:t xml:space="preserve">As noted earlier, </w:t>
      </w:r>
      <w:r w:rsidRPr="006B25DB">
        <w:rPr>
          <w:rStyle w:val="InlineCodeColor"/>
        </w:rPr>
        <w:t>StorageFolder</w:t>
      </w:r>
      <w:r w:rsidRPr="006B25DB">
        <w:t xml:space="preserve"> and </w:t>
      </w:r>
      <w:r w:rsidRPr="006B25DB">
        <w:rPr>
          <w:rStyle w:val="InlineCodeColor"/>
        </w:rPr>
        <w:t>StorageFile</w:t>
      </w:r>
      <w:r w:rsidRPr="006B25DB">
        <w:t xml:space="preserve"> </w:t>
      </w:r>
      <w:r>
        <w:t xml:space="preserve">are abstractions for pathnames and </w:t>
      </w:r>
      <w:r w:rsidR="006B25DB">
        <w:t>thus</w:t>
      </w:r>
      <w:r>
        <w:t xml:space="preserve"> only represent entities on the extended</w:t>
      </w:r>
      <w:r w:rsidR="006B25DB">
        <w:t>/virtual</w:t>
      </w:r>
      <w:r>
        <w:t xml:space="preserve"> file system but not the </w:t>
      </w:r>
      <w:r w:rsidRPr="00307D9F">
        <w:rPr>
          <w:i/>
          <w:iCs/>
        </w:rPr>
        <w:t>contents</w:t>
      </w:r>
      <w:r>
        <w:t xml:space="preserve"> </w:t>
      </w:r>
      <w:r w:rsidR="006B25DB">
        <w:t xml:space="preserve">of those entities </w:t>
      </w:r>
      <w:r>
        <w:t xml:space="preserve">(which is what streams are for). If you’re even asking this question, it means you need to update your mental model. After all, </w:t>
      </w:r>
      <w:r w:rsidRPr="006B25DB">
        <w:t>one of the first things we tinker with when learning to code</w:t>
      </w:r>
      <w:r>
        <w:t xml:space="preserve"> is file I/O. We learn to </w:t>
      </w:r>
      <w:r w:rsidRPr="006B25DB">
        <w:t xml:space="preserve">open a file, read its contents, and close the file, thus establishing </w:t>
      </w:r>
      <w:r>
        <w:t xml:space="preserve">a </w:t>
      </w:r>
      <w:r w:rsidRPr="006B25DB">
        <w:t>basic mental model at a young age</w:t>
      </w:r>
      <w:r>
        <w:t xml:space="preserve"> for anything with the name of “file.” Indeed, i</w:t>
      </w:r>
      <w:r w:rsidRPr="006B25DB">
        <w:t xml:space="preserve">f </w:t>
      </w:r>
      <w:r>
        <w:t xml:space="preserve">you learned this through </w:t>
      </w:r>
      <w:r w:rsidRPr="006B25DB">
        <w:t>the C runtime library (OK, so I</w:t>
      </w:r>
      <w:r w:rsidR="00D52817">
        <w:t>’</w:t>
      </w:r>
      <w:r w:rsidRPr="006B25DB">
        <w:t xml:space="preserve">m dating myself), </w:t>
      </w:r>
      <w:r>
        <w:t xml:space="preserve">you used </w:t>
      </w:r>
      <w:r w:rsidR="008D6F1B">
        <w:t xml:space="preserve">a </w:t>
      </w:r>
      <w:r w:rsidRPr="006B25DB">
        <w:t xml:space="preserve">function </w:t>
      </w:r>
      <w:r>
        <w:t xml:space="preserve">like </w:t>
      </w:r>
      <w:r w:rsidRPr="006B25DB">
        <w:rPr>
          <w:rStyle w:val="InlineCodeColor"/>
        </w:rPr>
        <w:t>fopen</w:t>
      </w:r>
      <w:r w:rsidR="008D6F1B">
        <w:t xml:space="preserve"> with a pathname to open a file and get a handle. Then you called </w:t>
      </w:r>
      <w:r w:rsidRPr="006B25DB">
        <w:rPr>
          <w:rStyle w:val="InlineCodeColor"/>
        </w:rPr>
        <w:t>fread</w:t>
      </w:r>
      <w:r w:rsidR="008D6F1B">
        <w:t xml:space="preserve"> with that handle to read data, followed by </w:t>
      </w:r>
      <w:r w:rsidRPr="006B25DB">
        <w:rPr>
          <w:rStyle w:val="InlineCodeColor"/>
        </w:rPr>
        <w:t>fclose</w:t>
      </w:r>
      <w:r w:rsidR="008D6F1B">
        <w:t>. All those methods nicely site next to each other in the API reference.</w:t>
      </w:r>
    </w:p>
    <w:p w14:paraId="2CBD11DC" w14:textId="17A387FC" w:rsidR="00AF6765" w:rsidRPr="006B25DB" w:rsidRDefault="008D6F1B" w:rsidP="00414B28">
      <w:r>
        <w:t xml:space="preserve">Coming to WinRT, you see </w:t>
      </w:r>
      <w:r w:rsidRPr="006B25DB">
        <w:rPr>
          <w:rStyle w:val="InlineCodeColor"/>
        </w:rPr>
        <w:t>StorageFile.openAsync</w:t>
      </w:r>
      <w:r>
        <w:t xml:space="preserve"> quickly enough but then can’t find the </w:t>
      </w:r>
      <w:r w:rsidRPr="006B25DB">
        <w:rPr>
          <w:i/>
        </w:rPr>
        <w:t>read</w:t>
      </w:r>
      <w:r>
        <w:t xml:space="preserve"> and </w:t>
      </w:r>
      <w:r w:rsidRPr="006B25DB">
        <w:rPr>
          <w:i/>
        </w:rPr>
        <w:t>close</w:t>
      </w:r>
      <w:r>
        <w:t xml:space="preserve"> equivalents anywhere nearby</w:t>
      </w:r>
      <w:r w:rsidR="006B25DB">
        <w:t xml:space="preserve">, which </w:t>
      </w:r>
      <w:r>
        <w:t>break</w:t>
      </w:r>
      <w:r w:rsidR="006B25DB">
        <w:t>s</w:t>
      </w:r>
      <w:r>
        <w:t xml:space="preserve"> </w:t>
      </w:r>
      <w:r w:rsidR="006B25DB">
        <w:t xml:space="preserve">the old </w:t>
      </w:r>
      <w:r>
        <w:t>mental model. What gives?</w:t>
      </w:r>
      <w:r w:rsidR="00414B28">
        <w:t xml:space="preserve"> </w:t>
      </w:r>
      <w:r w:rsidR="00AF6765" w:rsidRPr="006B25DB">
        <w:t>The main difference is that where</w:t>
      </w:r>
      <w:r w:rsidR="006B25DB">
        <w:t>as</w:t>
      </w:r>
      <w:r w:rsidR="00AF6765" w:rsidRPr="006B25DB">
        <w:t xml:space="preserve"> </w:t>
      </w:r>
      <w:r w:rsidR="00AF6765" w:rsidRPr="006B25DB">
        <w:rPr>
          <w:rStyle w:val="InlineCodeColor"/>
        </w:rPr>
        <w:t>fopen</w:t>
      </w:r>
      <w:r w:rsidR="00AF6765" w:rsidRPr="006B25DB">
        <w:t xml:space="preserve"> and its friends a</w:t>
      </w:r>
      <w:r w:rsidR="006B25DB">
        <w:t>re</w:t>
      </w:r>
      <w:r w:rsidR="00AF6765" w:rsidRPr="006B25DB">
        <w:t xml:space="preserve"> synchronous, WinRT is an asynchronous API. In that asynchronous world, the request to open a </w:t>
      </w:r>
      <w:r w:rsidR="00AF6765" w:rsidRPr="006B25DB">
        <w:rPr>
          <w:rStyle w:val="InlineCodeColor"/>
        </w:rPr>
        <w:t>StorageFile</w:t>
      </w:r>
      <w:r w:rsidR="00AF6765" w:rsidRPr="006B25DB">
        <w:t xml:space="preserve"> produces some result later on. So</w:t>
      </w:r>
      <w:r w:rsidR="00414B28">
        <w:t>,</w:t>
      </w:r>
      <w:r w:rsidR="00AF6765" w:rsidRPr="006B25DB">
        <w:t xml:space="preserve"> technically, the file isn</w:t>
      </w:r>
      <w:r w:rsidR="00D52817">
        <w:t>’</w:t>
      </w:r>
      <w:r w:rsidR="00AF6765" w:rsidRPr="006B25DB">
        <w:t xml:space="preserve">t actually </w:t>
      </w:r>
      <w:r w:rsidR="00D52817">
        <w:t>“</w:t>
      </w:r>
      <w:r w:rsidR="00AF6765" w:rsidRPr="006B25DB">
        <w:t>open</w:t>
      </w:r>
      <w:r w:rsidR="00D52817">
        <w:t>”</w:t>
      </w:r>
      <w:r w:rsidR="00AF6765" w:rsidRPr="006B25DB">
        <w:t xml:space="preserve"> until </w:t>
      </w:r>
      <w:r w:rsidR="00333B5E">
        <w:t xml:space="preserve">that </w:t>
      </w:r>
      <w:r w:rsidR="00AF6765" w:rsidRPr="006B25DB">
        <w:t xml:space="preserve">result </w:t>
      </w:r>
      <w:r w:rsidR="00333B5E">
        <w:t xml:space="preserve">is </w:t>
      </w:r>
      <w:r w:rsidR="00AF6765" w:rsidRPr="006B25DB">
        <w:t xml:space="preserve">delivered. </w:t>
      </w:r>
    </w:p>
    <w:p w14:paraId="6C62E608" w14:textId="41307F02" w:rsidR="00AF6765" w:rsidRDefault="00333B5E" w:rsidP="00C2497D">
      <w:r>
        <w:t xml:space="preserve">That </w:t>
      </w:r>
      <w:r w:rsidR="00AF6765" w:rsidRPr="006B25DB">
        <w:t>result, to foreshadow the next question, is some kind of stream</w:t>
      </w:r>
      <w:r w:rsidR="008D6F1B">
        <w:t>, which is the analog to a file handle</w:t>
      </w:r>
      <w:r w:rsidR="00AF6765" w:rsidRPr="006B25DB">
        <w:t>. That stream is what manages access to the file</w:t>
      </w:r>
      <w:r w:rsidR="00D52817">
        <w:t>’</w:t>
      </w:r>
      <w:r w:rsidR="00AF6765" w:rsidRPr="006B25DB">
        <w:t xml:space="preserve">s contents, so when you want to read from </w:t>
      </w:r>
      <w:r w:rsidR="00D52817">
        <w:t>“</w:t>
      </w:r>
      <w:r w:rsidR="00AF6765" w:rsidRPr="006B25DB">
        <w:t>the file</w:t>
      </w:r>
      <w:r w:rsidR="00D52817">
        <w:t>”</w:t>
      </w:r>
      <w:r w:rsidR="00AF6765" w:rsidRPr="006B25DB">
        <w:t xml:space="preserve"> </w:t>
      </w:r>
      <w:r w:rsidR="00414B28" w:rsidRPr="00307D9F">
        <w:rPr>
          <w:rStyle w:val="Strong"/>
          <w:rFonts w:cs="Arial"/>
          <w:b w:val="0"/>
          <w:i/>
          <w:szCs w:val="18"/>
        </w:rPr>
        <w:t>à la</w:t>
      </w:r>
      <w:r w:rsidR="00AF6765" w:rsidRPr="006B25DB">
        <w:t xml:space="preserve"> </w:t>
      </w:r>
      <w:r w:rsidR="00AF6765" w:rsidRPr="006B25DB">
        <w:rPr>
          <w:rStyle w:val="InlineCodeColor"/>
        </w:rPr>
        <w:t>fread</w:t>
      </w:r>
      <w:r w:rsidR="00AF6765" w:rsidRPr="006B25DB">
        <w:t xml:space="preserve"> you actually read from </w:t>
      </w:r>
      <w:r w:rsidR="006B25DB">
        <w:t>a</w:t>
      </w:r>
      <w:r w:rsidR="00AF6765" w:rsidRPr="006B25DB">
        <w:t xml:space="preserve"> stream that</w:t>
      </w:r>
      <w:r w:rsidR="00D52817">
        <w:t>’</w:t>
      </w:r>
      <w:r w:rsidR="00AF6765" w:rsidRPr="006B25DB">
        <w:t xml:space="preserve">s connected to the file contents. When you want to </w:t>
      </w:r>
      <w:r w:rsidR="00D52817">
        <w:t>“</w:t>
      </w:r>
      <w:r w:rsidR="00AF6765" w:rsidRPr="006B25DB">
        <w:t>close the file</w:t>
      </w:r>
      <w:r w:rsidR="00D52817">
        <w:t>”</w:t>
      </w:r>
      <w:r w:rsidR="00AF6765" w:rsidRPr="006B25DB">
        <w:t xml:space="preserve"> in the way that you think of with </w:t>
      </w:r>
      <w:r w:rsidR="00AF6765" w:rsidRPr="006B25DB">
        <w:rPr>
          <w:rStyle w:val="InlineCodeColor"/>
        </w:rPr>
        <w:t>fclose</w:t>
      </w:r>
      <w:r w:rsidR="00AF6765" w:rsidRPr="006B25DB">
        <w:t xml:space="preserve">, you close and dispose of the </w:t>
      </w:r>
      <w:r w:rsidR="00AF6765" w:rsidRPr="006B25DB">
        <w:rPr>
          <w:i/>
        </w:rPr>
        <w:t>stream</w:t>
      </w:r>
      <w:r w:rsidR="00D52817">
        <w:t xml:space="preserve"> through its own </w:t>
      </w:r>
      <w:r w:rsidR="00D52817" w:rsidRPr="006B25DB">
        <w:rPr>
          <w:rStyle w:val="InlineCodeColor"/>
        </w:rPr>
        <w:t>close</w:t>
      </w:r>
      <w:r w:rsidR="00D52817">
        <w:t xml:space="preserve"> method</w:t>
      </w:r>
      <w:r w:rsidR="00AF6765" w:rsidRPr="006B25DB">
        <w:t xml:space="preserve">. This is why the </w:t>
      </w:r>
      <w:r w:rsidR="00AF6765" w:rsidRPr="006B25DB">
        <w:rPr>
          <w:rStyle w:val="InlineCodeColor"/>
        </w:rPr>
        <w:t>StorageFile</w:t>
      </w:r>
      <w:r w:rsidR="00AF6765" w:rsidRPr="006B25DB">
        <w:t xml:space="preserve"> object does not </w:t>
      </w:r>
      <w:r w:rsidR="006B25DB">
        <w:t xml:space="preserve">have </w:t>
      </w:r>
      <w:r w:rsidR="00D52817">
        <w:t xml:space="preserve">a </w:t>
      </w:r>
      <w:r w:rsidR="00AF6765" w:rsidRPr="006B25DB">
        <w:rPr>
          <w:i/>
        </w:rPr>
        <w:t>close</w:t>
      </w:r>
      <w:r w:rsidR="00D52817" w:rsidRPr="00D52817">
        <w:t>:</w:t>
      </w:r>
      <w:r w:rsidR="00D52817">
        <w:t xml:space="preserve"> it’s the stream that holds the backing entity open</w:t>
      </w:r>
      <w:r w:rsidR="006B25DB">
        <w:t>, so you must close the stream</w:t>
      </w:r>
      <w:r w:rsidR="00D52817">
        <w:t>.</w:t>
      </w:r>
    </w:p>
    <w:p w14:paraId="291FBB31" w14:textId="7C85527B" w:rsidR="00AF6765" w:rsidRDefault="008D6F1B" w:rsidP="006B25DB">
      <w:r>
        <w:t xml:space="preserve">Again, </w:t>
      </w:r>
      <w:r w:rsidR="00D52817">
        <w:t xml:space="preserve">all </w:t>
      </w:r>
      <w:r w:rsidR="00414B28">
        <w:t xml:space="preserve">of </w:t>
      </w:r>
      <w:r>
        <w:t xml:space="preserve">this is important because </w:t>
      </w:r>
      <w:r w:rsidR="00AF6765" w:rsidRPr="006B25DB">
        <w:t>many file-like entities actually have no pathname at all</w:t>
      </w:r>
      <w:r>
        <w:t xml:space="preserve"> thanks to the unification of local</w:t>
      </w:r>
      <w:r w:rsidR="006B25DB">
        <w:t>-</w:t>
      </w:r>
      <w:r>
        <w:t>, cloud</w:t>
      </w:r>
      <w:r w:rsidR="006B25DB">
        <w:t>-</w:t>
      </w:r>
      <w:r>
        <w:t>, and app-based entities. This means</w:t>
      </w:r>
      <w:r w:rsidR="006B25DB">
        <w:t xml:space="preserve"> that </w:t>
      </w:r>
      <w:r>
        <w:t>whatever thing</w:t>
      </w:r>
      <w:r w:rsidR="006B25DB">
        <w:t>y</w:t>
      </w:r>
      <w:r>
        <w:t xml:space="preserve"> a </w:t>
      </w:r>
      <w:r w:rsidRPr="006B25DB">
        <w:rPr>
          <w:rStyle w:val="InlineCodeColor"/>
        </w:rPr>
        <w:lastRenderedPageBreak/>
        <w:t>StorageFile</w:t>
      </w:r>
      <w:r>
        <w:t xml:space="preserve"> represents might not be local to the device or even exist as a real file anywhere in the known universe</w:t>
      </w:r>
      <w:r w:rsidR="006B25DB">
        <w:t>—</w:t>
      </w:r>
      <w:r w:rsidR="00314EB1">
        <w:t xml:space="preserve">backing data for a </w:t>
      </w:r>
      <w:r w:rsidR="00314EB1" w:rsidRPr="00314EB1">
        <w:rPr>
          <w:rStyle w:val="InlineCodeColor"/>
        </w:rPr>
        <w:t>StorageFile</w:t>
      </w:r>
      <w:r w:rsidR="00314EB1">
        <w:t xml:space="preserve"> can, in fact, be generated on the fly and fed into the stream</w:t>
      </w:r>
      <w:r>
        <w:t>. Lots of work might be involved, then, in getting a stream through which you ca</w:t>
      </w:r>
      <w:r w:rsidR="00314EB1">
        <w:t>n get to that entity’s contents, and that’s the complexity that the WinRT API is handling on your behalf. Be grateful!</w:t>
      </w:r>
    </w:p>
    <w:p w14:paraId="297E2A7F" w14:textId="3BE2EEDB" w:rsidR="00AF6765" w:rsidRPr="006B25DB" w:rsidRDefault="00AF6765" w:rsidP="00AF6765">
      <w:pPr>
        <w:spacing w:line="300" w:lineRule="atLeast"/>
      </w:pPr>
      <w:r w:rsidRPr="006B25DB">
        <w:t xml:space="preserve">And </w:t>
      </w:r>
      <w:r w:rsidR="00D52817">
        <w:t xml:space="preserve">to repeat another point from earlier, </w:t>
      </w:r>
      <w:r w:rsidRPr="006B25DB">
        <w:t xml:space="preserve">the APIs in </w:t>
      </w:r>
      <w:r w:rsidRPr="006B25DB">
        <w:rPr>
          <w:rStyle w:val="InlineCodeColor"/>
        </w:rPr>
        <w:t>Windows.Storage.FileIO</w:t>
      </w:r>
      <w:r w:rsidRPr="006B25DB">
        <w:t xml:space="preserve"> and </w:t>
      </w:r>
      <w:r w:rsidRPr="006B25DB">
        <w:rPr>
          <w:rStyle w:val="InlineCodeColor"/>
        </w:rPr>
        <w:t>PathIO</w:t>
      </w:r>
      <w:r w:rsidRPr="006B25DB">
        <w:t xml:space="preserve"> classes </w:t>
      </w:r>
      <w:r w:rsidR="00D52817">
        <w:t>shield you from streams altogether (see Question #4).</w:t>
      </w:r>
    </w:p>
    <w:p w14:paraId="68312120" w14:textId="77777777" w:rsidR="00AF6765" w:rsidRDefault="00AF6765" w:rsidP="00AF6765"/>
    <w:p w14:paraId="3FD0C468" w14:textId="6AA45ACA" w:rsidR="00AF6765" w:rsidRPr="006B25DB" w:rsidRDefault="00AF6765" w:rsidP="006B25DB">
      <w:r w:rsidRPr="006B25DB">
        <w:rPr>
          <w:b/>
        </w:rPr>
        <w:t>Question #2:</w:t>
      </w:r>
      <w:r w:rsidRPr="006B25DB">
        <w:t xml:space="preserve"> My God, what are all those different stream types about?</w:t>
      </w:r>
    </w:p>
    <w:p w14:paraId="470BA651" w14:textId="24A20E63" w:rsidR="00AF6765" w:rsidRPr="003E7F83" w:rsidRDefault="00AF6765" w:rsidP="006B25DB">
      <w:r w:rsidRPr="003E7F83">
        <w:rPr>
          <w:b/>
          <w:bCs/>
        </w:rPr>
        <w:t>Answer</w:t>
      </w:r>
      <w:r w:rsidRPr="003E7F83">
        <w:t>: Trust me, I feel your pain</w:t>
      </w:r>
      <w:r w:rsidR="00D52817">
        <w:t>!</w:t>
      </w:r>
      <w:r w:rsidRPr="003E7F83">
        <w:t xml:space="preserve"> </w:t>
      </w:r>
      <w:r w:rsidR="00D52817">
        <w:t>L</w:t>
      </w:r>
      <w:r w:rsidRPr="003E7F83">
        <w:t xml:space="preserve">et's sort them out. </w:t>
      </w:r>
    </w:p>
    <w:p w14:paraId="24F857C8" w14:textId="77777777" w:rsidR="00AF6765" w:rsidRPr="003E7F83" w:rsidRDefault="00AF6765" w:rsidP="006B25DB">
      <w:r w:rsidRPr="003E7F83">
        <w:t xml:space="preserve">A stream is just an abstraction for a bit bucket. Streams don't make any distinction about the data in those buckets, only about how you can get to those bits. Streams are used to access file contents, pass information over sockets, talk to devices, and so forth. </w:t>
      </w:r>
    </w:p>
    <w:p w14:paraId="664C4BC7" w14:textId="2D9885E5" w:rsidR="00AF6765" w:rsidRPr="003E7F83" w:rsidRDefault="00AF6765" w:rsidP="006B25DB">
      <w:r w:rsidRPr="003E7F83">
        <w:t>Streams come in two basic flavors: original and jalapeño. Oops! I'm writing this while cooking dinner…sorry about that. They come in two sorts: sequential and random access. This differentiation allows for certain optimizations to be made in th</w:t>
      </w:r>
      <w:r w:rsidR="00314EB1">
        <w:t>e implementation of the stream:</w:t>
      </w:r>
    </w:p>
    <w:p w14:paraId="1803ED02" w14:textId="1BAF85A9" w:rsidR="00AF6765" w:rsidRPr="003E7F83" w:rsidRDefault="00AF6765" w:rsidP="006B25DB">
      <w:pPr>
        <w:pStyle w:val="BullList"/>
      </w:pPr>
      <w:r w:rsidRPr="003E7F83">
        <w:t xml:space="preserve">A sequential stream can assume that data is accessed (read or written) once, after which it no longer needs to be cached in memory. Sequential streams do not support seeking or positioning. When possible, it's </w:t>
      </w:r>
      <w:r w:rsidR="00314EB1">
        <w:t xml:space="preserve">always </w:t>
      </w:r>
      <w:r w:rsidRPr="003E7F83">
        <w:t xml:space="preserve">more memory-efficient to use a sequential stream. </w:t>
      </w:r>
    </w:p>
    <w:p w14:paraId="69A825CA" w14:textId="51E44BD9" w:rsidR="00AF6765" w:rsidRPr="003E7F83" w:rsidRDefault="00AF6765" w:rsidP="006B25DB">
      <w:pPr>
        <w:pStyle w:val="BullList"/>
      </w:pPr>
      <w:r w:rsidRPr="003E7F83">
        <w:t xml:space="preserve">A random access stream needs to keep that data around in case the </w:t>
      </w:r>
      <w:r w:rsidR="00314EB1">
        <w:t xml:space="preserve">consuming code </w:t>
      </w:r>
      <w:r w:rsidRPr="003E7F83">
        <w:t xml:space="preserve">wants to rewind or fast-forward (seek or position). </w:t>
      </w:r>
    </w:p>
    <w:p w14:paraId="72BE9BD5" w14:textId="5D401B6E" w:rsidR="00AF6765" w:rsidRPr="003E7F83" w:rsidRDefault="00D52817" w:rsidP="00C2497D">
      <w:r>
        <w:t>As mentioned with Question #1, a</w:t>
      </w:r>
      <w:r w:rsidR="00AF6765" w:rsidRPr="003E7F83">
        <w:t xml:space="preserve">ll streams have a </w:t>
      </w:r>
      <w:r w:rsidR="00AF6765" w:rsidRPr="006B25DB">
        <w:rPr>
          <w:rStyle w:val="InlineCodeColor"/>
        </w:rPr>
        <w:t>close</w:t>
      </w:r>
      <w:r w:rsidR="00AF6765" w:rsidRPr="003E7F83">
        <w:t xml:space="preserve"> method that does exactly what you think. If the stream is backed by a file, it means closing the file. If the stream is backed by memory</w:t>
      </w:r>
      <w:r>
        <w:t>, it means f</w:t>
      </w:r>
      <w:r w:rsidR="004E64F0">
        <w:t>r</w:t>
      </w:r>
      <w:r>
        <w:t>eeing that memory.</w:t>
      </w:r>
      <w:r w:rsidR="00314EB1">
        <w:t xml:space="preserve"> If it’s backed by a socket, it means closing the socket. You get the idea.</w:t>
      </w:r>
    </w:p>
    <w:p w14:paraId="6E972DA9" w14:textId="032AF651" w:rsidR="00D947A5" w:rsidRDefault="00AF6765" w:rsidP="006B25DB">
      <w:r w:rsidRPr="003E7F83">
        <w:t>In the sequential group there is a further distinction between "input" streams, which support reading (but not writing), and "output" streams</w:t>
      </w:r>
      <w:r w:rsidR="00414B28">
        <w:t>,</w:t>
      </w:r>
      <w:r w:rsidRPr="003E7F83">
        <w:t xml:space="preserve"> </w:t>
      </w:r>
      <w:r w:rsidR="00414B28">
        <w:t>which</w:t>
      </w:r>
      <w:r w:rsidRPr="003E7F83">
        <w:t xml:space="preserve"> support writing (but not reading). </w:t>
      </w:r>
      <w:r w:rsidR="00D947A5">
        <w:t>These reflect the reality that communication with many kinds of backing stores is inherently unidirectional</w:t>
      </w:r>
      <w:r w:rsidR="00414B28">
        <w:t>—</w:t>
      </w:r>
      <w:r w:rsidR="00D947A5">
        <w:t>for example, downloading or uploading data through HTTP requests.</w:t>
      </w:r>
    </w:p>
    <w:p w14:paraId="156D3856" w14:textId="3E232AAD" w:rsidR="00AF6765" w:rsidRDefault="00AF6765" w:rsidP="006B25DB">
      <w:r w:rsidRPr="003E7F83">
        <w:t xml:space="preserve">The primary classes in this group are </w:t>
      </w:r>
      <w:r w:rsidRPr="006B25DB">
        <w:rPr>
          <w:rStyle w:val="InlineCodeColor"/>
        </w:rPr>
        <w:t>FileInputStream</w:t>
      </w:r>
      <w:r w:rsidRPr="003E7F83">
        <w:t xml:space="preserve"> and </w:t>
      </w:r>
      <w:r w:rsidRPr="006B25DB">
        <w:rPr>
          <w:rStyle w:val="InlineCodeColor"/>
        </w:rPr>
        <w:t>FileOutputStream</w:t>
      </w:r>
      <w:r w:rsidR="007E2CAE">
        <w:t>.</w:t>
      </w:r>
      <w:r w:rsidRPr="003E7F83">
        <w:t xml:space="preserve"> </w:t>
      </w:r>
      <w:r w:rsidR="007E2CAE">
        <w:t>A</w:t>
      </w:r>
      <w:r w:rsidRPr="003E7F83">
        <w:t>lso</w:t>
      </w:r>
      <w:r w:rsidR="007E2CAE">
        <w:t>,</w:t>
      </w:r>
      <w:r w:rsidRPr="003E7F83">
        <w:t xml:space="preserve"> the </w:t>
      </w:r>
      <w:r w:rsidRPr="006B25DB">
        <w:rPr>
          <w:rStyle w:val="InlineCodeColor"/>
        </w:rPr>
        <w:t>IInputStream</w:t>
      </w:r>
      <w:r w:rsidRPr="003E7F83">
        <w:rPr>
          <w:i/>
          <w:iCs/>
        </w:rPr>
        <w:t xml:space="preserve"> </w:t>
      </w:r>
      <w:r w:rsidRPr="003E7F83">
        <w:t xml:space="preserve">and </w:t>
      </w:r>
      <w:r w:rsidRPr="006B25DB">
        <w:rPr>
          <w:rStyle w:val="InlineCodeColor"/>
        </w:rPr>
        <w:t>IOutputStream</w:t>
      </w:r>
      <w:r w:rsidRPr="003E7F83">
        <w:rPr>
          <w:i/>
          <w:iCs/>
        </w:rPr>
        <w:t xml:space="preserve"> </w:t>
      </w:r>
      <w:r w:rsidRPr="003E7F83">
        <w:t>interfaces serve as the basic abstractions. (Don</w:t>
      </w:r>
      <w:r w:rsidR="00414B28">
        <w:t>’</w:t>
      </w:r>
      <w:r w:rsidRPr="003E7F83">
        <w:t xml:space="preserve">t concern yourself with </w:t>
      </w:r>
      <w:r w:rsidRPr="006B25DB">
        <w:rPr>
          <w:rStyle w:val="InlineCodeColor"/>
        </w:rPr>
        <w:t>InputStreamOverStream</w:t>
      </w:r>
      <w:r w:rsidRPr="003E7F83">
        <w:t xml:space="preserve"> and </w:t>
      </w:r>
      <w:r w:rsidRPr="006B25DB">
        <w:rPr>
          <w:rStyle w:val="InlineCodeColor"/>
        </w:rPr>
        <w:t>OutputStreamOverStream</w:t>
      </w:r>
      <w:r w:rsidRPr="003E7F83">
        <w:rPr>
          <w:i/>
          <w:iCs/>
        </w:rPr>
        <w:t xml:space="preserve">, </w:t>
      </w:r>
      <w:r w:rsidRPr="003E7F83">
        <w:t xml:space="preserve">which are wrappers for lower-level COM </w:t>
      </w:r>
      <w:r w:rsidRPr="006B25DB">
        <w:rPr>
          <w:rStyle w:val="InlineCodeColor"/>
        </w:rPr>
        <w:t>IStream</w:t>
      </w:r>
      <w:r w:rsidR="00D947A5">
        <w:t xml:space="preserve"> objects.)</w:t>
      </w:r>
    </w:p>
    <w:p w14:paraId="6A2834BB" w14:textId="4F984110" w:rsidR="00D947A5" w:rsidRPr="003E7F83" w:rsidRDefault="00AF6765" w:rsidP="00C2497D">
      <w:r w:rsidRPr="003E7F83">
        <w:t xml:space="preserve">An input stream has a method </w:t>
      </w:r>
      <w:r w:rsidRPr="006B25DB">
        <w:rPr>
          <w:rStyle w:val="InlineCodeColor"/>
        </w:rPr>
        <w:t>readAsync</w:t>
      </w:r>
      <w:r w:rsidRPr="003E7F83">
        <w:t xml:space="preserve"> that copies bytes from the source into </w:t>
      </w:r>
      <w:r w:rsidR="00D52817">
        <w:t>a buffer (an abstraction for a byte array, see Question #3</w:t>
      </w:r>
      <w:r w:rsidRPr="003E7F83">
        <w:t xml:space="preserve">). An output stream has two methods, </w:t>
      </w:r>
      <w:r w:rsidRPr="006B25DB">
        <w:rPr>
          <w:rStyle w:val="InlineCodeColor"/>
        </w:rPr>
        <w:t>writeAsync</w:t>
      </w:r>
      <w:r w:rsidRPr="003E7F83">
        <w:t xml:space="preserve">, which copies bytes from a buffer to the stream, and </w:t>
      </w:r>
      <w:r w:rsidRPr="006B25DB">
        <w:rPr>
          <w:rStyle w:val="InlineCodeColor"/>
        </w:rPr>
        <w:t>flushAsync</w:t>
      </w:r>
      <w:r w:rsidR="00414B28">
        <w:t xml:space="preserve">, </w:t>
      </w:r>
      <w:r w:rsidRPr="003E7F83">
        <w:t xml:space="preserve">which makes sure the data is written to the </w:t>
      </w:r>
      <w:r w:rsidR="00D52817">
        <w:t>backing entity</w:t>
      </w:r>
      <w:r w:rsidRPr="003E7F83">
        <w:t xml:space="preserve"> before it deems the flushing operation is complete. </w:t>
      </w:r>
      <w:r w:rsidR="006F325D">
        <w:t>When working with such streams</w:t>
      </w:r>
      <w:r w:rsidR="00414B28">
        <w:t>,</w:t>
      </w:r>
      <w:r w:rsidR="006F325D">
        <w:t xml:space="preserve"> </w:t>
      </w:r>
      <w:r w:rsidR="006F325D">
        <w:lastRenderedPageBreak/>
        <w:t xml:space="preserve">you always want to call </w:t>
      </w:r>
      <w:r w:rsidR="006F325D" w:rsidRPr="006B25DB">
        <w:rPr>
          <w:rStyle w:val="InlineCodeColor"/>
        </w:rPr>
        <w:t>flushAsync</w:t>
      </w:r>
      <w:r w:rsidR="006F325D" w:rsidRPr="006B25DB">
        <w:t xml:space="preserve">, </w:t>
      </w:r>
      <w:r w:rsidR="006F325D">
        <w:t>using its completed handler for any subsequent operations (like a copy) that are dependent on that completion.</w:t>
      </w:r>
    </w:p>
    <w:p w14:paraId="6737CC51" w14:textId="1F04EDE3" w:rsidR="00AF6765" w:rsidRPr="003E7F83" w:rsidRDefault="00AF6765" w:rsidP="006B25DB">
      <w:r w:rsidRPr="003E7F83">
        <w:t xml:space="preserve">Now for the random access group. Within </w:t>
      </w:r>
      <w:r w:rsidRPr="006B25DB">
        <w:rPr>
          <w:rStyle w:val="InlineCodeColor"/>
        </w:rPr>
        <w:t>Windows.Storage.Streams</w:t>
      </w:r>
      <w:r w:rsidRPr="003E7F83">
        <w:t xml:space="preserve"> we find the basic types: </w:t>
      </w:r>
      <w:r w:rsidRPr="006B25DB">
        <w:rPr>
          <w:rStyle w:val="InlineCodeColor"/>
        </w:rPr>
        <w:t>FileRandomAccessStream</w:t>
      </w:r>
      <w:r w:rsidRPr="003E7F83">
        <w:t xml:space="preserve">, </w:t>
      </w:r>
      <w:r w:rsidRPr="006B25DB">
        <w:rPr>
          <w:rStyle w:val="InlineCodeColor"/>
        </w:rPr>
        <w:t>InMemoryRandomAccessStream</w:t>
      </w:r>
      <w:r w:rsidRPr="003E7F83">
        <w:t xml:space="preserve">, and </w:t>
      </w:r>
      <w:r w:rsidRPr="006B25DB">
        <w:rPr>
          <w:rStyle w:val="InlineCodeColor"/>
        </w:rPr>
        <w:t>RandomAccessStream</w:t>
      </w:r>
      <w:r w:rsidRPr="003E7F83">
        <w:t>, along with the abstract interface</w:t>
      </w:r>
      <w:r w:rsidR="00D947A5">
        <w:t>s</w:t>
      </w:r>
      <w:r w:rsidRPr="003E7F83">
        <w:t xml:space="preserve"> </w:t>
      </w:r>
      <w:r w:rsidRPr="006B25DB">
        <w:rPr>
          <w:rStyle w:val="InlineCodeColor"/>
        </w:rPr>
        <w:t>IRandomAccessStream</w:t>
      </w:r>
      <w:r w:rsidRPr="003E7F83">
        <w:t>. (</w:t>
      </w:r>
      <w:r w:rsidRPr="006B25DB">
        <w:rPr>
          <w:rStyle w:val="InlineCodeColor"/>
        </w:rPr>
        <w:t>RandomAccessStreamOverStream</w:t>
      </w:r>
      <w:r w:rsidRPr="003E7F83">
        <w:t xml:space="preserve"> again builds on the </w:t>
      </w:r>
      <w:r w:rsidR="00D947A5">
        <w:t xml:space="preserve">low-level </w:t>
      </w:r>
      <w:r w:rsidRPr="003E7F83">
        <w:t xml:space="preserve">COM </w:t>
      </w:r>
      <w:r w:rsidRPr="006B25DB">
        <w:rPr>
          <w:rStyle w:val="InlineCodeColor"/>
        </w:rPr>
        <w:t>IStream</w:t>
      </w:r>
      <w:r w:rsidRPr="003E7F83">
        <w:t xml:space="preserve"> </w:t>
      </w:r>
      <w:r w:rsidR="007F3E60">
        <w:t xml:space="preserve">and </w:t>
      </w:r>
      <w:r w:rsidRPr="003E7F83">
        <w:t>isn't something you use directly</w:t>
      </w:r>
      <w:r w:rsidR="00414B28">
        <w:t>.</w:t>
      </w:r>
      <w:r w:rsidRPr="003E7F83">
        <w:t xml:space="preserve">) </w:t>
      </w:r>
    </w:p>
    <w:p w14:paraId="302322F0" w14:textId="77777777" w:rsidR="006F325D" w:rsidRDefault="00AF6765" w:rsidP="006B25DB">
      <w:r w:rsidRPr="003E7F83">
        <w:t xml:space="preserve">The methods of </w:t>
      </w:r>
      <w:r w:rsidRPr="006B25DB">
        <w:rPr>
          <w:rStyle w:val="InlineCodeColor"/>
        </w:rPr>
        <w:t>IRandomAccessStream</w:t>
      </w:r>
      <w:r w:rsidRPr="003E7F83">
        <w:rPr>
          <w:i/>
          <w:iCs/>
        </w:rPr>
        <w:t xml:space="preserve"> </w:t>
      </w:r>
      <w:r w:rsidRPr="003E7F83">
        <w:t>are common among classes in this group. It provides</w:t>
      </w:r>
      <w:r w:rsidR="006F325D">
        <w:t>:</w:t>
      </w:r>
    </w:p>
    <w:p w14:paraId="6D79330A" w14:textId="0376A7EF" w:rsidR="006F325D" w:rsidRPr="006B25DB" w:rsidRDefault="006F325D" w:rsidP="006B25DB">
      <w:pPr>
        <w:pStyle w:val="BullList"/>
      </w:pPr>
      <w:r>
        <w:t>P</w:t>
      </w:r>
      <w:r w:rsidR="00AF6765" w:rsidRPr="003E7F83">
        <w:t xml:space="preserve">roperties of </w:t>
      </w:r>
      <w:r w:rsidR="00AF6765" w:rsidRPr="006B25DB">
        <w:rPr>
          <w:rStyle w:val="InlineCodeColor"/>
        </w:rPr>
        <w:t>canRead</w:t>
      </w:r>
      <w:r w:rsidR="00AF6765" w:rsidRPr="003E7F83">
        <w:rPr>
          <w:i/>
          <w:iCs/>
        </w:rPr>
        <w:t xml:space="preserve">, </w:t>
      </w:r>
      <w:r w:rsidR="00AF6765" w:rsidRPr="006B25DB">
        <w:rPr>
          <w:rStyle w:val="InlineCodeColor"/>
        </w:rPr>
        <w:t>canWrite</w:t>
      </w:r>
      <w:r w:rsidR="00AF6765" w:rsidRPr="003E7F83">
        <w:rPr>
          <w:i/>
          <w:iCs/>
        </w:rPr>
        <w:t xml:space="preserve">, </w:t>
      </w:r>
      <w:r w:rsidR="00AF6765" w:rsidRPr="006B25DB">
        <w:rPr>
          <w:rStyle w:val="InlineCodeColor"/>
        </w:rPr>
        <w:t>position</w:t>
      </w:r>
      <w:r w:rsidR="00AF6765" w:rsidRPr="003E7F83">
        <w:rPr>
          <w:i/>
          <w:iCs/>
        </w:rPr>
        <w:t xml:space="preserve">, </w:t>
      </w:r>
      <w:r w:rsidR="00AF6765" w:rsidRPr="003E7F83">
        <w:t xml:space="preserve">and </w:t>
      </w:r>
      <w:r w:rsidR="00AF6765" w:rsidRPr="006B25DB">
        <w:rPr>
          <w:rStyle w:val="InlineCodeColor"/>
        </w:rPr>
        <w:t>size</w:t>
      </w:r>
      <w:r w:rsidR="00D947A5">
        <w:t>.</w:t>
      </w:r>
    </w:p>
    <w:p w14:paraId="5AA869A1" w14:textId="77777777" w:rsidR="006F325D" w:rsidRDefault="006F325D" w:rsidP="006B25DB">
      <w:pPr>
        <w:pStyle w:val="BullList"/>
      </w:pPr>
      <w:r>
        <w:t>M</w:t>
      </w:r>
      <w:r w:rsidR="00AF6765" w:rsidRPr="003E7F83">
        <w:t xml:space="preserve">ethods </w:t>
      </w:r>
      <w:r>
        <w:t xml:space="preserve">of </w:t>
      </w:r>
      <w:r w:rsidR="00AF6765" w:rsidRPr="006B25DB">
        <w:rPr>
          <w:rStyle w:val="InlineCodeColor"/>
        </w:rPr>
        <w:t>seek</w:t>
      </w:r>
      <w:r w:rsidR="00AF6765" w:rsidRPr="003E7F83">
        <w:rPr>
          <w:i/>
          <w:iCs/>
        </w:rPr>
        <w:t xml:space="preserve">, </w:t>
      </w:r>
      <w:r w:rsidR="00AF6765" w:rsidRPr="006B25DB">
        <w:rPr>
          <w:rStyle w:val="InlineCodeColor"/>
        </w:rPr>
        <w:t>cloneStream</w:t>
      </w:r>
      <w:r w:rsidR="00AF6765" w:rsidRPr="003E7F83">
        <w:rPr>
          <w:i/>
          <w:iCs/>
        </w:rPr>
        <w:t xml:space="preserve"> </w:t>
      </w:r>
      <w:r w:rsidR="00AF6765" w:rsidRPr="003E7F83">
        <w:t xml:space="preserve">(the clone has an independent position and lifetime), </w:t>
      </w:r>
      <w:r w:rsidR="00AF6765" w:rsidRPr="006B25DB">
        <w:rPr>
          <w:rStyle w:val="InlineCodeColor"/>
        </w:rPr>
        <w:t>getInputStreamAt</w:t>
      </w:r>
      <w:r w:rsidR="00AF6765" w:rsidRPr="003E7F83">
        <w:rPr>
          <w:i/>
          <w:iCs/>
        </w:rPr>
        <w:t xml:space="preserve"> </w:t>
      </w:r>
      <w:r w:rsidR="00AF6765" w:rsidRPr="003E7F83">
        <w:t xml:space="preserve">(returns an </w:t>
      </w:r>
      <w:r w:rsidR="00AF6765" w:rsidRPr="006B25DB">
        <w:rPr>
          <w:rStyle w:val="InlineCodeColor"/>
        </w:rPr>
        <w:t>IInputStream</w:t>
      </w:r>
      <w:r w:rsidR="00AF6765" w:rsidRPr="003E7F83">
        <w:t xml:space="preserve">), and </w:t>
      </w:r>
      <w:r w:rsidR="00AF6765" w:rsidRPr="006B25DB">
        <w:rPr>
          <w:rStyle w:val="InlineCodeColor"/>
        </w:rPr>
        <w:t>getOutputStreamAt</w:t>
      </w:r>
      <w:r w:rsidR="00AF6765" w:rsidRPr="003E7F83">
        <w:rPr>
          <w:i/>
          <w:iCs/>
        </w:rPr>
        <w:t xml:space="preserve"> </w:t>
      </w:r>
      <w:r w:rsidR="00AF6765" w:rsidRPr="003E7F83">
        <w:t xml:space="preserve">(returns an </w:t>
      </w:r>
      <w:r w:rsidR="00AF6765" w:rsidRPr="006B25DB">
        <w:rPr>
          <w:rStyle w:val="InlineCodeColor"/>
        </w:rPr>
        <w:t>IOutputStream</w:t>
      </w:r>
      <w:r>
        <w:t>).</w:t>
      </w:r>
    </w:p>
    <w:p w14:paraId="62A6288C" w14:textId="6E633452" w:rsidR="00AF6765" w:rsidRPr="003E7F83" w:rsidRDefault="006F325D" w:rsidP="006B25DB">
      <w:r>
        <w:t xml:space="preserve">The </w:t>
      </w:r>
      <w:r w:rsidRPr="006B25DB">
        <w:rPr>
          <w:rStyle w:val="InlineCodeColor"/>
        </w:rPr>
        <w:t>getInputStreamAt</w:t>
      </w:r>
      <w:r>
        <w:t xml:space="preserve"> and </w:t>
      </w:r>
      <w:r w:rsidRPr="006B25DB">
        <w:rPr>
          <w:rStyle w:val="InlineCodeColor"/>
        </w:rPr>
        <w:t>getOutputStreamAt</w:t>
      </w:r>
      <w:r>
        <w:t xml:space="preserve"> methods are how you obtain </w:t>
      </w:r>
      <w:r w:rsidR="00AF6765" w:rsidRPr="003E7F83">
        <w:t xml:space="preserve">a sequential stream for some </w:t>
      </w:r>
      <w:r w:rsidR="00AF6765" w:rsidRPr="006B25DB">
        <w:rPr>
          <w:i/>
        </w:rPr>
        <w:t>section</w:t>
      </w:r>
      <w:r w:rsidR="00AF6765" w:rsidRPr="003E7F83">
        <w:t xml:space="preserve"> of the random access stream, allowing more efficient read/write operations. You often use these methods to obtain </w:t>
      </w:r>
      <w:r>
        <w:t xml:space="preserve">a </w:t>
      </w:r>
      <w:r w:rsidR="00AF6765" w:rsidRPr="003E7F83">
        <w:t xml:space="preserve">sequential stream </w:t>
      </w:r>
      <w:r>
        <w:t xml:space="preserve">for </w:t>
      </w:r>
      <w:r w:rsidR="007F3E60">
        <w:t>s</w:t>
      </w:r>
      <w:r w:rsidR="00AF6765" w:rsidRPr="003E7F83">
        <w:t>om</w:t>
      </w:r>
      <w:r>
        <w:t>e other API that requires them.</w:t>
      </w:r>
    </w:p>
    <w:p w14:paraId="1B6E7CFF" w14:textId="3E6939D9" w:rsidR="00AF6765" w:rsidRPr="003E7F83" w:rsidRDefault="00AF6765" w:rsidP="006B25DB">
      <w:r w:rsidRPr="003E7F83">
        <w:t xml:space="preserve">If we now look at </w:t>
      </w:r>
      <w:r w:rsidRPr="006B25DB">
        <w:rPr>
          <w:rStyle w:val="InlineCodeColor"/>
        </w:rPr>
        <w:t>FileRandomAccessStream</w:t>
      </w:r>
      <w:r w:rsidRPr="003E7F83">
        <w:t xml:space="preserve"> and </w:t>
      </w:r>
      <w:r w:rsidRPr="006B25DB">
        <w:rPr>
          <w:rStyle w:val="InlineCodeColor"/>
        </w:rPr>
        <w:t>InMemoryRandomAccessStream</w:t>
      </w:r>
      <w:r w:rsidRPr="003E7F83">
        <w:t xml:space="preserve"> (whose backing data sources I trust are obvious), they have everything we've seen already (properties like </w:t>
      </w:r>
      <w:r w:rsidRPr="006B25DB">
        <w:rPr>
          <w:rStyle w:val="InlineCodeColor"/>
        </w:rPr>
        <w:t>position</w:t>
      </w:r>
      <w:r w:rsidRPr="003E7F83">
        <w:rPr>
          <w:i/>
          <w:iCs/>
        </w:rPr>
        <w:t xml:space="preserve"> </w:t>
      </w:r>
      <w:r w:rsidRPr="003E7F83">
        <w:t xml:space="preserve">and </w:t>
      </w:r>
      <w:r w:rsidRPr="006B25DB">
        <w:rPr>
          <w:rStyle w:val="InlineCodeColor"/>
        </w:rPr>
        <w:t>canRead</w:t>
      </w:r>
      <w:r w:rsidRPr="003E7F83">
        <w:rPr>
          <w:i/>
          <w:iCs/>
        </w:rPr>
        <w:t xml:space="preserve">, </w:t>
      </w:r>
      <w:r w:rsidRPr="003E7F83">
        <w:t xml:space="preserve">and methods like </w:t>
      </w:r>
      <w:r w:rsidRPr="006B25DB">
        <w:rPr>
          <w:rStyle w:val="InlineCodeColor"/>
        </w:rPr>
        <w:t>close</w:t>
      </w:r>
      <w:r w:rsidRPr="003E7F83">
        <w:rPr>
          <w:i/>
          <w:iCs/>
        </w:rPr>
        <w:t xml:space="preserve"> </w:t>
      </w:r>
      <w:r w:rsidRPr="003E7F83">
        <w:t>and</w:t>
      </w:r>
      <w:r w:rsidRPr="003E7F83">
        <w:rPr>
          <w:i/>
          <w:iCs/>
        </w:rPr>
        <w:t xml:space="preserve"> </w:t>
      </w:r>
      <w:r w:rsidRPr="006B25DB">
        <w:rPr>
          <w:rStyle w:val="InlineCodeColor"/>
        </w:rPr>
        <w:t>seek</w:t>
      </w:r>
      <w:r w:rsidRPr="003E7F83">
        <w:t xml:space="preserve">) along with two more methods, </w:t>
      </w:r>
      <w:r w:rsidRPr="006B25DB">
        <w:rPr>
          <w:rStyle w:val="InlineCodeColor"/>
        </w:rPr>
        <w:t>readAsync</w:t>
      </w:r>
      <w:r w:rsidRPr="003E7F83">
        <w:rPr>
          <w:i/>
          <w:iCs/>
        </w:rPr>
        <w:t xml:space="preserve"> </w:t>
      </w:r>
      <w:r w:rsidRPr="003E7F83">
        <w:t xml:space="preserve">and </w:t>
      </w:r>
      <w:r w:rsidRPr="006B25DB">
        <w:rPr>
          <w:rStyle w:val="InlineCodeColor"/>
        </w:rPr>
        <w:t>writeAsync</w:t>
      </w:r>
      <w:r w:rsidR="004F4DFB">
        <w:t>, which</w:t>
      </w:r>
      <w:r w:rsidRPr="003E7F83">
        <w:t xml:space="preserve"> behave just like their counterparts in sequential input and output streams (using those buffers again).</w:t>
      </w:r>
    </w:p>
    <w:p w14:paraId="78BDF8F5" w14:textId="6CF522E7" w:rsidR="00AF6765" w:rsidRPr="003E7F83" w:rsidRDefault="00AF6765" w:rsidP="006B25DB">
      <w:r w:rsidRPr="003E7F83">
        <w:t xml:space="preserve">As for the </w:t>
      </w:r>
      <w:r w:rsidRPr="006B25DB">
        <w:rPr>
          <w:rStyle w:val="InlineCodeColor"/>
        </w:rPr>
        <w:t>RandomAccessStream</w:t>
      </w:r>
      <w:r w:rsidRPr="003E7F83">
        <w:rPr>
          <w:i/>
          <w:iCs/>
        </w:rPr>
        <w:t xml:space="preserve"> </w:t>
      </w:r>
      <w:r w:rsidRPr="003E7F83">
        <w:t xml:space="preserve">class, it's a curious beast that contains </w:t>
      </w:r>
      <w:r w:rsidRPr="006B25DB">
        <w:rPr>
          <w:i/>
        </w:rPr>
        <w:t>only</w:t>
      </w:r>
      <w:r w:rsidRPr="00D947A5">
        <w:t xml:space="preserve"> </w:t>
      </w:r>
      <w:r w:rsidR="007F3E60">
        <w:t>static members—</w:t>
      </w:r>
      <w:r w:rsidRPr="003E7F83">
        <w:t xml:space="preserve">you never have an instance of this one. It exists to provide the generic helper methods </w:t>
      </w:r>
      <w:r w:rsidRPr="006B25DB">
        <w:rPr>
          <w:rStyle w:val="InlineCodeColor"/>
        </w:rPr>
        <w:t>copyAsync</w:t>
      </w:r>
      <w:r w:rsidRPr="003E7F83">
        <w:t xml:space="preserve"> (with two variants) and </w:t>
      </w:r>
      <w:r w:rsidRPr="006B25DB">
        <w:rPr>
          <w:rStyle w:val="InlineCodeColor"/>
        </w:rPr>
        <w:t>copyAndCloseAsync</w:t>
      </w:r>
      <w:r w:rsidRPr="003E7F83">
        <w:rPr>
          <w:i/>
          <w:iCs/>
        </w:rPr>
        <w:t xml:space="preserve"> </w:t>
      </w:r>
      <w:r w:rsidRPr="003E7F83">
        <w:t xml:space="preserve">that transfer data between input and output streams. This way other classes like </w:t>
      </w:r>
      <w:r w:rsidRPr="006B25DB">
        <w:rPr>
          <w:rStyle w:val="InlineCodeColor"/>
        </w:rPr>
        <w:t>FileRandomAccessStream</w:t>
      </w:r>
      <w:r w:rsidRPr="003E7F83">
        <w:t xml:space="preserve"> don't need their own copy methods. </w:t>
      </w:r>
      <w:r w:rsidR="006F325D">
        <w:t>T</w:t>
      </w:r>
      <w:r w:rsidRPr="003E7F83">
        <w:t>o copy content from one file into another,</w:t>
      </w:r>
      <w:r w:rsidR="006F325D">
        <w:t xml:space="preserve"> </w:t>
      </w:r>
      <w:r w:rsidRPr="003E7F83">
        <w:t xml:space="preserve">you call </w:t>
      </w:r>
      <w:r w:rsidRPr="006B25DB">
        <w:rPr>
          <w:rStyle w:val="InlineCodeColor"/>
        </w:rPr>
        <w:t>FileRandomAccessStream.getInputStreamAt</w:t>
      </w:r>
      <w:r w:rsidRPr="003E7F83">
        <w:t xml:space="preserve"> on the source (for reading) and </w:t>
      </w:r>
      <w:r w:rsidRPr="006B25DB">
        <w:rPr>
          <w:rStyle w:val="InlineCodeColor"/>
        </w:rPr>
        <w:t>FileRandomAccessStream.getOutputStreamAt</w:t>
      </w:r>
      <w:r w:rsidRPr="003E7F83">
        <w:t xml:space="preserve"> on the destination (for writing), </w:t>
      </w:r>
      <w:r w:rsidR="00CF7905">
        <w:t xml:space="preserve">and </w:t>
      </w:r>
      <w:r w:rsidRPr="003E7F83">
        <w:t>then</w:t>
      </w:r>
      <w:r w:rsidR="00CF7905">
        <w:t xml:space="preserve"> you</w:t>
      </w:r>
      <w:r w:rsidRPr="003E7F83">
        <w:t xml:space="preserve"> pass those to </w:t>
      </w:r>
      <w:r w:rsidRPr="006B25DB">
        <w:rPr>
          <w:rStyle w:val="InlineCodeColor"/>
        </w:rPr>
        <w:t>RandomAccessStream.copyAsync</w:t>
      </w:r>
      <w:r w:rsidRPr="003E7F83">
        <w:t xml:space="preserve"> (to leave those streams open) or </w:t>
      </w:r>
      <w:r w:rsidRPr="006B25DB">
        <w:rPr>
          <w:rStyle w:val="InlineCodeColor"/>
        </w:rPr>
        <w:t>copyAndCloseAsync</w:t>
      </w:r>
      <w:r w:rsidRPr="003E7F83">
        <w:t xml:space="preserve"> (to automatically do a </w:t>
      </w:r>
      <w:r w:rsidRPr="006B25DB">
        <w:rPr>
          <w:rStyle w:val="InlineCodeColor"/>
        </w:rPr>
        <w:t>flushAsync</w:t>
      </w:r>
      <w:r w:rsidRPr="003E7F83">
        <w:t xml:space="preserve"> on the destination and </w:t>
      </w:r>
      <w:r w:rsidRPr="006B25DB">
        <w:rPr>
          <w:rStyle w:val="InlineCodeColor"/>
        </w:rPr>
        <w:t>close</w:t>
      </w:r>
      <w:r w:rsidRPr="003E7F83">
        <w:rPr>
          <w:i/>
          <w:iCs/>
        </w:rPr>
        <w:t xml:space="preserve"> </w:t>
      </w:r>
      <w:r w:rsidRPr="003E7F83">
        <w:t>on both)</w:t>
      </w:r>
      <w:r w:rsidR="004F4DFB">
        <w:t>.</w:t>
      </w:r>
      <w:r w:rsidRPr="003E7F83">
        <w:t xml:space="preserve"> </w:t>
      </w:r>
    </w:p>
    <w:p w14:paraId="70C4EA7C" w14:textId="71FBE814" w:rsidR="00AF6765" w:rsidRPr="003E7F83" w:rsidRDefault="00AF6765" w:rsidP="006B25DB">
      <w:r w:rsidRPr="003E7F83">
        <w:t>The other class to talk about here</w:t>
      </w:r>
      <w:r w:rsidR="00D947A5">
        <w:t xml:space="preserve">, </w:t>
      </w:r>
      <w:r w:rsidR="00D947A5" w:rsidRPr="006B25DB">
        <w:rPr>
          <w:rStyle w:val="InlineCodeColor"/>
        </w:rPr>
        <w:t>RandomAccessStreamReference</w:t>
      </w:r>
      <w:r w:rsidR="00D947A5">
        <w:t>,</w:t>
      </w:r>
      <w:r w:rsidRPr="003E7F83">
        <w:t xml:space="preserve"> </w:t>
      </w:r>
      <w:r w:rsidR="006F325D">
        <w:t xml:space="preserve">also </w:t>
      </w:r>
      <w:r w:rsidRPr="003E7F83">
        <w:t>supplies other static members</w:t>
      </w:r>
      <w:r w:rsidRPr="003E7F83">
        <w:rPr>
          <w:i/>
          <w:iCs/>
        </w:rPr>
        <w:t xml:space="preserve">. </w:t>
      </w:r>
      <w:r w:rsidRPr="003E7F83">
        <w:t>When you read "reference," avoid thinking about reference types or</w:t>
      </w:r>
      <w:r w:rsidR="007F3E60">
        <w:t xml:space="preserve"> pointers or anything like that—</w:t>
      </w:r>
      <w:r w:rsidRPr="003E7F83">
        <w:t xml:space="preserve">it's more about having read-only access to resources that might not be writable, </w:t>
      </w:r>
      <w:r w:rsidR="007F3E60">
        <w:t xml:space="preserve">like something </w:t>
      </w:r>
      <w:r w:rsidR="00D947A5">
        <w:t xml:space="preserve">at the other end of a </w:t>
      </w:r>
      <w:r w:rsidR="007F3E60">
        <w:t>URI.</w:t>
      </w:r>
      <w:r w:rsidR="006F325D">
        <w:t xml:space="preserve"> Its three static methods </w:t>
      </w:r>
      <w:r w:rsidRPr="003E7F83">
        <w:t xml:space="preserve">are </w:t>
      </w:r>
      <w:r w:rsidRPr="006B25DB">
        <w:rPr>
          <w:rStyle w:val="InlineCodeColor"/>
        </w:rPr>
        <w:t>createFromFile</w:t>
      </w:r>
      <w:r w:rsidRPr="003E7F83">
        <w:rPr>
          <w:i/>
          <w:iCs/>
        </w:rPr>
        <w:t xml:space="preserve"> </w:t>
      </w:r>
      <w:r w:rsidRPr="003E7F83">
        <w:t xml:space="preserve">(which takes a </w:t>
      </w:r>
      <w:r w:rsidRPr="006B25DB">
        <w:rPr>
          <w:rStyle w:val="InlineCodeColor"/>
        </w:rPr>
        <w:t>StorageFile</w:t>
      </w:r>
      <w:r w:rsidRPr="003E7F83">
        <w:t xml:space="preserve">), </w:t>
      </w:r>
      <w:r w:rsidRPr="006B25DB">
        <w:rPr>
          <w:rStyle w:val="InlineCodeColor"/>
        </w:rPr>
        <w:t>createFromStream</w:t>
      </w:r>
      <w:r w:rsidRPr="003E7F83">
        <w:rPr>
          <w:i/>
          <w:iCs/>
        </w:rPr>
        <w:t xml:space="preserve"> </w:t>
      </w:r>
      <w:r w:rsidRPr="003E7F83">
        <w:t xml:space="preserve">(which takes an </w:t>
      </w:r>
      <w:r w:rsidRPr="006B25DB">
        <w:rPr>
          <w:rStyle w:val="InlineCodeColor"/>
        </w:rPr>
        <w:t>IRandomAccessStream</w:t>
      </w:r>
      <w:r w:rsidRPr="003E7F83">
        <w:t xml:space="preserve">), and </w:t>
      </w:r>
      <w:r w:rsidRPr="006B25DB">
        <w:rPr>
          <w:rStyle w:val="InlineCodeColor"/>
        </w:rPr>
        <w:t>createFromUri</w:t>
      </w:r>
      <w:r w:rsidRPr="003E7F83">
        <w:t xml:space="preserve"> (which takes a </w:t>
      </w:r>
      <w:r w:rsidRPr="006B25DB">
        <w:rPr>
          <w:rStyle w:val="InlineCodeColor"/>
        </w:rPr>
        <w:t>Windows.Foundation.Uri</w:t>
      </w:r>
      <w:r w:rsidRPr="003E7F83">
        <w:t xml:space="preserve"> that you construct with a string). What you then get back </w:t>
      </w:r>
      <w:r w:rsidR="006F325D">
        <w:t xml:space="preserve">from each of these static methods </w:t>
      </w:r>
      <w:r w:rsidRPr="003E7F83">
        <w:t xml:space="preserve">is an </w:t>
      </w:r>
      <w:r w:rsidRPr="006B25DB">
        <w:rPr>
          <w:i/>
        </w:rPr>
        <w:t>instance</w:t>
      </w:r>
      <w:r w:rsidRPr="003E7F83">
        <w:rPr>
          <w:b/>
          <w:bCs/>
        </w:rPr>
        <w:t xml:space="preserve"> </w:t>
      </w:r>
      <w:r w:rsidRPr="003E7F83">
        <w:t xml:space="preserve">of </w:t>
      </w:r>
      <w:r w:rsidRPr="006B25DB">
        <w:rPr>
          <w:rStyle w:val="InlineCodeColor"/>
        </w:rPr>
        <w:t>RandomAccessStreamReference</w:t>
      </w:r>
      <w:r w:rsidRPr="003E7F83">
        <w:t xml:space="preserve"> (how's that for confusing?)</w:t>
      </w:r>
      <w:r w:rsidR="00D947A5">
        <w:t>. That instance</w:t>
      </w:r>
      <w:r w:rsidRPr="003E7F83">
        <w:t xml:space="preserve"> has </w:t>
      </w:r>
      <w:r w:rsidR="00D947A5">
        <w:t xml:space="preserve">just </w:t>
      </w:r>
      <w:r w:rsidRPr="003E7F83">
        <w:t xml:space="preserve">one method, </w:t>
      </w:r>
      <w:r w:rsidRPr="006B25DB">
        <w:rPr>
          <w:rStyle w:val="InlineCodeColor"/>
        </w:rPr>
        <w:t>openReadAsync</w:t>
      </w:r>
      <w:r w:rsidR="00D947A5">
        <w:t>,</w:t>
      </w:r>
      <w:r w:rsidRPr="003E7F83">
        <w:t xml:space="preserve"> whose result is an </w:t>
      </w:r>
      <w:r w:rsidRPr="006B25DB">
        <w:rPr>
          <w:rStyle w:val="InlineCodeColor"/>
        </w:rPr>
        <w:t>IRandomAccessStream</w:t>
      </w:r>
      <w:r w:rsidR="00A36D62">
        <w:rPr>
          <w:rStyle w:val="InlineCodeColor"/>
        </w:rPr>
        <w:softHyphen/>
      </w:r>
      <w:r w:rsidR="006F325D">
        <w:rPr>
          <w:rStyle w:val="InlineCodeColor"/>
        </w:rPr>
        <w:t>WithContentType</w:t>
      </w:r>
      <w:r w:rsidR="006F325D" w:rsidRPr="006B25DB">
        <w:t xml:space="preserve"> </w:t>
      </w:r>
      <w:r w:rsidR="006F325D">
        <w:t xml:space="preserve">(the same thing as an </w:t>
      </w:r>
      <w:r w:rsidR="006F325D" w:rsidRPr="006B25DB">
        <w:rPr>
          <w:rStyle w:val="InlineCodeColor"/>
        </w:rPr>
        <w:t>IRandomAccessStream</w:t>
      </w:r>
      <w:r w:rsidR="006F325D">
        <w:t xml:space="preserve"> with an extra </w:t>
      </w:r>
      <w:r w:rsidRPr="003E7F83">
        <w:t xml:space="preserve">string property </w:t>
      </w:r>
      <w:r w:rsidRPr="006B25DB">
        <w:rPr>
          <w:rStyle w:val="InlineCodeColor"/>
        </w:rPr>
        <w:t>contentType</w:t>
      </w:r>
      <w:r w:rsidRPr="003E7F83">
        <w:t xml:space="preserve"> </w:t>
      </w:r>
      <w:r w:rsidR="006F325D">
        <w:t>to identify its data format).</w:t>
      </w:r>
    </w:p>
    <w:p w14:paraId="276FDF8C" w14:textId="156DAF4F" w:rsidR="00AF6765" w:rsidRPr="003E7F83" w:rsidRDefault="00AF6765" w:rsidP="00C2497D">
      <w:r w:rsidRPr="003E7F83">
        <w:lastRenderedPageBreak/>
        <w:t xml:space="preserve">To sum up, remember the difference between sequential streams (input or output) and random access streams, and </w:t>
      </w:r>
      <w:r w:rsidR="004F4DFB">
        <w:t xml:space="preserve">remember </w:t>
      </w:r>
      <w:r w:rsidRPr="003E7F83">
        <w:t>that streams are just ways to talk to the bits (or bytes) that exist in some backing entity like a file</w:t>
      </w:r>
      <w:r w:rsidR="00A36D62">
        <w:t xml:space="preserve">, </w:t>
      </w:r>
      <w:r w:rsidRPr="003E7F83">
        <w:t>memory</w:t>
      </w:r>
      <w:r w:rsidR="00A36D62">
        <w:t>, or a socket</w:t>
      </w:r>
      <w:r w:rsidRPr="003E7F83">
        <w:t xml:space="preserve">. When a stream exists, its backing entity is "open" </w:t>
      </w:r>
      <w:r w:rsidR="00027E70">
        <w:t xml:space="preserve">and typically locked (depending on access options) </w:t>
      </w:r>
      <w:r w:rsidRPr="003E7F83">
        <w:t>until the stream is closed or disposed.</w:t>
      </w:r>
    </w:p>
    <w:p w14:paraId="09DFC80B" w14:textId="77777777" w:rsidR="00AF6765" w:rsidRDefault="00AF6765" w:rsidP="00AF6765"/>
    <w:p w14:paraId="6909FABA" w14:textId="41DBC330" w:rsidR="00AF6765" w:rsidRPr="003E7F83" w:rsidRDefault="00AF6765" w:rsidP="006B25DB">
      <w:r w:rsidRPr="006B25DB">
        <w:rPr>
          <w:b/>
        </w:rPr>
        <w:t>Question #3:</w:t>
      </w:r>
      <w:r w:rsidRPr="003E7F83">
        <w:t xml:space="preserve"> So now what do I do with these buffer objects, when neither the </w:t>
      </w:r>
      <w:r w:rsidRPr="006B25DB">
        <w:rPr>
          <w:rStyle w:val="InlineCodeColor"/>
        </w:rPr>
        <w:t>Buffer</w:t>
      </w:r>
      <w:r w:rsidRPr="003E7F83">
        <w:t xml:space="preserve"> class </w:t>
      </w:r>
      <w:r w:rsidR="007F3E60">
        <w:t xml:space="preserve">nor </w:t>
      </w:r>
      <w:r w:rsidRPr="003E7F83">
        <w:t xml:space="preserve">the </w:t>
      </w:r>
      <w:r w:rsidRPr="006B25DB">
        <w:rPr>
          <w:rStyle w:val="InlineCodeColor"/>
        </w:rPr>
        <w:t>IBuffer</w:t>
      </w:r>
      <w:r w:rsidRPr="003E7F83">
        <w:t xml:space="preserve"> interface have any methods? </w:t>
      </w:r>
    </w:p>
    <w:p w14:paraId="3EE49C45" w14:textId="2BEB1B87" w:rsidR="00AF6765" w:rsidRPr="003E7F83" w:rsidRDefault="00AF6765" w:rsidP="006B25DB">
      <w:r w:rsidRPr="006B25DB">
        <w:rPr>
          <w:b/>
        </w:rPr>
        <w:t>Answer:</w:t>
      </w:r>
      <w:r w:rsidRPr="003E7F83">
        <w:t xml:space="preserve"> I totally agree that this one stumped me for a while</w:t>
      </w:r>
      <w:r w:rsidR="007F3E60">
        <w:t xml:space="preserve">, which is one reason I’ve included this </w:t>
      </w:r>
      <w:r w:rsidR="00027E70">
        <w:t xml:space="preserve">Q&amp;A </w:t>
      </w:r>
      <w:r w:rsidR="007F3E60">
        <w:t>in this book</w:t>
      </w:r>
      <w:r w:rsidRPr="003E7F83">
        <w:t>!</w:t>
      </w:r>
    </w:p>
    <w:p w14:paraId="634BCFB7" w14:textId="415D1318" w:rsidR="00AF6765" w:rsidRPr="003E7F83" w:rsidRDefault="00AF6765" w:rsidP="006B25DB">
      <w:r w:rsidRPr="003E7F83">
        <w:t>As in question</w:t>
      </w:r>
      <w:r w:rsidR="00027E70">
        <w:t xml:space="preserve"> #2</w:t>
      </w:r>
      <w:r w:rsidRPr="003E7F83">
        <w:t xml:space="preserve">, straightforward </w:t>
      </w:r>
      <w:r w:rsidR="00027E70">
        <w:t xml:space="preserve">stream object </w:t>
      </w:r>
      <w:r w:rsidRPr="003E7F83">
        <w:t xml:space="preserve">methods like </w:t>
      </w:r>
      <w:r w:rsidRPr="006B25DB">
        <w:rPr>
          <w:rStyle w:val="InlineCodeColor"/>
        </w:rPr>
        <w:t>readAsync</w:t>
      </w:r>
      <w:r w:rsidRPr="003E7F83">
        <w:rPr>
          <w:i/>
          <w:iCs/>
        </w:rPr>
        <w:t xml:space="preserve"> </w:t>
      </w:r>
      <w:r w:rsidRPr="003E7F83">
        <w:t xml:space="preserve">and </w:t>
      </w:r>
      <w:r w:rsidRPr="006B25DB">
        <w:rPr>
          <w:rStyle w:val="InlineCodeColor"/>
        </w:rPr>
        <w:t>writeAsync</w:t>
      </w:r>
      <w:r w:rsidRPr="003E7F83">
        <w:rPr>
          <w:i/>
          <w:iCs/>
        </w:rPr>
        <w:t xml:space="preserve"> </w:t>
      </w:r>
      <w:r w:rsidR="006F325D">
        <w:t>result in</w:t>
      </w:r>
      <w:r w:rsidRPr="003E7F83">
        <w:t xml:space="preserve"> this odd duck called a </w:t>
      </w:r>
      <w:r w:rsidRPr="006B25DB">
        <w:rPr>
          <w:rStyle w:val="InlineCodeColor"/>
        </w:rPr>
        <w:t>Buffer</w:t>
      </w:r>
      <w:r w:rsidRPr="003E7F83">
        <w:t xml:space="preserve"> instead of just giving us a byte array. The problem is, when you look at the reference docs for </w:t>
      </w:r>
      <w:hyperlink r:id="rId75" w:history="1">
        <w:r w:rsidRPr="006B25DB">
          <w:rPr>
            <w:rStyle w:val="Hyperlink"/>
            <w:rFonts w:ascii="Lucida Sans Typewriter" w:hAnsi="Lucida Sans Typewriter" w:cs="Consolas"/>
            <w:sz w:val="16"/>
            <w:szCs w:val="16"/>
          </w:rPr>
          <w:t>Buffer</w:t>
        </w:r>
      </w:hyperlink>
      <w:r w:rsidRPr="003E7F83">
        <w:t xml:space="preserve"> and </w:t>
      </w:r>
      <w:hyperlink r:id="rId76" w:history="1">
        <w:r w:rsidRPr="006B25DB">
          <w:rPr>
            <w:rStyle w:val="Hyperlink"/>
            <w:rFonts w:ascii="Lucida Sans Typewriter" w:hAnsi="Lucida Sans Typewriter" w:cs="Consolas"/>
            <w:sz w:val="16"/>
            <w:szCs w:val="16"/>
          </w:rPr>
          <w:t>IBuffer</w:t>
        </w:r>
      </w:hyperlink>
      <w:r w:rsidRPr="003E7F83">
        <w:t xml:space="preserve">, all you see are two properties: </w:t>
      </w:r>
      <w:r w:rsidRPr="006B25DB">
        <w:rPr>
          <w:rStyle w:val="InlineCodeColor"/>
        </w:rPr>
        <w:t>length</w:t>
      </w:r>
      <w:r w:rsidRPr="003E7F83">
        <w:rPr>
          <w:i/>
          <w:iCs/>
        </w:rPr>
        <w:t xml:space="preserve"> </w:t>
      </w:r>
      <w:r w:rsidRPr="003E7F83">
        <w:t xml:space="preserve">and </w:t>
      </w:r>
      <w:r w:rsidRPr="006B25DB">
        <w:rPr>
          <w:rStyle w:val="InlineCodeColor"/>
        </w:rPr>
        <w:t>capacity</w:t>
      </w:r>
      <w:r w:rsidRPr="003E7F83">
        <w:t>. "That's all well and good," you say (and I have</w:t>
      </w:r>
      <w:r w:rsidR="00D56C48">
        <w:t xml:space="preserve"> said too</w:t>
      </w:r>
      <w:r w:rsidRPr="003E7F83">
        <w:t xml:space="preserve">!), "but how the </w:t>
      </w:r>
      <w:r w:rsidR="006F325D">
        <w:t>heck</w:t>
      </w:r>
      <w:r w:rsidRPr="003E7F83">
        <w:t xml:space="preserve"> do you get at the data itself?" After all, if you just opened a file and read its contents from an input stream into a buffer, that data exists </w:t>
      </w:r>
      <w:r w:rsidRPr="003E7F83">
        <w:rPr>
          <w:i/>
          <w:iCs/>
        </w:rPr>
        <w:t>somewhere</w:t>
      </w:r>
      <w:r w:rsidRPr="003E7F83">
        <w:t>, but this buffer thing is just a black box as far as you can see!</w:t>
      </w:r>
    </w:p>
    <w:p w14:paraId="6E6C98B6" w14:textId="758BDBDD" w:rsidR="00AF6765" w:rsidRPr="003E7F83" w:rsidRDefault="00AF6765" w:rsidP="00C2497D">
      <w:r w:rsidRPr="003E7F83">
        <w:t xml:space="preserve">Indeed, looking at the </w:t>
      </w:r>
      <w:r w:rsidRPr="006B25DB">
        <w:rPr>
          <w:rStyle w:val="InlineCodeColor"/>
        </w:rPr>
        <w:t>Buffer</w:t>
      </w:r>
      <w:r w:rsidRPr="003E7F83">
        <w:t xml:space="preserve"> itself</w:t>
      </w:r>
      <w:r w:rsidR="00D56C48">
        <w:t>,</w:t>
      </w:r>
      <w:r w:rsidRPr="003E7F83">
        <w:t xml:space="preserve"> it's hard to understand how one even gets created in the first place, </w:t>
      </w:r>
      <w:r w:rsidR="00027E70">
        <w:t>because</w:t>
      </w:r>
      <w:r w:rsidRPr="003E7F83">
        <w:t xml:space="preserve"> the object itself </w:t>
      </w:r>
      <w:r w:rsidR="00027E70">
        <w:t xml:space="preserve">also lack </w:t>
      </w:r>
      <w:r w:rsidRPr="003E7F83">
        <w:t>methods for stor</w:t>
      </w:r>
      <w:r w:rsidR="00027E70">
        <w:t>ing</w:t>
      </w:r>
      <w:r w:rsidRPr="003E7F83">
        <w:t xml:space="preserve"> data (the constructor takes only a </w:t>
      </w:r>
      <w:r w:rsidRPr="006B25DB">
        <w:rPr>
          <w:rStyle w:val="InlineCodeColor"/>
        </w:rPr>
        <w:t>capacity</w:t>
      </w:r>
      <w:r w:rsidRPr="003E7F83">
        <w:t xml:space="preserve"> argument). This gets confusing when you need to provide a buffer to some API, like </w:t>
      </w:r>
      <w:r w:rsidRPr="006B25DB">
        <w:rPr>
          <w:rStyle w:val="InlineCodeColor"/>
        </w:rPr>
        <w:t>ProximityDevice.PublishBinaryMessage</w:t>
      </w:r>
      <w:r w:rsidRPr="003E7F83">
        <w:t xml:space="preserve"> (for near-field communications)</w:t>
      </w:r>
      <w:r w:rsidR="00027E70">
        <w:t xml:space="preserve">: you need a buffer to call the function, </w:t>
      </w:r>
      <w:r w:rsidR="006F325D">
        <w:t xml:space="preserve">but </w:t>
      </w:r>
      <w:r w:rsidR="00027E70">
        <w:t>how do you create one?</w:t>
      </w:r>
    </w:p>
    <w:p w14:paraId="572B7A46" w14:textId="22906A5B" w:rsidR="00AF6765" w:rsidRDefault="00AF6765" w:rsidP="006B25DB">
      <w:r w:rsidRPr="003E7F83">
        <w:t xml:space="preserve">To make things clear, first understand that a buffer is just an abstraction for an untyped byte array, and it exists because marshaling byte arrays between Windows and </w:t>
      </w:r>
      <w:r w:rsidR="00027E70">
        <w:t xml:space="preserve">language-specific environments like JavaScript and C# </w:t>
      </w:r>
      <w:r w:rsidR="006F325D">
        <w:t xml:space="preserve">is a </w:t>
      </w:r>
      <w:r w:rsidRPr="003E7F83">
        <w:t>tricky</w:t>
      </w:r>
      <w:r w:rsidR="006F325D">
        <w:t xml:space="preserve"> business</w:t>
      </w:r>
      <w:r w:rsidRPr="003E7F83">
        <w:t xml:space="preserve">. Having an abstract class makes such marshaling easier to work with in the API. </w:t>
      </w:r>
    </w:p>
    <w:p w14:paraId="770E7994" w14:textId="74957EAF" w:rsidR="00EA68F6" w:rsidRPr="00A01537" w:rsidRDefault="00EA68F6" w:rsidP="006B25DB">
      <w:r>
        <w:t xml:space="preserve">Next, when you are about to call </w:t>
      </w:r>
      <w:r w:rsidRPr="006B25DB">
        <w:rPr>
          <w:rStyle w:val="InlineCodeColor"/>
        </w:rPr>
        <w:t>FileRandomAccessStream.readAsync</w:t>
      </w:r>
      <w:r>
        <w:t xml:space="preserve">, you do, in fact, create an empty buffer with </w:t>
      </w:r>
      <w:r w:rsidRPr="006B25DB">
        <w:rPr>
          <w:rStyle w:val="InlineCodeColor"/>
        </w:rPr>
        <w:t>new Buffer</w:t>
      </w:r>
      <w:r>
        <w:rPr>
          <w:rStyle w:val="InlineCodeColor"/>
        </w:rPr>
        <w:t>()</w:t>
      </w:r>
      <w:r>
        <w:t xml:space="preserve">, </w:t>
      </w:r>
      <w:r w:rsidR="00027E70">
        <w:t xml:space="preserve">which </w:t>
      </w:r>
      <w:r w:rsidRPr="00027E70">
        <w:rPr>
          <w:rStyle w:val="InlineCodeColor"/>
        </w:rPr>
        <w:t>readAsync</w:t>
      </w:r>
      <w:r>
        <w:t xml:space="preserve"> will populate. On the other hand, if you need to create a new buffer with real data, there are two ways to go about it:</w:t>
      </w:r>
    </w:p>
    <w:p w14:paraId="7993CF07" w14:textId="117E949D" w:rsidR="00AF6765" w:rsidRPr="003E7F83" w:rsidRDefault="00EA68F6" w:rsidP="006B25DB">
      <w:pPr>
        <w:pStyle w:val="BullList"/>
      </w:pPr>
      <w:r w:rsidRPr="006B25DB">
        <w:t>One way is</w:t>
      </w:r>
      <w:r>
        <w:t xml:space="preserve"> our friend</w:t>
      </w:r>
      <w:r w:rsidRPr="006B25DB">
        <w:t xml:space="preserve"> </w:t>
      </w:r>
      <w:hyperlink r:id="rId77" w:history="1">
        <w:r w:rsidRPr="006B25DB">
          <w:rPr>
            <w:rStyle w:val="Hyperlink"/>
            <w:rFonts w:ascii="Lucida Sans Typewriter" w:hAnsi="Lucida Sans Typewriter" w:cs="Consolas"/>
            <w:sz w:val="16"/>
            <w:szCs w:val="16"/>
          </w:rPr>
          <w:t>Windows.Storage.Streams.DataWriter</w:t>
        </w:r>
      </w:hyperlink>
      <w:r>
        <w:t xml:space="preserve">. Create an instance with </w:t>
      </w:r>
      <w:r w:rsidRPr="006B25DB">
        <w:rPr>
          <w:rStyle w:val="InlineCodeColor"/>
        </w:rPr>
        <w:t>new DataWriter()</w:t>
      </w:r>
      <w:r>
        <w:t>,</w:t>
      </w:r>
      <w:r w:rsidR="00CF7905">
        <w:t xml:space="preserve"> and</w:t>
      </w:r>
      <w:r w:rsidR="00AF6765" w:rsidRPr="003E7F83">
        <w:t xml:space="preserve"> use its </w:t>
      </w:r>
      <w:r w:rsidRPr="006B25DB">
        <w:rPr>
          <w:rStyle w:val="InlineCodeColor"/>
        </w:rPr>
        <w:t>w</w:t>
      </w:r>
      <w:r w:rsidR="00AF6765" w:rsidRPr="006B25DB">
        <w:rPr>
          <w:rStyle w:val="InlineCodeColor"/>
        </w:rPr>
        <w:t>rite*</w:t>
      </w:r>
      <w:r w:rsidR="00AF6765" w:rsidRPr="003E7F83">
        <w:t xml:space="preserve"> methods to populate it with whatever you want (including </w:t>
      </w:r>
      <w:r w:rsidR="00AF6765" w:rsidRPr="006B25DB">
        <w:rPr>
          <w:rStyle w:val="InlineCodeColor"/>
        </w:rPr>
        <w:t>writeBytes</w:t>
      </w:r>
      <w:r w:rsidR="00AF6765" w:rsidRPr="003E7F83">
        <w:t xml:space="preserve">, which takes an array). Once you've written those contents, call </w:t>
      </w:r>
      <w:r>
        <w:t xml:space="preserve">its </w:t>
      </w:r>
      <w:r w:rsidR="00AF6765" w:rsidRPr="006B25DB">
        <w:rPr>
          <w:rStyle w:val="InlineCodeColor"/>
        </w:rPr>
        <w:t>detachBuffer</w:t>
      </w:r>
      <w:r w:rsidR="00AF6765" w:rsidRPr="003E7F83">
        <w:t xml:space="preserve"> and you have your populated </w:t>
      </w:r>
      <w:r w:rsidR="00AF6765" w:rsidRPr="006B25DB">
        <w:rPr>
          <w:rStyle w:val="InlineCodeColor"/>
        </w:rPr>
        <w:t>Buffer</w:t>
      </w:r>
      <w:r w:rsidR="00AF6765" w:rsidRPr="003E7F83">
        <w:t xml:space="preserve"> object. </w:t>
      </w:r>
    </w:p>
    <w:p w14:paraId="367A4225" w14:textId="40181118" w:rsidR="00AF6765" w:rsidRPr="003E7F83" w:rsidRDefault="00AF6765" w:rsidP="006B25DB">
      <w:pPr>
        <w:pStyle w:val="BullList"/>
      </w:pPr>
      <w:r w:rsidRPr="003E7F83">
        <w:t>The other way is super-secret</w:t>
      </w:r>
      <w:r w:rsidR="00027E70">
        <w:t xml:space="preserve"> or maybe just unintentional</w:t>
      </w:r>
      <w:r w:rsidR="00D56C48">
        <w:t>,</w:t>
      </w:r>
      <w:r w:rsidR="00027E70">
        <w:t xml:space="preserve"> but nonetheless </w:t>
      </w:r>
      <w:r w:rsidR="00D56C48">
        <w:t xml:space="preserve">it’s </w:t>
      </w:r>
      <w:r w:rsidR="00027E70">
        <w:t>useful here</w:t>
      </w:r>
      <w:r w:rsidRPr="003E7F83">
        <w:t xml:space="preserve">. You have to look way down in </w:t>
      </w:r>
      <w:r w:rsidRPr="006B25DB">
        <w:rPr>
          <w:rStyle w:val="InlineCodeColor"/>
        </w:rPr>
        <w:t>Windows.Security.Cryptography.</w:t>
      </w:r>
      <w:r w:rsidR="00EA68F6">
        <w:t>—</w:t>
      </w:r>
      <w:r w:rsidRPr="003E7F83">
        <w:t>wait for it!</w:t>
      </w:r>
      <w:r w:rsidR="00EA68F6">
        <w:t>—</w:t>
      </w:r>
      <w:hyperlink r:id="rId78" w:history="1">
        <w:r w:rsidR="00EA68F6" w:rsidRPr="006B25DB">
          <w:rPr>
            <w:rStyle w:val="Hyperlink"/>
            <w:rFonts w:ascii="Lucida Sans Typewriter" w:hAnsi="Lucida Sans Typewriter" w:cs="Consolas"/>
            <w:sz w:val="16"/>
            <w:szCs w:val="16"/>
          </w:rPr>
          <w:t>Cryptographic</w:t>
        </w:r>
        <w:r w:rsidR="00A36D62">
          <w:rPr>
            <w:rStyle w:val="Hyperlink"/>
            <w:rFonts w:ascii="Lucida Sans Typewriter" w:hAnsi="Lucida Sans Typewriter" w:cs="Consolas"/>
            <w:sz w:val="16"/>
            <w:szCs w:val="16"/>
          </w:rPr>
          <w:softHyphen/>
        </w:r>
        <w:r w:rsidR="00EA68F6" w:rsidRPr="006B25DB">
          <w:rPr>
            <w:rStyle w:val="Hyperlink"/>
            <w:rFonts w:ascii="Lucida Sans Typewriter" w:hAnsi="Lucida Sans Typewriter" w:cs="Consolas"/>
            <w:sz w:val="16"/>
            <w:szCs w:val="16"/>
          </w:rPr>
          <w:t>Buffer.createFromByteArray</w:t>
        </w:r>
      </w:hyperlink>
      <w:r w:rsidRPr="003E7F83">
        <w:t xml:space="preserve">. This API has nothing to do with cryptography </w:t>
      </w:r>
      <w:r w:rsidRPr="003E7F83">
        <w:rPr>
          <w:i/>
          <w:iCs/>
        </w:rPr>
        <w:t xml:space="preserve">per se </w:t>
      </w:r>
      <w:r w:rsidRPr="003E7F83">
        <w:t xml:space="preserve">and simply creates a new buffer with a byte array you provide. This is simpler than using </w:t>
      </w:r>
      <w:r w:rsidRPr="006B25DB">
        <w:rPr>
          <w:rStyle w:val="InlineCodeColor"/>
        </w:rPr>
        <w:t>DataWriter</w:t>
      </w:r>
      <w:r w:rsidRPr="003E7F83">
        <w:t xml:space="preserve"> if you have a byte array; </w:t>
      </w:r>
      <w:r w:rsidRPr="006B25DB">
        <w:rPr>
          <w:rStyle w:val="InlineCodeColor"/>
        </w:rPr>
        <w:t>DataWriter</w:t>
      </w:r>
      <w:r w:rsidRPr="003E7F83">
        <w:t xml:space="preserve"> is better, though, if you have data in any other form, such as a string. </w:t>
      </w:r>
    </w:p>
    <w:p w14:paraId="7031B935" w14:textId="51A29C40" w:rsidR="00AF6765" w:rsidRPr="003E7F83" w:rsidRDefault="00027E70" w:rsidP="006B25DB">
      <w:r>
        <w:lastRenderedPageBreak/>
        <w:t>H</w:t>
      </w:r>
      <w:r w:rsidR="00AF6765" w:rsidRPr="003E7F83">
        <w:t xml:space="preserve">ow, then, do you get data </w:t>
      </w:r>
      <w:r w:rsidR="00AF6765" w:rsidRPr="003E7F83">
        <w:rPr>
          <w:i/>
          <w:iCs/>
        </w:rPr>
        <w:t xml:space="preserve">out </w:t>
      </w:r>
      <w:r w:rsidR="00AF6765" w:rsidRPr="003E7F83">
        <w:t xml:space="preserve">of a buffer? </w:t>
      </w:r>
      <w:r>
        <w:t xml:space="preserve">With </w:t>
      </w:r>
      <w:r w:rsidR="00AF6765" w:rsidRPr="003E7F83">
        <w:t xml:space="preserve">the </w:t>
      </w:r>
      <w:hyperlink r:id="rId79" w:history="1">
        <w:r>
          <w:rPr>
            <w:rStyle w:val="Hyperlink"/>
            <w:rFonts w:ascii="Lucida Sans Typewriter" w:hAnsi="Lucida Sans Typewriter" w:cs="Consolas"/>
            <w:sz w:val="16"/>
            <w:szCs w:val="16"/>
          </w:rPr>
          <w:t>Windows.Storage.Streams.D</w:t>
        </w:r>
        <w:r w:rsidR="00EA68F6" w:rsidRPr="006B25DB">
          <w:rPr>
            <w:rStyle w:val="Hyperlink"/>
            <w:rFonts w:ascii="Lucida Sans Typewriter" w:hAnsi="Lucida Sans Typewriter" w:cs="Consolas"/>
            <w:sz w:val="16"/>
            <w:szCs w:val="16"/>
          </w:rPr>
          <w:t>ataReader</w:t>
        </w:r>
      </w:hyperlink>
      <w:r w:rsidR="00AF6765" w:rsidRPr="003E7F83">
        <w:t xml:space="preserve"> class. </w:t>
      </w:r>
      <w:r>
        <w:t>C</w:t>
      </w:r>
      <w:r w:rsidR="00AF6765" w:rsidRPr="003E7F83">
        <w:t xml:space="preserve">reate an instance of </w:t>
      </w:r>
      <w:r w:rsidR="00AF6765" w:rsidRPr="006B25DB">
        <w:rPr>
          <w:rStyle w:val="InlineCodeColor"/>
        </w:rPr>
        <w:t>DataReader</w:t>
      </w:r>
      <w:r w:rsidR="00AF6765" w:rsidRPr="003E7F83">
        <w:rPr>
          <w:i/>
          <w:iCs/>
        </w:rPr>
        <w:t xml:space="preserve"> </w:t>
      </w:r>
      <w:r w:rsidR="00AF6765" w:rsidRPr="003E7F83">
        <w:t xml:space="preserve">with the </w:t>
      </w:r>
      <w:r w:rsidR="00AF6765" w:rsidRPr="006B25DB">
        <w:rPr>
          <w:i/>
        </w:rPr>
        <w:t>static</w:t>
      </w:r>
      <w:r w:rsidR="00AF6765" w:rsidRPr="003E7F83">
        <w:t xml:space="preserve"> method </w:t>
      </w:r>
      <w:hyperlink r:id="rId80" w:history="1">
        <w:r w:rsidR="00EA68F6" w:rsidRPr="006B25DB">
          <w:rPr>
            <w:rStyle w:val="Hyperlink"/>
            <w:rFonts w:ascii="Lucida Sans Typewriter" w:hAnsi="Lucida Sans Typewriter" w:cs="Consolas"/>
            <w:sz w:val="16"/>
            <w:szCs w:val="16"/>
          </w:rPr>
          <w:t>DataReader.fromBuffer</w:t>
        </w:r>
      </w:hyperlink>
      <w:r w:rsidR="00AF6765" w:rsidRPr="003E7F83">
        <w:t xml:space="preserve">, after which you can call methods like </w:t>
      </w:r>
      <w:r w:rsidR="00AF6765" w:rsidRPr="006B25DB">
        <w:rPr>
          <w:rStyle w:val="InlineCodeColor"/>
        </w:rPr>
        <w:t>readBytes</w:t>
      </w:r>
      <w:r w:rsidR="00AF6765" w:rsidRPr="003E7F83">
        <w:rPr>
          <w:i/>
          <w:iCs/>
        </w:rPr>
        <w:t xml:space="preserve">, </w:t>
      </w:r>
      <w:r w:rsidR="00AF6765" w:rsidRPr="006B25DB">
        <w:rPr>
          <w:rStyle w:val="InlineCodeColor"/>
        </w:rPr>
        <w:t>readString</w:t>
      </w:r>
      <w:r w:rsidR="00AF6765" w:rsidRPr="003E7F83">
        <w:t>, and so forth.</w:t>
      </w:r>
      <w:r>
        <w:rPr>
          <w:rStyle w:val="FootnoteReference"/>
        </w:rPr>
        <w:footnoteReference w:id="3"/>
      </w:r>
    </w:p>
    <w:p w14:paraId="3E9B22B6" w14:textId="77777777" w:rsidR="00AF6765" w:rsidRPr="003E7F83" w:rsidRDefault="00AF6765" w:rsidP="006B25DB">
      <w:r w:rsidRPr="003E7F83">
        <w:t xml:space="preserve">In short, the methods that you would normally expect to find on a class like </w:t>
      </w:r>
      <w:r w:rsidRPr="006B25DB">
        <w:rPr>
          <w:rStyle w:val="InlineCodeColor"/>
        </w:rPr>
        <w:t>Buffer</w:t>
      </w:r>
      <w:r w:rsidRPr="003E7F83">
        <w:t xml:space="preserve"> are found instead within </w:t>
      </w:r>
      <w:r w:rsidRPr="006B25DB">
        <w:rPr>
          <w:rStyle w:val="InlineCodeColor"/>
        </w:rPr>
        <w:t>DataReader</w:t>
      </w:r>
      <w:r w:rsidRPr="003E7F83">
        <w:t xml:space="preserve"> and </w:t>
      </w:r>
      <w:r w:rsidRPr="006B25DB">
        <w:rPr>
          <w:rStyle w:val="InlineCodeColor"/>
        </w:rPr>
        <w:t>DataWriter</w:t>
      </w:r>
      <w:r w:rsidRPr="003E7F83">
        <w:t xml:space="preserve">, because these reader/writer classes also work with streams. That is, instead of having completely separate abstractions for streams and byte arrays with their own read/write methods for different data types, those methods are centralized within the </w:t>
      </w:r>
      <w:r w:rsidRPr="006B25DB">
        <w:rPr>
          <w:rStyle w:val="InlineCodeColor"/>
        </w:rPr>
        <w:t>DataReader</w:t>
      </w:r>
      <w:r w:rsidRPr="003E7F83">
        <w:t xml:space="preserve"> and </w:t>
      </w:r>
      <w:r w:rsidRPr="006B25DB">
        <w:rPr>
          <w:rStyle w:val="InlineCodeColor"/>
        </w:rPr>
        <w:t>DataWriter</w:t>
      </w:r>
      <w:r w:rsidRPr="003E7F83">
        <w:t xml:space="preserve"> objects that are themselves initialized with either a stream or a buffer. </w:t>
      </w:r>
      <w:r w:rsidRPr="006B25DB">
        <w:rPr>
          <w:rStyle w:val="InlineCodeColor"/>
        </w:rPr>
        <w:t>DataReader</w:t>
      </w:r>
      <w:r w:rsidRPr="003E7F83">
        <w:rPr>
          <w:i/>
          <w:iCs/>
        </w:rPr>
        <w:t xml:space="preserve"> </w:t>
      </w:r>
      <w:r w:rsidRPr="003E7F83">
        <w:t xml:space="preserve">and </w:t>
      </w:r>
      <w:r w:rsidRPr="006B25DB">
        <w:rPr>
          <w:rStyle w:val="InlineCodeColor"/>
        </w:rPr>
        <w:t>DataWriter</w:t>
      </w:r>
      <w:r w:rsidRPr="003E7F83">
        <w:rPr>
          <w:i/>
          <w:iCs/>
        </w:rPr>
        <w:t xml:space="preserve"> </w:t>
      </w:r>
      <w:r w:rsidRPr="003E7F83">
        <w:t xml:space="preserve">also take care of the details of closing streams for you when appropriate. </w:t>
      </w:r>
    </w:p>
    <w:p w14:paraId="79975112" w14:textId="77777777" w:rsidR="00AF6765" w:rsidRPr="003E7F83" w:rsidRDefault="00AF6765" w:rsidP="006B25DB">
      <w:r w:rsidRPr="003E7F83">
        <w:t xml:space="preserve">In the end, this reduces the overall API surface area once you understand how they relate. </w:t>
      </w:r>
    </w:p>
    <w:p w14:paraId="3D0E23A3" w14:textId="77777777" w:rsidR="00AF6765" w:rsidRDefault="00AF6765" w:rsidP="00A01537"/>
    <w:p w14:paraId="627A070B" w14:textId="10B8436D" w:rsidR="00AF6765" w:rsidRPr="003E7F83" w:rsidRDefault="00AF6765" w:rsidP="006B25DB">
      <w:r w:rsidRPr="006B25DB">
        <w:rPr>
          <w:b/>
        </w:rPr>
        <w:t>Question #4:</w:t>
      </w:r>
      <w:r w:rsidRPr="003E7F83">
        <w:t xml:space="preserve"> Now doesn't all this business with streams and buffer</w:t>
      </w:r>
      <w:r w:rsidR="00F16060">
        <w:t>s</w:t>
      </w:r>
      <w:r w:rsidRPr="003E7F83">
        <w:t xml:space="preserve"> make simple file I/O rather complicated? </w:t>
      </w:r>
    </w:p>
    <w:p w14:paraId="7E6D213C" w14:textId="71623E84" w:rsidR="00AF6765" w:rsidRPr="003E7F83" w:rsidRDefault="00AF6765" w:rsidP="006B25DB">
      <w:r w:rsidRPr="006B25DB">
        <w:rPr>
          <w:b/>
        </w:rPr>
        <w:t>Answer:</w:t>
      </w:r>
      <w:r w:rsidRPr="003E7F83">
        <w:t xml:space="preserve"> </w:t>
      </w:r>
      <w:r w:rsidR="00E67FB8">
        <w:t>Y</w:t>
      </w:r>
      <w:r w:rsidRPr="003E7F83">
        <w:t>es and no</w:t>
      </w:r>
      <w:r w:rsidR="00F16060">
        <w:t>, and for the most part we’ve already answered this question</w:t>
      </w:r>
      <w:r w:rsidR="00E67FB8">
        <w:t xml:space="preserve"> earlier</w:t>
      </w:r>
      <w:r w:rsidR="00F16060">
        <w:t xml:space="preserve"> in “FileIO, PathIO, and WinJS Helpers” with the </w:t>
      </w:r>
      <w:r w:rsidR="00027E70">
        <w:t xml:space="preserve">RawFileWrite </w:t>
      </w:r>
      <w:r w:rsidR="00EA68F6">
        <w:t>code example</w:t>
      </w:r>
      <w:r w:rsidR="00027E70">
        <w:t>s</w:t>
      </w:r>
      <w:r w:rsidR="00F16060">
        <w:t xml:space="preserve">. To reiterate, </w:t>
      </w:r>
      <w:r w:rsidR="00EA68F6">
        <w:t>the low-level API gives you</w:t>
      </w:r>
      <w:r w:rsidR="00F16060">
        <w:t xml:space="preserve"> full control over the details; </w:t>
      </w:r>
      <w:r w:rsidR="00027E70">
        <w:t xml:space="preserve">the </w:t>
      </w:r>
      <w:r w:rsidR="00EA68F6">
        <w:t xml:space="preserve">higher-level APIs </w:t>
      </w:r>
      <w:r w:rsidR="00027E70">
        <w:t xml:space="preserve">to simplify </w:t>
      </w:r>
      <w:r w:rsidR="00EA68F6">
        <w:t xml:space="preserve">common </w:t>
      </w:r>
      <w:r w:rsidR="00027E70">
        <w:t>scenarios</w:t>
      </w:r>
      <w:r w:rsidR="00EA68F6">
        <w:t>.</w:t>
      </w:r>
    </w:p>
    <w:p w14:paraId="3BA0FEBF" w14:textId="23DC02F9" w:rsidR="00AF6765" w:rsidRPr="003E7F83" w:rsidRDefault="00F16060" w:rsidP="00F16060">
      <w:r>
        <w:t xml:space="preserve">Indeed, we can go even one step lower than our </w:t>
      </w:r>
      <w:r w:rsidRPr="00F16060">
        <w:rPr>
          <w:i/>
        </w:rPr>
        <w:t>writeTempFileRaw</w:t>
      </w:r>
      <w:r>
        <w:t xml:space="preserve"> function. In that code we used </w:t>
      </w:r>
      <w:r w:rsidRPr="00F16060">
        <w:rPr>
          <w:rStyle w:val="InlineCodeColor"/>
        </w:rPr>
        <w:t>DataWriter.storeAsync</w:t>
      </w:r>
      <w:r>
        <w:t xml:space="preserve">, which is itself just a helper </w:t>
      </w:r>
      <w:r w:rsidR="00A01537">
        <w:t xml:space="preserve">for </w:t>
      </w:r>
      <w:r>
        <w:t xml:space="preserve">the truly raw </w:t>
      </w:r>
      <w:r w:rsidR="00A01537">
        <w:t xml:space="preserve">process that involves buffers. </w:t>
      </w:r>
      <w:r>
        <w:t xml:space="preserve">Here is the </w:t>
      </w:r>
      <w:r w:rsidRPr="00307D9F">
        <w:rPr>
          <w:i/>
          <w:iCs/>
        </w:rPr>
        <w:t>lowest-level</w:t>
      </w:r>
      <w:r>
        <w:t xml:space="preserve"> implementation for writing a file (see js/default.js in the example)</w:t>
      </w:r>
      <w:r w:rsidR="00A01537">
        <w:t>:</w:t>
      </w:r>
      <w:r w:rsidR="00AF6765" w:rsidRPr="003E7F83">
        <w:t xml:space="preserve"> </w:t>
      </w:r>
    </w:p>
    <w:p w14:paraId="42749A5A" w14:textId="337D408F" w:rsidR="00AF6765" w:rsidRPr="003E7F83" w:rsidRDefault="00A01537" w:rsidP="006B25DB">
      <w:pPr>
        <w:pStyle w:val="CodeBlock"/>
      </w:pPr>
      <w:r w:rsidRPr="00FA3130">
        <w:rPr>
          <w:color w:val="0000FF"/>
        </w:rPr>
        <w:t>var</w:t>
      </w:r>
      <w:r w:rsidRPr="00FA3130">
        <w:t xml:space="preserve"> fileContents = </w:t>
      </w:r>
      <w:r w:rsidRPr="00FA3130">
        <w:rPr>
          <w:color w:val="A31515"/>
        </w:rPr>
        <w:t>"Congratulations, you're written data to a temp file!"</w:t>
      </w:r>
      <w:r w:rsidRPr="00FA3130">
        <w:t>;</w:t>
      </w:r>
      <w:r w:rsidRPr="00FA3130">
        <w:rPr>
          <w:szCs w:val="17"/>
        </w:rPr>
        <w:br/>
      </w:r>
      <w:r w:rsidRPr="00FA3130">
        <w:t>writeTempFile</w:t>
      </w:r>
      <w:r w:rsidR="00F16060">
        <w:t>ReallyRaw</w:t>
      </w:r>
      <w:r w:rsidRPr="00FA3130">
        <w:t>(</w:t>
      </w:r>
      <w:r w:rsidRPr="00FA3130">
        <w:rPr>
          <w:color w:val="A31515"/>
        </w:rPr>
        <w:t>"data</w:t>
      </w:r>
      <w:r w:rsidR="00F16060">
        <w:rPr>
          <w:color w:val="A31515"/>
        </w:rPr>
        <w:t>-raw</w:t>
      </w:r>
      <w:r w:rsidRPr="00FA3130">
        <w:rPr>
          <w:color w:val="A31515"/>
        </w:rPr>
        <w:t>.t</w:t>
      </w:r>
      <w:r w:rsidR="00F16060">
        <w:rPr>
          <w:color w:val="A31515"/>
        </w:rPr>
        <w:t>mp</w:t>
      </w:r>
      <w:r w:rsidRPr="00FA3130">
        <w:rPr>
          <w:color w:val="A31515"/>
        </w:rPr>
        <w:t>"</w:t>
      </w:r>
      <w:r w:rsidRPr="00FA3130">
        <w:t>, fileContents);</w:t>
      </w:r>
      <w:r>
        <w:rPr>
          <w:szCs w:val="17"/>
        </w:rPr>
        <w:br/>
      </w:r>
      <w:r w:rsidRPr="00FA3130">
        <w:rPr>
          <w:szCs w:val="17"/>
        </w:rPr>
        <w:br/>
      </w:r>
      <w:r w:rsidRPr="00FA3130">
        <w:rPr>
          <w:color w:val="0000FF"/>
        </w:rPr>
        <w:t>function</w:t>
      </w:r>
      <w:r w:rsidRPr="00FA3130">
        <w:t xml:space="preserve"> writeTempFile</w:t>
      </w:r>
      <w:r w:rsidR="00F16060">
        <w:t>ReallyRaw</w:t>
      </w:r>
      <w:r w:rsidRPr="00FA3130">
        <w:t>(filename, contents) {</w:t>
      </w:r>
      <w:r w:rsidRPr="00FA3130">
        <w:rPr>
          <w:szCs w:val="17"/>
        </w:rPr>
        <w:br/>
      </w:r>
      <w:r w:rsidR="00861D4A" w:rsidRPr="00BC00E6">
        <w:rPr>
          <w:highlight w:val="white"/>
        </w:rPr>
        <w:t xml:space="preserve">    </w:t>
      </w:r>
      <w:r w:rsidR="00861D4A" w:rsidRPr="00BC00E6">
        <w:rPr>
          <w:color w:val="0000FF"/>
          <w:highlight w:val="white"/>
        </w:rPr>
        <w:t>var</w:t>
      </w:r>
      <w:r w:rsidR="00861D4A" w:rsidRPr="00BC00E6">
        <w:rPr>
          <w:highlight w:val="white"/>
        </w:rPr>
        <w:t xml:space="preserve"> </w:t>
      </w:r>
      <w:r w:rsidR="00861D4A">
        <w:rPr>
          <w:highlight w:val="white"/>
        </w:rPr>
        <w:t xml:space="preserve">ws </w:t>
      </w:r>
      <w:r w:rsidR="00861D4A" w:rsidRPr="00BC00E6">
        <w:rPr>
          <w:highlight w:val="white"/>
        </w:rPr>
        <w:t>= Windows.Storage;</w:t>
      </w:r>
      <w:r w:rsidR="00861D4A" w:rsidRPr="00BC00E6">
        <w:rPr>
          <w:highlight w:val="white"/>
        </w:rPr>
        <w:br/>
      </w:r>
      <w:r>
        <w:rPr>
          <w:color w:val="0000FF"/>
        </w:rPr>
        <w:t xml:space="preserve">   </w:t>
      </w:r>
      <w:r w:rsidRPr="00FA3130">
        <w:rPr>
          <w:color w:val="0000FF"/>
        </w:rPr>
        <w:t xml:space="preserve"> var</w:t>
      </w:r>
      <w:r w:rsidRPr="00FA3130">
        <w:t xml:space="preserve"> tempFolder = </w:t>
      </w:r>
      <w:r w:rsidR="00861D4A">
        <w:t>ws</w:t>
      </w:r>
      <w:r w:rsidRPr="00FA3130">
        <w:t>.ApplicationData.current.temporaryFolder;</w:t>
      </w:r>
      <w:r w:rsidRPr="00FA3130">
        <w:rPr>
          <w:szCs w:val="17"/>
        </w:rPr>
        <w:br/>
      </w:r>
      <w:r>
        <w:rPr>
          <w:color w:val="0000FF"/>
        </w:rPr>
        <w:t xml:space="preserve">   </w:t>
      </w:r>
      <w:r w:rsidRPr="00FA3130">
        <w:rPr>
          <w:color w:val="0000FF"/>
        </w:rPr>
        <w:t xml:space="preserve"> var</w:t>
      </w:r>
      <w:r w:rsidRPr="00FA3130">
        <w:t xml:space="preserve"> writer;</w:t>
      </w:r>
      <w:r w:rsidRPr="00FA3130">
        <w:rPr>
          <w:szCs w:val="17"/>
        </w:rPr>
        <w:br/>
      </w:r>
      <w:r>
        <w:rPr>
          <w:color w:val="0000FF"/>
        </w:rPr>
        <w:t xml:space="preserve">   </w:t>
      </w:r>
      <w:r w:rsidRPr="00FA3130">
        <w:rPr>
          <w:color w:val="0000FF"/>
        </w:rPr>
        <w:t xml:space="preserve"> var</w:t>
      </w:r>
      <w:r w:rsidRPr="00FA3130">
        <w:t xml:space="preserve"> outputStream;</w:t>
      </w:r>
      <w:r w:rsidRPr="00FA3130">
        <w:rPr>
          <w:szCs w:val="17"/>
        </w:rPr>
        <w:t xml:space="preserve"> </w:t>
      </w:r>
      <w:r w:rsidR="00861D4A">
        <w:rPr>
          <w:szCs w:val="17"/>
        </w:rPr>
        <w:br/>
      </w:r>
      <w:r w:rsidRPr="00FA3130">
        <w:rPr>
          <w:szCs w:val="17"/>
        </w:rPr>
        <w:br/>
      </w:r>
      <w:r>
        <w:rPr>
          <w:color w:val="0000FF"/>
        </w:rPr>
        <w:t xml:space="preserve">   </w:t>
      </w:r>
      <w:r w:rsidRPr="00FA3130">
        <w:rPr>
          <w:color w:val="0000FF"/>
        </w:rPr>
        <w:t xml:space="preserve"> </w:t>
      </w:r>
      <w:r w:rsidRPr="00FA3130">
        <w:rPr>
          <w:color w:val="008000"/>
        </w:rPr>
        <w:t>//All the control you want!</w:t>
      </w:r>
      <w:r w:rsidRPr="00FA3130">
        <w:rPr>
          <w:szCs w:val="17"/>
        </w:rPr>
        <w:br/>
      </w:r>
      <w:r>
        <w:rPr>
          <w:color w:val="0000FF"/>
        </w:rPr>
        <w:t xml:space="preserve">   </w:t>
      </w:r>
      <w:r w:rsidRPr="00FA3130">
        <w:rPr>
          <w:color w:val="0000FF"/>
        </w:rPr>
        <w:t xml:space="preserve"> </w:t>
      </w:r>
      <w:r w:rsidRPr="00FA3130">
        <w:t>tempFolder.createFileAsync(filename,</w:t>
      </w:r>
      <w:r w:rsidR="00861D4A">
        <w:rPr>
          <w:szCs w:val="17"/>
        </w:rPr>
        <w:t xml:space="preserve"> </w:t>
      </w:r>
      <w:r w:rsidR="00861D4A">
        <w:t>ws</w:t>
      </w:r>
      <w:r w:rsidRPr="00FA3130">
        <w:t>.CreationCollisionOption.replaceExisting)</w:t>
      </w:r>
      <w:r w:rsidRPr="00FA3130">
        <w:rPr>
          <w:szCs w:val="17"/>
        </w:rPr>
        <w:br/>
      </w:r>
      <w:r>
        <w:rPr>
          <w:color w:val="0000FF"/>
        </w:rPr>
        <w:t xml:space="preserve">   </w:t>
      </w:r>
      <w:r w:rsidRPr="00FA3130">
        <w:rPr>
          <w:color w:val="0000FF"/>
        </w:rPr>
        <w:t xml:space="preserve"> </w:t>
      </w:r>
      <w:r w:rsidRPr="00FA3130">
        <w:t>.then(</w:t>
      </w:r>
      <w:r w:rsidRPr="00FA3130">
        <w:rPr>
          <w:color w:val="0000FF"/>
        </w:rPr>
        <w:t>function</w:t>
      </w:r>
      <w:r w:rsidRPr="00FA3130">
        <w:t xml:space="preserve"> (file) {</w:t>
      </w:r>
      <w:r w:rsidRPr="00FA3130">
        <w:rPr>
          <w:szCs w:val="17"/>
        </w:rPr>
        <w:br/>
      </w:r>
      <w:r>
        <w:rPr>
          <w:color w:val="0000FF"/>
        </w:rPr>
        <w:t xml:space="preserve">   </w:t>
      </w:r>
      <w:r w:rsidRPr="00FA3130">
        <w:rPr>
          <w:color w:val="0000FF"/>
        </w:rPr>
        <w:t xml:space="preserve"> </w:t>
      </w:r>
      <w:r>
        <w:rPr>
          <w:color w:val="0000FF"/>
        </w:rPr>
        <w:t xml:space="preserve">   </w:t>
      </w:r>
      <w:r w:rsidRPr="00FA3130">
        <w:rPr>
          <w:color w:val="0000FF"/>
        </w:rPr>
        <w:t xml:space="preserve"> </w:t>
      </w:r>
      <w:r w:rsidRPr="00FA3130">
        <w:rPr>
          <w:color w:val="008000"/>
        </w:rPr>
        <w:t>//</w:t>
      </w:r>
      <w:r w:rsidR="00861D4A">
        <w:rPr>
          <w:color w:val="008000"/>
        </w:rPr>
        <w:t>f</w:t>
      </w:r>
      <w:r w:rsidRPr="00FA3130">
        <w:rPr>
          <w:color w:val="008000"/>
        </w:rPr>
        <w:t>ile is a StorageFile</w:t>
      </w:r>
      <w:r w:rsidRPr="00FA3130">
        <w:rPr>
          <w:szCs w:val="17"/>
        </w:rPr>
        <w:br/>
      </w:r>
      <w:r>
        <w:rPr>
          <w:color w:val="0000FF"/>
        </w:rPr>
        <w:t xml:space="preserve">   </w:t>
      </w:r>
      <w:r w:rsidRPr="00FA3130">
        <w:rPr>
          <w:color w:val="0000FF"/>
        </w:rPr>
        <w:t xml:space="preserve"> </w:t>
      </w:r>
      <w:r>
        <w:rPr>
          <w:color w:val="0000FF"/>
        </w:rPr>
        <w:t xml:space="preserve">   </w:t>
      </w:r>
      <w:r w:rsidRPr="00FA3130">
        <w:rPr>
          <w:color w:val="0000FF"/>
        </w:rPr>
        <w:t xml:space="preserve"> return</w:t>
      </w:r>
      <w:r w:rsidRPr="00FA3130">
        <w:t xml:space="preserve"> file.openAsync(</w:t>
      </w:r>
      <w:r w:rsidR="00861D4A">
        <w:t>ws</w:t>
      </w:r>
      <w:r w:rsidRPr="00FA3130">
        <w:t>.FileAccessMode.readWrite);</w:t>
      </w:r>
      <w:r w:rsidRPr="00FA3130">
        <w:rPr>
          <w:szCs w:val="17"/>
        </w:rPr>
        <w:br/>
      </w:r>
      <w:r>
        <w:rPr>
          <w:color w:val="0000FF"/>
        </w:rPr>
        <w:t xml:space="preserve">    </w:t>
      </w:r>
      <w:r w:rsidRPr="00FA3130">
        <w:t>}).then(</w:t>
      </w:r>
      <w:r w:rsidRPr="00FA3130">
        <w:rPr>
          <w:color w:val="0000FF"/>
        </w:rPr>
        <w:t>function</w:t>
      </w:r>
      <w:r w:rsidRPr="00FA3130">
        <w:t xml:space="preserve"> (stream) {</w:t>
      </w:r>
      <w:r w:rsidRPr="00FA3130">
        <w:rPr>
          <w:szCs w:val="17"/>
        </w:rPr>
        <w:br/>
      </w:r>
      <w:r>
        <w:rPr>
          <w:color w:val="0000FF"/>
        </w:rPr>
        <w:t xml:space="preserve">       </w:t>
      </w:r>
      <w:r w:rsidRPr="00FA3130">
        <w:rPr>
          <w:color w:val="0000FF"/>
        </w:rPr>
        <w:t xml:space="preserve"> </w:t>
      </w:r>
      <w:r w:rsidRPr="00FA3130">
        <w:rPr>
          <w:color w:val="008000"/>
        </w:rPr>
        <w:t>//Stream is an RandomAccessStream. To write to it, we need an IOuputStream</w:t>
      </w:r>
      <w:r w:rsidRPr="00FA3130">
        <w:rPr>
          <w:szCs w:val="17"/>
        </w:rPr>
        <w:br/>
      </w:r>
      <w:r>
        <w:rPr>
          <w:color w:val="0000FF"/>
        </w:rPr>
        <w:t xml:space="preserve">   </w:t>
      </w:r>
      <w:r w:rsidRPr="00FA3130">
        <w:rPr>
          <w:color w:val="0000FF"/>
        </w:rPr>
        <w:t xml:space="preserve"> </w:t>
      </w:r>
      <w:r>
        <w:rPr>
          <w:color w:val="0000FF"/>
        </w:rPr>
        <w:t xml:space="preserve">   </w:t>
      </w:r>
      <w:r w:rsidRPr="00FA3130">
        <w:rPr>
          <w:color w:val="0000FF"/>
        </w:rPr>
        <w:t xml:space="preserve"> </w:t>
      </w:r>
      <w:r w:rsidRPr="00FA3130">
        <w:t>outputStream = stream.getOutputStreamAt(0);</w:t>
      </w:r>
      <w:r w:rsidRPr="00FA3130">
        <w:rPr>
          <w:szCs w:val="17"/>
        </w:rPr>
        <w:t xml:space="preserve"> </w:t>
      </w:r>
      <w:r w:rsidRPr="00FA3130">
        <w:rPr>
          <w:szCs w:val="17"/>
        </w:rPr>
        <w:br/>
      </w:r>
      <w:r>
        <w:rPr>
          <w:color w:val="0000FF"/>
        </w:rPr>
        <w:t xml:space="preserve">   </w:t>
      </w:r>
      <w:r w:rsidRPr="00FA3130">
        <w:rPr>
          <w:color w:val="0000FF"/>
        </w:rPr>
        <w:t xml:space="preserve"> </w:t>
      </w:r>
      <w:r>
        <w:rPr>
          <w:color w:val="0000FF"/>
        </w:rPr>
        <w:t xml:space="preserve">   </w:t>
      </w:r>
      <w:r w:rsidRPr="00FA3130">
        <w:rPr>
          <w:color w:val="0000FF"/>
        </w:rPr>
        <w:t xml:space="preserve"> </w:t>
      </w:r>
      <w:r w:rsidRPr="00FA3130">
        <w:rPr>
          <w:color w:val="008000"/>
        </w:rPr>
        <w:t>//Create a buffer with contents</w:t>
      </w:r>
      <w:r w:rsidRPr="00FA3130">
        <w:rPr>
          <w:szCs w:val="17"/>
        </w:rPr>
        <w:br/>
      </w:r>
      <w:r>
        <w:rPr>
          <w:color w:val="0000FF"/>
        </w:rPr>
        <w:t xml:space="preserve">       </w:t>
      </w:r>
      <w:r w:rsidRPr="00FA3130">
        <w:rPr>
          <w:color w:val="0000FF"/>
        </w:rPr>
        <w:t xml:space="preserve"> </w:t>
      </w:r>
      <w:r w:rsidRPr="00FA3130">
        <w:t xml:space="preserve">writer = </w:t>
      </w:r>
      <w:r w:rsidRPr="00FA3130">
        <w:rPr>
          <w:color w:val="0000FF"/>
        </w:rPr>
        <w:t>new</w:t>
      </w:r>
      <w:r w:rsidRPr="00FA3130">
        <w:t xml:space="preserve"> </w:t>
      </w:r>
      <w:r w:rsidR="00861D4A">
        <w:t>ws</w:t>
      </w:r>
      <w:r w:rsidRPr="00FA3130">
        <w:t>.Streams.DataWriter(outputStream);</w:t>
      </w:r>
      <w:r w:rsidRPr="00FA3130">
        <w:rPr>
          <w:szCs w:val="17"/>
        </w:rPr>
        <w:br/>
      </w:r>
      <w:r>
        <w:rPr>
          <w:color w:val="0000FF"/>
        </w:rPr>
        <w:lastRenderedPageBreak/>
        <w:t xml:space="preserve">   </w:t>
      </w:r>
      <w:r w:rsidRPr="00FA3130">
        <w:rPr>
          <w:color w:val="0000FF"/>
        </w:rPr>
        <w:t xml:space="preserve"> </w:t>
      </w:r>
      <w:r>
        <w:rPr>
          <w:color w:val="0000FF"/>
        </w:rPr>
        <w:t xml:space="preserve">   </w:t>
      </w:r>
      <w:r w:rsidRPr="00FA3130">
        <w:rPr>
          <w:color w:val="0000FF"/>
        </w:rPr>
        <w:t xml:space="preserve"> </w:t>
      </w:r>
      <w:r w:rsidRPr="00FA3130">
        <w:t>writer.writeString(contents);</w:t>
      </w:r>
      <w:r w:rsidRPr="00FA3130">
        <w:rPr>
          <w:szCs w:val="17"/>
        </w:rPr>
        <w:br/>
      </w:r>
      <w:r>
        <w:rPr>
          <w:color w:val="0000FF"/>
        </w:rPr>
        <w:t xml:space="preserve">   </w:t>
      </w:r>
      <w:r w:rsidRPr="00FA3130">
        <w:rPr>
          <w:color w:val="0000FF"/>
        </w:rPr>
        <w:t xml:space="preserve"> </w:t>
      </w:r>
      <w:r>
        <w:rPr>
          <w:color w:val="0000FF"/>
        </w:rPr>
        <w:t xml:space="preserve">   </w:t>
      </w:r>
      <w:r w:rsidRPr="00FA3130">
        <w:rPr>
          <w:color w:val="0000FF"/>
        </w:rPr>
        <w:t xml:space="preserve"> var</w:t>
      </w:r>
      <w:r w:rsidRPr="00FA3130">
        <w:t xml:space="preserve"> buffer = writer.detachBuffer();</w:t>
      </w:r>
      <w:r w:rsidRPr="00FA3130">
        <w:rPr>
          <w:szCs w:val="17"/>
        </w:rPr>
        <w:br/>
      </w:r>
      <w:r>
        <w:rPr>
          <w:color w:val="0000FF"/>
        </w:rPr>
        <w:t xml:space="preserve">       </w:t>
      </w:r>
      <w:r w:rsidRPr="00FA3130">
        <w:rPr>
          <w:color w:val="0000FF"/>
        </w:rPr>
        <w:t xml:space="preserve"> return</w:t>
      </w:r>
      <w:r w:rsidRPr="00FA3130">
        <w:t xml:space="preserve"> outputStream.writeAsync(buffer);</w:t>
      </w:r>
      <w:r w:rsidRPr="00FA3130">
        <w:rPr>
          <w:szCs w:val="17"/>
        </w:rPr>
        <w:br/>
      </w:r>
      <w:r>
        <w:rPr>
          <w:color w:val="0000FF"/>
        </w:rPr>
        <w:t xml:space="preserve">   </w:t>
      </w:r>
      <w:r w:rsidRPr="00FA3130">
        <w:rPr>
          <w:color w:val="0000FF"/>
        </w:rPr>
        <w:t xml:space="preserve"> </w:t>
      </w:r>
      <w:r w:rsidRPr="00FA3130">
        <w:t>}).then(</w:t>
      </w:r>
      <w:r w:rsidRPr="00FA3130">
        <w:rPr>
          <w:color w:val="0000FF"/>
        </w:rPr>
        <w:t>function</w:t>
      </w:r>
      <w:r w:rsidRPr="00FA3130">
        <w:t xml:space="preserve"> (bytesWritten) {</w:t>
      </w:r>
      <w:r w:rsidRPr="00FA3130">
        <w:rPr>
          <w:szCs w:val="17"/>
        </w:rPr>
        <w:br/>
      </w:r>
      <w:r>
        <w:rPr>
          <w:color w:val="0000FF"/>
        </w:rPr>
        <w:t xml:space="preserve">   </w:t>
      </w:r>
      <w:r w:rsidRPr="00FA3130">
        <w:rPr>
          <w:color w:val="0000FF"/>
        </w:rPr>
        <w:t xml:space="preserve"> </w:t>
      </w:r>
      <w:r>
        <w:rPr>
          <w:color w:val="0000FF"/>
        </w:rPr>
        <w:t xml:space="preserve">   </w:t>
      </w:r>
      <w:r w:rsidRPr="00FA3130">
        <w:rPr>
          <w:color w:val="0000FF"/>
        </w:rPr>
        <w:t xml:space="preserve"> </w:t>
      </w:r>
      <w:r w:rsidRPr="00FA3130">
        <w:t>console.log(</w:t>
      </w:r>
      <w:r w:rsidRPr="00FA3130">
        <w:rPr>
          <w:color w:val="A31515"/>
        </w:rPr>
        <w:t>"Wrote "</w:t>
      </w:r>
      <w:r w:rsidRPr="00FA3130">
        <w:t xml:space="preserve"> + bytesWritten + </w:t>
      </w:r>
      <w:r w:rsidRPr="00FA3130">
        <w:rPr>
          <w:color w:val="A31515"/>
        </w:rPr>
        <w:t>" bytes."</w:t>
      </w:r>
      <w:r w:rsidRPr="00FA3130">
        <w:t>);</w:t>
      </w:r>
      <w:r w:rsidRPr="00FA3130">
        <w:rPr>
          <w:szCs w:val="17"/>
        </w:rPr>
        <w:br/>
      </w:r>
      <w:r>
        <w:rPr>
          <w:color w:val="0000FF"/>
        </w:rPr>
        <w:t xml:space="preserve">   </w:t>
      </w:r>
      <w:r w:rsidRPr="00FA3130">
        <w:rPr>
          <w:color w:val="0000FF"/>
        </w:rPr>
        <w:t xml:space="preserve"> </w:t>
      </w:r>
      <w:r>
        <w:rPr>
          <w:color w:val="0000FF"/>
        </w:rPr>
        <w:t xml:space="preserve">   </w:t>
      </w:r>
      <w:r w:rsidRPr="00FA3130">
        <w:rPr>
          <w:color w:val="0000FF"/>
        </w:rPr>
        <w:t xml:space="preserve"> return</w:t>
      </w:r>
      <w:r w:rsidRPr="00FA3130">
        <w:t xml:space="preserve"> outputStream.flushAsync();</w:t>
      </w:r>
      <w:r w:rsidRPr="00FA3130">
        <w:rPr>
          <w:szCs w:val="17"/>
        </w:rPr>
        <w:br/>
      </w:r>
      <w:r>
        <w:rPr>
          <w:color w:val="0000FF"/>
        </w:rPr>
        <w:t xml:space="preserve">    </w:t>
      </w:r>
      <w:r w:rsidRPr="00FA3130">
        <w:t>}).done(</w:t>
      </w:r>
      <w:r w:rsidRPr="00FA3130">
        <w:rPr>
          <w:color w:val="0000FF"/>
        </w:rPr>
        <w:t>function</w:t>
      </w:r>
      <w:r w:rsidRPr="00FA3130">
        <w:t xml:space="preserve"> () {</w:t>
      </w:r>
      <w:r w:rsidRPr="00FA3130">
        <w:rPr>
          <w:szCs w:val="17"/>
        </w:rPr>
        <w:br/>
      </w:r>
      <w:r>
        <w:rPr>
          <w:color w:val="0000FF"/>
        </w:rPr>
        <w:t xml:space="preserve">       </w:t>
      </w:r>
      <w:r w:rsidRPr="00FA3130">
        <w:rPr>
          <w:color w:val="0000FF"/>
        </w:rPr>
        <w:t xml:space="preserve"> </w:t>
      </w:r>
      <w:r w:rsidRPr="00FA3130">
        <w:t xml:space="preserve">writer.close(); </w:t>
      </w:r>
      <w:r w:rsidRPr="00FA3130">
        <w:rPr>
          <w:color w:val="008000"/>
        </w:rPr>
        <w:t>//Closes the stream too</w:t>
      </w:r>
      <w:r w:rsidRPr="00FA3130">
        <w:rPr>
          <w:szCs w:val="17"/>
        </w:rPr>
        <w:br/>
      </w:r>
      <w:r>
        <w:rPr>
          <w:color w:val="0000FF"/>
        </w:rPr>
        <w:t xml:space="preserve">    </w:t>
      </w:r>
      <w:r w:rsidRPr="00FA3130">
        <w:t>});</w:t>
      </w:r>
      <w:r w:rsidRPr="00FA3130">
        <w:rPr>
          <w:szCs w:val="17"/>
        </w:rPr>
        <w:br/>
      </w:r>
      <w:r w:rsidRPr="00FA3130">
        <w:t>}</w:t>
      </w:r>
    </w:p>
    <w:p w14:paraId="1DCEC88C" w14:textId="7DC2D772" w:rsidR="00861D4A" w:rsidRDefault="00861D4A" w:rsidP="006B25DB">
      <w:r>
        <w:t>Again, w</w:t>
      </w:r>
      <w:r w:rsidR="00AF6765" w:rsidRPr="003E7F83">
        <w:t>ithin this structure, you have the ability to inject any other actions you might need to take</w:t>
      </w:r>
      <w:r>
        <w:t xml:space="preserve"> at any level, such as encrypting the contents of the buffer or cloning a stream</w:t>
      </w:r>
      <w:r w:rsidR="00AF6765" w:rsidRPr="003E7F83">
        <w:t xml:space="preserve">. </w:t>
      </w:r>
      <w:r>
        <w:t xml:space="preserve">But if you don’t need to see the buffers you can cut that part out by using </w:t>
      </w:r>
      <w:r w:rsidRPr="00861D4A">
        <w:rPr>
          <w:rStyle w:val="InlineCodeColor"/>
        </w:rPr>
        <w:t>DataWriter.storeAsync</w:t>
      </w:r>
      <w:r>
        <w:t>.</w:t>
      </w:r>
      <w:r w:rsidR="00AF6765" w:rsidRPr="003E7F83">
        <w:t xml:space="preserve"> If you don't need to play with the streams directly, you can use</w:t>
      </w:r>
      <w:r w:rsidR="00A01537">
        <w:t xml:space="preserve"> </w:t>
      </w:r>
      <w:r w:rsidR="00AF6765" w:rsidRPr="003E7F83">
        <w:t xml:space="preserve">the </w:t>
      </w:r>
      <w:hyperlink r:id="rId81" w:history="1">
        <w:r w:rsidR="00A01537" w:rsidRPr="006B25DB">
          <w:rPr>
            <w:rStyle w:val="Hyperlink"/>
            <w:rFonts w:ascii="Lucida Sans Typewriter" w:hAnsi="Lucida Sans Typewriter" w:cs="Consolas"/>
            <w:sz w:val="16"/>
            <w:szCs w:val="16"/>
          </w:rPr>
          <w:t>FileIO</w:t>
        </w:r>
      </w:hyperlink>
      <w:r w:rsidR="00AF6765" w:rsidRPr="003E7F83">
        <w:t xml:space="preserve"> class to hide those details</w:t>
      </w:r>
      <w:r>
        <w:t xml:space="preserve">. </w:t>
      </w:r>
      <w:r w:rsidR="00AF6765" w:rsidRPr="003E7F83">
        <w:t xml:space="preserve">And if you have programmatic access to the desired location on the file system, you can even forego using </w:t>
      </w:r>
      <w:r w:rsidR="00AF6765" w:rsidRPr="006B25DB">
        <w:rPr>
          <w:rStyle w:val="InlineCodeColor"/>
        </w:rPr>
        <w:t>Storage</w:t>
      </w:r>
      <w:r w:rsidR="00A36D62">
        <w:rPr>
          <w:rStyle w:val="InlineCodeColor"/>
        </w:rPr>
        <w:softHyphen/>
      </w:r>
      <w:r w:rsidR="00AF6765" w:rsidRPr="006B25DB">
        <w:rPr>
          <w:rStyle w:val="InlineCodeColor"/>
        </w:rPr>
        <w:t>File</w:t>
      </w:r>
      <w:r w:rsidR="00AF6765" w:rsidRPr="003E7F83">
        <w:t xml:space="preserve"> </w:t>
      </w:r>
      <w:r w:rsidR="007D42F3">
        <w:t>by instead</w:t>
      </w:r>
      <w:r w:rsidR="00AF6765" w:rsidRPr="003E7F83">
        <w:t xml:space="preserve"> </w:t>
      </w:r>
      <w:r>
        <w:t xml:space="preserve">using the </w:t>
      </w:r>
      <w:r w:rsidRPr="0095109D">
        <w:rPr>
          <w:rStyle w:val="InlineCodeColor"/>
        </w:rPr>
        <w:t>PathIO</w:t>
      </w:r>
      <w:r>
        <w:t xml:space="preserve"> class or the </w:t>
      </w:r>
      <w:r w:rsidRPr="0095109D">
        <w:rPr>
          <w:rStyle w:val="InlineCodeColor"/>
        </w:rPr>
        <w:t>WinJS.Application.local</w:t>
      </w:r>
      <w:r>
        <w:t xml:space="preserve">, </w:t>
      </w:r>
      <w:r w:rsidRPr="0095109D">
        <w:rPr>
          <w:rStyle w:val="InlineCodeColor"/>
        </w:rPr>
        <w:t>roaming</w:t>
      </w:r>
      <w:r>
        <w:t xml:space="preserve">, and </w:t>
      </w:r>
      <w:r w:rsidRPr="0095109D">
        <w:rPr>
          <w:rStyle w:val="InlineCodeColor"/>
        </w:rPr>
        <w:t>temp</w:t>
      </w:r>
      <w:r>
        <w:t xml:space="preserve"> helpers.</w:t>
      </w:r>
    </w:p>
    <w:p w14:paraId="29C8E0E4" w14:textId="74A6EE03" w:rsidR="00AF6765" w:rsidRPr="003E7F83" w:rsidRDefault="00AF6765" w:rsidP="006B25DB">
      <w:r w:rsidRPr="003E7F83">
        <w:t>So</w:t>
      </w:r>
      <w:r w:rsidR="007D42F3">
        <w:t>,</w:t>
      </w:r>
      <w:r w:rsidRPr="003E7F83">
        <w:t xml:space="preserve"> yes, file I/O can be complicated </w:t>
      </w:r>
      <w:r w:rsidR="0095109D">
        <w:t xml:space="preserve">but only </w:t>
      </w:r>
      <w:r w:rsidRPr="003E7F83">
        <w:t xml:space="preserve">if you </w:t>
      </w:r>
      <w:r w:rsidRPr="003E7F83">
        <w:rPr>
          <w:i/>
          <w:iCs/>
        </w:rPr>
        <w:t xml:space="preserve">need </w:t>
      </w:r>
      <w:r w:rsidRPr="003E7F83">
        <w:t xml:space="preserve">it to be. The APIs are designed to give you the control you need when you need it but </w:t>
      </w:r>
      <w:r w:rsidR="0095109D">
        <w:t>not burden you when you don't.</w:t>
      </w:r>
    </w:p>
    <w:p w14:paraId="3E7346B7" w14:textId="77777777" w:rsidR="00AF6765" w:rsidRDefault="00AF6765" w:rsidP="00A01537"/>
    <w:p w14:paraId="676C9FB6" w14:textId="4305D1EA" w:rsidR="00AF6765" w:rsidRPr="003E7F83" w:rsidRDefault="00AF6765" w:rsidP="006B25DB">
      <w:r w:rsidRPr="006B25DB">
        <w:rPr>
          <w:b/>
        </w:rPr>
        <w:t>Question #5:</w:t>
      </w:r>
      <w:r w:rsidRPr="003E7F83">
        <w:t xml:space="preserve"> What are </w:t>
      </w:r>
      <w:r w:rsidRPr="006B25DB">
        <w:rPr>
          <w:rStyle w:val="InlineCodeColor"/>
        </w:rPr>
        <w:t>MSStream</w:t>
      </w:r>
      <w:r w:rsidRPr="003E7F83">
        <w:t xml:space="preserve"> and </w:t>
      </w:r>
      <w:r w:rsidRPr="006B25DB">
        <w:rPr>
          <w:rStyle w:val="InlineCodeColor"/>
        </w:rPr>
        <w:t>Blob</w:t>
      </w:r>
      <w:r w:rsidRPr="003E7F83">
        <w:t xml:space="preserve"> objects in HTML5</w:t>
      </w:r>
      <w:r w:rsidR="007D42F3">
        <w:t>,</w:t>
      </w:r>
      <w:r w:rsidRPr="003E7F83">
        <w:t xml:space="preserve"> and how </w:t>
      </w:r>
      <w:r w:rsidR="007D42F3">
        <w:t>d</w:t>
      </w:r>
      <w:r w:rsidRPr="003E7F83">
        <w:t xml:space="preserve">o they relate to the WinRT classes? </w:t>
      </w:r>
    </w:p>
    <w:p w14:paraId="78D8EB52" w14:textId="1A0DD15E" w:rsidR="00AF6765" w:rsidRPr="003E7F83" w:rsidRDefault="00AF6765" w:rsidP="006B25DB">
      <w:r w:rsidRPr="006B25DB">
        <w:rPr>
          <w:b/>
        </w:rPr>
        <w:t>Answer:</w:t>
      </w:r>
      <w:r w:rsidRPr="003E7F83">
        <w:t xml:space="preserve"> To throw another stream into the river, so to speak, when working with the HTML5 APIs, specifically those in the </w:t>
      </w:r>
      <w:hyperlink r:id="rId82" w:history="1">
        <w:r w:rsidR="00A01537" w:rsidRPr="006B25DB">
          <w:rPr>
            <w:rStyle w:val="Hyperlink"/>
          </w:rPr>
          <w:t>File API</w:t>
        </w:r>
      </w:hyperlink>
      <w:r w:rsidRPr="003E7F83">
        <w:t xml:space="preserve"> section, we encounter </w:t>
      </w:r>
      <w:hyperlink r:id="rId83" w:history="1">
        <w:r w:rsidR="00A01537" w:rsidRPr="006B25DB">
          <w:rPr>
            <w:rStyle w:val="Hyperlink"/>
            <w:rFonts w:ascii="Lucida Sans Typewriter" w:hAnsi="Lucida Sans Typewriter" w:cs="Consolas"/>
            <w:sz w:val="16"/>
            <w:szCs w:val="16"/>
          </w:rPr>
          <w:t>MSStream</w:t>
        </w:r>
      </w:hyperlink>
      <w:r w:rsidRPr="003E7F83">
        <w:t xml:space="preserve"> and </w:t>
      </w:r>
      <w:hyperlink r:id="rId84" w:history="1">
        <w:r w:rsidR="00A01537" w:rsidRPr="006B25DB">
          <w:rPr>
            <w:rStyle w:val="Hyperlink"/>
            <w:rFonts w:ascii="Lucida Sans Typewriter" w:hAnsi="Lucida Sans Typewriter" w:cs="Consolas"/>
            <w:sz w:val="16"/>
            <w:szCs w:val="16"/>
          </w:rPr>
          <w:t>Blob</w:t>
        </w:r>
      </w:hyperlink>
      <w:r w:rsidRPr="003E7F83">
        <w:t xml:space="preserve"> types. (See the </w:t>
      </w:r>
      <w:hyperlink r:id="rId85" w:history="1">
        <w:r w:rsidRPr="00A01537">
          <w:rPr>
            <w:rStyle w:val="Hyperlink"/>
          </w:rPr>
          <w:t xml:space="preserve">W3C </w:t>
        </w:r>
        <w:r w:rsidR="00A01537" w:rsidRPr="006B25DB">
          <w:rPr>
            <w:rStyle w:val="Hyperlink"/>
          </w:rPr>
          <w:t>File API</w:t>
        </w:r>
      </w:hyperlink>
      <w:r w:rsidRPr="003E7F83">
        <w:t xml:space="preserve"> and the </w:t>
      </w:r>
      <w:hyperlink r:id="rId86" w:anchor="dfn-Blob" w:history="1">
        <w:r w:rsidR="00A01537" w:rsidRPr="006B25DB">
          <w:rPr>
            <w:rStyle w:val="Hyperlink"/>
          </w:rPr>
          <w:t>Blob section</w:t>
        </w:r>
      </w:hyperlink>
      <w:r w:rsidRPr="003E7F83">
        <w:t xml:space="preserve"> therein for the standards.) As an overview, the </w:t>
      </w:r>
      <w:r w:rsidR="0095109D">
        <w:t xml:space="preserve">HTML5 File APIs—as provided by the app host to </w:t>
      </w:r>
      <w:r w:rsidRPr="003E7F83">
        <w:t xml:space="preserve">Store apps </w:t>
      </w:r>
      <w:r w:rsidR="0095109D">
        <w:t>written in JavaScript—</w:t>
      </w:r>
      <w:r w:rsidRPr="003E7F83">
        <w:t>contain a number of key objects</w:t>
      </w:r>
      <w:r w:rsidR="00BB2B91">
        <w:t xml:space="preserve"> that are built to interoperate with WinRT APIs</w:t>
      </w:r>
      <w:r w:rsidRPr="003E7F83">
        <w:t xml:space="preserve">: </w:t>
      </w:r>
    </w:p>
    <w:p w14:paraId="34C8A971" w14:textId="72DBE9BE" w:rsidR="00AF6765" w:rsidRPr="003E7F83" w:rsidRDefault="00AF6765" w:rsidP="006B25DB">
      <w:pPr>
        <w:pStyle w:val="BullList"/>
      </w:pPr>
      <w:r w:rsidRPr="006B25DB">
        <w:rPr>
          <w:rStyle w:val="InlineCodeColor"/>
        </w:rPr>
        <w:t>Blob</w:t>
      </w:r>
      <w:r w:rsidR="00A01537">
        <w:t> </w:t>
      </w:r>
      <w:r w:rsidR="004C5F2B">
        <w:t>A</w:t>
      </w:r>
      <w:r w:rsidRPr="003E7F83">
        <w:t xml:space="preserve"> piece of immutable binary data that allows access to ranges of bytes as separate blobs. It has </w:t>
      </w:r>
      <w:r w:rsidRPr="006B25DB">
        <w:rPr>
          <w:rStyle w:val="InlineCodeColor"/>
        </w:rPr>
        <w:t>size</w:t>
      </w:r>
      <w:r w:rsidRPr="003E7F83">
        <w:rPr>
          <w:i/>
          <w:iCs/>
        </w:rPr>
        <w:t xml:space="preserve">, </w:t>
      </w:r>
      <w:r w:rsidRPr="006B25DB">
        <w:rPr>
          <w:rStyle w:val="InlineCodeColor"/>
        </w:rPr>
        <w:t>type</w:t>
      </w:r>
      <w:r w:rsidRPr="003E7F83">
        <w:t xml:space="preserve">, and </w:t>
      </w:r>
      <w:r w:rsidRPr="006B25DB">
        <w:rPr>
          <w:rStyle w:val="InlineCodeColor"/>
        </w:rPr>
        <w:t>msRandomAccessStream</w:t>
      </w:r>
      <w:r w:rsidRPr="003E7F83">
        <w:t xml:space="preserve"> properties (the latter being a</w:t>
      </w:r>
      <w:r w:rsidR="00A01537">
        <w:t xml:space="preserve"> WinRT</w:t>
      </w:r>
      <w:r w:rsidRPr="003E7F83">
        <w:t xml:space="preserve"> </w:t>
      </w:r>
      <w:r w:rsidRPr="006B25DB">
        <w:rPr>
          <w:rStyle w:val="InlineCodeColor"/>
        </w:rPr>
        <w:t>IRandomAccessStream</w:t>
      </w:r>
      <w:r w:rsidRPr="003E7F83">
        <w:t>). It has two methods</w:t>
      </w:r>
      <w:r w:rsidR="00B92A48">
        <w:t>:</w:t>
      </w:r>
      <w:r w:rsidRPr="003E7F83">
        <w:t xml:space="preserve"> </w:t>
      </w:r>
      <w:r w:rsidRPr="006B25DB">
        <w:rPr>
          <w:rStyle w:val="InlineCodeColor"/>
        </w:rPr>
        <w:t>slice</w:t>
      </w:r>
      <w:r w:rsidRPr="003E7F83">
        <w:t xml:space="preserve"> (returning a new blob from a subsection) and </w:t>
      </w:r>
      <w:r w:rsidRPr="006B25DB">
        <w:rPr>
          <w:rStyle w:val="InlineCodeColor"/>
        </w:rPr>
        <w:t>msClose</w:t>
      </w:r>
      <w:r w:rsidRPr="003E7F83">
        <w:t xml:space="preserve"> (releases a file lock)</w:t>
      </w:r>
      <w:r w:rsidR="00B92A48">
        <w:t>.</w:t>
      </w:r>
    </w:p>
    <w:p w14:paraId="1119293F" w14:textId="060F7BF6" w:rsidR="00AF6765" w:rsidRPr="003E7F83" w:rsidRDefault="00AF6765" w:rsidP="006B25DB">
      <w:pPr>
        <w:pStyle w:val="BullList"/>
      </w:pPr>
      <w:r w:rsidRPr="006B25DB">
        <w:rPr>
          <w:rStyle w:val="InlineCodeColor"/>
        </w:rPr>
        <w:t>MSStream</w:t>
      </w:r>
      <w:r w:rsidR="00BB2B91">
        <w:t> </w:t>
      </w:r>
      <w:r w:rsidR="004C5F2B">
        <w:t>T</w:t>
      </w:r>
      <w:r w:rsidRPr="003E7F83">
        <w:t xml:space="preserve">echnically an extension of this HTML5 File API that provides interop with WinRT. It lives outside of WinRT, of course, and is thus available to both the local and web contexts </w:t>
      </w:r>
      <w:r w:rsidR="00BB2B91">
        <w:t xml:space="preserve">in </w:t>
      </w:r>
      <w:r w:rsidRPr="003E7F83">
        <w:t>an app. The difference between a blob and a stream is that a stream doesn't have a known size</w:t>
      </w:r>
      <w:r w:rsidR="00BB2B91">
        <w:t xml:space="preserve"> and can thus </w:t>
      </w:r>
      <w:r w:rsidRPr="003E7F83">
        <w:t xml:space="preserve">represent partial data </w:t>
      </w:r>
      <w:r w:rsidR="00BB2B91">
        <w:t xml:space="preserve">received </w:t>
      </w:r>
      <w:r w:rsidRPr="003E7F83">
        <w:t xml:space="preserve">from an </w:t>
      </w:r>
      <w:r w:rsidR="00BB2B91">
        <w:t>in-process HTTP</w:t>
      </w:r>
      <w:r w:rsidRPr="003E7F83">
        <w:t xml:space="preserve"> request. You can create an </w:t>
      </w:r>
      <w:hyperlink r:id="rId87" w:history="1">
        <w:r w:rsidR="00BB2B91" w:rsidRPr="006B25DB">
          <w:rPr>
            <w:rStyle w:val="Hyperlink"/>
            <w:rFonts w:ascii="Lucida Sans Typewriter" w:hAnsi="Lucida Sans Typewriter" w:cs="Consolas"/>
            <w:sz w:val="16"/>
            <w:szCs w:val="16"/>
          </w:rPr>
          <w:t>MSStreamReader</w:t>
        </w:r>
      </w:hyperlink>
      <w:r w:rsidRPr="003E7F83">
        <w:t xml:space="preserve"> object and pass an </w:t>
      </w:r>
      <w:r w:rsidRPr="006B25DB">
        <w:rPr>
          <w:rStyle w:val="InlineCodeColor"/>
        </w:rPr>
        <w:t>MSStream</w:t>
      </w:r>
      <w:r w:rsidRPr="003E7F83">
        <w:t xml:space="preserve"> to its </w:t>
      </w:r>
      <w:r w:rsidRPr="006B25DB">
        <w:rPr>
          <w:rStyle w:val="InlineCodeColor"/>
        </w:rPr>
        <w:t>readAsBlob</w:t>
      </w:r>
      <w:r w:rsidRPr="003E7F83">
        <w:t xml:space="preserve"> method to get the bl</w:t>
      </w:r>
      <w:r w:rsidR="00BB2B91">
        <w:t>ob once the rest is downloaded.</w:t>
      </w:r>
    </w:p>
    <w:p w14:paraId="0D501D86" w14:textId="5D60EC9F" w:rsidR="00AF6765" w:rsidRPr="003E7F83" w:rsidRDefault="00AF6765" w:rsidP="006B25DB">
      <w:pPr>
        <w:pStyle w:val="BullList"/>
      </w:pPr>
      <w:r w:rsidRPr="006B25DB">
        <w:rPr>
          <w:rStyle w:val="InlineCodeColor"/>
        </w:rPr>
        <w:t>URL</w:t>
      </w:r>
      <w:r w:rsidR="00BB2B91">
        <w:t> </w:t>
      </w:r>
      <w:r w:rsidR="004C5F2B">
        <w:t>C</w:t>
      </w:r>
      <w:r w:rsidRPr="003E7F83">
        <w:t xml:space="preserve">reates and revokes URLs for blobs, </w:t>
      </w:r>
      <w:r w:rsidRPr="006B25DB">
        <w:rPr>
          <w:rStyle w:val="InlineCodeColor"/>
        </w:rPr>
        <w:t>MSStream</w:t>
      </w:r>
      <w:r w:rsidRPr="003E7F83">
        <w:t xml:space="preserve">, </w:t>
      </w:r>
      <w:r w:rsidRPr="006B25DB">
        <w:rPr>
          <w:rStyle w:val="InlineCodeColor"/>
        </w:rPr>
        <w:t>IRandomAccessStreamWithContentType</w:t>
      </w:r>
      <w:r w:rsidRPr="003E7F83">
        <w:t xml:space="preserve">, </w:t>
      </w:r>
      <w:r w:rsidRPr="006B25DB">
        <w:rPr>
          <w:rStyle w:val="InlineCodeColor"/>
        </w:rPr>
        <w:t>IStorageItem</w:t>
      </w:r>
      <w:r w:rsidRPr="003E7F83">
        <w:t xml:space="preserve">, and </w:t>
      </w:r>
      <w:hyperlink r:id="rId88" w:history="1">
        <w:r w:rsidR="00BB2B91" w:rsidRPr="006B25DB">
          <w:rPr>
            <w:rStyle w:val="Hyperlink"/>
            <w:rFonts w:ascii="Lucida Sans Typewriter" w:hAnsi="Lucida Sans Typewriter" w:cs="Consolas"/>
            <w:sz w:val="16"/>
            <w:szCs w:val="16"/>
          </w:rPr>
          <w:t>MediaCapture</w:t>
        </w:r>
      </w:hyperlink>
      <w:r w:rsidRPr="003E7F83">
        <w:t xml:space="preserve">. It has only two methods: </w:t>
      </w:r>
      <w:r w:rsidRPr="006B25DB">
        <w:rPr>
          <w:rStyle w:val="InlineCodeColor"/>
        </w:rPr>
        <w:t>createObjectURL</w:t>
      </w:r>
      <w:r w:rsidRPr="003E7F83">
        <w:t xml:space="preserve"> and </w:t>
      </w:r>
      <w:r w:rsidRPr="006B25DB">
        <w:rPr>
          <w:rStyle w:val="InlineCodeColor"/>
        </w:rPr>
        <w:t>revokeObjectURL</w:t>
      </w:r>
      <w:r w:rsidRPr="003E7F83">
        <w:t xml:space="preserve">. (Make note that even if you have a </w:t>
      </w:r>
      <w:r w:rsidRPr="006B25DB">
        <w:rPr>
          <w:rStyle w:val="InlineCodeColor"/>
        </w:rPr>
        <w:t>oneTimeOnly</w:t>
      </w:r>
      <w:r w:rsidRPr="003E7F83">
        <w:t xml:space="preserve"> URL for an image, it's cached</w:t>
      </w:r>
      <w:r w:rsidR="00B92A48">
        <w:t>,</w:t>
      </w:r>
      <w:r w:rsidRPr="003E7F83">
        <w:t xml:space="preserve"> so it can be reused.) </w:t>
      </w:r>
    </w:p>
    <w:p w14:paraId="558943AB" w14:textId="4F5C526C" w:rsidR="00AF6765" w:rsidRPr="003E7F83" w:rsidRDefault="00AF6765" w:rsidP="006B25DB">
      <w:pPr>
        <w:pStyle w:val="BullList"/>
      </w:pPr>
      <w:r w:rsidRPr="006B25DB">
        <w:rPr>
          <w:rStyle w:val="InlineCodeColor"/>
        </w:rPr>
        <w:lastRenderedPageBreak/>
        <w:t>File</w:t>
      </w:r>
      <w:r w:rsidR="00BB2B91" w:rsidRPr="006B25DB">
        <w:t> </w:t>
      </w:r>
      <w:r w:rsidR="00F443CB">
        <w:t>D</w:t>
      </w:r>
      <w:r w:rsidRPr="003E7F83">
        <w:t xml:space="preserve">erived from </w:t>
      </w:r>
      <w:r w:rsidRPr="006B25DB">
        <w:rPr>
          <w:rStyle w:val="InlineCodeColor"/>
        </w:rPr>
        <w:t>Blob</w:t>
      </w:r>
      <w:r w:rsidRPr="003E7F83">
        <w:t xml:space="preserve">, has </w:t>
      </w:r>
      <w:r w:rsidRPr="006B25DB">
        <w:rPr>
          <w:rStyle w:val="InlineCodeColor"/>
        </w:rPr>
        <w:t>name</w:t>
      </w:r>
      <w:r w:rsidRPr="003E7F83">
        <w:rPr>
          <w:i/>
          <w:iCs/>
        </w:rPr>
        <w:t xml:space="preserve"> </w:t>
      </w:r>
      <w:r w:rsidRPr="003E7F83">
        <w:t xml:space="preserve">and </w:t>
      </w:r>
      <w:r w:rsidRPr="006B25DB">
        <w:rPr>
          <w:rStyle w:val="InlineCodeColor"/>
        </w:rPr>
        <w:t>lastModifiedDate</w:t>
      </w:r>
      <w:r w:rsidRPr="003E7F83">
        <w:rPr>
          <w:i/>
          <w:iCs/>
        </w:rPr>
        <w:t xml:space="preserve"> </w:t>
      </w:r>
      <w:r w:rsidRPr="003E7F83">
        <w:t xml:space="preserve">properties. A </w:t>
      </w:r>
      <w:r w:rsidRPr="006B25DB">
        <w:rPr>
          <w:rStyle w:val="InlineCodeColor"/>
        </w:rPr>
        <w:t>File</w:t>
      </w:r>
      <w:r w:rsidRPr="003E7F83">
        <w:t xml:space="preserve"> in HTML5 is just a representation of a </w:t>
      </w:r>
      <w:r w:rsidRPr="006B25DB">
        <w:rPr>
          <w:rStyle w:val="InlineCodeColor"/>
        </w:rPr>
        <w:t>Blob</w:t>
      </w:r>
      <w:r w:rsidRPr="003E7F83">
        <w:t xml:space="preserve"> that is known to be a file. Access to contents is through the </w:t>
      </w:r>
      <w:r w:rsidR="00BB2B91">
        <w:t xml:space="preserve">HTML5 </w:t>
      </w:r>
      <w:r w:rsidRPr="006B25DB">
        <w:rPr>
          <w:rStyle w:val="InlineCodeColor"/>
        </w:rPr>
        <w:t>FileReader</w:t>
      </w:r>
      <w:r w:rsidRPr="003E7F83">
        <w:t xml:space="preserve"> or </w:t>
      </w:r>
      <w:r w:rsidRPr="006B25DB">
        <w:rPr>
          <w:rStyle w:val="InlineCodeColor"/>
        </w:rPr>
        <w:t>FileReaderSync</w:t>
      </w:r>
      <w:r w:rsidRPr="003E7F83">
        <w:t xml:space="preserve"> objects, with </w:t>
      </w:r>
      <w:r w:rsidRPr="006B25DB">
        <w:rPr>
          <w:rStyle w:val="InlineCodeColor"/>
        </w:rPr>
        <w:t>readAs*</w:t>
      </w:r>
      <w:r w:rsidRPr="003E7F83">
        <w:rPr>
          <w:i/>
          <w:iCs/>
        </w:rPr>
        <w:t xml:space="preserve"> </w:t>
      </w:r>
      <w:r w:rsidRPr="003E7F83">
        <w:t xml:space="preserve">methods: </w:t>
      </w:r>
      <w:r w:rsidRPr="006B25DB">
        <w:rPr>
          <w:rStyle w:val="InlineCodeColor"/>
        </w:rPr>
        <w:t>readAsArrayBuffer</w:t>
      </w:r>
      <w:r w:rsidRPr="003E7F83">
        <w:rPr>
          <w:i/>
          <w:iCs/>
        </w:rPr>
        <w:t xml:space="preserve">, </w:t>
      </w:r>
      <w:r w:rsidRPr="006B25DB">
        <w:rPr>
          <w:rStyle w:val="InlineCodeColor"/>
        </w:rPr>
        <w:t>readAsDataURL</w:t>
      </w:r>
      <w:r w:rsidRPr="003E7F83">
        <w:rPr>
          <w:i/>
          <w:iCs/>
        </w:rPr>
        <w:t xml:space="preserve">, </w:t>
      </w:r>
      <w:r w:rsidRPr="006B25DB">
        <w:rPr>
          <w:rStyle w:val="InlineCodeColor"/>
        </w:rPr>
        <w:t>readAsText</w:t>
      </w:r>
      <w:r w:rsidRPr="003E7F83">
        <w:t>.</w:t>
      </w:r>
    </w:p>
    <w:p w14:paraId="0DF5D47C" w14:textId="4FAB448A" w:rsidR="00AF6765" w:rsidRPr="003E7F83" w:rsidRDefault="00AF6765" w:rsidP="006B25DB">
      <w:pPr>
        <w:pStyle w:val="BullList"/>
      </w:pPr>
      <w:r w:rsidRPr="006B25DB">
        <w:rPr>
          <w:rStyle w:val="InlineCodeColor"/>
        </w:rPr>
        <w:t>MSBlobBuilder</w:t>
      </w:r>
      <w:r w:rsidR="00BB2B91">
        <w:t> </w:t>
      </w:r>
      <w:r w:rsidR="00F443CB">
        <w:t>U</w:t>
      </w:r>
      <w:r w:rsidRPr="003E7F83">
        <w:t xml:space="preserve">sed only if you need to append blobs together, with its </w:t>
      </w:r>
      <w:r w:rsidRPr="006B25DB">
        <w:rPr>
          <w:rStyle w:val="InlineCodeColor"/>
        </w:rPr>
        <w:t>append</w:t>
      </w:r>
      <w:r w:rsidRPr="003E7F83">
        <w:rPr>
          <w:i/>
          <w:iCs/>
        </w:rPr>
        <w:t xml:space="preserve"> </w:t>
      </w:r>
      <w:r w:rsidRPr="003E7F83">
        <w:t>method</w:t>
      </w:r>
      <w:r w:rsidR="00A36D62">
        <w:t>,</w:t>
      </w:r>
      <w:r w:rsidRPr="003E7F83">
        <w:t xml:space="preserve"> and then the </w:t>
      </w:r>
      <w:r w:rsidRPr="006B25DB">
        <w:rPr>
          <w:rStyle w:val="InlineCodeColor"/>
        </w:rPr>
        <w:t>getBlob</w:t>
      </w:r>
      <w:r w:rsidRPr="003E7F83">
        <w:rPr>
          <w:i/>
          <w:iCs/>
        </w:rPr>
        <w:t xml:space="preserve"> </w:t>
      </w:r>
      <w:r w:rsidR="00BB2B91">
        <w:t>method to obtain the result.</w:t>
      </w:r>
    </w:p>
    <w:p w14:paraId="3B92ACE2" w14:textId="7D261E4F" w:rsidR="00AF6765" w:rsidRPr="003E7F83" w:rsidRDefault="00AF6765" w:rsidP="006B25DB">
      <w:r w:rsidRPr="003E7F83">
        <w:t xml:space="preserve">The short of it is that when you get </w:t>
      </w:r>
      <w:r w:rsidRPr="006B25DB">
        <w:rPr>
          <w:rStyle w:val="InlineCodeColor"/>
        </w:rPr>
        <w:t>MSStream</w:t>
      </w:r>
      <w:r w:rsidRPr="003E7F83">
        <w:t xml:space="preserve"> or </w:t>
      </w:r>
      <w:r w:rsidRPr="006B25DB">
        <w:rPr>
          <w:rStyle w:val="InlineCodeColor"/>
        </w:rPr>
        <w:t>Blob</w:t>
      </w:r>
      <w:r w:rsidRPr="003E7F83">
        <w:t xml:space="preserve"> objects from some HTML5 API (like an </w:t>
      </w:r>
      <w:r w:rsidRPr="006B25DB">
        <w:rPr>
          <w:rStyle w:val="InlineCodeColor"/>
        </w:rPr>
        <w:t>XmlHttpRequest</w:t>
      </w:r>
      <w:r w:rsidRPr="003E7F83">
        <w:t xml:space="preserve"> with </w:t>
      </w:r>
      <w:r w:rsidRPr="006B25DB">
        <w:rPr>
          <w:rStyle w:val="InlineCodeColor"/>
        </w:rPr>
        <w:t>responseType</w:t>
      </w:r>
      <w:r w:rsidRPr="003E7F83">
        <w:rPr>
          <w:i/>
          <w:iCs/>
        </w:rPr>
        <w:t xml:space="preserve"> </w:t>
      </w:r>
      <w:r w:rsidRPr="003E7F83">
        <w:t xml:space="preserve">of "ms-stream," as when downloading a file or video, or from the canvas' </w:t>
      </w:r>
      <w:r w:rsidRPr="006B25DB">
        <w:rPr>
          <w:rStyle w:val="InlineCodeColor"/>
        </w:rPr>
        <w:t>msToBlob</w:t>
      </w:r>
      <w:r w:rsidRPr="003E7F83">
        <w:t xml:space="preserve"> method), you can pass those results to various WinRT APIs that accept </w:t>
      </w:r>
      <w:r w:rsidRPr="006B25DB">
        <w:rPr>
          <w:rStyle w:val="InlineCodeColor"/>
        </w:rPr>
        <w:t>IInputStream</w:t>
      </w:r>
      <w:r w:rsidRPr="003E7F83">
        <w:t xml:space="preserve"> or </w:t>
      </w:r>
      <w:r w:rsidRPr="006B25DB">
        <w:rPr>
          <w:rStyle w:val="InlineCodeColor"/>
        </w:rPr>
        <w:t>IRandomAccessStream</w:t>
      </w:r>
      <w:r w:rsidRPr="003E7F83">
        <w:t xml:space="preserve"> as input. To use the canvas example, </w:t>
      </w:r>
      <w:r w:rsidR="0095109D">
        <w:t xml:space="preserve">if you call </w:t>
      </w:r>
      <w:r w:rsidR="0095109D" w:rsidRPr="0095109D">
        <w:rPr>
          <w:rStyle w:val="InlineCodeColor"/>
        </w:rPr>
        <w:t>canvas.msToBlob</w:t>
      </w:r>
      <w:r w:rsidR="0095109D">
        <w:t xml:space="preserve">, the </w:t>
      </w:r>
      <w:r w:rsidRPr="006B25DB">
        <w:rPr>
          <w:rStyle w:val="InlineCodeColor"/>
        </w:rPr>
        <w:t>msRandomAccessStream</w:t>
      </w:r>
      <w:r w:rsidRPr="003E7F83">
        <w:t xml:space="preserve"> </w:t>
      </w:r>
      <w:r w:rsidR="0095109D">
        <w:t xml:space="preserve">property of that </w:t>
      </w:r>
      <w:r w:rsidRPr="003E7F83">
        <w:t xml:space="preserve">blob can be fed </w:t>
      </w:r>
      <w:r w:rsidR="0095109D">
        <w:t xml:space="preserve">directly </w:t>
      </w:r>
      <w:r w:rsidRPr="003E7F83">
        <w:t xml:space="preserve">into </w:t>
      </w:r>
      <w:r w:rsidR="0095109D">
        <w:t xml:space="preserve">the </w:t>
      </w:r>
      <w:r w:rsidR="0095109D" w:rsidRPr="0095109D">
        <w:rPr>
          <w:rStyle w:val="InlineCodeColor"/>
        </w:rPr>
        <w:t>Windows.Graphics.</w:t>
      </w:r>
      <w:r w:rsidR="00F443CB">
        <w:rPr>
          <w:rStyle w:val="InlineCodeColor"/>
        </w:rPr>
        <w:t>-</w:t>
      </w:r>
      <w:r w:rsidR="0095109D" w:rsidRPr="0095109D">
        <w:rPr>
          <w:rStyle w:val="InlineCodeColor"/>
        </w:rPr>
        <w:t>Imaging</w:t>
      </w:r>
      <w:r w:rsidR="0095109D">
        <w:t xml:space="preserve"> </w:t>
      </w:r>
      <w:r w:rsidRPr="003E7F83">
        <w:t xml:space="preserve">APIs for transform or transcoding. A video stream can be similarly </w:t>
      </w:r>
      <w:r w:rsidR="0095109D">
        <w:t xml:space="preserve">manipulated </w:t>
      </w:r>
      <w:r w:rsidRPr="003E7F83">
        <w:t xml:space="preserve">using the APIs in </w:t>
      </w:r>
      <w:r w:rsidRPr="006B25DB">
        <w:rPr>
          <w:rStyle w:val="InlineCodeColor"/>
        </w:rPr>
        <w:t>Windows.Media.Transcoding</w:t>
      </w:r>
      <w:r w:rsidRPr="003E7F83">
        <w:t xml:space="preserve">. You might also just want to write the contents of a stream to a </w:t>
      </w:r>
      <w:r w:rsidRPr="006B25DB">
        <w:rPr>
          <w:rStyle w:val="InlineCodeColor"/>
        </w:rPr>
        <w:t>StorageFile</w:t>
      </w:r>
      <w:r w:rsidRPr="003E7F83">
        <w:t xml:space="preserve"> (</w:t>
      </w:r>
      <w:r w:rsidR="00BB2B91">
        <w:t xml:space="preserve">especially when the backing store isn’t local) </w:t>
      </w:r>
      <w:r w:rsidRPr="003E7F83">
        <w:t xml:space="preserve">or copy them to a buffer for encryption. </w:t>
      </w:r>
    </w:p>
    <w:p w14:paraId="04FF39F0" w14:textId="476CED09" w:rsidR="00AF6765" w:rsidRPr="003E7F83" w:rsidRDefault="00AF6765" w:rsidP="006B25DB">
      <w:r w:rsidRPr="003E7F83">
        <w:t xml:space="preserve">The aforementioned </w:t>
      </w:r>
      <w:r w:rsidRPr="006B25DB">
        <w:rPr>
          <w:rStyle w:val="InlineCodeColor"/>
        </w:rPr>
        <w:t>MSStreamReader</w:t>
      </w:r>
      <w:r w:rsidRPr="003E7F83">
        <w:t xml:space="preserve"> object, by the way, is where you find methods to read data from an </w:t>
      </w:r>
      <w:r w:rsidRPr="006B25DB">
        <w:rPr>
          <w:rStyle w:val="InlineCodeColor"/>
        </w:rPr>
        <w:t>MSStream</w:t>
      </w:r>
      <w:r w:rsidRPr="003E7F83">
        <w:t xml:space="preserve"> or blob. Do be aware </w:t>
      </w:r>
      <w:r w:rsidR="00BB2B91">
        <w:t xml:space="preserve">that </w:t>
      </w:r>
      <w:r w:rsidRPr="003E7F83">
        <w:t xml:space="preserve">these methods are synchronous and will block the UI thread if you're working with large data sets. But </w:t>
      </w:r>
      <w:r w:rsidRPr="006B25DB">
        <w:rPr>
          <w:rStyle w:val="InlineCodeColor"/>
        </w:rPr>
        <w:t>MSStreamReader</w:t>
      </w:r>
      <w:r w:rsidRPr="003E7F83">
        <w:t xml:space="preserve"> will work just fine in a web worker. </w:t>
      </w:r>
    </w:p>
    <w:p w14:paraId="4E5E6BE0" w14:textId="5DBB91A4" w:rsidR="00AF6765" w:rsidRPr="003E7F83" w:rsidRDefault="00AF6765" w:rsidP="006B25DB">
      <w:r w:rsidRPr="003E7F83">
        <w:t xml:space="preserve">On the flip side of the WinRT/HTML5 relationship, the </w:t>
      </w:r>
      <w:hyperlink r:id="rId89" w:history="1">
        <w:r w:rsidRPr="006B25DB">
          <w:rPr>
            <w:rStyle w:val="Hyperlink"/>
            <w:rFonts w:ascii="Lucida Sans Typewriter" w:hAnsi="Lucida Sans Typewriter" w:cs="Consolas"/>
            <w:sz w:val="16"/>
            <w:szCs w:val="16"/>
          </w:rPr>
          <w:t>MSApp</w:t>
        </w:r>
      </w:hyperlink>
      <w:r w:rsidRPr="003E7F83">
        <w:t xml:space="preserve"> object in JavaScript provides methods to convert from WinRT types to HTML5 types. On</w:t>
      </w:r>
      <w:r w:rsidR="0095109D">
        <w:t>e</w:t>
      </w:r>
      <w:r w:rsidRPr="003E7F83">
        <w:t xml:space="preserve"> such method, </w:t>
      </w:r>
      <w:hyperlink r:id="rId90" w:history="1">
        <w:r w:rsidR="00BB2B91" w:rsidRPr="006B25DB">
          <w:rPr>
            <w:rStyle w:val="Hyperlink"/>
            <w:rFonts w:ascii="Lucida Sans Typewriter" w:hAnsi="Lucida Sans Typewriter" w:cs="Consolas"/>
            <w:sz w:val="16"/>
            <w:szCs w:val="16"/>
          </w:rPr>
          <w:t>createStreamFromInputStream</w:t>
        </w:r>
      </w:hyperlink>
      <w:r w:rsidRPr="003E7F83">
        <w:t xml:space="preserve">, creates an </w:t>
      </w:r>
      <w:r w:rsidRPr="006B25DB">
        <w:rPr>
          <w:rStyle w:val="InlineCodeColor"/>
        </w:rPr>
        <w:t>MSStream</w:t>
      </w:r>
      <w:r w:rsidRPr="003E7F83">
        <w:t xml:space="preserve"> from an </w:t>
      </w:r>
      <w:r w:rsidRPr="006B25DB">
        <w:rPr>
          <w:rStyle w:val="InlineCodeColor"/>
        </w:rPr>
        <w:t>IInputStream</w:t>
      </w:r>
      <w:r w:rsidRPr="003E7F83">
        <w:t xml:space="preserve">, allowing to take data from a WinRT source and call </w:t>
      </w:r>
      <w:r w:rsidRPr="006B25DB">
        <w:rPr>
          <w:rStyle w:val="InlineCodeColor"/>
        </w:rPr>
        <w:t>URL.createObjectURL</w:t>
      </w:r>
      <w:r w:rsidRPr="003E7F83">
        <w:t xml:space="preserve">, assigning the result to something like an </w:t>
      </w:r>
      <w:r w:rsidRPr="006B25DB">
        <w:rPr>
          <w:rStyle w:val="InlineCodeColor"/>
        </w:rPr>
        <w:t>img.src</w:t>
      </w:r>
      <w:r w:rsidRPr="003E7F83">
        <w:t xml:space="preserve"> property. Similarly, </w:t>
      </w:r>
      <w:hyperlink r:id="rId91" w:history="1">
        <w:r w:rsidR="00BB2B91" w:rsidRPr="006B25DB">
          <w:rPr>
            <w:rStyle w:val="Hyperlink"/>
            <w:rFonts w:ascii="Lucida Sans Typewriter" w:hAnsi="Lucida Sans Typewriter" w:cs="Consolas"/>
            <w:sz w:val="16"/>
            <w:szCs w:val="16"/>
          </w:rPr>
          <w:t>MSApp.createBlobFromRandomAccessStream</w:t>
        </w:r>
      </w:hyperlink>
      <w:r w:rsidRPr="003E7F83">
        <w:t xml:space="preserve"> creates an </w:t>
      </w:r>
      <w:r w:rsidRPr="006B25DB">
        <w:rPr>
          <w:rStyle w:val="InlineCodeColor"/>
        </w:rPr>
        <w:t>MSStream</w:t>
      </w:r>
      <w:r w:rsidRPr="003E7F83">
        <w:t xml:space="preserve"> from an </w:t>
      </w:r>
      <w:r w:rsidRPr="006B25DB">
        <w:rPr>
          <w:rStyle w:val="InlineCodeColor"/>
        </w:rPr>
        <w:t>IRandomAccessStream</w:t>
      </w:r>
      <w:r w:rsidRPr="00FA40EE">
        <w:t>,</w:t>
      </w:r>
      <w:r w:rsidRPr="003E7F83">
        <w:t xml:space="preserve"> and </w:t>
      </w:r>
      <w:hyperlink r:id="rId92" w:history="1">
        <w:r w:rsidR="00BB2B91" w:rsidRPr="006B25DB">
          <w:rPr>
            <w:rStyle w:val="Hyperlink"/>
            <w:rFonts w:ascii="Lucida Sans Typewriter" w:hAnsi="Lucida Sans Typewriter" w:cs="Consolas"/>
            <w:sz w:val="16"/>
            <w:szCs w:val="16"/>
          </w:rPr>
          <w:t>MSApp.createFileFromStorageFile</w:t>
        </w:r>
      </w:hyperlink>
      <w:r w:rsidRPr="003E7F83">
        <w:t xml:space="preserve"> converts a WinRT </w:t>
      </w:r>
      <w:r w:rsidRPr="006B25DB">
        <w:rPr>
          <w:rStyle w:val="InlineCodeColor"/>
        </w:rPr>
        <w:t>StorageFile</w:t>
      </w:r>
      <w:r w:rsidRPr="003E7F83">
        <w:t xml:space="preserve"> object into an HTML5 </w:t>
      </w:r>
      <w:r w:rsidRPr="006B25DB">
        <w:rPr>
          <w:rStyle w:val="InlineCodeColor"/>
        </w:rPr>
        <w:t>File</w:t>
      </w:r>
      <w:r w:rsidRPr="003E7F83">
        <w:t xml:space="preserve"> object. </w:t>
      </w:r>
    </w:p>
    <w:p w14:paraId="175D595A" w14:textId="7F2AC713" w:rsidR="00AF6765" w:rsidRPr="003E7F83" w:rsidRDefault="00AF6765" w:rsidP="006B25DB">
      <w:r w:rsidRPr="003E7F83">
        <w:t>Let me reiterate th</w:t>
      </w:r>
      <w:r w:rsidR="00BB2B91">
        <w:t>at</w:t>
      </w:r>
      <w:r w:rsidRPr="003E7F83">
        <w:t xml:space="preserve"> </w:t>
      </w:r>
      <w:r w:rsidRPr="006B25DB">
        <w:rPr>
          <w:rStyle w:val="InlineCodeColor"/>
        </w:rPr>
        <w:t>URL.createObjectURL</w:t>
      </w:r>
      <w:r w:rsidRPr="003E7F83">
        <w:t xml:space="preserve">, which is essential to create a URI you can assign to properties of various HTML elements, can work with both HTML objects (blobs and </w:t>
      </w:r>
      <w:r w:rsidRPr="006B25DB">
        <w:rPr>
          <w:rStyle w:val="InlineCodeColor"/>
        </w:rPr>
        <w:t>MSStream</w:t>
      </w:r>
      <w:r w:rsidRPr="003E7F83">
        <w:t>) and WinRT objects (</w:t>
      </w:r>
      <w:r w:rsidRPr="006B25DB">
        <w:rPr>
          <w:rStyle w:val="InlineCodeColor"/>
        </w:rPr>
        <w:t>IRandomAccessStreamWithContentType</w:t>
      </w:r>
      <w:r w:rsidRPr="003E7F83">
        <w:t xml:space="preserve">, </w:t>
      </w:r>
      <w:r w:rsidRPr="006B25DB">
        <w:rPr>
          <w:rStyle w:val="InlineCodeColor"/>
        </w:rPr>
        <w:t>IStorageItem</w:t>
      </w:r>
      <w:r w:rsidRPr="003E7F83">
        <w:t xml:space="preserve">, and </w:t>
      </w:r>
      <w:r w:rsidRPr="006B25DB">
        <w:rPr>
          <w:rStyle w:val="InlineCodeColor"/>
        </w:rPr>
        <w:t>MediaCapture</w:t>
      </w:r>
      <w:r w:rsidRPr="003E7F83">
        <w:t>)</w:t>
      </w:r>
      <w:r w:rsidR="00BB2B91">
        <w:t xml:space="preserve">. In </w:t>
      </w:r>
      <w:r w:rsidRPr="003E7F83">
        <w:t xml:space="preserve">some cases you'll find that you don't need to convert a WinRT stream into an </w:t>
      </w:r>
      <w:r w:rsidRPr="006B25DB">
        <w:rPr>
          <w:rStyle w:val="InlineCodeColor"/>
        </w:rPr>
        <w:t>MSStream</w:t>
      </w:r>
      <w:r w:rsidRPr="003E7F83">
        <w:t xml:space="preserve"> or </w:t>
      </w:r>
      <w:r w:rsidRPr="006B25DB">
        <w:rPr>
          <w:rStyle w:val="InlineCodeColor"/>
        </w:rPr>
        <w:t>Blob</w:t>
      </w:r>
      <w:r w:rsidRPr="003E7F83">
        <w:t xml:space="preserve"> explicitly</w:t>
      </w:r>
      <w:r w:rsidR="00BB2B91">
        <w:t>—</w:t>
      </w:r>
      <w:r w:rsidRPr="006B25DB">
        <w:rPr>
          <w:rStyle w:val="InlineCodeColor"/>
        </w:rPr>
        <w:t>URL.createObjectURL</w:t>
      </w:r>
      <w:r w:rsidRPr="003E7F83">
        <w:t xml:space="preserve"> does that automatically. This is what makes it simple to take a video preview stream and display it in a </w:t>
      </w:r>
      <w:r w:rsidRPr="006B25DB">
        <w:rPr>
          <w:rStyle w:val="InlineCodeColor"/>
        </w:rPr>
        <w:t>&lt;video&gt;</w:t>
      </w:r>
      <w:r w:rsidRPr="003E7F83">
        <w:t xml:space="preserve"> element</w:t>
      </w:r>
      <w:r w:rsidR="00BB2B91">
        <w:t>, as we’ll see in Chapter 13</w:t>
      </w:r>
      <w:r w:rsidRPr="003E7F83">
        <w:t xml:space="preserve">. You just set up the </w:t>
      </w:r>
      <w:r w:rsidRPr="006B25DB">
        <w:rPr>
          <w:rStyle w:val="InlineCodeColor"/>
        </w:rPr>
        <w:t>MediaCapture</w:t>
      </w:r>
      <w:r w:rsidRPr="003E7F83">
        <w:t xml:space="preserve"> object in WinRT, assign the result from </w:t>
      </w:r>
      <w:r w:rsidRPr="006B25DB">
        <w:rPr>
          <w:rStyle w:val="InlineCodeColor"/>
        </w:rPr>
        <w:t>URL.createObjectURL</w:t>
      </w:r>
      <w:r w:rsidRPr="003E7F83">
        <w:t xml:space="preserve"> on that object to </w:t>
      </w:r>
      <w:r w:rsidRPr="006B25DB">
        <w:rPr>
          <w:rStyle w:val="InlineCodeColor"/>
        </w:rPr>
        <w:t>video.src</w:t>
      </w:r>
      <w:r w:rsidRPr="003E7F83">
        <w:t xml:space="preserve">, and call </w:t>
      </w:r>
      <w:r w:rsidRPr="006B25DB">
        <w:rPr>
          <w:rStyle w:val="InlineCodeColor"/>
        </w:rPr>
        <w:t>vide</w:t>
      </w:r>
      <w:r w:rsidR="00BB2B91" w:rsidRPr="006B25DB">
        <w:rPr>
          <w:rStyle w:val="InlineCodeColor"/>
        </w:rPr>
        <w:t>o</w:t>
      </w:r>
      <w:r w:rsidRPr="006B25DB">
        <w:rPr>
          <w:rStyle w:val="InlineCodeColor"/>
        </w:rPr>
        <w:t>.play()</w:t>
      </w:r>
      <w:r w:rsidRPr="003E7F83">
        <w:t xml:space="preserve"> to stream the video preview directly into the element. </w:t>
      </w:r>
    </w:p>
    <w:p w14:paraId="4AB166FC" w14:textId="77777777" w:rsidR="00E94436" w:rsidRDefault="00E94436" w:rsidP="00003277">
      <w:pPr>
        <w:pStyle w:val="Heading1"/>
      </w:pPr>
      <w:r>
        <w:t>Using App Data APIs</w:t>
      </w:r>
      <w:r w:rsidR="00D748AB">
        <w:t xml:space="preserve"> for State Management</w:t>
      </w:r>
    </w:p>
    <w:p w14:paraId="4AB166FD" w14:textId="2DB02E66" w:rsidR="00E94436" w:rsidRPr="00E94436" w:rsidRDefault="00E94436" w:rsidP="00E94436">
      <w:pPr>
        <w:pStyle w:val="Normalunindented"/>
      </w:pPr>
      <w:r>
        <w:t xml:space="preserve">Now that we’ve seen the nature of </w:t>
      </w:r>
      <w:r w:rsidR="00506C97">
        <w:t xml:space="preserve">state-related </w:t>
      </w:r>
      <w:r>
        <w:t xml:space="preserve">APIs, let’s see how they’re used </w:t>
      </w:r>
      <w:r w:rsidR="00506C97">
        <w:t xml:space="preserve">to manage </w:t>
      </w:r>
      <w:r w:rsidR="007A3B62">
        <w:t xml:space="preserve">for different kinds of </w:t>
      </w:r>
      <w:r w:rsidR="00506C97">
        <w:t>state</w:t>
      </w:r>
      <w:r w:rsidR="007A3B62">
        <w:t xml:space="preserve"> and any special considerations that come into play.</w:t>
      </w:r>
    </w:p>
    <w:p w14:paraId="4AB166FE" w14:textId="333EEC0D" w:rsidR="00A96404" w:rsidRDefault="00BF625A" w:rsidP="00003277">
      <w:pPr>
        <w:pStyle w:val="Heading2"/>
      </w:pPr>
      <w:r>
        <w:lastRenderedPageBreak/>
        <w:t xml:space="preserve">Transient </w:t>
      </w:r>
      <w:r w:rsidR="00A96404">
        <w:t>Session State</w:t>
      </w:r>
    </w:p>
    <w:p w14:paraId="4AB166FF" w14:textId="32501D1F" w:rsidR="007A3B62" w:rsidRDefault="007A3B62" w:rsidP="00A151E1">
      <w:pPr>
        <w:pStyle w:val="Normalunindented"/>
      </w:pPr>
      <w:r>
        <w:t xml:space="preserve">As described before, </w:t>
      </w:r>
      <w:r w:rsidR="00BF625A">
        <w:t xml:space="preserve">transient </w:t>
      </w:r>
      <w:r>
        <w:t xml:space="preserve">session state is whatever an app saves when being suspended so that it can restore itself to that state if it’s terminated by the system and later restarted. Being terminated by the system is again the only time this happens, so what you include in session state should always be scoped to </w:t>
      </w:r>
      <w:r w:rsidR="005743DA">
        <w:t xml:space="preserve">giving </w:t>
      </w:r>
      <w:r>
        <w:t xml:space="preserve">the user the illusion that the app was running the whole time. In some cases, as described in Chapter 3, you </w:t>
      </w:r>
      <w:r w:rsidR="0042013B">
        <w:t>might</w:t>
      </w:r>
      <w:r>
        <w:t xml:space="preserve"> not in fact restore this state, especially if it’s been a long time since the app was suspended </w:t>
      </w:r>
      <w:r w:rsidR="005743DA">
        <w:t xml:space="preserve">and </w:t>
      </w:r>
      <w:r>
        <w:t xml:space="preserve">it’s unlikely the user would remember where they left off. That’s a decision you need to make for your own app </w:t>
      </w:r>
      <w:r w:rsidR="00C66464">
        <w:t xml:space="preserve">regarding </w:t>
      </w:r>
      <w:r>
        <w:t>the experience you want to provide for your customers.</w:t>
      </w:r>
    </w:p>
    <w:p w14:paraId="4AB16700" w14:textId="53B7F20E" w:rsidR="007A3B62" w:rsidRDefault="00666325" w:rsidP="007A3B62">
      <w:r>
        <w:t>S</w:t>
      </w:r>
      <w:r w:rsidR="007A3B62">
        <w:t xml:space="preserve">ession state </w:t>
      </w:r>
      <w:r>
        <w:t xml:space="preserve">should be saved within the </w:t>
      </w:r>
      <w:r w:rsidR="00635F3A">
        <w:t xml:space="preserve">AppData </w:t>
      </w:r>
      <w:r w:rsidR="007A3B62" w:rsidRPr="007A3B62">
        <w:rPr>
          <w:rStyle w:val="InlineCodeColor"/>
        </w:rPr>
        <w:t>localFolder</w:t>
      </w:r>
      <w:r w:rsidR="007A3B62">
        <w:t xml:space="preserve"> or</w:t>
      </w:r>
      <w:r>
        <w:t xml:space="preserve"> the</w:t>
      </w:r>
      <w:r w:rsidR="007A3B62">
        <w:t xml:space="preserve"> </w:t>
      </w:r>
      <w:r w:rsidR="007A3B62" w:rsidRPr="007A3B62">
        <w:rPr>
          <w:rStyle w:val="InlineCodeColor"/>
        </w:rPr>
        <w:t>localSettings</w:t>
      </w:r>
      <w:r w:rsidR="007A3B62">
        <w:t xml:space="preserve"> object.</w:t>
      </w:r>
      <w:r>
        <w:t xml:space="preserve"> It should </w:t>
      </w:r>
      <w:r w:rsidRPr="00003277">
        <w:rPr>
          <w:i/>
        </w:rPr>
        <w:t>not</w:t>
      </w:r>
      <w:r>
        <w:t xml:space="preserve"> be saved in a temp area </w:t>
      </w:r>
      <w:r w:rsidR="0031146D">
        <w:t xml:space="preserve">because </w:t>
      </w:r>
      <w:r>
        <w:t xml:space="preserve">the user could run the </w:t>
      </w:r>
      <w:r w:rsidR="00C66464">
        <w:t>D</w:t>
      </w:r>
      <w:r>
        <w:t xml:space="preserve">isk </w:t>
      </w:r>
      <w:r w:rsidR="00C66464">
        <w:t>C</w:t>
      </w:r>
      <w:r>
        <w:t xml:space="preserve">leanup tool while your app is suspended or terminated in which case session state </w:t>
      </w:r>
      <w:r w:rsidR="00BF625A">
        <w:t xml:space="preserve">might </w:t>
      </w:r>
      <w:r>
        <w:t>be deleted</w:t>
      </w:r>
      <w:r w:rsidR="00053282">
        <w:t xml:space="preserve"> (see next section)</w:t>
      </w:r>
      <w:r>
        <w:t>.</w:t>
      </w:r>
      <w:r w:rsidR="00BF625A">
        <w:t xml:space="preserve"> And because this type of state is specific to a device, you would not use roaming areas for it.</w:t>
      </w:r>
    </w:p>
    <w:p w14:paraId="74CE2362" w14:textId="7CEDD56C" w:rsidR="00BF625A" w:rsidRDefault="00BF625A" w:rsidP="007A3B62">
      <w:r>
        <w:t>Regardless of what information you save as session state, be sure that it</w:t>
      </w:r>
      <w:r w:rsidR="0031146D">
        <w:t xml:space="preserve"> i</w:t>
      </w:r>
      <w:r>
        <w:t>s completely save</w:t>
      </w:r>
      <w:r w:rsidR="0031146D">
        <w:t>d</w:t>
      </w:r>
      <w:r>
        <w:t xml:space="preserve"> by the time you return from any </w:t>
      </w:r>
      <w:r w:rsidRPr="00003277">
        <w:rPr>
          <w:rStyle w:val="InlineCodeColorWinRTEvent"/>
        </w:rPr>
        <w:t>suspending</w:t>
      </w:r>
      <w:r>
        <w:t xml:space="preserve"> event handler, using deferrals of course if you need to do async work (also described in Chapter 3). Remember that you have </w:t>
      </w:r>
      <w:r w:rsidR="00DC5E02">
        <w:t xml:space="preserve">only </w:t>
      </w:r>
      <w:r>
        <w:t xml:space="preserve">a few seconds to complete this task, so apps often save session state incrementally while the app is running rather than wait for the </w:t>
      </w:r>
      <w:r w:rsidRPr="00003277">
        <w:rPr>
          <w:rStyle w:val="InlineCodeColorWinRTEvent"/>
        </w:rPr>
        <w:t>suspending</w:t>
      </w:r>
      <w:r>
        <w:t xml:space="preserve"> event specifically.</w:t>
      </w:r>
    </w:p>
    <w:p w14:paraId="4AB16701" w14:textId="2245DA72" w:rsidR="00666325" w:rsidRDefault="0044564B">
      <w:r>
        <w:t xml:space="preserve">As we saw in Chapter 3, </w:t>
      </w:r>
      <w:r w:rsidR="0031146D">
        <w:t xml:space="preserve">it’s a good idea to just maintain your session variables directly in </w:t>
      </w:r>
      <w:r>
        <w:t xml:space="preserve">the WinJS </w:t>
      </w:r>
      <w:r w:rsidRPr="00003277">
        <w:rPr>
          <w:rStyle w:val="InlineCodeColor"/>
        </w:rPr>
        <w:t>sessionState</w:t>
      </w:r>
      <w:r>
        <w:t xml:space="preserve"> object</w:t>
      </w:r>
      <w:r w:rsidR="0031146D">
        <w:t xml:space="preserve"> so</w:t>
      </w:r>
      <w:r w:rsidR="00DC5E02">
        <w:t xml:space="preserve"> that</w:t>
      </w:r>
      <w:r w:rsidR="0031146D">
        <w:t xml:space="preserve"> it’s always current with your state. </w:t>
      </w:r>
      <w:r>
        <w:t xml:space="preserve">WinJS then automatically </w:t>
      </w:r>
      <w:r w:rsidR="0031146D">
        <w:t xml:space="preserve">saves the contents of </w:t>
      </w:r>
      <w:r w:rsidR="0031146D" w:rsidRPr="00003277">
        <w:rPr>
          <w:rStyle w:val="InlineCodeColor"/>
        </w:rPr>
        <w:t>sessionState</w:t>
      </w:r>
      <w:r w:rsidR="0031146D">
        <w:t xml:space="preserve"> </w:t>
      </w:r>
      <w:r>
        <w:t xml:space="preserve">in its own handler for </w:t>
      </w:r>
      <w:r w:rsidRPr="00003277">
        <w:rPr>
          <w:rStyle w:val="InlineCodeColor"/>
        </w:rPr>
        <w:t>WinJS.Application.oncheckpoint</w:t>
      </w:r>
      <w:r>
        <w:t xml:space="preserve"> (a wrapper for </w:t>
      </w:r>
      <w:r w:rsidRPr="00003277">
        <w:rPr>
          <w:rStyle w:val="InlineCodeColorWinRTEvent"/>
        </w:rPr>
        <w:t>suspending</w:t>
      </w:r>
      <w:r>
        <w:t>)</w:t>
      </w:r>
      <w:r w:rsidR="0031146D">
        <w:t xml:space="preserve">. It does this by calling </w:t>
      </w:r>
      <w:r w:rsidR="0031146D" w:rsidRPr="00003277">
        <w:rPr>
          <w:rStyle w:val="InlineCodeColor"/>
        </w:rPr>
        <w:t>JSON.stringify(sessionState)</w:t>
      </w:r>
      <w:r w:rsidR="0031146D">
        <w:t xml:space="preserve"> and writing the resulting text to a </w:t>
      </w:r>
      <w:r w:rsidR="00666325">
        <w:t xml:space="preserve">file called _sessionState.json within the </w:t>
      </w:r>
      <w:r w:rsidR="00666325" w:rsidRPr="00666325">
        <w:rPr>
          <w:rStyle w:val="InlineCodeColor"/>
        </w:rPr>
        <w:t>localFolder</w:t>
      </w:r>
      <w:r w:rsidR="00576724">
        <w:t>.</w:t>
      </w:r>
    </w:p>
    <w:p w14:paraId="4AB16702" w14:textId="58F2BCC8" w:rsidR="00666325" w:rsidRDefault="00666325" w:rsidP="007A3B62">
      <w:r>
        <w:t xml:space="preserve">If you need to store additional values within </w:t>
      </w:r>
      <w:r w:rsidRPr="00666325">
        <w:rPr>
          <w:rStyle w:val="InlineCodeColor"/>
        </w:rPr>
        <w:t>sessionState</w:t>
      </w:r>
      <w:r>
        <w:t xml:space="preserve"> </w:t>
      </w:r>
      <w:r w:rsidR="0044564B">
        <w:t xml:space="preserve">just </w:t>
      </w:r>
      <w:r>
        <w:t>before it</w:t>
      </w:r>
      <w:r w:rsidR="00EF10D8">
        <w:t>’</w:t>
      </w:r>
      <w:r>
        <w:t xml:space="preserve">s written, do that in your </w:t>
      </w:r>
      <w:r w:rsidR="0044564B">
        <w:t xml:space="preserve">own </w:t>
      </w:r>
      <w:r w:rsidR="0044564B" w:rsidRPr="00003277">
        <w:rPr>
          <w:rStyle w:val="InlineCodeColor"/>
        </w:rPr>
        <w:t>checkpoint</w:t>
      </w:r>
      <w:r w:rsidR="0044564B">
        <w:t xml:space="preserve"> </w:t>
      </w:r>
      <w:r>
        <w:t xml:space="preserve">handler. A good example of such data is the navigation stack for page controls, which is available in </w:t>
      </w:r>
      <w:r w:rsidRPr="00666325">
        <w:rPr>
          <w:rStyle w:val="InlineCodeColor"/>
        </w:rPr>
        <w:t>WinJS.Navigation.history</w:t>
      </w:r>
      <w:r>
        <w:t xml:space="preserve">; you could also copy this data to </w:t>
      </w:r>
      <w:r w:rsidRPr="00666325">
        <w:rPr>
          <w:rStyle w:val="InlineCodeColor"/>
        </w:rPr>
        <w:t>sessionState</w:t>
      </w:r>
      <w:r>
        <w:t xml:space="preserve"> within the </w:t>
      </w:r>
      <w:r w:rsidRPr="00666325">
        <w:rPr>
          <w:rStyle w:val="InlineCodeColor"/>
        </w:rPr>
        <w:t>PageControlNavigator.navigated</w:t>
      </w:r>
      <w:r>
        <w:t xml:space="preserve"> method (in navigator.js as provided by the project templates</w:t>
      </w:r>
      <w:r w:rsidR="00576724">
        <w:t>)</w:t>
      </w:r>
      <w:r>
        <w:t xml:space="preserve">. In any case, WinJS </w:t>
      </w:r>
      <w:r w:rsidR="0044564B">
        <w:t xml:space="preserve">will always call its own </w:t>
      </w:r>
      <w:r w:rsidRPr="00666325">
        <w:rPr>
          <w:rStyle w:val="InlineCodeColor"/>
        </w:rPr>
        <w:t>checkpoint</w:t>
      </w:r>
      <w:r>
        <w:t xml:space="preserve"> handler </w:t>
      </w:r>
      <w:r w:rsidR="0044564B">
        <w:t xml:space="preserve">after yours is done to make sure any changes to </w:t>
      </w:r>
      <w:r w:rsidR="0044564B" w:rsidRPr="00003277">
        <w:rPr>
          <w:rStyle w:val="InlineCodeColor"/>
        </w:rPr>
        <w:t>sessionState</w:t>
      </w:r>
      <w:r w:rsidR="0044564B">
        <w:t xml:space="preserve"> are saved.</w:t>
      </w:r>
    </w:p>
    <w:p w14:paraId="4FAF0525" w14:textId="6AB95814" w:rsidR="0031146D" w:rsidRDefault="0031146D" w:rsidP="007A3B62">
      <w:r>
        <w:t xml:space="preserve">When an app is restarted after being terminated, WinJS also automatically loads _sessionState.json into the </w:t>
      </w:r>
      <w:r w:rsidRPr="00003277">
        <w:rPr>
          <w:rStyle w:val="InlineCodeColor"/>
        </w:rPr>
        <w:t>sessionState</w:t>
      </w:r>
      <w:r>
        <w:t xml:space="preserve"> object, so everything will be there when your own activation code is run.</w:t>
      </w:r>
    </w:p>
    <w:p w14:paraId="4AB16703" w14:textId="3F6D5896" w:rsidR="00666325" w:rsidRDefault="005B6C32" w:rsidP="0076621E">
      <w:r>
        <w:t xml:space="preserve">If you don’t use the WinJS </w:t>
      </w:r>
      <w:r w:rsidRPr="005B6C32">
        <w:rPr>
          <w:rStyle w:val="InlineCodeColor"/>
        </w:rPr>
        <w:t>sessionState</w:t>
      </w:r>
      <w:r>
        <w:t xml:space="preserve"> object and just </w:t>
      </w:r>
      <w:r w:rsidR="0031146D">
        <w:t xml:space="preserve">manage your state directly (in settings containers and other files), </w:t>
      </w:r>
      <w:r>
        <w:t xml:space="preserve">you can </w:t>
      </w:r>
      <w:r w:rsidR="0031146D">
        <w:t xml:space="preserve">save </w:t>
      </w:r>
      <w:r>
        <w:t xml:space="preserve">your session </w:t>
      </w:r>
      <w:r w:rsidR="0031146D">
        <w:t xml:space="preserve">variables </w:t>
      </w:r>
      <w:r>
        <w:t xml:space="preserve">whenever you like (including within </w:t>
      </w:r>
      <w:r w:rsidRPr="005B6C32">
        <w:rPr>
          <w:rStyle w:val="InlineCodeColor"/>
        </w:rPr>
        <w:t>checkpoint</w:t>
      </w:r>
      <w:r>
        <w:t>)</w:t>
      </w:r>
      <w:r w:rsidR="0031146D">
        <w:t xml:space="preserve">. You then </w:t>
      </w:r>
      <w:r>
        <w:t xml:space="preserve">restore </w:t>
      </w:r>
      <w:r w:rsidR="0076621E">
        <w:t xml:space="preserve">them </w:t>
      </w:r>
      <w:r>
        <w:t xml:space="preserve">directly within your activated event for </w:t>
      </w:r>
      <w:r w:rsidRPr="005B6C32">
        <w:rPr>
          <w:rStyle w:val="InlineCodeColor"/>
        </w:rPr>
        <w:t>previousExecutionState == terminated</w:t>
      </w:r>
      <w:r>
        <w:t>.</w:t>
      </w:r>
    </w:p>
    <w:p w14:paraId="4AB16704" w14:textId="664CF2A0" w:rsidR="005B6C32" w:rsidRDefault="005B6C32" w:rsidP="00A151E1">
      <w:r>
        <w:t xml:space="preserve">It’s also a good practice to build some resilience into your handling of session state: if what gets loaded doesn’t seem consistent or has some other problem, revert to default session values. Remember too that you can use the </w:t>
      </w:r>
      <w:r w:rsidRPr="005B6C32">
        <w:rPr>
          <w:rStyle w:val="InlineCodeColor"/>
        </w:rPr>
        <w:t>localSettings</w:t>
      </w:r>
      <w:r>
        <w:t xml:space="preserve"> container with composite settings to guarantee that groups </w:t>
      </w:r>
      <w:r>
        <w:lastRenderedPageBreak/>
        <w:t xml:space="preserve">of values will be stored and retrieved as a unit. You might also find it helpful during development to give yourself a simple command to clear your app state in case things get fouled up, but just uninstalling your app will clear </w:t>
      </w:r>
      <w:r w:rsidR="00034EE7">
        <w:t xml:space="preserve">out </w:t>
      </w:r>
      <w:r>
        <w:t xml:space="preserve">all that as well. At the same time, it’s not necessary to provide your users with a command to clear session state: if your app fails to launch after being terminated, the </w:t>
      </w:r>
      <w:r w:rsidRPr="005B6C32">
        <w:rPr>
          <w:rStyle w:val="InlineCodeColor"/>
        </w:rPr>
        <w:t>previousExecutionState</w:t>
      </w:r>
      <w:r>
        <w:t xml:space="preserve"> flag will be </w:t>
      </w:r>
      <w:r w:rsidRPr="005B6C32">
        <w:rPr>
          <w:rStyle w:val="InlineCodeColor"/>
        </w:rPr>
        <w:t>notRunning</w:t>
      </w:r>
      <w:r>
        <w:t xml:space="preserve"> the next time the user tries, in which case you won’t attempt to restore the state.</w:t>
      </w:r>
    </w:p>
    <w:p w14:paraId="4AB16705" w14:textId="5AFE2114" w:rsidR="00666325" w:rsidRDefault="005B6C32" w:rsidP="008D7A3D">
      <w:r>
        <w:t xml:space="preserve">Similarly, </w:t>
      </w:r>
      <w:r w:rsidR="00AD0804">
        <w:t>i</w:t>
      </w:r>
      <w:r>
        <w:t xml:space="preserve">f the user installs an update </w:t>
      </w:r>
      <w:r w:rsidR="00AD0804">
        <w:t>after an</w:t>
      </w:r>
      <w:r>
        <w:t xml:space="preserve"> app has been suspended and terminated </w:t>
      </w:r>
      <w:r w:rsidR="00576724">
        <w:t>and the app</w:t>
      </w:r>
      <w:r w:rsidR="00635F3A">
        <w:t xml:space="preserve"> </w:t>
      </w:r>
      <w:r w:rsidR="00576724">
        <w:t xml:space="preserve">data version changes, </w:t>
      </w:r>
      <w:r>
        <w:t xml:space="preserve">the </w:t>
      </w:r>
      <w:r w:rsidRPr="005B6C32">
        <w:rPr>
          <w:rStyle w:val="InlineCodeColor"/>
        </w:rPr>
        <w:t>previousExecutionState</w:t>
      </w:r>
      <w:r>
        <w:t xml:space="preserve"> value will be reset. If you don’t change the </w:t>
      </w:r>
      <w:r w:rsidR="0044564B">
        <w:t xml:space="preserve">state </w:t>
      </w:r>
      <w:r>
        <w:t>version</w:t>
      </w:r>
      <w:r w:rsidR="0044564B">
        <w:t xml:space="preserve"> for an app update,</w:t>
      </w:r>
      <w:r w:rsidR="00877B3D">
        <w:t xml:space="preserve"> </w:t>
      </w:r>
      <w:r>
        <w:t xml:space="preserve">your session state can carry forward. </w:t>
      </w:r>
      <w:r w:rsidR="00055DFA">
        <w:t>(This is a behavioral change between Windows 8 and Windows 8.1</w:t>
      </w:r>
      <w:r w:rsidR="00877B3D">
        <w:t>—</w:t>
      </w:r>
      <w:r w:rsidR="00055DFA">
        <w:t>the former reset</w:t>
      </w:r>
      <w:r w:rsidR="00185BEE">
        <w:t>s</w:t>
      </w:r>
      <w:r w:rsidR="00055DFA">
        <w:t xml:space="preserve"> </w:t>
      </w:r>
      <w:r w:rsidR="00055DFA" w:rsidRPr="00003277">
        <w:rPr>
          <w:rStyle w:val="InlineCodeColor"/>
        </w:rPr>
        <w:t>previousExecutionState</w:t>
      </w:r>
      <w:r w:rsidR="00055DFA">
        <w:t xml:space="preserve"> when an app update is installed, but the latter does not.)</w:t>
      </w:r>
    </w:p>
    <w:p w14:paraId="4AB16706" w14:textId="77777777" w:rsidR="003F44DF" w:rsidRDefault="003F44DF" w:rsidP="00876F5E">
      <w:pPr>
        <w:pStyle w:val="SbarHead"/>
      </w:pPr>
      <w:r>
        <w:t xml:space="preserve">Sidebar: </w:t>
      </w:r>
      <w:r w:rsidR="00876F5E">
        <w:t xml:space="preserve">Using </w:t>
      </w:r>
      <w:r>
        <w:t xml:space="preserve">HTML5 </w:t>
      </w:r>
      <w:r w:rsidR="00876F5E">
        <w:t>sessionStorage and localStorage</w:t>
      </w:r>
    </w:p>
    <w:p w14:paraId="4AB16707" w14:textId="5DF457D4" w:rsidR="00876F5E" w:rsidRDefault="00876F5E" w:rsidP="00A151E1">
      <w:pPr>
        <w:pStyle w:val="SbarParafirst"/>
      </w:pPr>
      <w:r>
        <w:t xml:space="preserve">If you prefer, you can use </w:t>
      </w:r>
      <w:r w:rsidR="008544E5">
        <w:t xml:space="preserve">the </w:t>
      </w:r>
      <w:r>
        <w:t xml:space="preserve">HTML5 </w:t>
      </w:r>
      <w:r w:rsidRPr="005B6C32">
        <w:rPr>
          <w:rStyle w:val="InlineCodeColor"/>
        </w:rPr>
        <w:t>localStorage</w:t>
      </w:r>
      <w:r>
        <w:t xml:space="preserve"> object for both session and other local </w:t>
      </w:r>
      <w:r w:rsidR="00F74552">
        <w:t>state</w:t>
      </w:r>
      <w:r>
        <w:t xml:space="preserve">; its contents get persisted to the </w:t>
      </w:r>
      <w:r w:rsidR="00F74552">
        <w:t>AppD</w:t>
      </w:r>
      <w:r>
        <w:t xml:space="preserve">ata </w:t>
      </w:r>
      <w:r w:rsidRPr="005B6C32">
        <w:rPr>
          <w:rStyle w:val="InlineCodeColor"/>
        </w:rPr>
        <w:t>localFolder</w:t>
      </w:r>
      <w:r>
        <w:t xml:space="preserve">. </w:t>
      </w:r>
      <w:r w:rsidR="00667FCF">
        <w:t xml:space="preserve">The contents of </w:t>
      </w:r>
      <w:r w:rsidRPr="00876F5E">
        <w:rPr>
          <w:rStyle w:val="InlineCodeColor"/>
        </w:rPr>
        <w:t>localStorage</w:t>
      </w:r>
      <w:r>
        <w:t xml:space="preserve"> </w:t>
      </w:r>
      <w:r w:rsidR="00667FCF">
        <w:t xml:space="preserve">are </w:t>
      </w:r>
      <w:r w:rsidR="00F24629">
        <w:t>not loaded until first accessed</w:t>
      </w:r>
      <w:r w:rsidR="00667FCF">
        <w:t xml:space="preserve"> and </w:t>
      </w:r>
      <w:r w:rsidR="00645444">
        <w:t>are</w:t>
      </w:r>
      <w:r w:rsidR="00836BB8">
        <w:t xml:space="preserve"> </w:t>
      </w:r>
      <w:r w:rsidR="00667FCF">
        <w:t xml:space="preserve">limited to </w:t>
      </w:r>
      <w:r>
        <w:t>10MB per app</w:t>
      </w:r>
      <w:r w:rsidR="00667FCF">
        <w:t>;</w:t>
      </w:r>
      <w:r>
        <w:t xml:space="preserve"> the WinRT and WinJS APIs</w:t>
      </w:r>
      <w:r w:rsidR="00667FCF">
        <w:t>, on the other hand,</w:t>
      </w:r>
      <w:r>
        <w:t xml:space="preserve"> are limited </w:t>
      </w:r>
      <w:r w:rsidR="00401600">
        <w:t xml:space="preserve">only </w:t>
      </w:r>
      <w:r>
        <w:t xml:space="preserve">by the </w:t>
      </w:r>
      <w:r w:rsidR="00667FCF">
        <w:t xml:space="preserve">capacity of the </w:t>
      </w:r>
      <w:r>
        <w:t>file system.</w:t>
      </w:r>
    </w:p>
    <w:p w14:paraId="4AB16708" w14:textId="026A2E48" w:rsidR="00876F5E" w:rsidRDefault="00876F5E" w:rsidP="008D7A3D">
      <w:pPr>
        <w:pStyle w:val="SbarParamid"/>
      </w:pPr>
      <w:r>
        <w:t xml:space="preserve">As for the HTML5 </w:t>
      </w:r>
      <w:r w:rsidRPr="00876F5E">
        <w:rPr>
          <w:rStyle w:val="InlineCodeColor"/>
        </w:rPr>
        <w:t>sessionStorage</w:t>
      </w:r>
      <w:r>
        <w:t xml:space="preserve"> object, it’s not really needed when you’re using page controls and maintaining your script context between app pages—your in-memory variables already do the job. However, if you’re actually changing page contexts </w:t>
      </w:r>
      <w:r w:rsidR="00836BB8">
        <w:t xml:space="preserve">by </w:t>
      </w:r>
      <w:r>
        <w:t xml:space="preserve">using </w:t>
      </w:r>
      <w:r w:rsidRPr="00876F5E">
        <w:rPr>
          <w:rStyle w:val="InlineCodeColor"/>
        </w:rPr>
        <w:t>&lt;a&gt;</w:t>
      </w:r>
      <w:r>
        <w:t xml:space="preserve"> links</w:t>
      </w:r>
      <w:r w:rsidR="00576724">
        <w:t xml:space="preserve"> or setting </w:t>
      </w:r>
      <w:r w:rsidR="00576724" w:rsidRPr="000E6735">
        <w:rPr>
          <w:rStyle w:val="InlineCodeColor"/>
        </w:rPr>
        <w:t>document.location</w:t>
      </w:r>
      <w:r>
        <w:t>,</w:t>
      </w:r>
      <w:r w:rsidR="00F12D33">
        <w:t xml:space="preserve"> then</w:t>
      </w:r>
      <w:r>
        <w:t xml:space="preserve"> </w:t>
      </w:r>
      <w:r w:rsidRPr="00876F5E">
        <w:rPr>
          <w:rStyle w:val="InlineCodeColor"/>
        </w:rPr>
        <w:t>sessionStorage</w:t>
      </w:r>
      <w:r>
        <w:t xml:space="preserve"> can still be useful</w:t>
      </w:r>
      <w:r w:rsidR="00576724">
        <w:t>. Y</w:t>
      </w:r>
      <w:r>
        <w:t xml:space="preserve">ou can also encode information into </w:t>
      </w:r>
      <w:r w:rsidR="002D4CB4">
        <w:t>URI</w:t>
      </w:r>
      <w:r>
        <w:t>s</w:t>
      </w:r>
      <w:r w:rsidR="00185BEE">
        <w:t>,</w:t>
      </w:r>
      <w:r>
        <w:t xml:space="preserve"> as </w:t>
      </w:r>
      <w:r w:rsidR="00185BEE">
        <w:t xml:space="preserve">is </w:t>
      </w:r>
      <w:r>
        <w:t>commonly done with web apps.</w:t>
      </w:r>
    </w:p>
    <w:p w14:paraId="4AB16709" w14:textId="6372C6FE" w:rsidR="00876F5E" w:rsidRPr="00876F5E" w:rsidRDefault="00876F5E" w:rsidP="008D7A3D">
      <w:pPr>
        <w:pStyle w:val="SbarParalast"/>
      </w:pPr>
      <w:r>
        <w:t xml:space="preserve">Both </w:t>
      </w:r>
      <w:r w:rsidRPr="00876F5E">
        <w:rPr>
          <w:rStyle w:val="InlineCodeColor"/>
        </w:rPr>
        <w:t>sessionStorage</w:t>
      </w:r>
      <w:r>
        <w:t xml:space="preserve"> and </w:t>
      </w:r>
      <w:r w:rsidRPr="00876F5E">
        <w:rPr>
          <w:rStyle w:val="InlineCodeColor"/>
        </w:rPr>
        <w:t>localStorage</w:t>
      </w:r>
      <w:r>
        <w:t xml:space="preserve"> are also useful within </w:t>
      </w:r>
      <w:r w:rsidRPr="00876F5E">
        <w:rPr>
          <w:rStyle w:val="InlineCodeColor"/>
        </w:rPr>
        <w:t>iframe</w:t>
      </w:r>
      <w:r>
        <w:t xml:space="preserve"> </w:t>
      </w:r>
      <w:r w:rsidR="0044564B">
        <w:t xml:space="preserve">or webview elements </w:t>
      </w:r>
      <w:r>
        <w:t xml:space="preserve">running in the web context, </w:t>
      </w:r>
      <w:r w:rsidR="0044564B">
        <w:t xml:space="preserve">as </w:t>
      </w:r>
      <w:r>
        <w:t xml:space="preserve">the WinRT APIs are not available. At the same time, you can load WinJS into a web context page (this is supported) and the </w:t>
      </w:r>
      <w:r w:rsidRPr="00876F5E">
        <w:rPr>
          <w:rStyle w:val="InlineCodeColor"/>
        </w:rPr>
        <w:t>WinJS.Application.local</w:t>
      </w:r>
      <w:r>
        <w:t xml:space="preserve">, </w:t>
      </w:r>
      <w:r w:rsidRPr="00876F5E">
        <w:rPr>
          <w:rStyle w:val="InlineCodeColor"/>
        </w:rPr>
        <w:t>roaming</w:t>
      </w:r>
      <w:r>
        <w:t xml:space="preserve">, and </w:t>
      </w:r>
      <w:r w:rsidRPr="00876F5E">
        <w:rPr>
          <w:rStyle w:val="InlineCodeColor"/>
        </w:rPr>
        <w:t>temp</w:t>
      </w:r>
      <w:r>
        <w:t xml:space="preserve"> objects still work using in-memory buffer</w:t>
      </w:r>
      <w:r w:rsidR="00576724">
        <w:t>s</w:t>
      </w:r>
      <w:r>
        <w:t xml:space="preserve"> instead of the file system.</w:t>
      </w:r>
    </w:p>
    <w:p w14:paraId="4AB1670A" w14:textId="77777777" w:rsidR="003F44DF" w:rsidRDefault="003F44DF" w:rsidP="00003277">
      <w:pPr>
        <w:pStyle w:val="Heading2"/>
      </w:pPr>
      <w:r>
        <w:t>Local and Temporary State</w:t>
      </w:r>
    </w:p>
    <w:p w14:paraId="4AB1670B" w14:textId="0D509CA3" w:rsidR="00876F5E" w:rsidRDefault="00675FE1" w:rsidP="00C2497D">
      <w:pPr>
        <w:pStyle w:val="Normalunindented"/>
      </w:pPr>
      <w:r>
        <w:t>Unlik</w:t>
      </w:r>
      <w:r w:rsidR="00576724">
        <w:t>e</w:t>
      </w:r>
      <w:r>
        <w:t xml:space="preserve"> session state that is restored only in particular circumstances, l</w:t>
      </w:r>
      <w:r w:rsidR="00876F5E">
        <w:t xml:space="preserve">ocal app state is composed of those settings and other values that are </w:t>
      </w:r>
      <w:r w:rsidR="00876F5E">
        <w:rPr>
          <w:i/>
        </w:rPr>
        <w:t xml:space="preserve">always </w:t>
      </w:r>
      <w:r w:rsidR="00576724">
        <w:rPr>
          <w:i/>
        </w:rPr>
        <w:t xml:space="preserve">applied </w:t>
      </w:r>
      <w:r w:rsidR="00876F5E">
        <w:t xml:space="preserve">when an app is launched. Anything that the user can set directly falls into </w:t>
      </w:r>
      <w:r>
        <w:t xml:space="preserve">this </w:t>
      </w:r>
      <w:r w:rsidR="00876F5E">
        <w:t>category, unless it’s also part of the roaming experience</w:t>
      </w:r>
      <w:r w:rsidR="002622C7">
        <w:t>,</w:t>
      </w:r>
      <w:r w:rsidR="00876F5E">
        <w:t xml:space="preserve"> in which case it </w:t>
      </w:r>
      <w:r w:rsidR="00EB2BCA">
        <w:t xml:space="preserve">is </w:t>
      </w:r>
      <w:r w:rsidR="00876F5E">
        <w:t>still loaded on app startup. Any other cached data, saved searches, display units, preferred media formats, and device-specific configurations also fall into this bucket. In short, if it’s not pure session state and not part of your app’s roaming experience, it’s local or temporary state.</w:t>
      </w:r>
      <w:r w:rsidR="00576724">
        <w:t xml:space="preserve"> (Remember that credentials should be stored in the </w:t>
      </w:r>
      <w:hyperlink r:id="rId93" w:history="1">
        <w:r w:rsidR="00576724" w:rsidRPr="00EF10D8">
          <w:rPr>
            <w:rStyle w:val="Hyperlink"/>
          </w:rPr>
          <w:t>Credential Locker</w:t>
        </w:r>
      </w:hyperlink>
      <w:r w:rsidR="00576724">
        <w:t xml:space="preserve"> instead of </w:t>
      </w:r>
      <w:r w:rsidR="00DC58C1">
        <w:t xml:space="preserve">in </w:t>
      </w:r>
      <w:r w:rsidR="00576724">
        <w:t>your app</w:t>
      </w:r>
      <w:r w:rsidR="00635F3A">
        <w:t xml:space="preserve"> </w:t>
      </w:r>
      <w:r w:rsidR="00576724">
        <w:t>data</w:t>
      </w:r>
      <w:r w:rsidR="0044564B">
        <w:t xml:space="preserve"> and that recent file </w:t>
      </w:r>
      <w:r w:rsidR="00DC58C1">
        <w:t xml:space="preserve">lists </w:t>
      </w:r>
      <w:r w:rsidR="0044564B">
        <w:t xml:space="preserve">and frequently used file lists should use </w:t>
      </w:r>
      <w:r w:rsidR="0044564B" w:rsidRPr="00003277">
        <w:rPr>
          <w:rStyle w:val="InlineCodeColor"/>
        </w:rPr>
        <w:t>Windows.Storage.AccessCache</w:t>
      </w:r>
      <w:r w:rsidR="00576724">
        <w:t>.)</w:t>
      </w:r>
      <w:r w:rsidR="00EF10D8">
        <w:t xml:space="preserve"> </w:t>
      </w:r>
    </w:p>
    <w:p w14:paraId="4AB1670C" w14:textId="7746CEAE" w:rsidR="00876F5E" w:rsidRDefault="00876F5E" w:rsidP="008D7A3D">
      <w:r>
        <w:t>All the same APIs we’ve seen</w:t>
      </w:r>
      <w:r w:rsidR="002622C7">
        <w:t xml:space="preserve"> also</w:t>
      </w:r>
      <w:r>
        <w:t xml:space="preserve"> work for this form of state, including all the WinRT APIs, the </w:t>
      </w:r>
      <w:r w:rsidRPr="00876F5E">
        <w:rPr>
          <w:rStyle w:val="InlineCodeColor"/>
        </w:rPr>
        <w:lastRenderedPageBreak/>
        <w:t>WinJS.Application.local</w:t>
      </w:r>
      <w:r>
        <w:t xml:space="preserve"> and </w:t>
      </w:r>
      <w:r w:rsidRPr="00876F5E">
        <w:rPr>
          <w:rStyle w:val="InlineCodeColor"/>
        </w:rPr>
        <w:t>temp</w:t>
      </w:r>
      <w:r>
        <w:t xml:space="preserve"> objects, and HTML </w:t>
      </w:r>
      <w:r w:rsidRPr="00053282">
        <w:rPr>
          <w:rStyle w:val="InlineCodeColor"/>
        </w:rPr>
        <w:t>localStorage</w:t>
      </w:r>
      <w:r>
        <w:t>.</w:t>
      </w:r>
      <w:r w:rsidR="00053282">
        <w:t xml:space="preserve"> You can also use the HTML5 </w:t>
      </w:r>
      <w:r w:rsidR="00541CE1">
        <w:t>IndexedDB</w:t>
      </w:r>
      <w:r w:rsidR="00053282">
        <w:t xml:space="preserve"> APIs</w:t>
      </w:r>
      <w:r w:rsidR="00576724">
        <w:t xml:space="preserve">, SQLite, </w:t>
      </w:r>
      <w:r w:rsidR="00053282">
        <w:t xml:space="preserve">and the HTML AppCache—these are just other forms of local </w:t>
      </w:r>
      <w:r w:rsidR="00F74552">
        <w:t>state</w:t>
      </w:r>
      <w:r w:rsidR="00AD0804">
        <w:t xml:space="preserve"> even though they aren’t necessarily stored in your AppData folders</w:t>
      </w:r>
      <w:r w:rsidR="00053282">
        <w:t>.</w:t>
      </w:r>
    </w:p>
    <w:p w14:paraId="4AB1670D" w14:textId="332ACE51" w:rsidR="00053282" w:rsidRDefault="00576724">
      <w:r>
        <w:t>I</w:t>
      </w:r>
      <w:r w:rsidR="00053282">
        <w:t xml:space="preserve">t’s very important to version-stamp your local and temp </w:t>
      </w:r>
      <w:r w:rsidR="0044564B">
        <w:t>state</w:t>
      </w:r>
      <w:r w:rsidR="00053282">
        <w:t xml:space="preserve"> because it will always be preserved across an app update</w:t>
      </w:r>
      <w:r w:rsidR="00305569">
        <w:t xml:space="preserve"> (unless temp state has been cleaned up in the meantime)</w:t>
      </w:r>
      <w:r w:rsidR="00053282">
        <w:t>. With any app update</w:t>
      </w:r>
      <w:r>
        <w:t xml:space="preserve">, be </w:t>
      </w:r>
      <w:r w:rsidR="00053282">
        <w:t xml:space="preserve">prepared to load old versions of your state </w:t>
      </w:r>
      <w:r w:rsidR="00AD0804">
        <w:t xml:space="preserve">or migrate it with </w:t>
      </w:r>
      <w:r w:rsidR="00AD0804" w:rsidRPr="00003277">
        <w:rPr>
          <w:rStyle w:val="InlineCodeColor"/>
        </w:rPr>
        <w:t>setVersionAsync</w:t>
      </w:r>
      <w:r w:rsidR="00AD0804">
        <w:t xml:space="preserve">, </w:t>
      </w:r>
      <w:r w:rsidR="00053282">
        <w:t>or simply decide that a version is too old and pu</w:t>
      </w:r>
      <w:r w:rsidR="00305569">
        <w:t>r</w:t>
      </w:r>
      <w:r w:rsidR="00053282">
        <w:t>ge it (</w:t>
      </w:r>
      <w:r w:rsidR="00053282" w:rsidRPr="00053282">
        <w:rPr>
          <w:rStyle w:val="InlineCodeColor"/>
        </w:rPr>
        <w:t>Windows.Storage.ApplicationData.current.clearAsync</w:t>
      </w:r>
      <w:r w:rsidR="00053282">
        <w:t>) before setting up new defaults.</w:t>
      </w:r>
      <w:r>
        <w:t xml:space="preserve"> As mentioned before, it’s also possible to migrate state from a background task. (See Chapter 1</w:t>
      </w:r>
      <w:r w:rsidR="00FE21B1">
        <w:t>6</w:t>
      </w:r>
      <w:r>
        <w:t>.)</w:t>
      </w:r>
    </w:p>
    <w:p w14:paraId="4AB1670E" w14:textId="1EA216C6" w:rsidR="00282629" w:rsidRDefault="00053282">
      <w:r>
        <w:t>Generally speaking, local and temp app</w:t>
      </w:r>
      <w:r w:rsidR="00EB2BCA">
        <w:t xml:space="preserve"> </w:t>
      </w:r>
      <w:r>
        <w:t xml:space="preserve">data are the same—they have </w:t>
      </w:r>
      <w:r w:rsidR="00EF10D8">
        <w:t xml:space="preserve">mostly </w:t>
      </w:r>
      <w:r>
        <w:t xml:space="preserve">the same APIs and are stored in parallel folders. </w:t>
      </w:r>
      <w:r w:rsidR="00576724">
        <w:t>T</w:t>
      </w:r>
      <w:r>
        <w:t>emp</w:t>
      </w:r>
      <w:r w:rsidR="00576724">
        <w:t xml:space="preserve">, however, </w:t>
      </w:r>
      <w:r>
        <w:t xml:space="preserve">doesn’t support settings and settings containers. The other </w:t>
      </w:r>
      <w:r w:rsidR="00576724">
        <w:t>difference</w:t>
      </w:r>
      <w:r w:rsidR="00FE21B1">
        <w:t>, again,</w:t>
      </w:r>
      <w:r w:rsidR="00576724">
        <w:t xml:space="preserve"> </w:t>
      </w:r>
      <w:r>
        <w:t>is that the contents of your temp folder (along with the HTML5 app cache) are subject to the Windows Disk Cleanup tool</w:t>
      </w:r>
      <w:r w:rsidR="00FE21B1">
        <w:t xml:space="preserve"> when Temporary Files is selected</w:t>
      </w:r>
      <w:r>
        <w:t xml:space="preserve">. This means that your temp data could disappear at any time when the user wants to free up some disk space. </w:t>
      </w:r>
      <w:r w:rsidR="00282629">
        <w:t xml:space="preserve">You </w:t>
      </w:r>
      <w:r w:rsidR="008419BA">
        <w:t xml:space="preserve">could </w:t>
      </w:r>
      <w:r w:rsidR="00282629">
        <w:t xml:space="preserve">also employ a background task </w:t>
      </w:r>
      <w:r w:rsidR="008419BA">
        <w:t xml:space="preserve">with a maintenance trigger for doing cleanup on your own </w:t>
      </w:r>
      <w:r w:rsidR="00282629">
        <w:t>(</w:t>
      </w:r>
      <w:r w:rsidR="008419BA">
        <w:t xml:space="preserve">again </w:t>
      </w:r>
      <w:r w:rsidR="00282629">
        <w:t>see Chapter 1</w:t>
      </w:r>
      <w:r w:rsidR="00FE21B1">
        <w:t>6</w:t>
      </w:r>
      <w:r w:rsidR="008419BA">
        <w:t>, in “Tasks for Maintenance Triggers”</w:t>
      </w:r>
      <w:r w:rsidR="00282629">
        <w:t>)</w:t>
      </w:r>
      <w:r w:rsidR="00E67FB8">
        <w:t>.</w:t>
      </w:r>
    </w:p>
    <w:p w14:paraId="4AB1670F" w14:textId="1F6AA072" w:rsidR="00053282" w:rsidRDefault="00053282">
      <w:r>
        <w:t xml:space="preserve">For </w:t>
      </w:r>
      <w:r w:rsidR="008419BA">
        <w:t xml:space="preserve">these </w:t>
      </w:r>
      <w:r>
        <w:t>reason</w:t>
      </w:r>
      <w:r w:rsidR="008419BA">
        <w:t>s</w:t>
      </w:r>
      <w:r>
        <w:t>, temp should be used for storage that optimizes your app</w:t>
      </w:r>
      <w:r w:rsidR="00FE21B1">
        <w:t>’</w:t>
      </w:r>
      <w:r>
        <w:t xml:space="preserve">s performance but </w:t>
      </w:r>
      <w:r w:rsidRPr="00003277">
        <w:rPr>
          <w:i/>
        </w:rPr>
        <w:t>not</w:t>
      </w:r>
      <w:r>
        <w:t xml:space="preserve"> for anything that’s critical to its operation. For example, if you have a JSON file in your package that you parse</w:t>
      </w:r>
      <w:r w:rsidR="00A91041">
        <w:t xml:space="preserve"> or decompress </w:t>
      </w:r>
      <w:r>
        <w:t xml:space="preserve">on first startup such that the app </w:t>
      </w:r>
      <w:r w:rsidR="00A91041">
        <w:t xml:space="preserve">runs </w:t>
      </w:r>
      <w:r>
        <w:t xml:space="preserve">more quickly afterwards, </w:t>
      </w:r>
      <w:r w:rsidR="007301DD">
        <w:t xml:space="preserve">and </w:t>
      </w:r>
      <w:r w:rsidR="00BF4413">
        <w:t xml:space="preserve">if </w:t>
      </w:r>
      <w:r w:rsidR="007301DD">
        <w:t xml:space="preserve">you don’t make any changes to that data from the app, </w:t>
      </w:r>
      <w:r>
        <w:t xml:space="preserve">you might elect to </w:t>
      </w:r>
      <w:r w:rsidR="007301DD">
        <w:t xml:space="preserve">store that in temp. The same is true for graphical resources that you </w:t>
      </w:r>
      <w:r w:rsidR="0042013B">
        <w:t>might</w:t>
      </w:r>
      <w:r w:rsidR="007301DD">
        <w:t xml:space="preserve"> have fine-tuned for the specific device you’re running on; you can always repeat that process from the original resources, so it’s another good candidate for temp data. Similarly, if you’ve acquired data from an online service as an optimization (that is, so </w:t>
      </w:r>
      <w:r w:rsidR="00EB2BCA">
        <w:t xml:space="preserve">that </w:t>
      </w:r>
      <w:r w:rsidR="007301DD">
        <w:t xml:space="preserve">you can just update the local copy incrementally), you can always reacquire it. This is especially helpful for providing an offline experience for your app, though in some cases you </w:t>
      </w:r>
      <w:r w:rsidR="002C6A44">
        <w:t xml:space="preserve">might </w:t>
      </w:r>
      <w:r w:rsidR="007301DD">
        <w:t xml:space="preserve">want </w:t>
      </w:r>
      <w:r w:rsidR="002C6A44">
        <w:t xml:space="preserve">to let the user choose to save it in </w:t>
      </w:r>
      <w:r w:rsidR="007301DD">
        <w:t xml:space="preserve">local instead of temp </w:t>
      </w:r>
      <w:r w:rsidR="002C6A44">
        <w:t>(an option that would appear in Settings along with the ability to clear the cache).</w:t>
      </w:r>
      <w:r w:rsidR="00C75DE4">
        <w:br/>
      </w:r>
    </w:p>
    <w:p w14:paraId="4AB16710" w14:textId="77777777" w:rsidR="00053282" w:rsidRDefault="00053282" w:rsidP="00053282">
      <w:pPr>
        <w:pStyle w:val="SbarHead"/>
      </w:pPr>
      <w:r>
        <w:t>Sidebar: HTML5 App Cache</w:t>
      </w:r>
    </w:p>
    <w:p w14:paraId="4AB16711" w14:textId="4B50765B" w:rsidR="00053282" w:rsidRDefault="00642D8C" w:rsidP="000E6735">
      <w:pPr>
        <w:pStyle w:val="SbarParafirst"/>
      </w:pPr>
      <w:r>
        <w:t xml:space="preserve">Store </w:t>
      </w:r>
      <w:r w:rsidR="002D4CB4">
        <w:t>app</w:t>
      </w:r>
      <w:r w:rsidR="007301DD">
        <w:t xml:space="preserve">s can employ the HTML 5 app cache as part of an offline/caching strategy. It is most useful in </w:t>
      </w:r>
      <w:r w:rsidR="007301DD" w:rsidRPr="007301DD">
        <w:rPr>
          <w:rStyle w:val="InlineCodeColor"/>
        </w:rPr>
        <w:t>iframe</w:t>
      </w:r>
      <w:r w:rsidR="007301DD">
        <w:t xml:space="preserve"> </w:t>
      </w:r>
      <w:r w:rsidR="00FE21B1">
        <w:t xml:space="preserve">and webview </w:t>
      </w:r>
      <w:r w:rsidR="007301DD">
        <w:t xml:space="preserve">elements </w:t>
      </w:r>
      <w:r w:rsidR="00FE21B1">
        <w:t xml:space="preserve">(running in the web context) </w:t>
      </w:r>
      <w:r w:rsidR="007301DD">
        <w:t xml:space="preserve">where it can be used for any kind of content. For example, an app that reads online books can show such content in a </w:t>
      </w:r>
      <w:r w:rsidR="00FE21B1">
        <w:t>webview</w:t>
      </w:r>
      <w:r w:rsidR="007301DD">
        <w:t xml:space="preserve">, and if those pages include app cache </w:t>
      </w:r>
      <w:r w:rsidR="00A91041">
        <w:t>tags</w:t>
      </w:r>
      <w:r w:rsidR="007301DD">
        <w:t>, they’ll be saved and available offline. In the local context, the app cache works for nonexecutable resources like images, audio, and video but not for HTML or JavaScript.</w:t>
      </w:r>
    </w:p>
    <w:p w14:paraId="4AB16712" w14:textId="0394A8D1" w:rsidR="00053282" w:rsidRDefault="00541CE1" w:rsidP="00003277">
      <w:pPr>
        <w:pStyle w:val="Heading2"/>
      </w:pPr>
      <w:r>
        <w:t>IndexedDB</w:t>
      </w:r>
      <w:r w:rsidR="00AD0804">
        <w:t>, SQLite,</w:t>
      </w:r>
      <w:r w:rsidR="00053282">
        <w:t xml:space="preserve"> and Other Database Options</w:t>
      </w:r>
    </w:p>
    <w:p w14:paraId="4AB16713" w14:textId="694CD4E0" w:rsidR="00363141" w:rsidRDefault="007301DD" w:rsidP="00A151E1">
      <w:pPr>
        <w:pStyle w:val="Normalunindented"/>
      </w:pPr>
      <w:r>
        <w:t xml:space="preserve">Many forms of local </w:t>
      </w:r>
      <w:r w:rsidR="00F74552">
        <w:t xml:space="preserve">state </w:t>
      </w:r>
      <w:r>
        <w:t xml:space="preserve">are well suited to being managed in a database. In </w:t>
      </w:r>
      <w:r w:rsidR="00642D8C">
        <w:t>Windows Store app</w:t>
      </w:r>
      <w:r>
        <w:t xml:space="preserve">s, the </w:t>
      </w:r>
      <w:hyperlink r:id="rId94" w:history="1">
        <w:r w:rsidR="00541CE1" w:rsidRPr="003967E2">
          <w:rPr>
            <w:rStyle w:val="Hyperlink"/>
          </w:rPr>
          <w:t>IndexedDB</w:t>
        </w:r>
        <w:r w:rsidRPr="003967E2">
          <w:rPr>
            <w:rStyle w:val="Hyperlink"/>
          </w:rPr>
          <w:t xml:space="preserve"> API</w:t>
        </w:r>
      </w:hyperlink>
      <w:r>
        <w:t xml:space="preserve"> is available through the </w:t>
      </w:r>
      <w:r w:rsidRPr="007301DD">
        <w:rPr>
          <w:rStyle w:val="InlineCodeColor"/>
        </w:rPr>
        <w:t>window.indexedDB</w:t>
      </w:r>
      <w:r>
        <w:t xml:space="preserve"> and </w:t>
      </w:r>
      <w:r w:rsidRPr="007301DD">
        <w:rPr>
          <w:rStyle w:val="InlineCodeColor"/>
        </w:rPr>
        <w:t>worker.indexedDB</w:t>
      </w:r>
      <w:r>
        <w:t xml:space="preserve"> objects. For complete details on using this feature, I’ll refer you to the </w:t>
      </w:r>
      <w:hyperlink r:id="rId95" w:history="1">
        <w:r w:rsidRPr="007301DD">
          <w:rPr>
            <w:rStyle w:val="Hyperlink"/>
          </w:rPr>
          <w:t>W3C specifications</w:t>
        </w:r>
      </w:hyperlink>
      <w:r>
        <w:t xml:space="preserve">, the </w:t>
      </w:r>
      <w:hyperlink r:id="rId96" w:history="1">
        <w:r w:rsidRPr="007301DD">
          <w:rPr>
            <w:rStyle w:val="Hyperlink"/>
          </w:rPr>
          <w:t>Indexed Database API reference</w:t>
        </w:r>
      </w:hyperlink>
      <w:r>
        <w:t xml:space="preserve"> for </w:t>
      </w:r>
      <w:r w:rsidR="00642D8C">
        <w:t xml:space="preserve">Store </w:t>
      </w:r>
      <w:r w:rsidR="002D4CB4">
        <w:t>app</w:t>
      </w:r>
      <w:r>
        <w:t xml:space="preserve">s, and the </w:t>
      </w:r>
      <w:hyperlink r:id="rId97" w:history="1">
        <w:r w:rsidR="00363141" w:rsidRPr="007301DD">
          <w:rPr>
            <w:rStyle w:val="Hyperlink"/>
          </w:rPr>
          <w:t>IndexedDB</w:t>
        </w:r>
      </w:hyperlink>
      <w:hyperlink r:id="rId98" w:history="1">
        <w:r w:rsidR="00A91041" w:rsidRPr="007301DD">
          <w:rPr>
            <w:rStyle w:val="Hyperlink"/>
          </w:rPr>
          <w:t xml:space="preserve"> </w:t>
        </w:r>
        <w:r w:rsidR="00A91041">
          <w:rPr>
            <w:rStyle w:val="Hyperlink"/>
          </w:rPr>
          <w:t>s</w:t>
        </w:r>
        <w:r w:rsidR="00A91041" w:rsidRPr="007301DD">
          <w:rPr>
            <w:rStyle w:val="Hyperlink"/>
          </w:rPr>
          <w:t>ample</w:t>
        </w:r>
      </w:hyperlink>
      <w:r>
        <w:t>.</w:t>
      </w:r>
      <w:r w:rsidR="006F2FCE">
        <w:t xml:space="preserve"> (Aaron Powell’s </w:t>
      </w:r>
      <w:hyperlink r:id="rId99" w:history="1">
        <w:r w:rsidR="006F2FCE" w:rsidRPr="006F2FCE">
          <w:rPr>
            <w:rStyle w:val="Hyperlink"/>
          </w:rPr>
          <w:t>db.js wrapper for IndexedDB</w:t>
        </w:r>
      </w:hyperlink>
      <w:r w:rsidR="006F2FCE">
        <w:t xml:space="preserve"> might also be of interest.)</w:t>
      </w:r>
    </w:p>
    <w:p w14:paraId="4AB16714" w14:textId="68D96563" w:rsidR="001C5432" w:rsidRDefault="00486374" w:rsidP="008D7A3D">
      <w:r>
        <w:t>It’s very important to understand that some app and systemwide limits</w:t>
      </w:r>
      <w:r w:rsidR="007E2CAE">
        <w:t xml:space="preserve"> are</w:t>
      </w:r>
      <w:r>
        <w:t xml:space="preserve"> imposed on </w:t>
      </w:r>
      <w:r w:rsidR="00541CE1">
        <w:t>IndexedDB</w:t>
      </w:r>
      <w:r w:rsidR="001C5432">
        <w:t xml:space="preserve"> because there isn’t a means through which the app or the system can shrink a database file and reclaim unused space:</w:t>
      </w:r>
    </w:p>
    <w:p w14:paraId="4AB16715" w14:textId="7713691E" w:rsidR="001C5432" w:rsidRDefault="00541CE1" w:rsidP="00363A53">
      <w:pPr>
        <w:pStyle w:val="BullList"/>
      </w:pPr>
      <w:r>
        <w:t>IndexedDB</w:t>
      </w:r>
      <w:r w:rsidR="001C5432">
        <w:t xml:space="preserve"> has a 250MB limit per app and an overall system limit of </w:t>
      </w:r>
      <w:r w:rsidR="00A91041">
        <w:t>375MB on drives smaller than 32GB, or 4% (to a maximum 20GB) for drives over 32GB</w:t>
      </w:r>
      <w:r w:rsidR="001C5432">
        <w:t xml:space="preserve">. So it could be true that your app </w:t>
      </w:r>
      <w:r w:rsidR="0042013B">
        <w:t>might</w:t>
      </w:r>
      <w:r w:rsidR="001C5432">
        <w:t xml:space="preserve"> not have much room to work with anyway, in which case you need to make sure you have a fallback mechanism.</w:t>
      </w:r>
      <w:r w:rsidR="00A91041">
        <w:t xml:space="preserve"> (When the limit is exceeded the APIs will throw a Quota Exceeded exception.</w:t>
      </w:r>
      <w:r w:rsidR="00363A53">
        <w:t xml:space="preserve"> And if you want to use a third</w:t>
      </w:r>
      <w:r w:rsidR="00F372C3">
        <w:t>-</w:t>
      </w:r>
      <w:r w:rsidR="00363A53">
        <w:t>party tool to explore the database contents, you can find the</w:t>
      </w:r>
      <w:r w:rsidR="00EF10D8">
        <w:t xml:space="preserve"> </w:t>
      </w:r>
      <w:r w:rsidR="00363A53">
        <w:t xml:space="preserve">.edb files in </w:t>
      </w:r>
      <w:r w:rsidR="00363A53" w:rsidRPr="00307D9F">
        <w:rPr>
          <w:i/>
          <w:iCs/>
        </w:rPr>
        <w:t>%localappdata%/Microsoft/Internet Explorere/Indexed DB</w:t>
      </w:r>
      <w:r w:rsidR="00363A53">
        <w:t>.</w:t>
      </w:r>
      <w:r w:rsidR="00A91041">
        <w:t>)</w:t>
      </w:r>
    </w:p>
    <w:p w14:paraId="4AB16716" w14:textId="3AA31095" w:rsidR="001C5432" w:rsidRDefault="00541CE1" w:rsidP="001C5432">
      <w:pPr>
        <w:pStyle w:val="BullList"/>
      </w:pPr>
      <w:r>
        <w:t>IndexedDB</w:t>
      </w:r>
      <w:r w:rsidR="001C5432">
        <w:t xml:space="preserve"> </w:t>
      </w:r>
      <w:r w:rsidR="00486374">
        <w:t xml:space="preserve">as provided by the app host does not support </w:t>
      </w:r>
      <w:r w:rsidR="001C5432">
        <w:t>complex key paths</w:t>
      </w:r>
      <w:r w:rsidR="0070069B">
        <w:t>—</w:t>
      </w:r>
      <w:r w:rsidR="001C5432">
        <w:t xml:space="preserve">that is, it does not </w:t>
      </w:r>
      <w:r w:rsidR="00667FCF">
        <w:t xml:space="preserve">presently </w:t>
      </w:r>
      <w:r w:rsidR="001C5432">
        <w:t>support multiple values for a key or index</w:t>
      </w:r>
      <w:r w:rsidR="00667FCF">
        <w:t xml:space="preserve"> (multientry)</w:t>
      </w:r>
      <w:r w:rsidR="001C5432">
        <w:t>.</w:t>
      </w:r>
    </w:p>
    <w:p w14:paraId="4AB16717" w14:textId="3EB4A227" w:rsidR="001C5432" w:rsidRPr="007301DD" w:rsidRDefault="001C5432" w:rsidP="00C2497D">
      <w:pPr>
        <w:pStyle w:val="BullList"/>
      </w:pPr>
      <w:r>
        <w:t xml:space="preserve">By default, access to </w:t>
      </w:r>
      <w:r w:rsidR="00541CE1">
        <w:t>IndexedDB</w:t>
      </w:r>
      <w:r>
        <w:t xml:space="preserve"> is </w:t>
      </w:r>
      <w:r w:rsidR="00EF10D8">
        <w:t xml:space="preserve">granted </w:t>
      </w:r>
      <w:r>
        <w:t>only to HTML pages that are part of the app package and those declared as content URIs</w:t>
      </w:r>
      <w:r w:rsidR="0070069B">
        <w:t>.</w:t>
      </w:r>
      <w:r>
        <w:t xml:space="preserve"> (</w:t>
      </w:r>
      <w:r w:rsidR="0070069B">
        <w:t>S</w:t>
      </w:r>
      <w:r>
        <w:t>ee “</w:t>
      </w:r>
      <w:r w:rsidR="00486374">
        <w:t xml:space="preserve">App Content URIs” in </w:t>
      </w:r>
      <w:r>
        <w:t xml:space="preserve">Chapter </w:t>
      </w:r>
      <w:r w:rsidR="00FE21B1">
        <w:t>4</w:t>
      </w:r>
      <w:r w:rsidR="0070069B">
        <w:t>.</w:t>
      </w:r>
      <w:r>
        <w:t xml:space="preserve">) </w:t>
      </w:r>
      <w:r w:rsidR="00A91041">
        <w:t>R</w:t>
      </w:r>
      <w:r>
        <w:t>andom web pages you might host in a</w:t>
      </w:r>
      <w:r w:rsidR="00FE21B1">
        <w:t xml:space="preserve"> webview </w:t>
      </w:r>
      <w:r>
        <w:t xml:space="preserve">will not be given access, primarily to preserve space within the 250MB limit for those pages you really care about in your app. However, you can grant access to arbitrary pages by including the following tag in your home page and not setting the </w:t>
      </w:r>
      <w:r w:rsidR="00FE21B1">
        <w:t xml:space="preserve">webview’s contents </w:t>
      </w:r>
      <w:r>
        <w:t xml:space="preserve">until the </w:t>
      </w:r>
      <w:r w:rsidRPr="001C5432">
        <w:rPr>
          <w:rStyle w:val="InlineCodeColor"/>
        </w:rPr>
        <w:t>DOMContentLoaded</w:t>
      </w:r>
      <w:r>
        <w:t xml:space="preserve"> or </w:t>
      </w:r>
      <w:r w:rsidRPr="001C5432">
        <w:rPr>
          <w:rStyle w:val="InlineCodeColor"/>
        </w:rPr>
        <w:t>activated</w:t>
      </w:r>
      <w:r>
        <w:t xml:space="preserve"> event has fired:</w:t>
      </w:r>
    </w:p>
    <w:p w14:paraId="4AB16718" w14:textId="0338C8CA" w:rsidR="00053282" w:rsidRPr="001C5432" w:rsidRDefault="00FE21B1" w:rsidP="00FA40EE">
      <w:pPr>
        <w:pStyle w:val="CodeBlock"/>
        <w:ind w:left="1080"/>
      </w:pPr>
      <w:r w:rsidRPr="00FA3130">
        <w:rPr>
          <w:color w:val="0000FF"/>
          <w:highlight w:val="white"/>
        </w:rPr>
        <w:t>&lt;</w:t>
      </w:r>
      <w:r w:rsidRPr="00FA3130">
        <w:rPr>
          <w:color w:val="800000"/>
          <w:highlight w:val="white"/>
        </w:rPr>
        <w:t>meta</w:t>
      </w:r>
      <w:r w:rsidRPr="00FA3130">
        <w:rPr>
          <w:highlight w:val="white"/>
        </w:rPr>
        <w:t xml:space="preserve"> </w:t>
      </w:r>
      <w:r w:rsidRPr="00FA3130">
        <w:rPr>
          <w:color w:val="FF0000"/>
          <w:highlight w:val="white"/>
        </w:rPr>
        <w:t>name</w:t>
      </w:r>
      <w:r w:rsidRPr="00FA3130">
        <w:rPr>
          <w:color w:val="0000FF"/>
          <w:highlight w:val="white"/>
        </w:rPr>
        <w:t>="ms-enable-external-database-usage"</w:t>
      </w:r>
      <w:r w:rsidRPr="00FA3130">
        <w:rPr>
          <w:highlight w:val="white"/>
        </w:rPr>
        <w:t xml:space="preserve"> </w:t>
      </w:r>
      <w:r w:rsidRPr="00FA3130">
        <w:rPr>
          <w:color w:val="FF0000"/>
          <w:highlight w:val="white"/>
        </w:rPr>
        <w:t>content</w:t>
      </w:r>
      <w:r w:rsidRPr="00FA3130">
        <w:rPr>
          <w:color w:val="0000FF"/>
          <w:highlight w:val="white"/>
        </w:rPr>
        <w:t>="true"</w:t>
      </w:r>
      <w:r w:rsidRPr="00FA3130">
        <w:rPr>
          <w:highlight w:val="white"/>
        </w:rPr>
        <w:t xml:space="preserve"> </w:t>
      </w:r>
      <w:r w:rsidRPr="00FA3130">
        <w:rPr>
          <w:color w:val="0000FF"/>
          <w:highlight w:val="white"/>
        </w:rPr>
        <w:t>/&gt;</w:t>
      </w:r>
    </w:p>
    <w:p w14:paraId="2569A5A5" w14:textId="630504E0" w:rsidR="00445018" w:rsidRDefault="001C5432" w:rsidP="00C2497D">
      <w:r>
        <w:t>Be</w:t>
      </w:r>
      <w:r w:rsidR="002034DB">
        <w:t>sides</w:t>
      </w:r>
      <w:r>
        <w:t xml:space="preserve"> </w:t>
      </w:r>
      <w:r w:rsidR="00541CE1">
        <w:t>IndexedDB</w:t>
      </w:r>
      <w:r>
        <w:t xml:space="preserve"> a few other </w:t>
      </w:r>
      <w:r w:rsidR="00636EF6">
        <w:t xml:space="preserve">database </w:t>
      </w:r>
      <w:r>
        <w:t xml:space="preserve">options for </w:t>
      </w:r>
      <w:r w:rsidR="00642D8C">
        <w:t xml:space="preserve">Store </w:t>
      </w:r>
      <w:r w:rsidR="002D4CB4">
        <w:t>app</w:t>
      </w:r>
      <w:r w:rsidR="00636EF6">
        <w:t>s</w:t>
      </w:r>
      <w:r w:rsidR="007E2CAE">
        <w:t xml:space="preserve"> exist</w:t>
      </w:r>
      <w:r>
        <w:t xml:space="preserve">. For a local relational database, </w:t>
      </w:r>
      <w:r w:rsidR="00486374">
        <w:t xml:space="preserve">the most popular option is SQLite, </w:t>
      </w:r>
      <w:r w:rsidR="00CC1B13">
        <w:t xml:space="preserve">which you can install as a Visual Studio extension from the </w:t>
      </w:r>
      <w:hyperlink r:id="rId100" w:history="1">
        <w:r w:rsidR="00CC1B13" w:rsidRPr="00CC1B13">
          <w:rPr>
            <w:rStyle w:val="Hyperlink"/>
          </w:rPr>
          <w:t>SQLite for Windows Runtime</w:t>
        </w:r>
      </w:hyperlink>
      <w:r w:rsidR="00CC1B13">
        <w:t xml:space="preserve"> page.</w:t>
      </w:r>
      <w:r w:rsidR="006F2FCE">
        <w:rPr>
          <w:rStyle w:val="FootnoteReference"/>
        </w:rPr>
        <w:footnoteReference w:id="4"/>
      </w:r>
      <w:r w:rsidR="00CC1B13">
        <w:t xml:space="preserve"> Full documentation and other downloads can be found at </w:t>
      </w:r>
      <w:hyperlink r:id="rId101" w:history="1">
        <w:r w:rsidR="00CC1B13" w:rsidRPr="003F406B">
          <w:rPr>
            <w:rStyle w:val="Hyperlink"/>
          </w:rPr>
          <w:t>http://sqlite.org</w:t>
        </w:r>
      </w:hyperlink>
      <w:r w:rsidR="00CC1B13">
        <w:t xml:space="preserve">, and </w:t>
      </w:r>
      <w:hyperlink r:id="rId102" w:history="1">
        <w:r w:rsidR="00CC1B13" w:rsidRPr="005F0E5F">
          <w:rPr>
            <w:rStyle w:val="Hyperlink"/>
          </w:rPr>
          <w:t xml:space="preserve">Tim Heuer’s blog on </w:t>
        </w:r>
        <w:r w:rsidR="00EF10D8">
          <w:rPr>
            <w:rStyle w:val="Hyperlink"/>
          </w:rPr>
          <w:t>SQLite</w:t>
        </w:r>
      </w:hyperlink>
      <w:r w:rsidR="00CC1B13">
        <w:t xml:space="preserve"> provides many details for Windows Store apps. The key thing for apps written in JavaScript is that you </w:t>
      </w:r>
      <w:r w:rsidR="00445018">
        <w:t>can’t talk directly to a compiled SQLite DLL, so a little more work is necessary.</w:t>
      </w:r>
    </w:p>
    <w:p w14:paraId="4AB16719" w14:textId="5298EDAD" w:rsidR="00363141" w:rsidRDefault="00445018" w:rsidP="00A151E1">
      <w:r>
        <w:t xml:space="preserve">One solution that’s emerged in the community is </w:t>
      </w:r>
      <w:r w:rsidR="00CC1B13">
        <w:t xml:space="preserve">a WinRT wrapper component </w:t>
      </w:r>
      <w:r>
        <w:t xml:space="preserve">for the DLL called </w:t>
      </w:r>
      <w:hyperlink r:id="rId103" w:history="1">
        <w:r w:rsidRPr="00445018">
          <w:rPr>
            <w:rStyle w:val="Hyperlink"/>
          </w:rPr>
          <w:t>SQLite3-WinRT</w:t>
        </w:r>
      </w:hyperlink>
      <w:r>
        <w:t>, available on GitHub, which provides a familiar promise-oriented async API for your database work. T</w:t>
      </w:r>
      <w:r w:rsidR="00363141">
        <w:t xml:space="preserve">here is </w:t>
      </w:r>
      <w:r>
        <w:t xml:space="preserve">also </w:t>
      </w:r>
      <w:r w:rsidR="00363141">
        <w:t xml:space="preserve">a version called SQL.js, which is </w:t>
      </w:r>
      <w:hyperlink r:id="rId104" w:history="1">
        <w:r w:rsidR="00363141" w:rsidRPr="00363141">
          <w:rPr>
            <w:rStyle w:val="Hyperlink"/>
          </w:rPr>
          <w:t>SQLite compiled to JavaScript via Emscripten</w:t>
        </w:r>
      </w:hyperlink>
      <w:r w:rsidR="0042013B">
        <w:t xml:space="preserve">. </w:t>
      </w:r>
      <w:r>
        <w:t>This gives you more of the straight SQLite API</w:t>
      </w:r>
      <w:r w:rsidR="002F2BB8">
        <w:t>,</w:t>
      </w:r>
      <w:r>
        <w:t xml:space="preserve"> but be mindful that as JavaScript it’s always going to be running on the UI thread.</w:t>
      </w:r>
    </w:p>
    <w:p w14:paraId="4AB1671A" w14:textId="5C1376FF" w:rsidR="00363141" w:rsidRDefault="00445018" w:rsidP="001C5432">
      <w:r>
        <w:t xml:space="preserve">Another local, nonrelational database option are </w:t>
      </w:r>
      <w:r w:rsidR="00363141">
        <w:t xml:space="preserve">the </w:t>
      </w:r>
      <w:hyperlink r:id="rId105" w:history="1">
        <w:r w:rsidR="00363141" w:rsidRPr="00363141">
          <w:rPr>
            <w:rStyle w:val="Hyperlink"/>
          </w:rPr>
          <w:t>Win32 “Jet” or Extensible Storage Engine (ESE) APIs</w:t>
        </w:r>
      </w:hyperlink>
      <w:r w:rsidR="0041116C">
        <w:t xml:space="preserve"> (on which the </w:t>
      </w:r>
      <w:r w:rsidR="00541CE1">
        <w:t>IndexedDB</w:t>
      </w:r>
      <w:r w:rsidR="0041116C">
        <w:t xml:space="preserve"> implementation is built)</w:t>
      </w:r>
      <w:r w:rsidR="00363141">
        <w:t>. For this</w:t>
      </w:r>
      <w:r w:rsidR="00636EF6">
        <w:t xml:space="preserve"> </w:t>
      </w:r>
      <w:r w:rsidR="00363141">
        <w:t>you’ll need to write a WinRT Component wrapper in C++ (</w:t>
      </w:r>
      <w:r w:rsidR="00636EF6">
        <w:t xml:space="preserve">the general process for which is in </w:t>
      </w:r>
      <w:r w:rsidR="00363141">
        <w:t>Chapter 1</w:t>
      </w:r>
      <w:r>
        <w:t>8</w:t>
      </w:r>
      <w:r w:rsidR="00363141">
        <w:t xml:space="preserve">), </w:t>
      </w:r>
      <w:r>
        <w:t xml:space="preserve">because </w:t>
      </w:r>
      <w:r w:rsidR="00363141">
        <w:t xml:space="preserve">JavaScript cannot </w:t>
      </w:r>
      <w:r w:rsidR="00363141">
        <w:lastRenderedPageBreak/>
        <w:t>get to those APIs directly.</w:t>
      </w:r>
    </w:p>
    <w:p w14:paraId="1B790C42" w14:textId="347CF6F1" w:rsidR="007B3B09" w:rsidRDefault="007B3B09" w:rsidP="001C5432">
      <w:r>
        <w:t xml:space="preserve">There’s also </w:t>
      </w:r>
      <w:hyperlink r:id="rId106" w:history="1">
        <w:r w:rsidRPr="007B3B09">
          <w:rPr>
            <w:rStyle w:val="Hyperlink"/>
          </w:rPr>
          <w:t>LINQ for JavaScript</w:t>
        </w:r>
      </w:hyperlink>
      <w:r>
        <w:t>, a project on CodePlex that allows you to use SQL-like queries again</w:t>
      </w:r>
      <w:r w:rsidR="002F2BB8">
        <w:t>st</w:t>
      </w:r>
      <w:r>
        <w:t xml:space="preserve"> JavaScript objects. (LINQ stands for Language INtegerated Queries, a concept introduced with .NET languages that has proven very popular and convenient.) If your data is small enough to be loaded into memory from serialized JSON, this could make a suitable database for your app.</w:t>
      </w:r>
    </w:p>
    <w:p w14:paraId="2426158D" w14:textId="6C6A06CE" w:rsidR="00476F54" w:rsidRDefault="00476F54" w:rsidP="001C5432">
      <w:r>
        <w:t xml:space="preserve">An alternate possibility for searchable file-backed data is to use the </w:t>
      </w:r>
      <w:r w:rsidRPr="0041116C">
        <w:rPr>
          <w:rStyle w:val="Italic"/>
        </w:rPr>
        <w:t>system index</w:t>
      </w:r>
      <w:r>
        <w:t xml:space="preserve"> by creating a folder named “</w:t>
      </w:r>
      <w:r w:rsidR="004632A3">
        <w:t>I</w:t>
      </w:r>
      <w:r>
        <w:t xml:space="preserve">ndexed” in your local </w:t>
      </w:r>
      <w:r w:rsidR="00893F98">
        <w:t xml:space="preserve">and/or roaming </w:t>
      </w:r>
      <w:r>
        <w:t>AppData folder. The contents of the files in this folder</w:t>
      </w:r>
      <w:r w:rsidR="004632A3">
        <w:t>, including metadata (properties),</w:t>
      </w:r>
      <w:r>
        <w:t xml:space="preserve"> will be indexed by the system indexer and can be queried using Advanced Query Syntax (AQS)</w:t>
      </w:r>
      <w:r w:rsidR="002F2BB8">
        <w:t>.</w:t>
      </w:r>
      <w:r>
        <w:t xml:space="preserve"> </w:t>
      </w:r>
      <w:r w:rsidR="002F2BB8">
        <w:t>(T</w:t>
      </w:r>
      <w:r>
        <w:t xml:space="preserve">he </w:t>
      </w:r>
      <w:r w:rsidR="00EF10D8">
        <w:t xml:space="preserve">general query </w:t>
      </w:r>
      <w:r>
        <w:t xml:space="preserve">APIs </w:t>
      </w:r>
      <w:r w:rsidR="002F2BB8">
        <w:t xml:space="preserve">are </w:t>
      </w:r>
      <w:r>
        <w:t>explained in “</w:t>
      </w:r>
      <w:r w:rsidR="001D79EE">
        <w:t>Custom</w:t>
      </w:r>
      <w:r>
        <w:t xml:space="preserve"> Queries” </w:t>
      </w:r>
      <w:r w:rsidR="00F372C3">
        <w:t xml:space="preserve">in </w:t>
      </w:r>
      <w:r>
        <w:t>Chapter 11</w:t>
      </w:r>
      <w:r w:rsidR="00EF10D8">
        <w:t>; content indexing is covered in Chapter 15 in “Indexing an</w:t>
      </w:r>
      <w:r w:rsidR="0076621E">
        <w:t>d</w:t>
      </w:r>
      <w:r w:rsidR="00EF10D8">
        <w:t xml:space="preserve"> Searching Content</w:t>
      </w:r>
      <w:r w:rsidR="002F2BB8">
        <w:t>.</w:t>
      </w:r>
      <w:r w:rsidR="00EF10D8">
        <w:t>”</w:t>
      </w:r>
      <w:r w:rsidR="002F2BB8">
        <w:t>)</w:t>
      </w:r>
      <w:r>
        <w:t xml:space="preserve"> You can also do property-based searche</w:t>
      </w:r>
      <w:r w:rsidR="004632A3">
        <w:t>s</w:t>
      </w:r>
      <w:r>
        <w:t xml:space="preserve"> for </w:t>
      </w:r>
      <w:hyperlink r:id="rId107" w:history="1">
        <w:r w:rsidRPr="0041116C">
          <w:rPr>
            <w:rStyle w:val="Hyperlink"/>
          </w:rPr>
          <w:t>Windows properties</w:t>
        </w:r>
      </w:hyperlink>
      <w:r>
        <w:t>, making this approach a simple alternative to database solutions.</w:t>
      </w:r>
    </w:p>
    <w:p w14:paraId="4AB1671B" w14:textId="51E3E86C" w:rsidR="00363141" w:rsidRDefault="00445018">
      <w:r>
        <w:t>You can probably find other third-party libraries that would fulfill your needs for local data storage, perhaps just using the file system with JSON or XML. I haven’t investigated any specific ones</w:t>
      </w:r>
      <w:r w:rsidR="002F2BB8">
        <w:t>,</w:t>
      </w:r>
      <w:r>
        <w:t xml:space="preserve"> however, so </w:t>
      </w:r>
      <w:r w:rsidR="002F2BB8">
        <w:t xml:space="preserve">I </w:t>
      </w:r>
      <w:r>
        <w:t>can</w:t>
      </w:r>
      <w:r w:rsidR="002F2BB8">
        <w:t>'</w:t>
      </w:r>
      <w:r>
        <w:t xml:space="preserve">t make recommendations here. (If a library uses Win32 APIs under the covers, make sure that they use </w:t>
      </w:r>
      <w:r w:rsidR="002F2BB8">
        <w:t xml:space="preserve">only </w:t>
      </w:r>
      <w:r>
        <w:t xml:space="preserve">those </w:t>
      </w:r>
      <w:r w:rsidR="00363141">
        <w:t xml:space="preserve">listed on </w:t>
      </w:r>
      <w:hyperlink r:id="rId108" w:history="1">
        <w:r w:rsidR="00363141" w:rsidRPr="00363141">
          <w:rPr>
            <w:rStyle w:val="Hyperlink"/>
          </w:rPr>
          <w:t xml:space="preserve">Win32 and COM for </w:t>
        </w:r>
        <w:r w:rsidR="00642D8C">
          <w:rPr>
            <w:rStyle w:val="Hyperlink"/>
          </w:rPr>
          <w:t xml:space="preserve">Windows Store </w:t>
        </w:r>
        <w:r w:rsidR="002D4CB4">
          <w:rPr>
            <w:rStyle w:val="Hyperlink"/>
          </w:rPr>
          <w:t>app</w:t>
        </w:r>
        <w:r w:rsidR="00363141" w:rsidRPr="00363141">
          <w:rPr>
            <w:rStyle w:val="Hyperlink"/>
          </w:rPr>
          <w:t>s</w:t>
        </w:r>
      </w:hyperlink>
      <w:r>
        <w:t>.</w:t>
      </w:r>
      <w:r w:rsidR="002F2BB8">
        <w:t>)</w:t>
      </w:r>
    </w:p>
    <w:p w14:paraId="4D68F58B" w14:textId="3A9409D1" w:rsidR="00476F54" w:rsidRDefault="00476F54" w:rsidP="00C2497D">
      <w:r>
        <w:t xml:space="preserve">If you’re willing to work with online databases, you have a couple of additional technologies to choose from. First, Windows Azure Mobile Services makes it very easy to create and manage online tables (stored in an online SQL Server database), which you can query through simple client-side libraries. For more, see </w:t>
      </w:r>
      <w:hyperlink r:id="rId109" w:history="1">
        <w:r w:rsidRPr="00476F54">
          <w:rPr>
            <w:rStyle w:val="Hyperlink"/>
          </w:rPr>
          <w:t>Get started with data in Mobile Services</w:t>
        </w:r>
      </w:hyperlink>
      <w:r>
        <w:t>. Note that if you’re planning to use push notifications in your app, a subject that we’ll return to in Chapter 16, you’ll likely want to use tables in Mobile Services for that purpose, so you might as well get started now.</w:t>
      </w:r>
    </w:p>
    <w:p w14:paraId="5985256F" w14:textId="0855626E" w:rsidR="00476F54" w:rsidRDefault="00476F54" w:rsidP="00C2497D">
      <w:r>
        <w:t>Speaking of online SQL Server databases, you can work with them directly through the OData protocol, provide</w:t>
      </w:r>
      <w:r w:rsidR="002F2BB8">
        <w:t>d</w:t>
      </w:r>
      <w:r>
        <w:t xml:space="preserve"> that you have configured the necessary data services on the server side (a REST interface). When that’s in place, you can use the client-side </w:t>
      </w:r>
      <w:hyperlink r:id="rId110" w:anchor="JavaScript" w:history="1">
        <w:r w:rsidR="00363141" w:rsidRPr="00363141">
          <w:rPr>
            <w:rStyle w:val="Hyperlink"/>
          </w:rPr>
          <w:t>OData Library for JavaScript</w:t>
        </w:r>
      </w:hyperlink>
      <w:r w:rsidR="00363141">
        <w:t xml:space="preserve"> </w:t>
      </w:r>
      <w:r w:rsidR="003077B9">
        <w:t xml:space="preserve">or the </w:t>
      </w:r>
      <w:hyperlink r:id="rId111" w:history="1">
        <w:r w:rsidR="003077B9" w:rsidRPr="003077B9">
          <w:rPr>
            <w:rStyle w:val="Hyperlink"/>
          </w:rPr>
          <w:t>datajs library</w:t>
        </w:r>
      </w:hyperlink>
      <w:r w:rsidR="003077B9">
        <w:t xml:space="preserve"> </w:t>
      </w:r>
      <w:r>
        <w:t xml:space="preserve">to do all your work, </w:t>
      </w:r>
      <w:r w:rsidR="002F2BB8">
        <w:t>because</w:t>
      </w:r>
      <w:r>
        <w:t xml:space="preserve"> the</w:t>
      </w:r>
      <w:r w:rsidR="003077B9">
        <w:t>y</w:t>
      </w:r>
      <w:r>
        <w:t xml:space="preserve"> handle the details of making the necessary HTTP requests.</w:t>
      </w:r>
    </w:p>
    <w:p w14:paraId="4AB1671D" w14:textId="7DADCCFE" w:rsidR="0041116C" w:rsidRDefault="00476F54">
      <w:r>
        <w:t xml:space="preserve">Finally, </w:t>
      </w:r>
      <w:r w:rsidR="00AE7C50">
        <w:t xml:space="preserve">OneDrive </w:t>
      </w:r>
      <w:r>
        <w:t>is an option for working with cloud</w:t>
      </w:r>
      <w:r w:rsidR="002F2BB8">
        <w:t>-</w:t>
      </w:r>
      <w:r>
        <w:t xml:space="preserve">based files. We’ll talk more </w:t>
      </w:r>
      <w:r w:rsidR="002F2BB8">
        <w:t>about</w:t>
      </w:r>
      <w:r>
        <w:t xml:space="preserve"> </w:t>
      </w:r>
      <w:r w:rsidR="00AE7C50">
        <w:t xml:space="preserve">OneDrive </w:t>
      </w:r>
      <w:r>
        <w:t xml:space="preserve">in Chapter 11, but you can refer to the </w:t>
      </w:r>
      <w:hyperlink r:id="rId112" w:history="1">
        <w:r w:rsidRPr="00476F54">
          <w:rPr>
            <w:rStyle w:val="Hyperlink"/>
          </w:rPr>
          <w:t>Live Connect Developer Center</w:t>
        </w:r>
      </w:hyperlink>
      <w:r>
        <w:t xml:space="preserve"> in the meantime.</w:t>
      </w:r>
    </w:p>
    <w:p w14:paraId="4AB1671F" w14:textId="77777777" w:rsidR="003F44DF" w:rsidRDefault="003F44DF" w:rsidP="00003277">
      <w:pPr>
        <w:pStyle w:val="Heading2"/>
      </w:pPr>
      <w:r w:rsidRPr="001D5489">
        <w:t>Roaming</w:t>
      </w:r>
      <w:r>
        <w:t xml:space="preserve"> State</w:t>
      </w:r>
    </w:p>
    <w:p w14:paraId="4AB16720" w14:textId="6BD47D5E" w:rsidR="00363141" w:rsidRDefault="00363141" w:rsidP="00A151E1">
      <w:pPr>
        <w:pStyle w:val="Normalunindented"/>
      </w:pPr>
      <w:r>
        <w:t xml:space="preserve">The automatic roaming of app state between a user’s devices </w:t>
      </w:r>
      <w:r w:rsidR="001D79EE">
        <w:t xml:space="preserve">(up to 81 of them!) </w:t>
      </w:r>
      <w:r>
        <w:t xml:space="preserve">is one of the most interesting and enabling features </w:t>
      </w:r>
      <w:r w:rsidR="00BB2B91">
        <w:t xml:space="preserve">introduced </w:t>
      </w:r>
      <w:r w:rsidR="00022AF4">
        <w:t xml:space="preserve">for </w:t>
      </w:r>
      <w:r>
        <w:t xml:space="preserve">Windows </w:t>
      </w:r>
      <w:r w:rsidR="00022AF4">
        <w:t>Store apps</w:t>
      </w:r>
      <w:r>
        <w:t xml:space="preserve">. </w:t>
      </w:r>
      <w:r w:rsidR="00F50E2C">
        <w:t xml:space="preserve">Seldom does such </w:t>
      </w:r>
      <w:r>
        <w:t>a small piece of technology like this so greatly reduce the burden on app</w:t>
      </w:r>
      <w:r w:rsidR="00F21EC7">
        <w:t xml:space="preserve"> developers!</w:t>
      </w:r>
    </w:p>
    <w:p w14:paraId="4AB16721" w14:textId="10B5222E" w:rsidR="00126FD7" w:rsidRDefault="00F21EC7" w:rsidP="00F21EC7">
      <w:r>
        <w:t>It works very simpl</w:t>
      </w:r>
      <w:r w:rsidR="00D25EC3">
        <w:t>y</w:t>
      </w:r>
      <w:r>
        <w:t xml:space="preserve">. First, your </w:t>
      </w:r>
      <w:r w:rsidR="00F50E2C">
        <w:t>AppD</w:t>
      </w:r>
      <w:r>
        <w:t xml:space="preserve">ata </w:t>
      </w:r>
      <w:r w:rsidRPr="00F21EC7">
        <w:rPr>
          <w:rStyle w:val="InlineCodeColor"/>
        </w:rPr>
        <w:t>roamingFolder</w:t>
      </w:r>
      <w:r>
        <w:t xml:space="preserve"> and your </w:t>
      </w:r>
      <w:r w:rsidRPr="00F21EC7">
        <w:rPr>
          <w:rStyle w:val="InlineCodeColor"/>
        </w:rPr>
        <w:t>roamingSettings</w:t>
      </w:r>
      <w:r>
        <w:t xml:space="preserve"> container behave exactly like their local counterparts. </w:t>
      </w:r>
      <w:r w:rsidR="00F50E2C">
        <w:t xml:space="preserve">As </w:t>
      </w:r>
      <w:r>
        <w:t xml:space="preserve">long as their combined size is less than </w:t>
      </w:r>
      <w:r w:rsidR="00F50E2C">
        <w:t xml:space="preserve">the </w:t>
      </w:r>
      <w:r w:rsidR="00F50E2C" w:rsidRPr="00003277">
        <w:rPr>
          <w:rStyle w:val="InlineCodeColor"/>
        </w:rPr>
        <w:t>roamingStorageQuota</w:t>
      </w:r>
      <w:r w:rsidR="00F50E2C">
        <w:t xml:space="preserve"> (in </w:t>
      </w:r>
      <w:r w:rsidRPr="00F21EC7">
        <w:rPr>
          <w:rStyle w:val="InlineCodeColor"/>
        </w:rPr>
        <w:t>Windows.Storage.ApplicationData.current</w:t>
      </w:r>
      <w:r w:rsidR="00F50E2C" w:rsidRPr="00003277">
        <w:t>)</w:t>
      </w:r>
      <w:r>
        <w:t xml:space="preserve">, Windows will copy that data to </w:t>
      </w:r>
      <w:r w:rsidR="006B3DF0">
        <w:t xml:space="preserve">the cloud (where it maintains a copy for each discrete version of your state) and then from the </w:t>
      </w:r>
      <w:r w:rsidR="006B3DF0">
        <w:lastRenderedPageBreak/>
        <w:t xml:space="preserve">cloud to </w:t>
      </w:r>
      <w:r>
        <w:t xml:space="preserve">other devices where the same </w:t>
      </w:r>
      <w:r w:rsidR="00126FD7">
        <w:t xml:space="preserve">user </w:t>
      </w:r>
      <w:r w:rsidR="007B201B">
        <w:t xml:space="preserve">is logged in </w:t>
      </w:r>
      <w:r w:rsidR="002E1CB9">
        <w:t xml:space="preserve">and </w:t>
      </w:r>
      <w:r w:rsidR="00126FD7">
        <w:t>has the same app installed</w:t>
      </w:r>
      <w:r w:rsidR="006B3DF0">
        <w:t>. I</w:t>
      </w:r>
      <w:r w:rsidR="00126FD7">
        <w:t xml:space="preserve">n fact, Windows </w:t>
      </w:r>
      <w:r w:rsidR="00507222">
        <w:t xml:space="preserve">attempts to </w:t>
      </w:r>
      <w:r w:rsidR="00126FD7">
        <w:t xml:space="preserve">copy roaming data </w:t>
      </w:r>
      <w:r w:rsidR="006B3DF0">
        <w:t xml:space="preserve">for an app during its installation process </w:t>
      </w:r>
      <w:r w:rsidR="00126FD7">
        <w:t>so that it’s there when the app is first launched</w:t>
      </w:r>
      <w:r w:rsidR="006B3DF0">
        <w:t xml:space="preserve"> on that device</w:t>
      </w:r>
      <w:r w:rsidR="00126FD7">
        <w:t>.</w:t>
      </w:r>
    </w:p>
    <w:p w14:paraId="4AB16722" w14:textId="0C437734" w:rsidR="00F21EC7" w:rsidRDefault="00F21EC7">
      <w:r>
        <w:t>If the app is running simultaneously on multiple devices, the last writer of any particular file or setting always wins</w:t>
      </w:r>
      <w:r w:rsidR="00A91041">
        <w:t>. W</w:t>
      </w:r>
      <w:r>
        <w:t xml:space="preserve">hen </w:t>
      </w:r>
      <w:r w:rsidR="006B3DF0">
        <w:t xml:space="preserve">roaming state gets synced from the latest copy on the cloud, </w:t>
      </w:r>
      <w:r>
        <w:t xml:space="preserve">apps will receive the </w:t>
      </w:r>
      <w:r w:rsidRPr="000E6735">
        <w:rPr>
          <w:rStyle w:val="InlineCodeColorWinRTEvent"/>
        </w:rPr>
        <w:t>Windows.Storage.ApplicationData.ondatachanged</w:t>
      </w:r>
      <w:r>
        <w:t xml:space="preserve"> event. So </w:t>
      </w:r>
      <w:r w:rsidR="00F50E2C">
        <w:t xml:space="preserve">an </w:t>
      </w:r>
      <w:r>
        <w:t xml:space="preserve">app </w:t>
      </w:r>
      <w:r w:rsidR="00F50E2C">
        <w:t xml:space="preserve">should </w:t>
      </w:r>
      <w:r>
        <w:t xml:space="preserve">always read the appropriate roaming state on startup and refresh that state as needed within </w:t>
      </w:r>
      <w:r w:rsidRPr="000E6735">
        <w:rPr>
          <w:rStyle w:val="InlineCodeColorWinRTEvent"/>
        </w:rPr>
        <w:t>datachanged</w:t>
      </w:r>
      <w:r>
        <w:t>.</w:t>
      </w:r>
      <w:r w:rsidR="00507222">
        <w:t xml:space="preserve"> You should always employ this strategy too in case Windows cannot bring down roaming state for a newly installed app right away (</w:t>
      </w:r>
      <w:r w:rsidR="00D25EC3">
        <w:t>such as when the user</w:t>
      </w:r>
      <w:r w:rsidR="00507222">
        <w:t xml:space="preserve"> installed the app and lost connectivity). As soon as the roaming state appears, you’ll receive the </w:t>
      </w:r>
      <w:r w:rsidR="00507222" w:rsidRPr="000E6735">
        <w:rPr>
          <w:rStyle w:val="InlineCodeColorWinRTEvent"/>
        </w:rPr>
        <w:t>datachanged</w:t>
      </w:r>
      <w:r w:rsidR="00507222">
        <w:t xml:space="preserve"> event.</w:t>
      </w:r>
      <w:r w:rsidR="009D6AFF">
        <w:t xml:space="preserve"> Scenario </w:t>
      </w:r>
      <w:r w:rsidR="009214AE">
        <w:t xml:space="preserve">5 </w:t>
      </w:r>
      <w:r w:rsidR="009D6AFF">
        <w:t xml:space="preserve">of the </w:t>
      </w:r>
      <w:hyperlink r:id="rId113" w:history="1">
        <w:r w:rsidR="009D6AFF" w:rsidRPr="008875C8">
          <w:rPr>
            <w:rStyle w:val="Hyperlink"/>
          </w:rPr>
          <w:t xml:space="preserve">Application </w:t>
        </w:r>
        <w:r w:rsidR="009214AE">
          <w:rPr>
            <w:rStyle w:val="Hyperlink"/>
          </w:rPr>
          <w:t>d</w:t>
        </w:r>
        <w:r w:rsidR="009214AE" w:rsidRPr="008875C8">
          <w:rPr>
            <w:rStyle w:val="Hyperlink"/>
          </w:rPr>
          <w:t xml:space="preserve">ata </w:t>
        </w:r>
        <w:r w:rsidR="009D6AFF" w:rsidRPr="008875C8">
          <w:rPr>
            <w:rStyle w:val="Hyperlink"/>
          </w:rPr>
          <w:t>sample</w:t>
        </w:r>
      </w:hyperlink>
      <w:r w:rsidR="00477451">
        <w:t xml:space="preserve"> provide</w:t>
      </w:r>
      <w:r w:rsidR="00636EF6">
        <w:t>s</w:t>
      </w:r>
      <w:r w:rsidR="00477451">
        <w:t xml:space="preserve"> a basic demonstration of this.</w:t>
      </w:r>
    </w:p>
    <w:p w14:paraId="098A3A12" w14:textId="5D3F2530" w:rsidR="001D79EE" w:rsidRPr="001D79EE" w:rsidRDefault="001D79EE" w:rsidP="00003277">
      <w:pPr>
        <w:pStyle w:val="Readeraidonly"/>
      </w:pPr>
      <w:r w:rsidRPr="00003277">
        <w:rPr>
          <w:b/>
        </w:rPr>
        <w:t>Tip</w:t>
      </w:r>
      <w:r>
        <w:t> </w:t>
      </w:r>
      <w:r w:rsidRPr="00003277">
        <w:t xml:space="preserve"> Roaming </w:t>
      </w:r>
      <w:r>
        <w:t xml:space="preserve">state </w:t>
      </w:r>
      <w:r w:rsidRPr="00003277">
        <w:t xml:space="preserve">is </w:t>
      </w:r>
      <w:r>
        <w:t xml:space="preserve">meant to keep multiple apps synchronized to state in the cloud. It is </w:t>
      </w:r>
      <w:r w:rsidRPr="00003277">
        <w:t xml:space="preserve">not intended </w:t>
      </w:r>
      <w:r>
        <w:t xml:space="preserve">as </w:t>
      </w:r>
      <w:r w:rsidRPr="00003277">
        <w:t>a message-passing system</w:t>
      </w:r>
      <w:r w:rsidR="00003277">
        <w:t>—</w:t>
      </w:r>
      <w:r>
        <w:t xml:space="preserve">that is, </w:t>
      </w:r>
      <w:r w:rsidRPr="00003277">
        <w:t xml:space="preserve">having one app write to a file </w:t>
      </w:r>
      <w:r w:rsidR="00003277">
        <w:t>and having</w:t>
      </w:r>
      <w:r>
        <w:t xml:space="preserve"> </w:t>
      </w:r>
      <w:r w:rsidRPr="00003277">
        <w:t>the app on another device clearing out that file once it "receives" the data. If you need to pass messages, use another service of your own.</w:t>
      </w:r>
    </w:p>
    <w:p w14:paraId="4AB16723" w14:textId="409627A8" w:rsidR="00F21EC7" w:rsidRDefault="00F21EC7" w:rsidP="00C2497D">
      <w:r>
        <w:t>Deciding what your roaming experience looks like is really a design question more than a development question. It’s a matter of taking all app settings that are not specific to the device hardware (</w:t>
      </w:r>
      <w:r w:rsidR="006B3DF0">
        <w:t xml:space="preserve">that is, those not </w:t>
      </w:r>
      <w:r>
        <w:t>related to screen size, video capabilities, the presence of particular peripherals or sensors</w:t>
      </w:r>
      <w:r w:rsidR="006B3DF0">
        <w:t>, etc.</w:t>
      </w:r>
      <w:r>
        <w:t xml:space="preserve">), and thinking through whether it makes sense for each setting to be roamed. A user’s favorites, for example, are appropriate to roam </w:t>
      </w:r>
      <w:r w:rsidRPr="00F21EC7">
        <w:rPr>
          <w:rStyle w:val="Italic"/>
        </w:rPr>
        <w:t>if</w:t>
      </w:r>
      <w:r>
        <w:t xml:space="preserve"> they refer to data that isn’t local to the device. That is, favorite </w:t>
      </w:r>
      <w:r w:rsidR="002D4CB4">
        <w:t>URI</w:t>
      </w:r>
      <w:r>
        <w:t xml:space="preserve">s or locations on a cloud storage service like </w:t>
      </w:r>
      <w:r w:rsidR="00AE7C50">
        <w:t xml:space="preserve">OneDrive </w:t>
      </w:r>
      <w:r>
        <w:t>or Flickr are appropriate to roam; favorites and recently</w:t>
      </w:r>
      <w:r w:rsidR="00D25EC3">
        <w:t xml:space="preserve"> </w:t>
      </w:r>
      <w:r>
        <w:t>used files in a user’s local libraries are not. The viewing position within a cloud-based video, like a streaming movie, would be appropriate to roam, as would be the last reading position in a magazine or book. But again, if that content is local, then maybe not. Account configurations like email settings are often good candidates so</w:t>
      </w:r>
      <w:r w:rsidR="00827F2B">
        <w:t xml:space="preserve"> that</w:t>
      </w:r>
      <w:r>
        <w:t xml:space="preserve"> the user doesn’t have to configure the app again on other devices.</w:t>
      </w:r>
    </w:p>
    <w:p w14:paraId="4AB16724" w14:textId="454D384C" w:rsidR="00126FD7" w:rsidRPr="00126FD7" w:rsidRDefault="00F21EC7" w:rsidP="00A151E1">
      <w:r>
        <w:t xml:space="preserve">At the same time, you </w:t>
      </w:r>
      <w:r w:rsidR="0042013B">
        <w:t>might</w:t>
      </w:r>
      <w:r>
        <w:t xml:space="preserve"> not be able to predict whether the user will want to roam certain settings. In this case, the right choice is to give the user a choice! That is, include options in your Settings UI to allow the user to customize the roaming experience to their liking</w:t>
      </w:r>
      <w:r w:rsidR="00126FD7">
        <w:t>, especially as a user might have devices for both home and work where they want the same app to behave differently. For instance, with a</w:t>
      </w:r>
      <w:r w:rsidR="00A91041">
        <w:t>n</w:t>
      </w:r>
      <w:r w:rsidR="00126FD7">
        <w:t xml:space="preserve"> </w:t>
      </w:r>
      <w:r w:rsidR="00126FD7" w:rsidRPr="00126FD7">
        <w:t xml:space="preserve">RSS Reader </w:t>
      </w:r>
      <w:r w:rsidR="00126FD7">
        <w:t>the user might not want notifications on their work machine whenever new articles arrive but would want real-time updates at home. The set of feeds itself, on the other hand, would probably always be roamed</w:t>
      </w:r>
      <w:r w:rsidR="00A91041">
        <w:t>, but then again the user might want to keep separate lists.</w:t>
      </w:r>
    </w:p>
    <w:p w14:paraId="4AB16725" w14:textId="3E759A52" w:rsidR="00126FD7" w:rsidRDefault="002C6A44" w:rsidP="00C2497D">
      <w:r>
        <w:t>To minimize the size of your roaming state</w:t>
      </w:r>
      <w:r w:rsidR="00A91041">
        <w:t xml:space="preserve"> and stay below the quota</w:t>
      </w:r>
      <w:r>
        <w:t xml:space="preserve">, </w:t>
      </w:r>
      <w:r w:rsidR="00126FD7">
        <w:t xml:space="preserve">you </w:t>
      </w:r>
      <w:r>
        <w:t xml:space="preserve">might </w:t>
      </w:r>
      <w:r w:rsidR="00A91041">
        <w:t xml:space="preserve">employ </w:t>
      </w:r>
      <w:r w:rsidR="00126FD7">
        <w:t xml:space="preserve">the </w:t>
      </w:r>
      <w:r w:rsidR="00126FD7" w:rsidRPr="00126FD7">
        <w:rPr>
          <w:rStyle w:val="InlineCodeColor"/>
        </w:rPr>
        <w:t>Windows.Storage.Compression</w:t>
      </w:r>
      <w:r w:rsidR="00126FD7">
        <w:t xml:space="preserve"> API for file-based data</w:t>
      </w:r>
      <w:r w:rsidR="00F50E2C">
        <w:t>, as described earlier</w:t>
      </w:r>
      <w:r w:rsidR="00126FD7">
        <w:t xml:space="preserve">. For this </w:t>
      </w:r>
      <w:r>
        <w:t xml:space="preserve">same </w:t>
      </w:r>
      <w:r w:rsidR="00126FD7">
        <w:t xml:space="preserve">reason, </w:t>
      </w:r>
      <w:r w:rsidR="00A91041">
        <w:t xml:space="preserve">never use </w:t>
      </w:r>
      <w:r w:rsidR="00126FD7">
        <w:t xml:space="preserve">roaming state </w:t>
      </w:r>
      <w:r w:rsidR="00A91041">
        <w:t xml:space="preserve">for </w:t>
      </w:r>
      <w:r w:rsidR="00126FD7" w:rsidRPr="00D85487">
        <w:rPr>
          <w:rStyle w:val="Italic"/>
        </w:rPr>
        <w:t>user data</w:t>
      </w:r>
      <w:r w:rsidR="00126FD7" w:rsidRPr="00D85487">
        <w:t>.</w:t>
      </w:r>
      <w:r w:rsidR="00126FD7">
        <w:t xml:space="preserve"> Instead, use an online service like </w:t>
      </w:r>
      <w:r w:rsidR="00AE7C50">
        <w:t xml:space="preserve">OneDrive </w:t>
      </w:r>
      <w:r w:rsidR="00126FD7">
        <w:t xml:space="preserve">to store user data in the cloud, </w:t>
      </w:r>
      <w:r w:rsidR="005F0E5F">
        <w:t xml:space="preserve">and </w:t>
      </w:r>
      <w:r w:rsidR="00126FD7">
        <w:t xml:space="preserve">then roam </w:t>
      </w:r>
      <w:r w:rsidR="002D4CB4">
        <w:t>URI</w:t>
      </w:r>
      <w:r w:rsidR="00126FD7">
        <w:t>s to those files as part of the roaming experience.</w:t>
      </w:r>
      <w:r w:rsidR="00410F15">
        <w:t xml:space="preserve"> Put another way, think in terms of roaming </w:t>
      </w:r>
      <w:r w:rsidR="00410F15" w:rsidRPr="00307D9F">
        <w:rPr>
          <w:i/>
          <w:iCs/>
        </w:rPr>
        <w:t>references</w:t>
      </w:r>
      <w:r w:rsidR="00410F15">
        <w:t xml:space="preserve"> to content, not content itself. Also consider putting caps on otherwise </w:t>
      </w:r>
      <w:r w:rsidR="00410F15">
        <w:lastRenderedPageBreak/>
        <w:t>open-ended data sets (like favorites) to avoid exceeding the quota.</w:t>
      </w:r>
    </w:p>
    <w:p w14:paraId="4AB16726" w14:textId="40AE060B" w:rsidR="00D85487" w:rsidRDefault="00D85487" w:rsidP="00F21EC7">
      <w:r>
        <w:t xml:space="preserve">By now you probably have a number of </w:t>
      </w:r>
      <w:r w:rsidR="007F4731">
        <w:t xml:space="preserve">other </w:t>
      </w:r>
      <w:r>
        <w:t>questions forming in your mind about how roaming works: “How often is data synchronized?” “How do I manage different versions?” “What else should I know?” These are good questions, and fortunately there are good answers!</w:t>
      </w:r>
    </w:p>
    <w:p w14:paraId="4AB16727" w14:textId="6F2AAE0F" w:rsidR="00D85487" w:rsidRDefault="00D85487">
      <w:pPr>
        <w:pStyle w:val="BullList"/>
      </w:pPr>
      <w:r>
        <w:t xml:space="preserve">Assuming there’s network connectivity, an app’s roaming state is roamed within 30 minutes on an active machine. It’s also roamed immediately when the user logs on or locks the machine. Locking the machine is always the best way to force a sync to the cloud. Note that if the cloud service is aware of </w:t>
      </w:r>
      <w:r w:rsidR="00827F2B">
        <w:t xml:space="preserve">only </w:t>
      </w:r>
      <w:r w:rsidR="00F50E2C">
        <w:t xml:space="preserve">a single device for a </w:t>
      </w:r>
      <w:r>
        <w:t xml:space="preserve">user (that is, </w:t>
      </w:r>
      <w:r w:rsidR="00F50E2C">
        <w:t xml:space="preserve">for any given </w:t>
      </w:r>
      <w:r>
        <w:t xml:space="preserve">a Microsoft account), synchronization with the cloud service happens </w:t>
      </w:r>
      <w:r w:rsidR="00401600">
        <w:t xml:space="preserve">only </w:t>
      </w:r>
      <w:r>
        <w:t>about once per day</w:t>
      </w:r>
      <w:r w:rsidR="00544E0A">
        <w:t>.</w:t>
      </w:r>
      <w:r>
        <w:t xml:space="preserve"> </w:t>
      </w:r>
      <w:r w:rsidR="00544E0A">
        <w:t>W</w:t>
      </w:r>
      <w:r>
        <w:t>hen the service is aware that the user has multiple machines, it begins synchronizing within the 30</w:t>
      </w:r>
      <w:r w:rsidR="00544E0A">
        <w:t>-</w:t>
      </w:r>
      <w:r>
        <w:t>minute period</w:t>
      </w:r>
      <w:r w:rsidR="00F50E2C">
        <w:t>. I</w:t>
      </w:r>
      <w:r w:rsidR="001442C3">
        <w:t>f the app is uninstalled on all but one machine, synchronization reverts to the longer period.</w:t>
      </w:r>
    </w:p>
    <w:p w14:paraId="4AB16728" w14:textId="3CDE48D1" w:rsidR="00D85487" w:rsidRDefault="00126FD7" w:rsidP="00D85487">
      <w:pPr>
        <w:pStyle w:val="BullList"/>
      </w:pPr>
      <w:r>
        <w:t xml:space="preserve">When saving roaming state, you can write values whenever you like, such as when those settings are changed. </w:t>
      </w:r>
      <w:r w:rsidR="00F50E2C">
        <w:t xml:space="preserve">Don’t worry about grouping your changes: </w:t>
      </w:r>
      <w:r w:rsidR="00D85487">
        <w:t xml:space="preserve">Windows has </w:t>
      </w:r>
      <w:r>
        <w:t xml:space="preserve">a built-in debounce period to </w:t>
      </w:r>
      <w:r w:rsidR="00D85487">
        <w:t xml:space="preserve">combine </w:t>
      </w:r>
      <w:r>
        <w:t>changes together</w:t>
      </w:r>
      <w:r w:rsidR="00D85487">
        <w:t xml:space="preserve"> and reduce overall network traffic.</w:t>
      </w:r>
    </w:p>
    <w:p w14:paraId="4AB16729" w14:textId="53645C06" w:rsidR="00126FD7" w:rsidRDefault="00D85487" w:rsidP="00D85487">
      <w:pPr>
        <w:pStyle w:val="BullList"/>
      </w:pPr>
      <w:r>
        <w:t>I</w:t>
      </w:r>
      <w:r w:rsidR="00126FD7">
        <w:t xml:space="preserve">f you have a group of settings that must be roamed together, manage these as a composite setting in your </w:t>
      </w:r>
      <w:r w:rsidR="00126FD7" w:rsidRPr="00126FD7">
        <w:rPr>
          <w:rStyle w:val="InlineCodeColor"/>
        </w:rPr>
        <w:t>roamingSettings</w:t>
      </w:r>
      <w:r w:rsidR="00126FD7">
        <w:t xml:space="preserve"> container.</w:t>
      </w:r>
    </w:p>
    <w:p w14:paraId="4AB1672A" w14:textId="392460EC" w:rsidR="00477451" w:rsidRDefault="00410F15">
      <w:pPr>
        <w:pStyle w:val="BullList"/>
      </w:pPr>
      <w:r>
        <w:t>F</w:t>
      </w:r>
      <w:r w:rsidR="00477451">
        <w:t xml:space="preserve">iles you create within the </w:t>
      </w:r>
      <w:r w:rsidR="00477451" w:rsidRPr="00477451">
        <w:rPr>
          <w:rStyle w:val="InlineCodeColor"/>
        </w:rPr>
        <w:t>roamingFolder</w:t>
      </w:r>
      <w:r w:rsidR="00477451">
        <w:t xml:space="preserve"> </w:t>
      </w:r>
      <w:r>
        <w:t>are</w:t>
      </w:r>
      <w:r w:rsidR="00477451">
        <w:t xml:space="preserve"> not be roamed so long as you have the file open for writing</w:t>
      </w:r>
      <w:r w:rsidR="00A91041">
        <w:t xml:space="preserve"> (that is, as long as you have an open stream)</w:t>
      </w:r>
      <w:r w:rsidR="00477451">
        <w:t>.</w:t>
      </w:r>
      <w:r w:rsidR="001442C3">
        <w:t xml:space="preserve"> </w:t>
      </w:r>
      <w:r w:rsidR="00F50E2C">
        <w:t xml:space="preserve">For this reason it’s </w:t>
      </w:r>
      <w:r w:rsidR="001442C3">
        <w:t>a good idea to make sure that all streams are closed when the app is suspended.</w:t>
      </w:r>
    </w:p>
    <w:p w14:paraId="4AB1672B" w14:textId="6D8CFA53" w:rsidR="00F21EC7" w:rsidRDefault="00D85487" w:rsidP="00642AD7">
      <w:pPr>
        <w:pStyle w:val="BullList"/>
      </w:pPr>
      <w:r>
        <w:t xml:space="preserve">Windows allows each app to have </w:t>
      </w:r>
      <w:r w:rsidR="00F50E2C">
        <w:t xml:space="preserve">a “high priority” setting </w:t>
      </w:r>
      <w:r>
        <w:t xml:space="preserve">that </w:t>
      </w:r>
      <w:r w:rsidR="00410F15">
        <w:t xml:space="preserve">is </w:t>
      </w:r>
      <w:r>
        <w:t xml:space="preserve">roamed within one minute, </w:t>
      </w:r>
      <w:r w:rsidR="00126FD7">
        <w:t xml:space="preserve">thereby allowing apps on multiple devices to stay much more closely in sync. </w:t>
      </w:r>
      <w:r w:rsidR="00F50E2C">
        <w:t xml:space="preserve">This one setting—which can be a composite setting—must exist </w:t>
      </w:r>
      <w:r w:rsidR="00A91041">
        <w:t xml:space="preserve">in </w:t>
      </w:r>
      <w:r w:rsidR="00126FD7">
        <w:t xml:space="preserve">the root of your </w:t>
      </w:r>
      <w:r w:rsidR="00126FD7" w:rsidRPr="00126FD7">
        <w:rPr>
          <w:rStyle w:val="InlineCodeColor"/>
        </w:rPr>
        <w:t>roamingSettings</w:t>
      </w:r>
      <w:r w:rsidR="00126FD7">
        <w:t xml:space="preserve"> with the name </w:t>
      </w:r>
      <w:r w:rsidR="00126FD7" w:rsidRPr="00126FD7">
        <w:rPr>
          <w:rStyle w:val="Italic"/>
        </w:rPr>
        <w:t>HighPriority</w:t>
      </w:r>
      <w:r w:rsidR="00544E0A">
        <w:rPr>
          <w:rStyle w:val="Italic"/>
        </w:rPr>
        <w:t>—</w:t>
      </w:r>
      <w:r w:rsidR="00477451">
        <w:t xml:space="preserve">that is, </w:t>
      </w:r>
      <w:r w:rsidR="00477451" w:rsidRPr="00FA40EE">
        <w:rPr>
          <w:rStyle w:val="InlineCodeColor"/>
          <w:highlight w:val="white"/>
        </w:rPr>
        <w:t>roamingSettings.values["HighPriority"]</w:t>
      </w:r>
      <w:r w:rsidR="00F50E2C">
        <w:t>. That setting must also be 8K or smaller to maintain the priority. If you exceed 8K, it roam</w:t>
      </w:r>
      <w:r w:rsidR="00410F15">
        <w:t>s</w:t>
      </w:r>
      <w:r w:rsidR="00F50E2C">
        <w:t xml:space="preserve"> with normal priority</w:t>
      </w:r>
      <w:r w:rsidR="000F5CF4">
        <w:t>.</w:t>
      </w:r>
      <w:r w:rsidR="00F50E2C">
        <w:t xml:space="preserve"> (</w:t>
      </w:r>
      <w:r w:rsidR="000F5CF4">
        <w:t>A</w:t>
      </w:r>
      <w:r w:rsidR="00F50E2C">
        <w:t xml:space="preserve">nd note that the setting must be a single or composite setting; a settings </w:t>
      </w:r>
      <w:r w:rsidR="00F50E2C" w:rsidRPr="00FA40EE">
        <w:rPr>
          <w:i/>
        </w:rPr>
        <w:t>container</w:t>
      </w:r>
      <w:r w:rsidR="00F50E2C">
        <w:t xml:space="preserve"> with the same name roam</w:t>
      </w:r>
      <w:r w:rsidR="00410F15">
        <w:t>s</w:t>
      </w:r>
      <w:r w:rsidR="00F50E2C">
        <w:t xml:space="preserve"> with normal priority</w:t>
      </w:r>
      <w:r w:rsidR="000F5CF4">
        <w:t>.</w:t>
      </w:r>
      <w:r w:rsidR="00F50E2C">
        <w:t xml:space="preserve">) </w:t>
      </w:r>
      <w:r w:rsidR="00477451">
        <w:t xml:space="preserve">See </w:t>
      </w:r>
      <w:r w:rsidR="00022AF4">
        <w:t>s</w:t>
      </w:r>
      <w:r w:rsidR="00477451">
        <w:t xml:space="preserve">cenario </w:t>
      </w:r>
      <w:r w:rsidR="009214AE">
        <w:t xml:space="preserve">6 </w:t>
      </w:r>
      <w:r w:rsidR="00477451">
        <w:t xml:space="preserve">of the Application </w:t>
      </w:r>
      <w:r w:rsidR="00D472D7">
        <w:t xml:space="preserve">data </w:t>
      </w:r>
      <w:r w:rsidR="00477451">
        <w:t>sample for a demonstration.</w:t>
      </w:r>
    </w:p>
    <w:p w14:paraId="4AB1672C" w14:textId="5346C7EA" w:rsidR="00D85487" w:rsidRDefault="00EA41A8" w:rsidP="008D7A3D">
      <w:pPr>
        <w:pStyle w:val="BullList"/>
      </w:pPr>
      <w:r>
        <w:t>On a trusted PC, s</w:t>
      </w:r>
      <w:r w:rsidR="00D85487">
        <w:t xml:space="preserve">ystemwide user settings like the Start page configuration are automatically roamed </w:t>
      </w:r>
      <w:r w:rsidR="00A91041">
        <w:t>independent of app</w:t>
      </w:r>
      <w:r w:rsidR="00410F15">
        <w:t>s</w:t>
      </w:r>
      <w:r w:rsidR="00D85487">
        <w:t xml:space="preserve">. This includes </w:t>
      </w:r>
      <w:r w:rsidR="00507222">
        <w:t xml:space="preserve">encrypted </w:t>
      </w:r>
      <w:r w:rsidR="00D85487">
        <w:t xml:space="preserve">credentials saved by apps in the </w:t>
      </w:r>
      <w:r w:rsidR="00A91041">
        <w:t>credential locker</w:t>
      </w:r>
      <w:r w:rsidR="00410F15">
        <w:t xml:space="preserve"> (if enabled in PC Settings)</w:t>
      </w:r>
      <w:r w:rsidR="00507222">
        <w:t xml:space="preserve">; apps </w:t>
      </w:r>
      <w:r w:rsidR="00A91041">
        <w:t xml:space="preserve">should </w:t>
      </w:r>
      <w:r w:rsidR="00507222">
        <w:t>never attempt to roam passwords.</w:t>
      </w:r>
      <w:r w:rsidR="007B201B">
        <w:t xml:space="preserve"> Apps that create secondary tiles (as we’ll see in Chapter 1</w:t>
      </w:r>
      <w:r w:rsidR="00F50E2C">
        <w:t>6</w:t>
      </w:r>
      <w:r w:rsidR="007B201B">
        <w:t>) can indicate whether such tiles should be copied to a new device when the app is installed.</w:t>
      </w:r>
    </w:p>
    <w:p w14:paraId="4AB1672E" w14:textId="4C2B45A5" w:rsidR="008C6D96" w:rsidRDefault="008C6D96" w:rsidP="00D85487">
      <w:pPr>
        <w:pStyle w:val="BullList"/>
      </w:pPr>
      <w:r>
        <w:t xml:space="preserve">When multiple </w:t>
      </w:r>
      <w:r w:rsidR="00F50E2C">
        <w:rPr>
          <w:i/>
        </w:rPr>
        <w:t xml:space="preserve">state </w:t>
      </w:r>
      <w:r>
        <w:t xml:space="preserve">versions </w:t>
      </w:r>
      <w:r w:rsidR="007E2CAE">
        <w:t xml:space="preserve">are </w:t>
      </w:r>
      <w:r>
        <w:t xml:space="preserve">in use by </w:t>
      </w:r>
      <w:r w:rsidR="00410F15">
        <w:t xml:space="preserve">different versions of an </w:t>
      </w:r>
      <w:r>
        <w:t>app, Windows manage</w:t>
      </w:r>
      <w:r w:rsidR="00410F15">
        <w:t>s</w:t>
      </w:r>
      <w:r>
        <w:t xml:space="preserve"> each version of the </w:t>
      </w:r>
      <w:r w:rsidR="00F50E2C">
        <w:t xml:space="preserve">state </w:t>
      </w:r>
      <w:r>
        <w:t>separately</w:t>
      </w:r>
      <w:r w:rsidR="004D5E3E">
        <w:t xml:space="preserve">, meaning that newer </w:t>
      </w:r>
      <w:r w:rsidR="00F50E2C">
        <w:t xml:space="preserve">state </w:t>
      </w:r>
      <w:r>
        <w:t xml:space="preserve">won’t be roamed to devices with apps that use older </w:t>
      </w:r>
      <w:r w:rsidR="00F50E2C">
        <w:t>state</w:t>
      </w:r>
      <w:r>
        <w:t xml:space="preserve"> versions. In light of this, it’s a good idea to not be too aggressive in versioning your </w:t>
      </w:r>
      <w:r w:rsidR="00F50E2C">
        <w:t xml:space="preserve">state </w:t>
      </w:r>
      <w:r w:rsidR="000F5CF4">
        <w:t>because</w:t>
      </w:r>
      <w:r w:rsidR="00410F15">
        <w:t xml:space="preserve"> </w:t>
      </w:r>
      <w:r>
        <w:t>it break</w:t>
      </w:r>
      <w:r w:rsidR="00410F15">
        <w:t>s</w:t>
      </w:r>
      <w:r>
        <w:t xml:space="preserve"> the r</w:t>
      </w:r>
      <w:r w:rsidR="004D5E3E">
        <w:t>oaming connection between apps.</w:t>
      </w:r>
    </w:p>
    <w:p w14:paraId="4AB1672F" w14:textId="331BA143" w:rsidR="00507222" w:rsidRDefault="00507222">
      <w:pPr>
        <w:pStyle w:val="BullList"/>
      </w:pPr>
      <w:r>
        <w:t>The cloud service retain</w:t>
      </w:r>
      <w:r w:rsidR="00410F15">
        <w:t>s</w:t>
      </w:r>
      <w:r>
        <w:t xml:space="preserve"> multiple versions of roaming </w:t>
      </w:r>
      <w:r w:rsidR="00F74552">
        <w:t>state</w:t>
      </w:r>
      <w:r>
        <w:t xml:space="preserve"> so long as multiple versions </w:t>
      </w:r>
      <w:r w:rsidR="007E2CAE">
        <w:t xml:space="preserve">are </w:t>
      </w:r>
      <w:r>
        <w:t xml:space="preserve">in </w:t>
      </w:r>
      <w:r>
        <w:lastRenderedPageBreak/>
        <w:t xml:space="preserve">use by the same Microsoft account. Only when all instances of the app have been updated </w:t>
      </w:r>
      <w:r w:rsidR="007658E5">
        <w:t xml:space="preserve">or uninstalled </w:t>
      </w:r>
      <w:r>
        <w:t xml:space="preserve">will older versions of the roaming state be </w:t>
      </w:r>
      <w:r w:rsidR="001442C3">
        <w:t>eligible for deletion</w:t>
      </w:r>
      <w:r>
        <w:t>.</w:t>
      </w:r>
    </w:p>
    <w:p w14:paraId="4AB16730" w14:textId="71400AFC" w:rsidR="008C6D96" w:rsidRDefault="008C6D96" w:rsidP="008C6D96">
      <w:pPr>
        <w:pStyle w:val="BullList"/>
      </w:pPr>
      <w:r>
        <w:t xml:space="preserve">When an updated app encounters an older version of roaming state, it should load it according to the old version but </w:t>
      </w:r>
      <w:r w:rsidR="00410F15">
        <w:t xml:space="preserve">call </w:t>
      </w:r>
      <w:r w:rsidR="00410F15" w:rsidRPr="00003277">
        <w:rPr>
          <w:rStyle w:val="InlineCodeColor"/>
        </w:rPr>
        <w:t>setVersionAsync</w:t>
      </w:r>
      <w:r w:rsidR="00410F15">
        <w:t xml:space="preserve"> to migrate to </w:t>
      </w:r>
      <w:r>
        <w:t>the new version.</w:t>
      </w:r>
    </w:p>
    <w:p w14:paraId="4AB16731" w14:textId="2D9B0F7B" w:rsidR="008C6D96" w:rsidRDefault="008C6D96" w:rsidP="00A151E1">
      <w:pPr>
        <w:pStyle w:val="BullList"/>
      </w:pPr>
      <w:r>
        <w:t xml:space="preserve">Avoid using secondary versioning schemes within roaming state such that you introduce structural differences without changing the </w:t>
      </w:r>
      <w:r w:rsidR="00F74552">
        <w:t xml:space="preserve">state </w:t>
      </w:r>
      <w:r>
        <w:t xml:space="preserve">version through </w:t>
      </w:r>
      <w:r w:rsidRPr="008C6D96">
        <w:rPr>
          <w:rStyle w:val="InlineCodeColor"/>
        </w:rPr>
        <w:t>setVersionAsync</w:t>
      </w:r>
      <w:r>
        <w:t xml:space="preserve">. Because the cloud service is managing the roaming state by this version number, and because the last writer always wins, </w:t>
      </w:r>
      <w:r w:rsidR="00410F15">
        <w:t xml:space="preserve">a </w:t>
      </w:r>
      <w:r>
        <w:t xml:space="preserve">version of an app that expects to see some extra bit of data, and in fact saved it there, </w:t>
      </w:r>
      <w:r w:rsidR="00401600">
        <w:t>might</w:t>
      </w:r>
      <w:r>
        <w:t xml:space="preserve"> find that it’s been removed because a slightly older version of the app didn’t write it.</w:t>
      </w:r>
    </w:p>
    <w:p w14:paraId="4AB16732" w14:textId="30ADBA66" w:rsidR="00507222" w:rsidRDefault="00507222" w:rsidP="00D85487">
      <w:pPr>
        <w:pStyle w:val="BullList"/>
      </w:pPr>
      <w:r>
        <w:t xml:space="preserve">Even if all apps are uninstalled from a user’s devices, the cloud service retains roaming </w:t>
      </w:r>
      <w:r w:rsidR="00F74552">
        <w:t xml:space="preserve">state </w:t>
      </w:r>
      <w:r>
        <w:t xml:space="preserve">for “a reasonable time” (maybe 30 days) so that if a user reinstalls the app within that time period they’ll find that their settings are still intact. </w:t>
      </w:r>
      <w:r w:rsidR="002C6A44">
        <w:t>T</w:t>
      </w:r>
      <w:r>
        <w:t xml:space="preserve">o </w:t>
      </w:r>
      <w:r w:rsidR="002C6A44">
        <w:t xml:space="preserve">avoid this retention and explicitly </w:t>
      </w:r>
      <w:r>
        <w:t xml:space="preserve">clear roaming state from the cloud, use the </w:t>
      </w:r>
      <w:r w:rsidRPr="00507222">
        <w:rPr>
          <w:rStyle w:val="InlineCodeColor"/>
        </w:rPr>
        <w:t>clearAsync</w:t>
      </w:r>
      <w:r>
        <w:t xml:space="preserve"> method.</w:t>
      </w:r>
    </w:p>
    <w:p w14:paraId="2603682A" w14:textId="628882B9" w:rsidR="006F2FCE" w:rsidRDefault="006F2FCE" w:rsidP="00D85487">
      <w:pPr>
        <w:pStyle w:val="BullList"/>
      </w:pPr>
      <w:r>
        <w:t xml:space="preserve">To debug roaming state, check out the </w:t>
      </w:r>
      <w:hyperlink r:id="rId114" w:history="1">
        <w:r w:rsidRPr="006F2FCE">
          <w:rPr>
            <w:rStyle w:val="Hyperlink"/>
          </w:rPr>
          <w:t>Roaming Monitor Tool available in the Visual Studio Gallery</w:t>
        </w:r>
      </w:hyperlink>
      <w:r>
        <w:t xml:space="preserve">. It provides status information on the current sync state, a Sync Now button to help with testing, and a browser for roaming state and a file editor. </w:t>
      </w:r>
      <w:r w:rsidR="000F5CF4">
        <w:t>(</w:t>
      </w:r>
      <w:r>
        <w:t>At the time of writing, however, this tool is only available for Visual Studio 2012 for Windows 8 and has not been updated for Windows 8.1</w:t>
      </w:r>
      <w:r w:rsidR="00DA5EA1">
        <w:t>; it might appear directly in Visual Studio and not as an extension</w:t>
      </w:r>
      <w:r>
        <w:t>.</w:t>
      </w:r>
      <w:r w:rsidR="000F5CF4">
        <w:t>)</w:t>
      </w:r>
    </w:p>
    <w:p w14:paraId="2D342965" w14:textId="4BD78483" w:rsidR="00410F15" w:rsidRDefault="00410F15" w:rsidP="00003277">
      <w:pPr>
        <w:pStyle w:val="BullList"/>
        <w:numPr>
          <w:ilvl w:val="0"/>
          <w:numId w:val="0"/>
        </w:numPr>
        <w:ind w:left="1051" w:hanging="360"/>
      </w:pPr>
      <w:r>
        <w:t xml:space="preserve">For additional discussion, refer to </w:t>
      </w:r>
      <w:hyperlink r:id="rId115" w:history="1">
        <w:r w:rsidRPr="00410F15">
          <w:rPr>
            <w:rStyle w:val="Hyperlink"/>
          </w:rPr>
          <w:t>Guidelines for roaming app data</w:t>
        </w:r>
      </w:hyperlink>
      <w:r>
        <w:t>.</w:t>
      </w:r>
      <w:r w:rsidR="006F2FCE">
        <w:t xml:space="preserve"> </w:t>
      </w:r>
    </w:p>
    <w:p w14:paraId="4AB16733" w14:textId="77777777" w:rsidR="00FD520C" w:rsidRDefault="00FD520C" w:rsidP="00FD520C">
      <w:pPr>
        <w:pStyle w:val="Heading1"/>
      </w:pPr>
      <w:r>
        <w:t>Settings Pane and UI</w:t>
      </w:r>
    </w:p>
    <w:p w14:paraId="37DD0239" w14:textId="7E11DABE" w:rsidR="009E3491" w:rsidRDefault="004D5E3E" w:rsidP="009E3491">
      <w:pPr>
        <w:pStyle w:val="Normalunindented"/>
      </w:pPr>
      <w:r>
        <w:t>We’ve now seen all the different APIs that an app can use to manage its state where storage is concerned</w:t>
      </w:r>
      <w:r w:rsidR="00EA41A8">
        <w:t xml:space="preserve">. </w:t>
      </w:r>
      <w:r w:rsidR="009E3491">
        <w:t>The question that remains is how to present settings that a user can configure directly. That is, within the whole of an app’s state, there will be some subset that you allow a user to control directly, as opposed to indirectly through other actions. Many bits of state are tracked transparently or, like a navigation history, might reflect user activity but aren’t otherwise explicitly shown to or configurable by the user. Other pieces of state</w:t>
      </w:r>
      <w:r w:rsidR="00981C6E">
        <w:t>—</w:t>
      </w:r>
      <w:r w:rsidR="009E3491">
        <w:t>like preferences, accounts, profile pictures, and so forth</w:t>
      </w:r>
      <w:r w:rsidR="00981C6E">
        <w:t>—</w:t>
      </w:r>
      <w:r w:rsidR="009E3491">
        <w:t>can and should be exposed directly to the user. This is the purpose of the Settings charm.</w:t>
      </w:r>
    </w:p>
    <w:p w14:paraId="3B70F0F2" w14:textId="24FE79B6" w:rsidR="00F74552" w:rsidRDefault="004F688B" w:rsidP="008D7A3D">
      <w:r>
        <w:t>When the user invokes the Settings charm</w:t>
      </w:r>
      <w:r w:rsidR="00FF2082">
        <w:t xml:space="preserve"> (which can also be done directly with the Win+i key)</w:t>
      </w:r>
      <w:r>
        <w:t>, Windows displays the Settings pane, a piece of UI that is populated with various settings commands as well as system</w:t>
      </w:r>
      <w:r w:rsidR="00544E0A">
        <w:t xml:space="preserve"> </w:t>
      </w:r>
      <w:r>
        <w:t xml:space="preserve">functions along the bottom. </w:t>
      </w:r>
      <w:r w:rsidR="00F74552">
        <w:t xml:space="preserve">Some examples </w:t>
      </w:r>
      <w:r w:rsidR="009E3491">
        <w:t>are</w:t>
      </w:r>
      <w:r w:rsidR="00F74552">
        <w:t xml:space="preserve"> shown in Figure 10-</w:t>
      </w:r>
      <w:r w:rsidR="009E3491">
        <w:t>4</w:t>
      </w:r>
      <w:r w:rsidR="00F74552">
        <w:t>.</w:t>
      </w:r>
    </w:p>
    <w:p w14:paraId="12581332" w14:textId="77777777" w:rsidR="00F74552" w:rsidRDefault="00F74552" w:rsidP="00F74552">
      <w:pPr>
        <w:pStyle w:val="Fig-Graphic"/>
      </w:pPr>
      <w:r w:rsidRPr="00B45520">
        <w:rPr>
          <w:noProof/>
        </w:rPr>
        <w:lastRenderedPageBreak/>
        <w:drawing>
          <wp:inline distT="0" distB="0" distL="0" distR="0" wp14:anchorId="095CAF5C" wp14:editId="43C010F2">
            <wp:extent cx="5212080" cy="2859350"/>
            <wp:effectExtent l="0" t="0" r="762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212080" cy="2859350"/>
                    </a:xfrm>
                    <a:prstGeom prst="rect">
                      <a:avLst/>
                    </a:prstGeom>
                  </pic:spPr>
                </pic:pic>
              </a:graphicData>
            </a:graphic>
          </wp:inline>
        </w:drawing>
      </w:r>
    </w:p>
    <w:p w14:paraId="406CA518" w14:textId="46064468" w:rsidR="009E3491" w:rsidRPr="00537833" w:rsidRDefault="009E3491" w:rsidP="009E3491">
      <w:pPr>
        <w:pStyle w:val="Num-Caption"/>
      </w:pPr>
      <w:r>
        <w:rPr>
          <w:rStyle w:val="FigNum"/>
        </w:rPr>
        <w:t>Figure 10-4</w:t>
      </w:r>
      <w:r>
        <w:t> </w:t>
      </w:r>
      <w:r>
        <w:t xml:space="preserve">Examples of commands on the top-level settings pane. Notice that the lower section of the pane always has system settings and the app name and publisher always appear at the top. Permissions and Rate </w:t>
      </w:r>
      <w:r w:rsidR="00981C6E">
        <w:t>A</w:t>
      </w:r>
      <w:r>
        <w:t>nd Review are added automatically for apps acquired from the Store</w:t>
      </w:r>
      <w:r w:rsidR="007B18EF">
        <w:t>.</w:t>
      </w:r>
      <w:r>
        <w:t xml:space="preserve"> Rate </w:t>
      </w:r>
      <w:r w:rsidR="00981C6E">
        <w:t>A</w:t>
      </w:r>
      <w:r>
        <w:t>nd Review is not included for side-loaded apps (nor the Store app itself).</w:t>
      </w:r>
    </w:p>
    <w:p w14:paraId="3B98E39C" w14:textId="48702C2D" w:rsidR="009E3491" w:rsidRDefault="009E3491" w:rsidP="009E3491">
      <w:r>
        <w:t xml:space="preserve">What appears in the Settings charm for an app should be those settings that affect </w:t>
      </w:r>
      <w:r w:rsidRPr="00EC11D2">
        <w:t xml:space="preserve">behavior of the app as a whole and </w:t>
      </w:r>
      <w:r>
        <w:t>are adjusted only occasionally, or commands like Feedback and Support that simply navigate to a website. Options that appl</w:t>
      </w:r>
      <w:r w:rsidR="00981C6E">
        <w:t>y</w:t>
      </w:r>
      <w:r>
        <w:t xml:space="preserve"> only to particular pages or </w:t>
      </w:r>
      <w:r w:rsidRPr="00EC11D2">
        <w:t>workflow</w:t>
      </w:r>
      <w:r>
        <w:t>s</w:t>
      </w:r>
      <w:r w:rsidRPr="00EC11D2">
        <w:t xml:space="preserve"> </w:t>
      </w:r>
      <w:r>
        <w:t xml:space="preserve">should not appear in Settings: place them directly on the page (the app canvas) </w:t>
      </w:r>
      <w:r w:rsidRPr="00EC11D2">
        <w:t>or in the app bar</w:t>
      </w:r>
      <w:r>
        <w:t xml:space="preserve">. </w:t>
      </w:r>
      <w:r w:rsidR="00E316FF">
        <w:t>O</w:t>
      </w:r>
      <w:r>
        <w:t>f course, such options are still part of your app state</w:t>
      </w:r>
      <w:r w:rsidR="00E316FF">
        <w:t>—just not part of the Settings charm UI</w:t>
      </w:r>
      <w:r>
        <w:t>!</w:t>
      </w:r>
    </w:p>
    <w:p w14:paraId="79B69FDA" w14:textId="797B250A" w:rsidR="009E3491" w:rsidRDefault="007B18EF" w:rsidP="009E3491">
      <w:r>
        <w:t xml:space="preserve">Details and options </w:t>
      </w:r>
      <w:r w:rsidR="009E3491">
        <w:t>that typically appear in the Settings charm include the following:</w:t>
      </w:r>
    </w:p>
    <w:p w14:paraId="6E1F68A0" w14:textId="77777777" w:rsidR="009E3491" w:rsidRDefault="009E3491" w:rsidP="009E3491">
      <w:pPr>
        <w:pStyle w:val="BullList"/>
      </w:pPr>
      <w:r>
        <w:t>Display preferences like units, color themes, alignment grids, and defaults.</w:t>
      </w:r>
    </w:p>
    <w:p w14:paraId="45FDBAD6" w14:textId="77777777" w:rsidR="009E3491" w:rsidRDefault="009E3491" w:rsidP="009E3491">
      <w:pPr>
        <w:pStyle w:val="BullList"/>
      </w:pPr>
      <w:r>
        <w:t>Roaming preferences that allow the user to control exactly what settings get roamed, such as to keep configurations for personal and work machines separate.</w:t>
      </w:r>
    </w:p>
    <w:p w14:paraId="31F56F32" w14:textId="77777777" w:rsidR="009E3491" w:rsidRDefault="009E3491" w:rsidP="009E3491">
      <w:pPr>
        <w:pStyle w:val="BullList"/>
      </w:pPr>
      <w:r>
        <w:t>Account and profile configurations, along with commands to log in, log out, and otherwise manage those accounts and profiles. Passwords should never be stored directly or roamed, however; use the Credential Locker instead.</w:t>
      </w:r>
    </w:p>
    <w:p w14:paraId="2FB7A7A2" w14:textId="77777777" w:rsidR="009E3491" w:rsidRDefault="009E3491" w:rsidP="009E3491">
      <w:pPr>
        <w:pStyle w:val="BullList"/>
      </w:pPr>
      <w:r>
        <w:t>Behavioral settings like online/offline mode, auto-refresh, refresh intervals, preferred video/audio streaming quality, whether to transfer data over metered network connections, the location from which the app should draw data, and so forth.</w:t>
      </w:r>
    </w:p>
    <w:p w14:paraId="33A6BCDB" w14:textId="0448F9FB" w:rsidR="009E3491" w:rsidRDefault="009E3491" w:rsidP="009E3491">
      <w:pPr>
        <w:pStyle w:val="BullList"/>
      </w:pPr>
      <w:r>
        <w:t>A feedback link where you can gather specific information from the user</w:t>
      </w:r>
      <w:r w:rsidR="007658E5">
        <w:t>, or you can use a feedback panel that records data to telemetry you collect and upload separately.</w:t>
      </w:r>
    </w:p>
    <w:p w14:paraId="1EA7F095" w14:textId="77777777" w:rsidR="009E3491" w:rsidRDefault="009E3491" w:rsidP="009E3491">
      <w:pPr>
        <w:pStyle w:val="BullList"/>
      </w:pPr>
      <w:r>
        <w:lastRenderedPageBreak/>
        <w:t xml:space="preserve">Additional information about the app, such as </w:t>
      </w:r>
      <w:r w:rsidRPr="00537833">
        <w:t xml:space="preserve">Help, About, </w:t>
      </w:r>
      <w:r>
        <w:t>a copyright page, a privacy statement, license agreements, and terms of use. Oftentimes these commands will take the user to a separate website, which is perfectly fine.</w:t>
      </w:r>
    </w:p>
    <w:p w14:paraId="74506651" w14:textId="77777777" w:rsidR="009E3491" w:rsidRDefault="009E3491" w:rsidP="009E3491">
      <w:r>
        <w:t>I highly recommend that you run the apps that are built into Windows and explore their use of the Settings charm. You’re welcome to explore how Settings are used by other apps in the Store as well, but those might not always follows the design guidelines as consistently—and consistency is essential to settings!</w:t>
      </w:r>
    </w:p>
    <w:p w14:paraId="4AB16735" w14:textId="607560EE" w:rsidR="004D5E3E" w:rsidRDefault="00E316FF" w:rsidP="008D7A3D">
      <w:r>
        <w:t>Speaking of which, a</w:t>
      </w:r>
      <w:r w:rsidR="004F688B">
        <w:t xml:space="preserve">pps can add their own commands </w:t>
      </w:r>
      <w:r w:rsidR="00F74552">
        <w:t xml:space="preserve">to the Setting pane </w:t>
      </w:r>
      <w:r w:rsidR="00EA41A8">
        <w:t xml:space="preserve">but </w:t>
      </w:r>
      <w:r w:rsidR="00452E49">
        <w:t xml:space="preserve">they </w:t>
      </w:r>
      <w:r w:rsidR="00EA41A8">
        <w:t xml:space="preserve">are not obligated to do so. </w:t>
      </w:r>
      <w:r w:rsidR="00B54B10">
        <w:t>Windows guarantees that something always shows up for the app in this pane</w:t>
      </w:r>
      <w:r w:rsidR="00EA41A8">
        <w:t>: i</w:t>
      </w:r>
      <w:r w:rsidR="00B54B10">
        <w:t xml:space="preserve">t automatically displays </w:t>
      </w:r>
      <w:r w:rsidR="004F688B">
        <w:t xml:space="preserve">the app name and publisher, a </w:t>
      </w:r>
      <w:r w:rsidR="004D5E3E" w:rsidRPr="00307D9F">
        <w:t xml:space="preserve">Rate </w:t>
      </w:r>
      <w:r w:rsidR="00981C6E" w:rsidRPr="00307D9F">
        <w:t>A</w:t>
      </w:r>
      <w:r w:rsidR="004D5E3E" w:rsidRPr="00307D9F">
        <w:t>nd Review</w:t>
      </w:r>
      <w:r w:rsidR="004D5E3E">
        <w:t xml:space="preserve"> command that takes you to the Windows Store page for the app, </w:t>
      </w:r>
      <w:r w:rsidR="004F688B">
        <w:t xml:space="preserve">an </w:t>
      </w:r>
      <w:r w:rsidR="004F688B" w:rsidRPr="00307D9F">
        <w:t>Update</w:t>
      </w:r>
      <w:r w:rsidR="004F688B">
        <w:t xml:space="preserve"> command if an update is available from the Store</w:t>
      </w:r>
      <w:r w:rsidR="00F74552">
        <w:t xml:space="preserve"> (and auto-update is turned off)</w:t>
      </w:r>
      <w:r w:rsidR="004F688B">
        <w:t xml:space="preserve">, </w:t>
      </w:r>
      <w:r w:rsidR="004D5E3E">
        <w:t xml:space="preserve">and a </w:t>
      </w:r>
      <w:r w:rsidR="004D5E3E" w:rsidRPr="00307D9F">
        <w:t>Permissions</w:t>
      </w:r>
      <w:r w:rsidR="004D5E3E">
        <w:t xml:space="preserve"> command if the app has declared any capabilities in its manifest</w:t>
      </w:r>
      <w:r>
        <w:t xml:space="preserve"> that are subject to user consent (such as Location, Camera, Microphone, etc.)</w:t>
      </w:r>
      <w:r w:rsidR="004D5E3E">
        <w:t xml:space="preserve">. Note that Rate </w:t>
      </w:r>
      <w:r w:rsidR="00981C6E">
        <w:t>A</w:t>
      </w:r>
      <w:r w:rsidR="004D5E3E">
        <w:t xml:space="preserve">nd Review </w:t>
      </w:r>
      <w:r>
        <w:t xml:space="preserve">and Update </w:t>
      </w:r>
      <w:r w:rsidR="004D5E3E">
        <w:t xml:space="preserve">won’t appear for apps you run from Visual Studio </w:t>
      </w:r>
      <w:r>
        <w:t>or for side</w:t>
      </w:r>
      <w:r w:rsidR="00981C6E">
        <w:t>-</w:t>
      </w:r>
      <w:r>
        <w:t xml:space="preserve">loaded apps, </w:t>
      </w:r>
      <w:r w:rsidR="00981C6E">
        <w:t>because</w:t>
      </w:r>
      <w:r>
        <w:t xml:space="preserve"> </w:t>
      </w:r>
      <w:r w:rsidR="004D5E3E">
        <w:t>they weren’t acquired from the Store.</w:t>
      </w:r>
    </w:p>
    <w:p w14:paraId="4AB16736" w14:textId="300C8667" w:rsidR="00B54B10" w:rsidRDefault="00360D60" w:rsidP="00360D60">
      <w:r>
        <w:t xml:space="preserve">One of the beauties of the Settings charm is that it appears as a flyout on top of the app, </w:t>
      </w:r>
      <w:r w:rsidR="00E316FF">
        <w:t xml:space="preserve">meaning </w:t>
      </w:r>
      <w:r>
        <w:t xml:space="preserve">you never need to incorporate </w:t>
      </w:r>
      <w:r w:rsidR="00E316FF">
        <w:t>settings</w:t>
      </w:r>
      <w:r>
        <w:t xml:space="preserve"> pages into your app’s navigation hierarchy. Furthermore, t</w:t>
      </w:r>
      <w:r w:rsidR="004D5E3E">
        <w:t xml:space="preserve">he Settings charm is always available no matter where you are in the app, so you don’t need to think about having such a command on your app bar, nor do you ever need a </w:t>
      </w:r>
      <w:r w:rsidR="00E316FF">
        <w:t xml:space="preserve">general </w:t>
      </w:r>
      <w:r w:rsidR="004D5E3E">
        <w:t xml:space="preserve">settings command on your app canvas. That said, you can invoke the Settings charm programmatically, such as when you detect that a certain capability is turned off and you prompt the user about that condition. You might ask something like “Do you want to turn on geolocation for this app?” and </w:t>
      </w:r>
      <w:r w:rsidR="00544E0A">
        <w:t xml:space="preserve">if </w:t>
      </w:r>
      <w:r w:rsidR="004D5E3E">
        <w:t xml:space="preserve">the user says Yes, you can invoke the Settings </w:t>
      </w:r>
      <w:r w:rsidR="004F688B">
        <w:t xml:space="preserve">charm. This is done through the settings pane object returned from </w:t>
      </w:r>
      <w:hyperlink r:id="rId117" w:history="1">
        <w:r w:rsidR="004F688B" w:rsidRPr="00B678F4">
          <w:rPr>
            <w:rStyle w:val="Hyperlink"/>
            <w:rFonts w:ascii="Lucida Sans Typewriter" w:hAnsi="Lucida Sans Typewriter" w:cs="Consolas"/>
            <w:sz w:val="16"/>
            <w:szCs w:val="16"/>
          </w:rPr>
          <w:t>Windows.UI.ApplicationSettings.SettingPane.getForCurrentView</w:t>
        </w:r>
      </w:hyperlink>
      <w:r w:rsidR="004F688B">
        <w:t xml:space="preserve">, whose </w:t>
      </w:r>
      <w:r w:rsidR="004F688B" w:rsidRPr="00DB482C">
        <w:rPr>
          <w:rStyle w:val="InlineCodeColor"/>
        </w:rPr>
        <w:t>show</w:t>
      </w:r>
      <w:r w:rsidR="004F688B">
        <w:t xml:space="preserve"> method display</w:t>
      </w:r>
      <w:r w:rsidR="002E1CB9">
        <w:t>s</w:t>
      </w:r>
      <w:r w:rsidR="004F688B">
        <w:t xml:space="preserve"> the UI</w:t>
      </w:r>
      <w:r w:rsidR="00B54B10">
        <w:t xml:space="preserve"> (or throws a kindly exception if the app doesn’t have the focus).</w:t>
      </w:r>
      <w:r w:rsidR="00DB482C">
        <w:t xml:space="preserve"> The </w:t>
      </w:r>
      <w:r w:rsidR="00DB482C" w:rsidRPr="00DB482C">
        <w:rPr>
          <w:rStyle w:val="InlineCodeColor"/>
        </w:rPr>
        <w:t>edge</w:t>
      </w:r>
      <w:r w:rsidR="00DB482C">
        <w:t xml:space="preserve"> property of the settings pane object also tells you if it’s on the left or right side of the screen, depending on the left-to-right or right-to-left orientation of the system as a whole (a regional variance).</w:t>
      </w:r>
      <w:r w:rsidR="00F74552">
        <w:t xml:space="preserve"> </w:t>
      </w:r>
    </w:p>
    <w:p w14:paraId="4AB16737" w14:textId="35D9C91A" w:rsidR="004F688B" w:rsidRDefault="004F688B" w:rsidP="00B54B10">
      <w:r>
        <w:t>And with that we’ve covered all the methods and properties of this object!</w:t>
      </w:r>
      <w:r w:rsidR="00B54B10">
        <w:t xml:space="preserve"> Yet the most interesting part is how we add our own commands</w:t>
      </w:r>
      <w:r w:rsidR="00636EF6">
        <w:t xml:space="preserve"> to the settings pane</w:t>
      </w:r>
      <w:r>
        <w:t xml:space="preserve">. </w:t>
      </w:r>
      <w:r w:rsidR="00636EF6">
        <w:t xml:space="preserve">But </w:t>
      </w:r>
      <w:r>
        <w:t xml:space="preserve">let’s </w:t>
      </w:r>
      <w:r w:rsidR="00636EF6">
        <w:t xml:space="preserve">first </w:t>
      </w:r>
      <w:r>
        <w:t xml:space="preserve">look at </w:t>
      </w:r>
      <w:r w:rsidR="00C870DA">
        <w:t xml:space="preserve">a few design considerations as described on </w:t>
      </w:r>
      <w:hyperlink r:id="rId118" w:history="1">
        <w:r w:rsidR="00C870DA" w:rsidRPr="00C870DA">
          <w:rPr>
            <w:rStyle w:val="Hyperlink"/>
          </w:rPr>
          <w:t>G</w:t>
        </w:r>
        <w:r w:rsidRPr="00C870DA">
          <w:rPr>
            <w:rStyle w:val="Hyperlink"/>
          </w:rPr>
          <w:t xml:space="preserve">uidelines for </w:t>
        </w:r>
        <w:r w:rsidR="00C870DA" w:rsidRPr="00C870DA">
          <w:rPr>
            <w:rStyle w:val="Hyperlink"/>
          </w:rPr>
          <w:t>app s</w:t>
        </w:r>
        <w:r w:rsidRPr="00C870DA">
          <w:rPr>
            <w:rStyle w:val="Hyperlink"/>
          </w:rPr>
          <w:t>ettings</w:t>
        </w:r>
      </w:hyperlink>
      <w:r>
        <w:t>.</w:t>
      </w:r>
    </w:p>
    <w:p w14:paraId="4AB16738" w14:textId="77777777" w:rsidR="004F688B" w:rsidRDefault="004F688B" w:rsidP="004F688B">
      <w:pPr>
        <w:pStyle w:val="Heading2"/>
      </w:pPr>
      <w:r>
        <w:t>Design Guidelines for Settings</w:t>
      </w:r>
    </w:p>
    <w:p w14:paraId="4AB16739" w14:textId="7EAAC3B5" w:rsidR="004F688B" w:rsidRDefault="00B54B10" w:rsidP="00CE73E0">
      <w:pPr>
        <w:pStyle w:val="Normalunindented"/>
      </w:pPr>
      <w:r>
        <w:t xml:space="preserve">Beyond the commands that Windows automatically adds to the settings pane, </w:t>
      </w:r>
      <w:r w:rsidR="00360D60">
        <w:t xml:space="preserve">an </w:t>
      </w:r>
      <w:r>
        <w:t xml:space="preserve">app can provide </w:t>
      </w:r>
      <w:r w:rsidR="00CE73E0">
        <w:t xml:space="preserve">up to eight </w:t>
      </w:r>
      <w:r>
        <w:t>others, typically around four</w:t>
      </w:r>
      <w:r w:rsidR="007329F3">
        <w:t>;</w:t>
      </w:r>
      <w:r w:rsidR="00CE73E0">
        <w:t xml:space="preserve"> anything more than eight will throw an exception</w:t>
      </w:r>
      <w:r>
        <w:t xml:space="preserve">. Because settings are global to an app, the commands you add are always the same: they are not sensitive to context. To say it another way, the </w:t>
      </w:r>
      <w:r w:rsidRPr="00B54B10">
        <w:rPr>
          <w:rStyle w:val="Italic"/>
        </w:rPr>
        <w:t>only</w:t>
      </w:r>
      <w:r>
        <w:t xml:space="preserve"> commands that should appear on the settings pane are those that are global to the app</w:t>
      </w:r>
      <w:r w:rsidR="00360D60">
        <w:t xml:space="preserve"> (refer back to Figure 10-</w:t>
      </w:r>
      <w:r w:rsidR="00602A8E">
        <w:t>4</w:t>
      </w:r>
      <w:r w:rsidR="00360D60">
        <w:t xml:space="preserve"> for examples)</w:t>
      </w:r>
      <w:r>
        <w:t xml:space="preserve">; commands that apply </w:t>
      </w:r>
      <w:r w:rsidR="00401600">
        <w:t xml:space="preserve">only </w:t>
      </w:r>
      <w:r>
        <w:t>to certain pages or contexts within a page should appear on the app bar or app canvas.</w:t>
      </w:r>
    </w:p>
    <w:p w14:paraId="4AB1673C" w14:textId="660DC5A3" w:rsidR="00C23203" w:rsidRDefault="00870A66" w:rsidP="007769FB">
      <w:r>
        <w:lastRenderedPageBreak/>
        <w:t>Each app-supplied command can do one of two things. First, a command can simply be a hyperlink to a web page. Some apps use links for their Help, Privacy Statement, Terms of Use, License Agreements, and so on, which will open the linked pages in a browser. The other option is to have the command invoke a secondary flyout panel with more specific settings controls</w:t>
      </w:r>
      <w:r w:rsidR="00C23203">
        <w:t xml:space="preserve"> or simply a </w:t>
      </w:r>
      <w:r w:rsidR="00F74552">
        <w:t xml:space="preserve">webview </w:t>
      </w:r>
      <w:r w:rsidR="00C23203">
        <w:t>to display web-based content</w:t>
      </w:r>
      <w:r>
        <w:t xml:space="preserve">. You can provide Help, Terms of Use, and other textual content in </w:t>
      </w:r>
      <w:r w:rsidR="00C23203">
        <w:t xml:space="preserve">both these </w:t>
      </w:r>
      <w:r>
        <w:t>way</w:t>
      </w:r>
      <w:r w:rsidR="00C23203">
        <w:t>s</w:t>
      </w:r>
      <w:r>
        <w:t xml:space="preserve"> rather than switch to the browser</w:t>
      </w:r>
      <w:r w:rsidR="00C23203">
        <w:t>.</w:t>
      </w:r>
    </w:p>
    <w:p w14:paraId="4AB1673D" w14:textId="7493AD05" w:rsidR="00C23203" w:rsidRDefault="00C23203" w:rsidP="004B4314">
      <w:pPr>
        <w:pStyle w:val="Readeraidonly"/>
      </w:pPr>
      <w:r w:rsidRPr="00C23203">
        <w:rPr>
          <w:b/>
        </w:rPr>
        <w:t>Note</w:t>
      </w:r>
      <w:r w:rsidR="00544E0A">
        <w:t> </w:t>
      </w:r>
      <w:r w:rsidR="00544E0A">
        <w:t>A</w:t>
      </w:r>
      <w:r>
        <w:t xml:space="preserve">s stated in the </w:t>
      </w:r>
      <w:hyperlink r:id="rId119" w:history="1">
        <w:r w:rsidR="004B4314">
          <w:rPr>
            <w:rStyle w:val="Hyperlink"/>
          </w:rPr>
          <w:t>A</w:t>
        </w:r>
        <w:r w:rsidRPr="00C23203">
          <w:rPr>
            <w:rStyle w:val="Hyperlink"/>
          </w:rPr>
          <w:t>pp certification requirements</w:t>
        </w:r>
      </w:hyperlink>
      <w:r>
        <w:t>, section 4.1</w:t>
      </w:r>
      <w:r w:rsidR="008544E5">
        <w:t>.1</w:t>
      </w:r>
      <w:r>
        <w:t>, apps that collect personal information in any way</w:t>
      </w:r>
      <w:r w:rsidR="00F74552">
        <w:t>, or even just use a network,</w:t>
      </w:r>
      <w:r>
        <w:t xml:space="preserve"> must have a privacy policy or statement. This must be included on the app’s product description page in the Store </w:t>
      </w:r>
      <w:r w:rsidR="008544E5">
        <w:t xml:space="preserve">and must also be accessible through a </w:t>
      </w:r>
      <w:r>
        <w:t>command in your Settings pane.</w:t>
      </w:r>
    </w:p>
    <w:p w14:paraId="4AB1673E" w14:textId="40AB3891" w:rsidR="00C23203" w:rsidRDefault="00870A66">
      <w:r>
        <w:t xml:space="preserve">Secondary flyouts </w:t>
      </w:r>
      <w:r w:rsidR="00C23203">
        <w:t>are created with</w:t>
      </w:r>
      <w:r>
        <w:t xml:space="preserve"> the </w:t>
      </w:r>
      <w:r w:rsidRPr="00B54B10">
        <w:rPr>
          <w:rStyle w:val="InlineCodeColor"/>
        </w:rPr>
        <w:t>WinJS.UI.Settings</w:t>
      </w:r>
      <w:r w:rsidR="005F5C69">
        <w:rPr>
          <w:rStyle w:val="InlineCodeColor"/>
        </w:rPr>
        <w:t>Flyout</w:t>
      </w:r>
      <w:r w:rsidRPr="000E6735">
        <w:t xml:space="preserve"> </w:t>
      </w:r>
      <w:r w:rsidRPr="00B54B10">
        <w:t>control</w:t>
      </w:r>
      <w:r>
        <w:t xml:space="preserve">; some examples are shown in Figure </w:t>
      </w:r>
      <w:r w:rsidR="00101B7D">
        <w:t>10</w:t>
      </w:r>
      <w:r>
        <w:t>-</w:t>
      </w:r>
      <w:r w:rsidR="00602A8E">
        <w:t>5</w:t>
      </w:r>
      <w:r>
        <w:t>.</w:t>
      </w:r>
      <w:r w:rsidR="00C23203">
        <w:t xml:space="preserve"> Notice that the secondary settings panes </w:t>
      </w:r>
      <w:r w:rsidR="00E466C5">
        <w:t>can be sized however need</w:t>
      </w:r>
      <w:r w:rsidR="00C870DA">
        <w:t>ed</w:t>
      </w:r>
      <w:r w:rsidR="00E466C5">
        <w:t>, but</w:t>
      </w:r>
      <w:r w:rsidR="00981C6E">
        <w:t xml:space="preserve"> they</w:t>
      </w:r>
      <w:r w:rsidR="00E466C5">
        <w:t xml:space="preserve"> should fall between </w:t>
      </w:r>
      <w:r w:rsidR="00C23203">
        <w:t>346px</w:t>
      </w:r>
      <w:r w:rsidR="00E466C5">
        <w:t xml:space="preserve"> and </w:t>
      </w:r>
      <w:r w:rsidR="00C23203">
        <w:t>646px</w:t>
      </w:r>
      <w:r w:rsidR="00544E0A">
        <w:t>.</w:t>
      </w:r>
      <w:r w:rsidR="00C23203">
        <w:t xml:space="preserve"> </w:t>
      </w:r>
      <w:r w:rsidR="00FF279E">
        <w:t xml:space="preserve">You should style the flyout header (using the </w:t>
      </w:r>
      <w:r w:rsidR="00FF279E" w:rsidRPr="00003277">
        <w:rPr>
          <w:rStyle w:val="InlineCodeColor"/>
        </w:rPr>
        <w:t>win-header</w:t>
      </w:r>
      <w:r w:rsidR="00FF279E">
        <w:t xml:space="preserve"> class) to use your app’s primary color for the background and style the entire flyout with a border color that’s 20% darker. </w:t>
      </w:r>
      <w:r w:rsidR="00C23203">
        <w:t xml:space="preserve">Also note that the Permissions flyout, shown on the left of Figure </w:t>
      </w:r>
      <w:r w:rsidR="00101B7D">
        <w:t>10</w:t>
      </w:r>
      <w:r w:rsidR="00C23203">
        <w:t>-</w:t>
      </w:r>
      <w:r w:rsidR="00602A8E">
        <w:t>5</w:t>
      </w:r>
      <w:r w:rsidR="00C23203">
        <w:t>, is provided by Windows automatically</w:t>
      </w:r>
      <w:r w:rsidR="00981C6E">
        <w:t>,</w:t>
      </w:r>
      <w:r w:rsidR="00C23203">
        <w:t xml:space="preserve"> is configured according to capabilities declared in your manifest</w:t>
      </w:r>
      <w:r w:rsidR="00FF279E">
        <w:t>, and uses the system colors to specifically differentiate system settings</w:t>
      </w:r>
      <w:r w:rsidR="00C23203">
        <w:t>.</w:t>
      </w:r>
      <w:r w:rsidR="006E5F53">
        <w:t xml:space="preserve"> Some capabilities like geolocation are controlled in this pane; other capabilities</w:t>
      </w:r>
      <w:r w:rsidR="00EA41A8">
        <w:t xml:space="preserve"> like Internet and library access</w:t>
      </w:r>
      <w:r w:rsidR="006E5F53">
        <w:t xml:space="preserve"> are simply listed </w:t>
      </w:r>
      <w:r w:rsidR="00544E0A">
        <w:t xml:space="preserve">because </w:t>
      </w:r>
      <w:r w:rsidR="006E5F53">
        <w:t>the user is not allowed to turn them on or off.</w:t>
      </w:r>
    </w:p>
    <w:p w14:paraId="4AB1673F" w14:textId="60618CA7" w:rsidR="00870A66" w:rsidRDefault="007658E5" w:rsidP="00870A66">
      <w:pPr>
        <w:pStyle w:val="Fig-Graphic"/>
      </w:pPr>
      <w:r w:rsidRPr="007658E5">
        <w:rPr>
          <w:noProof/>
        </w:rPr>
        <w:drawing>
          <wp:inline distT="0" distB="0" distL="0" distR="0" wp14:anchorId="1C298528" wp14:editId="69A3C18C">
            <wp:extent cx="5212080" cy="2154197"/>
            <wp:effectExtent l="0" t="0" r="762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212080" cy="2154197"/>
                    </a:xfrm>
                    <a:prstGeom prst="rect">
                      <a:avLst/>
                    </a:prstGeom>
                  </pic:spPr>
                </pic:pic>
              </a:graphicData>
            </a:graphic>
          </wp:inline>
        </w:drawing>
      </w:r>
    </w:p>
    <w:p w14:paraId="4AB16740" w14:textId="7882F6B4" w:rsidR="00870A66" w:rsidRPr="00BD5FF8" w:rsidRDefault="00CB2F52" w:rsidP="00C2497D">
      <w:pPr>
        <w:pStyle w:val="Num-Caption"/>
        <w:rPr>
          <w:rStyle w:val="FigNum"/>
        </w:rPr>
      </w:pPr>
      <w:r>
        <w:rPr>
          <w:rStyle w:val="FigNum"/>
        </w:rPr>
        <w:t xml:space="preserve">Figure </w:t>
      </w:r>
      <w:r w:rsidR="00101B7D">
        <w:rPr>
          <w:rStyle w:val="FigNum"/>
        </w:rPr>
        <w:t>10</w:t>
      </w:r>
      <w:r>
        <w:rPr>
          <w:rStyle w:val="FigNum"/>
        </w:rPr>
        <w:t>-</w:t>
      </w:r>
      <w:r w:rsidR="00602A8E">
        <w:rPr>
          <w:rStyle w:val="FigNum"/>
        </w:rPr>
        <w:t>5</w:t>
      </w:r>
      <w:r>
        <w:t> </w:t>
      </w:r>
      <w:r w:rsidR="00544E0A">
        <w:t>E</w:t>
      </w:r>
      <w:r w:rsidR="00870A66">
        <w:t xml:space="preserve">xamples of secondary settings panes in the Travel, Weather, News, and Music apps. The first three are </w:t>
      </w:r>
      <w:r w:rsidR="007658E5">
        <w:t>346px wide</w:t>
      </w:r>
      <w:r w:rsidR="00870A66">
        <w:t xml:space="preserve">; the fourth is </w:t>
      </w:r>
      <w:r w:rsidR="007658E5">
        <w:t>646px</w:t>
      </w:r>
      <w:r w:rsidR="00870A66">
        <w:t xml:space="preserve">. Notice that each </w:t>
      </w:r>
      <w:r w:rsidR="00D472D7">
        <w:t xml:space="preserve">app-provided </w:t>
      </w:r>
      <w:r w:rsidR="00870A66">
        <w:t xml:space="preserve">pane is appropriately </w:t>
      </w:r>
      <w:r w:rsidR="00D472D7">
        <w:t xml:space="preserve">branded </w:t>
      </w:r>
      <w:r w:rsidR="00870A66">
        <w:t>and provides a back button to return to the main Settings pane.</w:t>
      </w:r>
      <w:r w:rsidR="00D472D7">
        <w:t xml:space="preserve"> The Permissions pane is provided by the system and thus reflects the system theme</w:t>
      </w:r>
      <w:r w:rsidR="00B147DA">
        <w:t xml:space="preserve"> (</w:t>
      </w:r>
      <w:r w:rsidR="003611B0">
        <w:t xml:space="preserve">that is, </w:t>
      </w:r>
      <w:r w:rsidR="008419BA">
        <w:t>it cannot be customized</w:t>
      </w:r>
      <w:r w:rsidR="00B147DA">
        <w:t>)</w:t>
      </w:r>
      <w:r w:rsidR="008419BA">
        <w:t>.</w:t>
      </w:r>
      <w:r w:rsidR="00101B7D">
        <w:t xml:space="preserve"> </w:t>
      </w:r>
    </w:p>
    <w:p w14:paraId="4AB16742" w14:textId="584EC599" w:rsidR="00ED5E35" w:rsidRPr="00C23203" w:rsidRDefault="0070439E" w:rsidP="00C2497D">
      <w:r>
        <w:t>A common group of settings are those that allow the user to configure their roaming experience</w:t>
      </w:r>
      <w:r w:rsidR="002329FF">
        <w:t>—</w:t>
      </w:r>
      <w:r w:rsidR="00EA41A8">
        <w:t xml:space="preserve">a group of settings that determine what state is roamed (you see this on PC Settings &gt; </w:t>
      </w:r>
      <w:r w:rsidR="00AE7C50">
        <w:t xml:space="preserve">OneDrive </w:t>
      </w:r>
      <w:r w:rsidR="00B147DA">
        <w:t xml:space="preserve">&gt; </w:t>
      </w:r>
      <w:r w:rsidR="00EA41A8">
        <w:t>Sync Settings)</w:t>
      </w:r>
      <w:r>
        <w:t xml:space="preserve">. It is also recommended that you include account/profile management commands within </w:t>
      </w:r>
      <w:r>
        <w:lastRenderedPageBreak/>
        <w:t xml:space="preserve">Settings, as well as login/logout functionality. As noted in Chapter </w:t>
      </w:r>
      <w:r w:rsidR="00B147DA">
        <w:t>9</w:t>
      </w:r>
      <w:r w:rsidR="00022AF4">
        <w:t>, “Commanding UI</w:t>
      </w:r>
      <w:r>
        <w:t>,</w:t>
      </w:r>
      <w:r w:rsidR="00022AF4">
        <w:t>”</w:t>
      </w:r>
      <w:r>
        <w:t xml:space="preserve"> logins and license agreements that are necessary to run the app at all should be shown upon launch. For ongoing login-related functions, and to review license agreements and such, create the necessary commands and panes within Settings.</w:t>
      </w:r>
      <w:r w:rsidR="00C23203">
        <w:t xml:space="preserve"> Refer to </w:t>
      </w:r>
      <w:hyperlink r:id="rId121" w:history="1">
        <w:r w:rsidR="00ED5E35" w:rsidRPr="00C23203">
          <w:rPr>
            <w:rStyle w:val="Hyperlink"/>
          </w:rPr>
          <w:t>Guidelines for login</w:t>
        </w:r>
      </w:hyperlink>
      <w:r w:rsidR="00C23203">
        <w:t xml:space="preserve"> for more information on this subject. Guidelines for a Help command can also be found on</w:t>
      </w:r>
      <w:r w:rsidR="00E466C5">
        <w:t xml:space="preserve"> </w:t>
      </w:r>
      <w:hyperlink r:id="rId122" w:history="1">
        <w:r w:rsidR="00E466C5" w:rsidRPr="00E466C5">
          <w:rPr>
            <w:rStyle w:val="Hyperlink"/>
          </w:rPr>
          <w:t>Quickstart: add app help</w:t>
        </w:r>
      </w:hyperlink>
      <w:r w:rsidR="00C23203">
        <w:t>.</w:t>
      </w:r>
    </w:p>
    <w:p w14:paraId="4AB16743" w14:textId="772E01DD" w:rsidR="0070439E" w:rsidRDefault="00B54B10" w:rsidP="00B54B10">
      <w:r>
        <w:t xml:space="preserve">Behaviorally, settings panes are light-dismiss </w:t>
      </w:r>
      <w:r w:rsidR="00134BFA">
        <w:t>(returning to the a</w:t>
      </w:r>
      <w:r w:rsidR="001D79EE">
        <w:t>pp</w:t>
      </w:r>
      <w:r w:rsidR="00134BFA">
        <w:t xml:space="preserve">) and have </w:t>
      </w:r>
      <w:r>
        <w:t>a back button to return to the primary settings pane with all the commands. Because of the light</w:t>
      </w:r>
      <w:r w:rsidR="00DC4A60">
        <w:t>-</w:t>
      </w:r>
      <w:r>
        <w:t xml:space="preserve">dismiss behavior, changing a setting on a pane applies the setting immediately: there is </w:t>
      </w:r>
      <w:r w:rsidRPr="00003277">
        <w:rPr>
          <w:b/>
        </w:rPr>
        <w:t>no</w:t>
      </w:r>
      <w:r>
        <w:t xml:space="preserve"> </w:t>
      </w:r>
      <w:r w:rsidR="0070439E">
        <w:t xml:space="preserve">OK or </w:t>
      </w:r>
      <w:r>
        <w:t xml:space="preserve">Apply button or other such UI. If the user wants to revert </w:t>
      </w:r>
      <w:r w:rsidR="00DC4A60">
        <w:t xml:space="preserve">a </w:t>
      </w:r>
      <w:r>
        <w:t xml:space="preserve">change, </w:t>
      </w:r>
      <w:r w:rsidR="00DC4A60">
        <w:t xml:space="preserve">she </w:t>
      </w:r>
      <w:r>
        <w:t>should jus</w:t>
      </w:r>
      <w:r w:rsidR="0070439E">
        <w:t>t restore the original setting.</w:t>
      </w:r>
    </w:p>
    <w:p w14:paraId="4AB16744" w14:textId="77777777" w:rsidR="00B54B10" w:rsidRDefault="0070439E" w:rsidP="00B54B10">
      <w:r>
        <w:t xml:space="preserve">For this reason </w:t>
      </w:r>
      <w:r w:rsidR="00B54B10">
        <w:t>it’s a good idea to use simple controls that are easy to switch back, rather than complex sets of controls that would be difficult to undo</w:t>
      </w:r>
      <w:r>
        <w:t>. The recommendation is to use toggle switches for on/off values (rather than check</w:t>
      </w:r>
      <w:r w:rsidR="003D109B">
        <w:t xml:space="preserve"> </w:t>
      </w:r>
      <w:r>
        <w:t xml:space="preserve">boxes), a button to apply an action (but without closing the settings UI), hyperlinks (to open the browser), text input boxes (which should be set to the appropriate type such as email address, password, etc.), radio buttons for groups of up to </w:t>
      </w:r>
      <w:r w:rsidR="00DC4A60">
        <w:t>five</w:t>
      </w:r>
      <w:r>
        <w:t xml:space="preserve"> mutually</w:t>
      </w:r>
      <w:r w:rsidR="00DC4A60">
        <w:t xml:space="preserve"> </w:t>
      </w:r>
      <w:r>
        <w:t>exclusive items, and a listbox (</w:t>
      </w:r>
      <w:r w:rsidRPr="00003277">
        <w:rPr>
          <w:rStyle w:val="InlineCodeColor"/>
        </w:rPr>
        <w:t>select</w:t>
      </w:r>
      <w:r>
        <w:t xml:space="preserve">) control for </w:t>
      </w:r>
      <w:r w:rsidR="00DC4A60">
        <w:t>four to six</w:t>
      </w:r>
      <w:r>
        <w:t xml:space="preserve"> text-only items.</w:t>
      </w:r>
    </w:p>
    <w:p w14:paraId="4AB16745" w14:textId="6173B097" w:rsidR="0070439E" w:rsidRDefault="0070439E" w:rsidP="00B54B10">
      <w:r>
        <w:t>In all your settings, think in terms of “less is more.” Avoid having all kinds of different settings, because if the user is never going to find the</w:t>
      </w:r>
      <w:r w:rsidR="00DC4A60">
        <w:t>m</w:t>
      </w:r>
      <w:r>
        <w:t>, you probably don’t need to surface them in the first place!</w:t>
      </w:r>
      <w:r w:rsidR="009C578B">
        <w:t xml:space="preserve"> Also, while a settings pane can scroll vertically, try to limit the overall size such that the user has to pan down </w:t>
      </w:r>
      <w:r w:rsidR="00DC4A60">
        <w:t xml:space="preserve">only </w:t>
      </w:r>
      <w:r w:rsidR="009C578B">
        <w:t>once or twice</w:t>
      </w:r>
      <w:r w:rsidR="00EA41A8">
        <w:t>, if at all</w:t>
      </w:r>
      <w:r w:rsidR="00FF279E">
        <w:t xml:space="preserve"> (that is, three pages on a 768px vertical display)</w:t>
      </w:r>
      <w:r w:rsidR="00EA41A8">
        <w:t>.</w:t>
      </w:r>
    </w:p>
    <w:p w14:paraId="4AB16746" w14:textId="77777777" w:rsidR="00B54B10" w:rsidRDefault="0070439E" w:rsidP="00B54B10">
      <w:r>
        <w:t>Some other things to avoid with Settings:</w:t>
      </w:r>
    </w:p>
    <w:p w14:paraId="4AB16747" w14:textId="3B0A68AE" w:rsidR="0070439E" w:rsidRDefault="0070439E" w:rsidP="0070439E">
      <w:pPr>
        <w:pStyle w:val="BullList"/>
      </w:pPr>
      <w:r>
        <w:t>Don’t use Settings for workflow-related commands</w:t>
      </w:r>
      <w:r w:rsidR="00DC4A60">
        <w:t>.</w:t>
      </w:r>
      <w:r>
        <w:t xml:space="preserve"> </w:t>
      </w:r>
      <w:r w:rsidR="00DC4A60">
        <w:t>T</w:t>
      </w:r>
      <w:r>
        <w:t>hose belong on the app bar or on the app canvas</w:t>
      </w:r>
      <w:r w:rsidR="00DC4A60">
        <w:t>,</w:t>
      </w:r>
      <w:r>
        <w:t xml:space="preserve"> as discussed in Chapter </w:t>
      </w:r>
      <w:r w:rsidR="00B147DA">
        <w:t>9</w:t>
      </w:r>
      <w:r>
        <w:t>.</w:t>
      </w:r>
    </w:p>
    <w:p w14:paraId="4AB16748" w14:textId="60FF5A71" w:rsidR="0070439E" w:rsidRDefault="0070439E" w:rsidP="0070439E">
      <w:pPr>
        <w:pStyle w:val="BullList"/>
      </w:pPr>
      <w:r>
        <w:t xml:space="preserve">Don’t use a top-level command in the Settings pane to perform an action other than linking to another app (like the browser). Top-level commands should never execute an action </w:t>
      </w:r>
      <w:r w:rsidRPr="0070439E">
        <w:rPr>
          <w:rStyle w:val="Italic"/>
        </w:rPr>
        <w:t>within</w:t>
      </w:r>
      <w:r>
        <w:t xml:space="preserve"> the app.</w:t>
      </w:r>
    </w:p>
    <w:p w14:paraId="4AB16749" w14:textId="77777777" w:rsidR="0070439E" w:rsidRDefault="0070439E" w:rsidP="00A151E1">
      <w:pPr>
        <w:pStyle w:val="BullList"/>
      </w:pPr>
      <w:r>
        <w:t>Don’t use settings commands to navigate within the app</w:t>
      </w:r>
      <w:r w:rsidR="00DC4A60">
        <w:t>.</w:t>
      </w:r>
    </w:p>
    <w:p w14:paraId="4AB1674A" w14:textId="77777777" w:rsidR="0070439E" w:rsidRDefault="0070439E" w:rsidP="0070439E">
      <w:pPr>
        <w:pStyle w:val="BullList"/>
      </w:pPr>
      <w:r>
        <w:t xml:space="preserve">Don’t use </w:t>
      </w:r>
      <w:r w:rsidRPr="0070439E">
        <w:rPr>
          <w:rStyle w:val="InlineCodeColor"/>
        </w:rPr>
        <w:t>WinJS.UI.Settings</w:t>
      </w:r>
      <w:r w:rsidR="005F5C69">
        <w:rPr>
          <w:rStyle w:val="InlineCodeColor"/>
        </w:rPr>
        <w:t>Flyout</w:t>
      </w:r>
      <w:r>
        <w:t xml:space="preserve"> as a general-purpose control.</w:t>
      </w:r>
    </w:p>
    <w:p w14:paraId="4AB1674B" w14:textId="77777777" w:rsidR="00903836" w:rsidRPr="004F688B" w:rsidRDefault="00C23203" w:rsidP="00A151E1">
      <w:r>
        <w:t xml:space="preserve">And on that note, let’s now look at the steps to use </w:t>
      </w:r>
      <w:r w:rsidR="00EA41A8">
        <w:t xml:space="preserve">Settings and the </w:t>
      </w:r>
      <w:r w:rsidR="00EA41A8" w:rsidRPr="000E6735">
        <w:rPr>
          <w:rStyle w:val="InlineCodeColor"/>
        </w:rPr>
        <w:t>SettingsFlyout</w:t>
      </w:r>
      <w:r w:rsidR="00EA41A8">
        <w:t xml:space="preserve"> properly!</w:t>
      </w:r>
    </w:p>
    <w:p w14:paraId="4AB1674C" w14:textId="77777777" w:rsidR="0070439E" w:rsidRDefault="00C0683D" w:rsidP="0070439E">
      <w:pPr>
        <w:pStyle w:val="Heading2"/>
      </w:pPr>
      <w:r>
        <w:t>Populating Commands</w:t>
      </w:r>
    </w:p>
    <w:p w14:paraId="4AB1674D" w14:textId="77777777" w:rsidR="0070439E" w:rsidRDefault="00C23203" w:rsidP="0070439E">
      <w:pPr>
        <w:pStyle w:val="Normalunindented"/>
      </w:pPr>
      <w:r>
        <w:t xml:space="preserve">The first part of working with Settings is to provide </w:t>
      </w:r>
      <w:r w:rsidR="00ED5E35">
        <w:t>your specific commands when the Settings charm is invoked. Unlike app bar commands, these should always be the same no matter the state of the app; if you have context-sensitive settings, place commands for those in the app bar.</w:t>
      </w:r>
    </w:p>
    <w:p w14:paraId="4AB1674E" w14:textId="56E12F77" w:rsidR="006D2D39" w:rsidRDefault="006D2D39" w:rsidP="00642D8C">
      <w:r>
        <w:t>The two ways to implement this process in a</w:t>
      </w:r>
      <w:r w:rsidR="00642D8C">
        <w:t>n</w:t>
      </w:r>
      <w:r>
        <w:t xml:space="preserve"> </w:t>
      </w:r>
      <w:r w:rsidR="002D4CB4">
        <w:t>app</w:t>
      </w:r>
      <w:r>
        <w:t xml:space="preserve"> written in HTML and JavaScript</w:t>
      </w:r>
      <w:r w:rsidR="007E2CAE">
        <w:t xml:space="preserve"> are</w:t>
      </w:r>
      <w:r>
        <w:t xml:space="preserve"> using WinRT directly or using </w:t>
      </w:r>
      <w:r w:rsidR="00C0683D">
        <w:t xml:space="preserve">the helpers in </w:t>
      </w:r>
      <w:r>
        <w:t>WinJS. Let’</w:t>
      </w:r>
      <w:r w:rsidR="00C0683D">
        <w:t xml:space="preserve">s look at these </w:t>
      </w:r>
      <w:r w:rsidR="00A71930">
        <w:t>for a simple Help command</w:t>
      </w:r>
      <w:r w:rsidR="00C0683D">
        <w:t>.</w:t>
      </w:r>
    </w:p>
    <w:p w14:paraId="4AB1674F" w14:textId="77777777" w:rsidR="00ED5E35" w:rsidRDefault="00ED5E35" w:rsidP="00ED5E35">
      <w:r>
        <w:lastRenderedPageBreak/>
        <w:t>To know when the charm is invoked</w:t>
      </w:r>
      <w:r w:rsidR="006D2D39">
        <w:t xml:space="preserve"> through WinRT</w:t>
      </w:r>
      <w:r>
        <w:t xml:space="preserve">, obtain the settings pane object through </w:t>
      </w:r>
      <w:hyperlink r:id="rId123" w:history="1">
        <w:r w:rsidRPr="00B678F4">
          <w:rPr>
            <w:rStyle w:val="Hyperlink"/>
            <w:rFonts w:ascii="Lucida Sans Typewriter" w:hAnsi="Lucida Sans Typewriter" w:cs="Consolas"/>
            <w:sz w:val="16"/>
            <w:szCs w:val="16"/>
          </w:rPr>
          <w:t>Windows.UI.ApplicationSettings.SettingsPane.getForCurrentView</w:t>
        </w:r>
      </w:hyperlink>
      <w:r w:rsidRPr="00ED5E35">
        <w:t xml:space="preserve"> </w:t>
      </w:r>
      <w:r>
        <w:t xml:space="preserve">and add a listener for its </w:t>
      </w:r>
      <w:r w:rsidRPr="000E6735">
        <w:rPr>
          <w:rStyle w:val="InlineCodeColorWinRTEvent"/>
        </w:rPr>
        <w:t>commandsrequested</w:t>
      </w:r>
      <w:r>
        <w:t xml:space="preserve"> event</w:t>
      </w:r>
      <w:r w:rsidR="00EA41A8">
        <w:t xml:space="preserve"> (this is a WinRT event, so be sure to remove the listener if necessary)</w:t>
      </w:r>
      <w:r>
        <w:t>:</w:t>
      </w:r>
    </w:p>
    <w:p w14:paraId="4AB16750" w14:textId="77777777" w:rsidR="006D2D39" w:rsidRPr="006D2D39" w:rsidRDefault="006D2D39" w:rsidP="00FA40EE">
      <w:pPr>
        <w:pStyle w:val="CodeBlock"/>
        <w:rPr>
          <w:highlight w:val="white"/>
        </w:rPr>
      </w:pPr>
      <w:r w:rsidRPr="006D2D39">
        <w:rPr>
          <w:color w:val="008000"/>
          <w:highlight w:val="white"/>
        </w:rPr>
        <w:t xml:space="preserve">// </w:t>
      </w:r>
      <w:r>
        <w:rPr>
          <w:color w:val="008000"/>
          <w:highlight w:val="white"/>
        </w:rPr>
        <w:t>The n variable here is a convenient shorthand</w:t>
      </w:r>
      <w:r>
        <w:rPr>
          <w:color w:val="0000FF"/>
          <w:highlight w:val="white"/>
        </w:rPr>
        <w:br/>
      </w:r>
      <w:r w:rsidRPr="006D2D39">
        <w:rPr>
          <w:color w:val="0000FF"/>
          <w:highlight w:val="white"/>
        </w:rPr>
        <w:t>var</w:t>
      </w:r>
      <w:r w:rsidRPr="006D2D39">
        <w:rPr>
          <w:highlight w:val="white"/>
        </w:rPr>
        <w:t xml:space="preserve"> n = Windows.UI.ApplicationSettings;</w:t>
      </w:r>
      <w:r w:rsidRPr="006D2D39">
        <w:rPr>
          <w:color w:val="0000FF"/>
          <w:highlight w:val="white"/>
        </w:rPr>
        <w:br/>
        <w:t>var</w:t>
      </w:r>
      <w:r w:rsidRPr="006D2D39">
        <w:rPr>
          <w:highlight w:val="white"/>
        </w:rPr>
        <w:t xml:space="preserve"> settingsPane = </w:t>
      </w:r>
      <w:r>
        <w:rPr>
          <w:highlight w:val="white"/>
        </w:rPr>
        <w:t>n</w:t>
      </w:r>
      <w:r w:rsidRPr="006D2D39">
        <w:rPr>
          <w:highlight w:val="white"/>
        </w:rPr>
        <w:t>.</w:t>
      </w:r>
      <w:r w:rsidR="00A71930">
        <w:rPr>
          <w:highlight w:val="white"/>
        </w:rPr>
        <w:t>SettingsPane.</w:t>
      </w:r>
      <w:r w:rsidRPr="006D2D39">
        <w:rPr>
          <w:highlight w:val="white"/>
        </w:rPr>
        <w:t>getForCurrentView();</w:t>
      </w:r>
      <w:r w:rsidRPr="006D2D39">
        <w:rPr>
          <w:highlight w:val="white"/>
        </w:rPr>
        <w:br/>
        <w:t>settingsPane.addEventListener(</w:t>
      </w:r>
      <w:r w:rsidRPr="006D2D39">
        <w:rPr>
          <w:color w:val="A31515"/>
          <w:highlight w:val="white"/>
        </w:rPr>
        <w:t>"commandsrequested"</w:t>
      </w:r>
      <w:r w:rsidRPr="006D2D39">
        <w:rPr>
          <w:highlight w:val="white"/>
        </w:rPr>
        <w:t>, onCommandsRequested);</w:t>
      </w:r>
    </w:p>
    <w:p w14:paraId="4AB16751" w14:textId="17E6C5F8" w:rsidR="006D2D39" w:rsidRDefault="006D2D39" w:rsidP="00A151E1">
      <w:r>
        <w:t xml:space="preserve">Within your event handler, create </w:t>
      </w:r>
      <w:hyperlink r:id="rId124" w:history="1">
        <w:r w:rsidRPr="00B678F4">
          <w:rPr>
            <w:rStyle w:val="Hyperlink"/>
            <w:rFonts w:ascii="Lucida Sans Typewriter" w:hAnsi="Lucida Sans Typewriter" w:cs="Consolas"/>
            <w:sz w:val="16"/>
            <w:szCs w:val="16"/>
          </w:rPr>
          <w:t>SettingsCommand</w:t>
        </w:r>
      </w:hyperlink>
      <w:r>
        <w:t xml:space="preserve"> objects for each command, where each command has an </w:t>
      </w:r>
      <w:r w:rsidRPr="006D2D39">
        <w:rPr>
          <w:rStyle w:val="InlineCodeColor"/>
        </w:rPr>
        <w:t>id</w:t>
      </w:r>
      <w:r>
        <w:t xml:space="preserve">, a </w:t>
      </w:r>
      <w:r w:rsidRPr="006D2D39">
        <w:rPr>
          <w:rStyle w:val="InlineCodeColor"/>
        </w:rPr>
        <w:t>label</w:t>
      </w:r>
      <w:r>
        <w:t xml:space="preserve">, and an </w:t>
      </w:r>
      <w:r w:rsidRPr="006D2D39">
        <w:rPr>
          <w:rStyle w:val="InlineCodeColor"/>
        </w:rPr>
        <w:t>invoked</w:t>
      </w:r>
      <w:r>
        <w:t xml:space="preserve"> function that’s called when the command is </w:t>
      </w:r>
      <w:r w:rsidR="00EA41A8">
        <w:t>tapped or clicked</w:t>
      </w:r>
      <w:r w:rsidR="00834BDB">
        <w:t>. These can all be specified in the constructor</w:t>
      </w:r>
      <w:r w:rsidR="00A71930">
        <w:t>:</w:t>
      </w:r>
    </w:p>
    <w:p w14:paraId="4AB16752" w14:textId="77777777" w:rsidR="00A71930" w:rsidRPr="006D2D39" w:rsidRDefault="00A71930" w:rsidP="00FA40EE">
      <w:pPr>
        <w:pStyle w:val="CodeBlock"/>
      </w:pPr>
      <w:r w:rsidRPr="00A71930">
        <w:rPr>
          <w:color w:val="0000FF"/>
          <w:highlight w:val="white"/>
        </w:rPr>
        <w:t>function</w:t>
      </w:r>
      <w:r w:rsidRPr="00A71930">
        <w:rPr>
          <w:highlight w:val="white"/>
        </w:rPr>
        <w:t xml:space="preserve"> onCommandsRequested(e) {</w:t>
      </w:r>
      <w:r w:rsidRPr="00A71930">
        <w:rPr>
          <w:highlight w:val="white"/>
        </w:rPr>
        <w:br/>
      </w:r>
      <w:r>
        <w:rPr>
          <w:color w:val="008000"/>
          <w:highlight w:val="white"/>
        </w:rPr>
        <w:t xml:space="preserve">    </w:t>
      </w:r>
      <w:r w:rsidRPr="006D2D39">
        <w:rPr>
          <w:color w:val="008000"/>
          <w:highlight w:val="white"/>
        </w:rPr>
        <w:t xml:space="preserve">// </w:t>
      </w:r>
      <w:r>
        <w:rPr>
          <w:color w:val="008000"/>
          <w:highlight w:val="white"/>
        </w:rPr>
        <w:t>n is still the shortcut variable to Windows.UI.ApplicationSettings</w:t>
      </w:r>
      <w:r>
        <w:rPr>
          <w:color w:val="0000FF"/>
          <w:highlight w:val="white"/>
        </w:rPr>
        <w:br/>
      </w:r>
      <w:r w:rsidRPr="00A71930">
        <w:rPr>
          <w:highlight w:val="white"/>
        </w:rPr>
        <w:t xml:space="preserve">    </w:t>
      </w:r>
      <w:r w:rsidRPr="00A71930">
        <w:rPr>
          <w:color w:val="0000FF"/>
          <w:highlight w:val="white"/>
        </w:rPr>
        <w:t>var</w:t>
      </w:r>
      <w:r w:rsidRPr="00A71930">
        <w:rPr>
          <w:highlight w:val="white"/>
        </w:rPr>
        <w:t xml:space="preserve"> commandHelp = </w:t>
      </w:r>
      <w:r w:rsidRPr="00A71930">
        <w:rPr>
          <w:color w:val="0000FF"/>
          <w:highlight w:val="white"/>
        </w:rPr>
        <w:t>new</w:t>
      </w:r>
      <w:r w:rsidRPr="00A71930">
        <w:rPr>
          <w:highlight w:val="white"/>
        </w:rPr>
        <w:t xml:space="preserve"> n.SettingsCommand(</w:t>
      </w:r>
      <w:r w:rsidRPr="00A71930">
        <w:rPr>
          <w:color w:val="A31515"/>
          <w:highlight w:val="white"/>
        </w:rPr>
        <w:t>"help"</w:t>
      </w:r>
      <w:r w:rsidRPr="00A71930">
        <w:rPr>
          <w:highlight w:val="white"/>
        </w:rPr>
        <w:t xml:space="preserve">, </w:t>
      </w:r>
      <w:r w:rsidRPr="00A71930">
        <w:rPr>
          <w:color w:val="A31515"/>
          <w:highlight w:val="white"/>
        </w:rPr>
        <w:t>"Help"</w:t>
      </w:r>
      <w:r w:rsidRPr="00A71930">
        <w:rPr>
          <w:highlight w:val="white"/>
        </w:rPr>
        <w:t>, helpCommandInvoked);</w:t>
      </w:r>
      <w:r w:rsidRPr="00A71930">
        <w:rPr>
          <w:highlight w:val="white"/>
        </w:rPr>
        <w:br/>
        <w:t xml:space="preserve">    e.request.applicationCommands.append(commandHelp);</w:t>
      </w:r>
      <w:r w:rsidRPr="00A71930">
        <w:rPr>
          <w:highlight w:val="white"/>
        </w:rPr>
        <w:br/>
        <w:t>}</w:t>
      </w:r>
    </w:p>
    <w:p w14:paraId="4AB16753" w14:textId="0B45777D" w:rsidR="00095A29" w:rsidRDefault="00134BFA" w:rsidP="00A151E1">
      <w:r>
        <w:t xml:space="preserve">A command is added to the Settings pane by adding it </w:t>
      </w:r>
      <w:r w:rsidR="00A71930">
        <w:t xml:space="preserve">to the </w:t>
      </w:r>
      <w:hyperlink r:id="rId125" w:history="1">
        <w:r w:rsidR="00834BDB" w:rsidRPr="00B678F4">
          <w:rPr>
            <w:rStyle w:val="Hyperlink"/>
            <w:rFonts w:ascii="Lucida Sans Typewriter" w:hAnsi="Lucida Sans Typewriter" w:cs="Consolas"/>
            <w:sz w:val="16"/>
            <w:szCs w:val="16"/>
          </w:rPr>
          <w:t>e.request.</w:t>
        </w:r>
        <w:r w:rsidR="00A71930" w:rsidRPr="00B678F4">
          <w:rPr>
            <w:rStyle w:val="Hyperlink"/>
            <w:rFonts w:ascii="Lucida Sans Typewriter" w:hAnsi="Lucida Sans Typewriter" w:cs="Consolas"/>
            <w:sz w:val="16"/>
            <w:szCs w:val="16"/>
          </w:rPr>
          <w:t>a</w:t>
        </w:r>
        <w:r w:rsidR="00834BDB" w:rsidRPr="00B678F4">
          <w:rPr>
            <w:rStyle w:val="Hyperlink"/>
            <w:rFonts w:ascii="Lucida Sans Typewriter" w:hAnsi="Lucida Sans Typewriter" w:cs="Consolas"/>
            <w:sz w:val="16"/>
            <w:szCs w:val="16"/>
          </w:rPr>
          <w:t>pplicationCommands</w:t>
        </w:r>
      </w:hyperlink>
      <w:r w:rsidR="00834BDB">
        <w:t xml:space="preserve"> </w:t>
      </w:r>
      <w:r>
        <w:t xml:space="preserve">vector; above we use the vector’s </w:t>
      </w:r>
      <w:r w:rsidRPr="00003277">
        <w:rPr>
          <w:rStyle w:val="InlineCodeColor"/>
        </w:rPr>
        <w:t>append</w:t>
      </w:r>
      <w:r>
        <w:t xml:space="preserve"> method, but you could also use </w:t>
      </w:r>
      <w:r w:rsidRPr="00003277">
        <w:rPr>
          <w:rStyle w:val="InlineCodeColor"/>
        </w:rPr>
        <w:t>insertAt</w:t>
      </w:r>
      <w:r w:rsidR="009051D0">
        <w:t>. Y</w:t>
      </w:r>
      <w:r w:rsidR="00095A29">
        <w:t>ou’d make such a call for each command</w:t>
      </w:r>
      <w:r w:rsidR="009051D0">
        <w:t>,</w:t>
      </w:r>
      <w:r w:rsidR="007430CF">
        <w:t xml:space="preserve"> or </w:t>
      </w:r>
      <w:r w:rsidR="009051D0">
        <w:t xml:space="preserve">you can </w:t>
      </w:r>
      <w:r w:rsidR="007430CF">
        <w:t xml:space="preserve">pass an array of such commands to the </w:t>
      </w:r>
      <w:r>
        <w:t xml:space="preserve">vector’s </w:t>
      </w:r>
      <w:r w:rsidR="007430CF" w:rsidRPr="007430CF">
        <w:rPr>
          <w:rStyle w:val="InlineCodeColor"/>
        </w:rPr>
        <w:t>replaceAll</w:t>
      </w:r>
      <w:r w:rsidR="007430CF">
        <w:t xml:space="preserve"> method</w:t>
      </w:r>
      <w:r w:rsidR="00095A29">
        <w:t xml:space="preserve">. What then happens within the </w:t>
      </w:r>
      <w:r w:rsidR="00095A29" w:rsidRPr="00095A29">
        <w:rPr>
          <w:rStyle w:val="InlineCodeColor"/>
        </w:rPr>
        <w:t>invoked</w:t>
      </w:r>
      <w:r w:rsidR="00095A29">
        <w:t xml:space="preserve"> handler for each command is the interesting part, and we’ll come back to that </w:t>
      </w:r>
      <w:r w:rsidR="009B6164">
        <w:t>soon</w:t>
      </w:r>
      <w:r w:rsidR="00095A29">
        <w:t>.</w:t>
      </w:r>
    </w:p>
    <w:p w14:paraId="4AB16754" w14:textId="0A16485D" w:rsidR="00626207" w:rsidRDefault="00626207" w:rsidP="00095A29">
      <w:r>
        <w:t xml:space="preserve">You can also prepopulate the </w:t>
      </w:r>
      <w:r w:rsidRPr="00626207">
        <w:rPr>
          <w:rStyle w:val="InlineCodeColor"/>
        </w:rPr>
        <w:t>applicationCommands</w:t>
      </w:r>
      <w:r>
        <w:t xml:space="preserve"> vector outside of the </w:t>
      </w:r>
      <w:r w:rsidRPr="000E6735">
        <w:rPr>
          <w:rStyle w:val="InlineCodeColorWinRTEvent"/>
        </w:rPr>
        <w:t>commandsrequested</w:t>
      </w:r>
      <w:r>
        <w:t xml:space="preserve"> event; this is perfectly fine because your settings commands should be constant for the app</w:t>
      </w:r>
      <w:r w:rsidR="00F93B31">
        <w:t xml:space="preserve"> anyway</w:t>
      </w:r>
      <w:r>
        <w:t xml:space="preserve">. </w:t>
      </w:r>
      <w:r w:rsidR="00FA40EE">
        <w:t xml:space="preserve">Here’s an example, which also shows </w:t>
      </w:r>
      <w:r w:rsidR="007430CF">
        <w:t xml:space="preserve">the </w:t>
      </w:r>
      <w:r w:rsidR="00FA40EE">
        <w:t xml:space="preserve">vector’s </w:t>
      </w:r>
      <w:r w:rsidR="007430CF" w:rsidRPr="007430CF">
        <w:rPr>
          <w:rStyle w:val="InlineCodeColor"/>
        </w:rPr>
        <w:t>replaceAll</w:t>
      </w:r>
      <w:r w:rsidR="00FA40EE">
        <w:t xml:space="preserve"> method</w:t>
      </w:r>
      <w:r>
        <w:t>:</w:t>
      </w:r>
    </w:p>
    <w:p w14:paraId="4AB16755" w14:textId="77777777" w:rsidR="00626207" w:rsidRPr="00626207" w:rsidRDefault="00626207" w:rsidP="00FA40EE">
      <w:pPr>
        <w:pStyle w:val="CodeBlock"/>
      </w:pPr>
      <w:r w:rsidRPr="00626207">
        <w:rPr>
          <w:color w:val="0000FF"/>
        </w:rPr>
        <w:t>var</w:t>
      </w:r>
      <w:r w:rsidRPr="00626207">
        <w:t xml:space="preserve"> n = Windows.UI.ApplicationSettings;</w:t>
      </w:r>
      <w:r w:rsidRPr="00626207">
        <w:br/>
      </w:r>
      <w:r w:rsidRPr="00626207">
        <w:rPr>
          <w:color w:val="0000FF"/>
        </w:rPr>
        <w:t>var</w:t>
      </w:r>
      <w:r w:rsidRPr="00626207">
        <w:t xml:space="preserve"> settingsPane = n.SettingsPane.getForCurrentView();</w:t>
      </w:r>
      <w:r w:rsidRPr="00626207">
        <w:br/>
      </w:r>
      <w:r w:rsidRPr="00626207">
        <w:rPr>
          <w:color w:val="0000FF"/>
        </w:rPr>
        <w:t>var</w:t>
      </w:r>
      <w:r w:rsidRPr="00626207">
        <w:t xml:space="preserve"> vector = settingsPane.applicationCommands;</w:t>
      </w:r>
      <w:r w:rsidRPr="00626207">
        <w:br/>
      </w:r>
      <w:r w:rsidRPr="00626207">
        <w:br/>
      </w:r>
      <w:r w:rsidRPr="00626207">
        <w:rPr>
          <w:color w:val="008000"/>
        </w:rPr>
        <w:t>//Ensure no settings commands are currently spe</w:t>
      </w:r>
      <w:r>
        <w:rPr>
          <w:color w:val="008000"/>
        </w:rPr>
        <w:t>cified in the settings charm</w:t>
      </w:r>
      <w:r w:rsidRPr="00626207">
        <w:br/>
        <w:t>vector.clear();</w:t>
      </w:r>
      <w:r w:rsidRPr="00626207">
        <w:br/>
      </w:r>
      <w:r w:rsidRPr="00626207">
        <w:br/>
      </w:r>
      <w:r w:rsidRPr="00626207">
        <w:rPr>
          <w:color w:val="0000FF"/>
        </w:rPr>
        <w:t>var</w:t>
      </w:r>
      <w:r w:rsidRPr="00626207">
        <w:t xml:space="preserve"> command</w:t>
      </w:r>
      <w:r w:rsidR="007430CF">
        <w:t>s</w:t>
      </w:r>
      <w:r w:rsidRPr="00626207">
        <w:t xml:space="preserve"> =</w:t>
      </w:r>
      <w:r w:rsidR="007430CF">
        <w:t xml:space="preserve"> [</w:t>
      </w:r>
      <w:r w:rsidRPr="00626207">
        <w:t xml:space="preserve"> </w:t>
      </w:r>
      <w:r w:rsidRPr="00626207">
        <w:rPr>
          <w:color w:val="0000FF"/>
        </w:rPr>
        <w:t>new</w:t>
      </w:r>
      <w:r w:rsidRPr="00626207">
        <w:t xml:space="preserve"> settingsSample.SettingsCommand(</w:t>
      </w:r>
      <w:r w:rsidRPr="00626207">
        <w:rPr>
          <w:color w:val="A31515"/>
        </w:rPr>
        <w:t>"Custom.</w:t>
      </w:r>
      <w:r>
        <w:rPr>
          <w:color w:val="A31515"/>
        </w:rPr>
        <w:t>Help</w:t>
      </w:r>
      <w:r w:rsidRPr="00626207">
        <w:rPr>
          <w:color w:val="A31515"/>
        </w:rPr>
        <w:t>"</w:t>
      </w:r>
      <w:r w:rsidRPr="00626207">
        <w:t xml:space="preserve">, </w:t>
      </w:r>
      <w:r w:rsidRPr="00626207">
        <w:rPr>
          <w:color w:val="A31515"/>
        </w:rPr>
        <w:t>"</w:t>
      </w:r>
      <w:r>
        <w:rPr>
          <w:color w:val="A31515"/>
        </w:rPr>
        <w:t>Help</w:t>
      </w:r>
      <w:r w:rsidRPr="00626207">
        <w:rPr>
          <w:color w:val="A31515"/>
        </w:rPr>
        <w:t>"</w:t>
      </w:r>
      <w:r w:rsidRPr="00626207">
        <w:t>, OnHelp)</w:t>
      </w:r>
      <w:r w:rsidR="007430CF">
        <w:t>,</w:t>
      </w:r>
      <w:r w:rsidR="007430CF">
        <w:br/>
      </w:r>
      <w:r w:rsidR="007430CF">
        <w:rPr>
          <w:color w:val="0000FF"/>
        </w:rPr>
        <w:t xml:space="preserve">                 </w:t>
      </w:r>
      <w:r w:rsidR="007430CF" w:rsidRPr="00626207">
        <w:rPr>
          <w:color w:val="0000FF"/>
        </w:rPr>
        <w:t>new</w:t>
      </w:r>
      <w:r w:rsidR="007430CF" w:rsidRPr="00626207">
        <w:t xml:space="preserve"> n.SettingsCommand(</w:t>
      </w:r>
      <w:r w:rsidR="007430CF" w:rsidRPr="00626207">
        <w:rPr>
          <w:color w:val="A31515"/>
        </w:rPr>
        <w:t>"Custom.Parameters"</w:t>
      </w:r>
      <w:r w:rsidR="007430CF" w:rsidRPr="00626207">
        <w:t xml:space="preserve">, </w:t>
      </w:r>
      <w:r w:rsidR="007430CF" w:rsidRPr="00626207">
        <w:rPr>
          <w:color w:val="A31515"/>
        </w:rPr>
        <w:t>"Parameters"</w:t>
      </w:r>
      <w:r w:rsidR="007430CF" w:rsidRPr="00626207">
        <w:t>, OnParameters)</w:t>
      </w:r>
      <w:r w:rsidR="007430CF">
        <w:t>]</w:t>
      </w:r>
      <w:r w:rsidRPr="00626207">
        <w:t>;</w:t>
      </w:r>
      <w:r w:rsidRPr="00626207">
        <w:br/>
        <w:t>vector.</w:t>
      </w:r>
      <w:r w:rsidR="007430CF">
        <w:t>replaceAll</w:t>
      </w:r>
      <w:r w:rsidRPr="00626207">
        <w:t>(command</w:t>
      </w:r>
      <w:r w:rsidR="007430CF">
        <w:t>s</w:t>
      </w:r>
      <w:r w:rsidRPr="00626207">
        <w:t>);</w:t>
      </w:r>
    </w:p>
    <w:p w14:paraId="4AB16756" w14:textId="77777777" w:rsidR="00626207" w:rsidRDefault="00626207" w:rsidP="00095A29">
      <w:r>
        <w:t xml:space="preserve">This way, you don’t actually need to register for or handle </w:t>
      </w:r>
      <w:r w:rsidRPr="000E6735">
        <w:rPr>
          <w:rStyle w:val="InlineCodeColorWinRTEvent"/>
        </w:rPr>
        <w:t>commandsrequested</w:t>
      </w:r>
      <w:r>
        <w:t xml:space="preserve"> directly.</w:t>
      </w:r>
    </w:p>
    <w:p w14:paraId="4AB16758" w14:textId="13E2C21F" w:rsidR="00ED5E35" w:rsidRDefault="00095A29" w:rsidP="00A151E1">
      <w:r>
        <w:t xml:space="preserve">Now because most apps will likely use settings in some capacity </w:t>
      </w:r>
      <w:r w:rsidR="00134BFA">
        <w:t xml:space="preserve">and will typically employ flyouts for each command, </w:t>
      </w:r>
      <w:r>
        <w:t xml:space="preserve">WinJS provides some shortcuts to </w:t>
      </w:r>
      <w:r w:rsidR="00774C30">
        <w:t>this whole process</w:t>
      </w:r>
      <w:r>
        <w:t xml:space="preserve">. </w:t>
      </w:r>
      <w:r w:rsidR="00834BDB">
        <w:t xml:space="preserve">First, instead of listening for the WinRT event, simply </w:t>
      </w:r>
      <w:r w:rsidR="00774C30">
        <w:t>assign</w:t>
      </w:r>
      <w:r w:rsidR="00834BDB">
        <w:t xml:space="preserve"> a handler to </w:t>
      </w:r>
      <w:r w:rsidR="006D2D39" w:rsidRPr="006D2D39">
        <w:rPr>
          <w:rStyle w:val="InlineCodeColor"/>
        </w:rPr>
        <w:t>WinJS.Application.onsettings</w:t>
      </w:r>
      <w:r w:rsidR="006D2D39">
        <w:t xml:space="preserve"> </w:t>
      </w:r>
      <w:r>
        <w:t>(</w:t>
      </w:r>
      <w:r w:rsidR="00774C30">
        <w:t xml:space="preserve">which is a wrapper </w:t>
      </w:r>
      <w:r>
        <w:t xml:space="preserve">for </w:t>
      </w:r>
      <w:r w:rsidR="006D2D39" w:rsidRPr="000E6735">
        <w:rPr>
          <w:rStyle w:val="InlineCodeColorWinRTEvent"/>
        </w:rPr>
        <w:t>commandsrequested</w:t>
      </w:r>
      <w:r>
        <w:t>):</w:t>
      </w:r>
    </w:p>
    <w:p w14:paraId="4AB16759" w14:textId="77777777" w:rsidR="006D2D39" w:rsidRDefault="006D2D39" w:rsidP="00FA40EE">
      <w:pPr>
        <w:pStyle w:val="CodeBlock"/>
      </w:pPr>
      <w:r w:rsidRPr="006D2D39">
        <w:rPr>
          <w:highlight w:val="white"/>
        </w:rPr>
        <w:t xml:space="preserve">WinJS.Application.onsettings = </w:t>
      </w:r>
      <w:r w:rsidRPr="006D2D39">
        <w:rPr>
          <w:color w:val="0000FF"/>
          <w:highlight w:val="white"/>
        </w:rPr>
        <w:t>function</w:t>
      </w:r>
      <w:r w:rsidRPr="006D2D39">
        <w:rPr>
          <w:highlight w:val="white"/>
        </w:rPr>
        <w:t xml:space="preserve"> (e) {</w:t>
      </w:r>
      <w:r>
        <w:rPr>
          <w:highlight w:val="white"/>
        </w:rPr>
        <w:br/>
      </w:r>
      <w:r>
        <w:rPr>
          <w:color w:val="008000"/>
          <w:highlight w:val="white"/>
        </w:rPr>
        <w:t xml:space="preserve">    </w:t>
      </w:r>
      <w:r w:rsidRPr="006D2D39">
        <w:rPr>
          <w:color w:val="008000"/>
          <w:highlight w:val="white"/>
        </w:rPr>
        <w:t xml:space="preserve">// </w:t>
      </w:r>
      <w:r>
        <w:rPr>
          <w:color w:val="008000"/>
          <w:highlight w:val="white"/>
        </w:rPr>
        <w:t>...</w:t>
      </w:r>
      <w:r w:rsidRPr="006D2D39">
        <w:rPr>
          <w:highlight w:val="white"/>
        </w:rPr>
        <w:br/>
        <w:t>};</w:t>
      </w:r>
    </w:p>
    <w:p w14:paraId="4AB1675A" w14:textId="7D3DEAC9" w:rsidR="006D2D39" w:rsidRDefault="0054358E" w:rsidP="00A151E1">
      <w:r>
        <w:lastRenderedPageBreak/>
        <w:t xml:space="preserve">In your handler, create a JSON object describing your commands and store that object in </w:t>
      </w:r>
      <w:r w:rsidR="00F4141A" w:rsidRPr="00F4141A">
        <w:rPr>
          <w:rStyle w:val="InlineCodeColor"/>
        </w:rPr>
        <w:t>e.detail.applicationcommands</w:t>
      </w:r>
      <w:r w:rsidR="00C0683D">
        <w:t xml:space="preserve">. </w:t>
      </w:r>
      <w:r w:rsidR="00095A29">
        <w:t>Mind you, t</w:t>
      </w:r>
      <w:r>
        <w:t xml:space="preserve">his is </w:t>
      </w:r>
      <w:r w:rsidRPr="00095A29">
        <w:rPr>
          <w:rStyle w:val="Italic"/>
        </w:rPr>
        <w:t>different</w:t>
      </w:r>
      <w:r>
        <w:t xml:space="preserve"> </w:t>
      </w:r>
      <w:r w:rsidR="00095A29">
        <w:t>from the WinRT object</w:t>
      </w:r>
      <w:r>
        <w:t xml:space="preserve">—just setting this property accomplishes nothing. What comes next is passing the </w:t>
      </w:r>
      <w:r w:rsidR="00F4141A">
        <w:t xml:space="preserve">now-modified event object to </w:t>
      </w:r>
      <w:r w:rsidR="009928BF">
        <w:t xml:space="preserve">the static </w:t>
      </w:r>
      <w:r w:rsidR="00F4141A" w:rsidRPr="00F4141A">
        <w:rPr>
          <w:rStyle w:val="InlineCodeColor"/>
        </w:rPr>
        <w:t>WinJS.UI.SettingsFlyout.populateSettings</w:t>
      </w:r>
      <w:r>
        <w:t xml:space="preserve"> </w:t>
      </w:r>
      <w:r w:rsidR="009928BF">
        <w:t xml:space="preserve">method </w:t>
      </w:r>
      <w:r w:rsidR="009051D0">
        <w:t xml:space="preserve">as follows </w:t>
      </w:r>
      <w:r w:rsidR="00095A29">
        <w:t xml:space="preserve">(taken from </w:t>
      </w:r>
      <w:r w:rsidR="00022AF4">
        <w:t>s</w:t>
      </w:r>
      <w:r w:rsidR="00095A29">
        <w:t xml:space="preserve">cenario 2 of the </w:t>
      </w:r>
      <w:hyperlink r:id="rId126" w:history="1">
        <w:r w:rsidR="00095A29" w:rsidRPr="00ED5E35">
          <w:rPr>
            <w:rStyle w:val="Hyperlink"/>
          </w:rPr>
          <w:t xml:space="preserve">App </w:t>
        </w:r>
        <w:r w:rsidR="009051D0">
          <w:rPr>
            <w:rStyle w:val="Hyperlink"/>
          </w:rPr>
          <w:t>s</w:t>
        </w:r>
        <w:r w:rsidR="009051D0" w:rsidRPr="00ED5E35">
          <w:rPr>
            <w:rStyle w:val="Hyperlink"/>
          </w:rPr>
          <w:t xml:space="preserve">ettings </w:t>
        </w:r>
        <w:r w:rsidR="00095A29" w:rsidRPr="00ED5E35">
          <w:rPr>
            <w:rStyle w:val="Hyperlink"/>
          </w:rPr>
          <w:t>sample</w:t>
        </w:r>
      </w:hyperlink>
      <w:r w:rsidR="00FA40EE">
        <w:t>, js/2-AddFlyoutToCharm.js</w:t>
      </w:r>
      <w:r w:rsidR="00095A29">
        <w:t>)</w:t>
      </w:r>
      <w:r w:rsidR="00F4141A">
        <w:t>:</w:t>
      </w:r>
    </w:p>
    <w:p w14:paraId="4AB1675B" w14:textId="77777777" w:rsidR="00F4141A" w:rsidRDefault="00F4141A" w:rsidP="00FA40EE">
      <w:pPr>
        <w:pStyle w:val="CodeBlock"/>
      </w:pPr>
      <w:r w:rsidRPr="00F4141A">
        <w:rPr>
          <w:highlight w:val="white"/>
        </w:rPr>
        <w:t xml:space="preserve">WinJS.Application.onsettings = </w:t>
      </w:r>
      <w:r w:rsidRPr="00F4141A">
        <w:rPr>
          <w:color w:val="0000FF"/>
          <w:highlight w:val="white"/>
        </w:rPr>
        <w:t>function</w:t>
      </w:r>
      <w:r w:rsidRPr="00F4141A">
        <w:rPr>
          <w:highlight w:val="white"/>
        </w:rPr>
        <w:t xml:space="preserve"> (e) {</w:t>
      </w:r>
      <w:r w:rsidRPr="00F4141A">
        <w:rPr>
          <w:highlight w:val="white"/>
        </w:rPr>
        <w:br/>
        <w:t xml:space="preserve">    e.detail.applicationcommands = </w:t>
      </w:r>
      <w:r>
        <w:rPr>
          <w:highlight w:val="white"/>
        </w:rPr>
        <w:br/>
        <w:t xml:space="preserve">        </w:t>
      </w:r>
      <w:r w:rsidRPr="00F4141A">
        <w:rPr>
          <w:highlight w:val="white"/>
        </w:rPr>
        <w:t xml:space="preserve">{ </w:t>
      </w:r>
      <w:r w:rsidRPr="00F4141A">
        <w:rPr>
          <w:color w:val="A31515"/>
          <w:highlight w:val="white"/>
        </w:rPr>
        <w:t>"help"</w:t>
      </w:r>
      <w:r w:rsidRPr="00F4141A">
        <w:rPr>
          <w:highlight w:val="white"/>
        </w:rPr>
        <w:t xml:space="preserve">: { title: </w:t>
      </w:r>
      <w:r w:rsidRPr="00F4141A">
        <w:rPr>
          <w:color w:val="A31515"/>
          <w:highlight w:val="white"/>
        </w:rPr>
        <w:t>"Help"</w:t>
      </w:r>
      <w:r w:rsidRPr="00F4141A">
        <w:rPr>
          <w:highlight w:val="white"/>
        </w:rPr>
        <w:t xml:space="preserve">, href: </w:t>
      </w:r>
      <w:r w:rsidRPr="00F4141A">
        <w:rPr>
          <w:color w:val="A31515"/>
          <w:highlight w:val="white"/>
        </w:rPr>
        <w:t>"/html/2-SettingsFlyout-Help.html"</w:t>
      </w:r>
      <w:r w:rsidRPr="00F4141A">
        <w:rPr>
          <w:highlight w:val="white"/>
        </w:rPr>
        <w:t xml:space="preserve"> } };</w:t>
      </w:r>
      <w:r w:rsidRPr="00F4141A">
        <w:rPr>
          <w:highlight w:val="white"/>
        </w:rPr>
        <w:br/>
        <w:t xml:space="preserve">    WinJS.UI.SettingsFlyout.populateSettings(e);</w:t>
      </w:r>
      <w:r w:rsidRPr="00F4141A">
        <w:rPr>
          <w:highlight w:val="white"/>
        </w:rPr>
        <w:br/>
        <w:t>};</w:t>
      </w:r>
    </w:p>
    <w:p w14:paraId="4AB1675C" w14:textId="02425340" w:rsidR="00F4141A" w:rsidRDefault="00F4141A" w:rsidP="00A151E1">
      <w:r>
        <w:t xml:space="preserve">The </w:t>
      </w:r>
      <w:r w:rsidRPr="00F4141A">
        <w:rPr>
          <w:rStyle w:val="InlineCodeColor"/>
        </w:rPr>
        <w:t>populateSettings</w:t>
      </w:r>
      <w:r>
        <w:t xml:space="preserve"> method </w:t>
      </w:r>
      <w:r w:rsidR="009051D0">
        <w:t xml:space="preserve">traverses </w:t>
      </w:r>
      <w:r>
        <w:t xml:space="preserve">the </w:t>
      </w:r>
      <w:r w:rsidR="0054358E" w:rsidRPr="0054358E">
        <w:rPr>
          <w:rStyle w:val="InlineCodeColor"/>
        </w:rPr>
        <w:t>e.details.applicationcommands</w:t>
      </w:r>
      <w:r w:rsidR="0054358E">
        <w:t xml:space="preserve"> object and call</w:t>
      </w:r>
      <w:r w:rsidR="009051D0">
        <w:t>s</w:t>
      </w:r>
      <w:r w:rsidR="0054358E">
        <w:t xml:space="preserve"> the WinRT </w:t>
      </w:r>
      <w:r w:rsidR="00095A29">
        <w:rPr>
          <w:rStyle w:val="InlineCodeColor"/>
        </w:rPr>
        <w:t>a</w:t>
      </w:r>
      <w:r w:rsidRPr="00F4141A">
        <w:rPr>
          <w:rStyle w:val="InlineCodeColor"/>
        </w:rPr>
        <w:t>pplicationCommands.append</w:t>
      </w:r>
      <w:r>
        <w:t xml:space="preserve"> method for each item. </w:t>
      </w:r>
      <w:r w:rsidR="00774C30">
        <w:t xml:space="preserve">This </w:t>
      </w:r>
      <w:r>
        <w:t xml:space="preserve">gives you a more compact </w:t>
      </w:r>
      <w:r w:rsidR="00F93B31">
        <w:t xml:space="preserve">means </w:t>
      </w:r>
      <w:r>
        <w:t xml:space="preserve">to accomplish </w:t>
      </w:r>
      <w:r w:rsidR="00774C30">
        <w:t xml:space="preserve">what </w:t>
      </w:r>
      <w:r>
        <w:t>you’</w:t>
      </w:r>
      <w:r w:rsidR="00095A29">
        <w:t xml:space="preserve">d do with WinRT, and </w:t>
      </w:r>
      <w:r w:rsidR="00475FE3">
        <w:t xml:space="preserve">it </w:t>
      </w:r>
      <w:r w:rsidR="00095A29">
        <w:t xml:space="preserve">also simplifies the implementation of settings commands, as we’ll see </w:t>
      </w:r>
      <w:r w:rsidR="00134BFA">
        <w:t>in a moment</w:t>
      </w:r>
      <w:r w:rsidR="00095A29">
        <w:t>.</w:t>
      </w:r>
    </w:p>
    <w:p w14:paraId="4E96559A" w14:textId="0305B953" w:rsidR="003B4601" w:rsidRDefault="003B4601" w:rsidP="00C75DE4">
      <w:pPr>
        <w:pStyle w:val="Readeraidonly"/>
        <w:spacing w:before="360"/>
        <w:ind w:right="245"/>
      </w:pPr>
      <w:r w:rsidRPr="00003277">
        <w:rPr>
          <w:b/>
        </w:rPr>
        <w:t>Tip</w:t>
      </w:r>
      <w:r w:rsidR="00261165">
        <w:t> </w:t>
      </w:r>
      <w:r w:rsidR="00085FC4">
        <w:t xml:space="preserve">The </w:t>
      </w:r>
      <w:r w:rsidRPr="00003277">
        <w:rPr>
          <w:rStyle w:val="InlineCodeColor"/>
          <w:sz w:val="15"/>
          <w:szCs w:val="15"/>
        </w:rPr>
        <w:t>populateSettings</w:t>
      </w:r>
      <w:r>
        <w:t xml:space="preserve"> </w:t>
      </w:r>
      <w:r w:rsidR="00085FC4">
        <w:t xml:space="preserve">method </w:t>
      </w:r>
      <w:r>
        <w:t>is just a helper function and isn’t anything you’re required to use. You can easily see its implementation in the WinJS ui.js file and even make a copy of the code to customize it however you like.</w:t>
      </w:r>
    </w:p>
    <w:p w14:paraId="4312B3FB" w14:textId="6BABDD56" w:rsidR="00981C6E" w:rsidRDefault="00134BFA" w:rsidP="00134BFA">
      <w:r>
        <w:t xml:space="preserve">As you can see above, the JSON in </w:t>
      </w:r>
      <w:r w:rsidRPr="00FA3130">
        <w:rPr>
          <w:rStyle w:val="InlineCodeColor"/>
        </w:rPr>
        <w:t>e.detail.applicationcommands</w:t>
      </w:r>
      <w:r>
        <w:t xml:space="preserve"> has th</w:t>
      </w:r>
      <w:r w:rsidR="004527D0">
        <w:t>is</w:t>
      </w:r>
      <w:r>
        <w:t xml:space="preserve"> format</w:t>
      </w:r>
      <w:r w:rsidR="004527D0">
        <w:t>:</w:t>
      </w:r>
      <w:r>
        <w:t xml:space="preserve"> </w:t>
      </w:r>
    </w:p>
    <w:p w14:paraId="7EEB1D76" w14:textId="3B572627" w:rsidR="00981C6E" w:rsidRDefault="00134BFA" w:rsidP="00003277">
      <w:pPr>
        <w:pStyle w:val="Set-OffLine"/>
      </w:pPr>
      <w:r w:rsidRPr="00FA3130">
        <w:t>{ &lt;command id&gt;: { title: &lt;command label&gt;, href: &lt;path to in-package flyout markup&gt; }}</w:t>
      </w:r>
    </w:p>
    <w:p w14:paraId="1FE1BB65" w14:textId="1CD62B42" w:rsidR="00134BFA" w:rsidRDefault="00134BFA" w:rsidP="00307D9F">
      <w:r>
        <w:t xml:space="preserve">The </w:t>
      </w:r>
      <w:r w:rsidRPr="00FA3130">
        <w:rPr>
          <w:rStyle w:val="InlineCodeColor"/>
        </w:rPr>
        <w:t>href</w:t>
      </w:r>
      <w:r>
        <w:t xml:space="preserve"> property here must refer to an </w:t>
      </w:r>
      <w:r w:rsidRPr="00003277">
        <w:rPr>
          <w:b/>
        </w:rPr>
        <w:t>in-package</w:t>
      </w:r>
      <w:r>
        <w:t xml:space="preserve"> HTML file that describes the content of the </w:t>
      </w:r>
      <w:r w:rsidRPr="00003277">
        <w:rPr>
          <w:rStyle w:val="InlineCodeColor"/>
        </w:rPr>
        <w:t>SettingsFlyout</w:t>
      </w:r>
      <w:r>
        <w:t xml:space="preserve"> that WinJS will invoke for that command. That is</w:t>
      </w:r>
      <w:r w:rsidR="00F93B31">
        <w:t>,</w:t>
      </w:r>
      <w:r>
        <w:t xml:space="preserve"> you cannot use </w:t>
      </w:r>
      <w:r w:rsidRPr="00003277">
        <w:rPr>
          <w:rStyle w:val="InlineCodeColor"/>
        </w:rPr>
        <w:t>href</w:t>
      </w:r>
      <w:r>
        <w:t xml:space="preserve"> to specify an arbitrary URI to launch a browser, as commonly employed for Terms of Service, Privacy Statement, and other such commands.</w:t>
      </w:r>
    </w:p>
    <w:p w14:paraId="1F1B2FF1" w14:textId="0DA36080" w:rsidR="00134BFA" w:rsidRDefault="00F93B31">
      <w:r>
        <w:t>T</w:t>
      </w:r>
      <w:r w:rsidR="00134BFA">
        <w:t xml:space="preserve">o intermix external URI commands with flyouts, you need to use a combination of both the WinJS and WinRT APIs (or </w:t>
      </w:r>
      <w:r w:rsidR="009928BF">
        <w:t xml:space="preserve">you can </w:t>
      </w:r>
      <w:r w:rsidR="00134BFA">
        <w:t>just bring the external content into a flyout with a webview).</w:t>
      </w:r>
      <w:r w:rsidR="009928BF">
        <w:t xml:space="preserve"> Fortunately, within </w:t>
      </w:r>
      <w:r w:rsidR="009928BF" w:rsidRPr="00003277">
        <w:rPr>
          <w:rStyle w:val="InlineCodeColor"/>
        </w:rPr>
        <w:t>WinJS.Application.onsettings</w:t>
      </w:r>
      <w:r w:rsidR="009928BF">
        <w:t xml:space="preserve">, the event args for the original WinRT </w:t>
      </w:r>
      <w:r w:rsidR="009928BF" w:rsidRPr="000E6735">
        <w:rPr>
          <w:rStyle w:val="InlineCodeColorWinRTEvent"/>
        </w:rPr>
        <w:t>commandsrequested</w:t>
      </w:r>
      <w:r w:rsidR="009928BF">
        <w:t xml:space="preserve"> event is available in the </w:t>
      </w:r>
      <w:r w:rsidR="009928BF" w:rsidRPr="00003277">
        <w:rPr>
          <w:rStyle w:val="InlineCodeColor"/>
        </w:rPr>
        <w:t>e.detail.e</w:t>
      </w:r>
      <w:r w:rsidR="009928BF">
        <w:t xml:space="preserve"> property. That is, within the WinJS event, </w:t>
      </w:r>
      <w:r w:rsidR="009928BF" w:rsidRPr="00003277">
        <w:rPr>
          <w:rStyle w:val="InlineCodeColor"/>
        </w:rPr>
        <w:t>e.detail.e.request.</w:t>
      </w:r>
      <w:r w:rsidR="004527D0">
        <w:rPr>
          <w:rStyle w:val="InlineCodeColor"/>
        </w:rPr>
        <w:t>-</w:t>
      </w:r>
      <w:r w:rsidR="009928BF" w:rsidRPr="00003277">
        <w:rPr>
          <w:rStyle w:val="InlineCodeColor"/>
        </w:rPr>
        <w:t>applicationCommands</w:t>
      </w:r>
      <w:r w:rsidR="009928BF">
        <w:t xml:space="preserve"> is the WinRT vector. Thus</w:t>
      </w:r>
      <w:r w:rsidR="004527D0">
        <w:t>,</w:t>
      </w:r>
      <w:r w:rsidR="009928BF">
        <w:t xml:space="preserve"> you can call </w:t>
      </w:r>
      <w:r w:rsidR="009928BF" w:rsidRPr="00003277">
        <w:rPr>
          <w:rStyle w:val="InlineCodeColor"/>
        </w:rPr>
        <w:t>WinJS.UI.SettingsFlyout.</w:t>
      </w:r>
      <w:r w:rsidR="004527D0">
        <w:rPr>
          <w:rStyle w:val="InlineCodeColor"/>
        </w:rPr>
        <w:t>-</w:t>
      </w:r>
      <w:r w:rsidR="009928BF" w:rsidRPr="00003277">
        <w:rPr>
          <w:rStyle w:val="InlineCodeColor"/>
        </w:rPr>
        <w:t>populateSettings</w:t>
      </w:r>
      <w:r w:rsidR="009928BF">
        <w:t xml:space="preserve"> for those commands that use flyouts</w:t>
      </w:r>
      <w:r w:rsidR="004527D0">
        <w:t xml:space="preserve"> and</w:t>
      </w:r>
      <w:r w:rsidR="009928BF">
        <w:t xml:space="preserve"> then create and add other commands through </w:t>
      </w:r>
      <w:r w:rsidR="009928BF" w:rsidRPr="00003277">
        <w:rPr>
          <w:rStyle w:val="InlineCodeColor"/>
        </w:rPr>
        <w:t>e.detail.e.request.applicationCommands.append</w:t>
      </w:r>
      <w:r w:rsidR="009928BF">
        <w:t xml:space="preserve"> or </w:t>
      </w:r>
      <w:r w:rsidR="009928BF" w:rsidRPr="00003277">
        <w:rPr>
          <w:rStyle w:val="InlineCodeColor"/>
        </w:rPr>
        <w:t>insertAt</w:t>
      </w:r>
      <w:r w:rsidR="009928BF">
        <w:t xml:space="preserve">. </w:t>
      </w:r>
      <w:r w:rsidR="00FA40EE">
        <w:t xml:space="preserve">You’d use </w:t>
      </w:r>
      <w:r w:rsidR="00FA40EE" w:rsidRPr="00003277">
        <w:rPr>
          <w:rStyle w:val="InlineCodeColor"/>
        </w:rPr>
        <w:t>insertAt</w:t>
      </w:r>
      <w:r w:rsidR="00FA40EE">
        <w:t xml:space="preserve">, clearly, if you want to place a command at a specific point in the list rather than </w:t>
      </w:r>
      <w:r w:rsidR="00C2497D">
        <w:t xml:space="preserve">add it to </w:t>
      </w:r>
      <w:r w:rsidR="00FA40EE">
        <w:t>the end.</w:t>
      </w:r>
    </w:p>
    <w:p w14:paraId="7F0D1A41" w14:textId="4FB9BC95" w:rsidR="009928BF" w:rsidRDefault="009928BF" w:rsidP="00C75DE4">
      <w:pPr>
        <w:pStyle w:val="Readeraidonly"/>
        <w:spacing w:before="360"/>
        <w:ind w:right="245"/>
      </w:pPr>
      <w:r w:rsidRPr="00003277">
        <w:rPr>
          <w:b/>
        </w:rPr>
        <w:t>Caveat</w:t>
      </w:r>
      <w:r w:rsidR="00261165">
        <w:t> </w:t>
      </w:r>
      <w:r>
        <w:t xml:space="preserve">You can call </w:t>
      </w:r>
      <w:r w:rsidRPr="00003277">
        <w:rPr>
          <w:rStyle w:val="InlineCodeColor"/>
          <w:sz w:val="15"/>
          <w:szCs w:val="15"/>
        </w:rPr>
        <w:t>populateSettings</w:t>
      </w:r>
      <w:r>
        <w:t xml:space="preserve"> only once, </w:t>
      </w:r>
      <w:r w:rsidR="004527D0">
        <w:t>because</w:t>
      </w:r>
      <w:r>
        <w:t xml:space="preserve"> WinJS internally stores the list of commands in another internal object. Any subsequent call with a different list of commands will </w:t>
      </w:r>
      <w:r w:rsidR="00FA40EE">
        <w:t xml:space="preserve">cause </w:t>
      </w:r>
      <w:r>
        <w:t xml:space="preserve">any </w:t>
      </w:r>
      <w:r w:rsidR="00FA40EE">
        <w:t xml:space="preserve">previous </w:t>
      </w:r>
      <w:r>
        <w:t xml:space="preserve">commands </w:t>
      </w:r>
      <w:r w:rsidR="00FA40EE">
        <w:t xml:space="preserve">to be </w:t>
      </w:r>
      <w:r w:rsidR="00F93B31">
        <w:t xml:space="preserve">visible but </w:t>
      </w:r>
      <w:r w:rsidR="00FA40EE">
        <w:t>unresponsive.</w:t>
      </w:r>
      <w:r w:rsidR="00C2497D">
        <w:t xml:space="preserve"> In short, don’t do it.</w:t>
      </w:r>
    </w:p>
    <w:p w14:paraId="4AB1675E" w14:textId="77777777" w:rsidR="00095A29" w:rsidRDefault="00095A29" w:rsidP="00095A29">
      <w:pPr>
        <w:pStyle w:val="Heading2"/>
      </w:pPr>
      <w:r>
        <w:lastRenderedPageBreak/>
        <w:t>Implementing Commands: Links and Settings Flyouts</w:t>
      </w:r>
    </w:p>
    <w:p w14:paraId="4AB1675F" w14:textId="238485CF" w:rsidR="00701C6B" w:rsidRDefault="00701C6B" w:rsidP="00A151E1">
      <w:pPr>
        <w:pStyle w:val="Normalunindented"/>
      </w:pPr>
      <w:r>
        <w:t xml:space="preserve">Technically speaking, </w:t>
      </w:r>
      <w:r w:rsidR="00F93B31">
        <w:t xml:space="preserve">you can do anything you want </w:t>
      </w:r>
      <w:r>
        <w:t xml:space="preserve">within the </w:t>
      </w:r>
      <w:r w:rsidRPr="00701C6B">
        <w:rPr>
          <w:rStyle w:val="InlineCodeColor"/>
        </w:rPr>
        <w:t>invoked</w:t>
      </w:r>
      <w:r>
        <w:t xml:space="preserve"> function </w:t>
      </w:r>
      <w:r w:rsidR="00072778">
        <w:t>for a settings command</w:t>
      </w:r>
      <w:r>
        <w:t xml:space="preserve">. </w:t>
      </w:r>
      <w:r w:rsidR="005F5C69">
        <w:t xml:space="preserve">Truly! Of course, as described in the design guidelines earlier, recommendations </w:t>
      </w:r>
      <w:r w:rsidR="00B142B0">
        <w:t xml:space="preserve">exist </w:t>
      </w:r>
      <w:r w:rsidR="005F5C69">
        <w:t>for how to use settings and how not to use them. For example, settings commands shouldn’t act like app bar commands that affect content, nor should they navigate within the app itself. Ideally, a settings command does one of two things: launch a hyperlink (to open a browser) or display a secondary settings pa</w:t>
      </w:r>
      <w:r w:rsidR="00516A02">
        <w:t>n</w:t>
      </w:r>
      <w:r w:rsidR="005F5C69">
        <w:t>e.</w:t>
      </w:r>
    </w:p>
    <w:p w14:paraId="4AB16760" w14:textId="44F58356" w:rsidR="00095A29" w:rsidRDefault="00095A29" w:rsidP="005F5C69">
      <w:r>
        <w:t xml:space="preserve">In the </w:t>
      </w:r>
      <w:r w:rsidR="00FA40EE">
        <w:t>first case</w:t>
      </w:r>
      <w:r>
        <w:t xml:space="preserve">, </w:t>
      </w:r>
      <w:r w:rsidR="005F5C69">
        <w:t xml:space="preserve">launching a hyperlink uses the </w:t>
      </w:r>
      <w:hyperlink r:id="rId127" w:history="1">
        <w:r w:rsidRPr="00B678F4">
          <w:rPr>
            <w:rStyle w:val="Hyperlink"/>
            <w:rFonts w:ascii="Lucida Sans Typewriter" w:hAnsi="Lucida Sans Typewriter" w:cs="Consolas"/>
            <w:sz w:val="16"/>
            <w:szCs w:val="16"/>
          </w:rPr>
          <w:t>Windows.System.Launcher.launchUriAsync</w:t>
        </w:r>
      </w:hyperlink>
      <w:r>
        <w:t xml:space="preserve"> </w:t>
      </w:r>
      <w:r w:rsidR="005F5C69">
        <w:t xml:space="preserve">API </w:t>
      </w:r>
      <w:r>
        <w:t>as follows:</w:t>
      </w:r>
    </w:p>
    <w:p w14:paraId="4AB16761" w14:textId="52BA92D6" w:rsidR="00095A29" w:rsidRDefault="00FA40EE" w:rsidP="00FA40EE">
      <w:pPr>
        <w:pStyle w:val="CodeBlock"/>
        <w:rPr>
          <w:highlight w:val="white"/>
        </w:rPr>
      </w:pPr>
      <w:r w:rsidRPr="00A71930">
        <w:rPr>
          <w:color w:val="0000FF"/>
          <w:highlight w:val="white"/>
        </w:rPr>
        <w:t>function</w:t>
      </w:r>
      <w:r w:rsidRPr="00A71930">
        <w:rPr>
          <w:highlight w:val="white"/>
        </w:rPr>
        <w:t xml:space="preserve"> onCommandsRequested(e) {</w:t>
      </w:r>
      <w:r w:rsidRPr="00A71930">
        <w:rPr>
          <w:highlight w:val="white"/>
        </w:rPr>
        <w:br/>
      </w:r>
      <w:r>
        <w:rPr>
          <w:color w:val="008000"/>
          <w:highlight w:val="white"/>
        </w:rPr>
        <w:t xml:space="preserve">    </w:t>
      </w:r>
      <w:r w:rsidRPr="006D2D39">
        <w:rPr>
          <w:color w:val="008000"/>
          <w:highlight w:val="white"/>
        </w:rPr>
        <w:t xml:space="preserve">// </w:t>
      </w:r>
      <w:r>
        <w:rPr>
          <w:color w:val="008000"/>
          <w:highlight w:val="white"/>
        </w:rPr>
        <w:t>n is still the shortcut variable to Windows.UI.ApplicationSettings</w:t>
      </w:r>
      <w:r>
        <w:rPr>
          <w:color w:val="0000FF"/>
          <w:highlight w:val="white"/>
        </w:rPr>
        <w:br/>
      </w:r>
      <w:r w:rsidRPr="00A71930">
        <w:rPr>
          <w:highlight w:val="white"/>
        </w:rPr>
        <w:t xml:space="preserve">    </w:t>
      </w:r>
      <w:r w:rsidRPr="00A71930">
        <w:rPr>
          <w:color w:val="0000FF"/>
          <w:highlight w:val="white"/>
        </w:rPr>
        <w:t>var</w:t>
      </w:r>
      <w:r w:rsidRPr="00A71930">
        <w:rPr>
          <w:highlight w:val="white"/>
        </w:rPr>
        <w:t xml:space="preserve"> commandHelp = </w:t>
      </w:r>
      <w:r w:rsidRPr="00A71930">
        <w:rPr>
          <w:color w:val="0000FF"/>
          <w:highlight w:val="white"/>
        </w:rPr>
        <w:t>new</w:t>
      </w:r>
      <w:r w:rsidRPr="00A71930">
        <w:rPr>
          <w:highlight w:val="white"/>
        </w:rPr>
        <w:t xml:space="preserve"> n.SettingsCommand(</w:t>
      </w:r>
      <w:r w:rsidRPr="00A71930">
        <w:rPr>
          <w:color w:val="A31515"/>
          <w:highlight w:val="white"/>
        </w:rPr>
        <w:t>"help"</w:t>
      </w:r>
      <w:r w:rsidRPr="00A71930">
        <w:rPr>
          <w:highlight w:val="white"/>
        </w:rPr>
        <w:t xml:space="preserve">, </w:t>
      </w:r>
      <w:r w:rsidRPr="00A71930">
        <w:rPr>
          <w:color w:val="A31515"/>
          <w:highlight w:val="white"/>
        </w:rPr>
        <w:t>"Help"</w:t>
      </w:r>
      <w:r w:rsidRPr="00A71930">
        <w:rPr>
          <w:highlight w:val="white"/>
        </w:rPr>
        <w:t>, helpCommandInvoked);</w:t>
      </w:r>
      <w:r w:rsidRPr="00A71930">
        <w:rPr>
          <w:highlight w:val="white"/>
        </w:rPr>
        <w:br/>
        <w:t xml:space="preserve">    e.request.applicationCommands.append(commandHelp);</w:t>
      </w:r>
      <w:r w:rsidRPr="00A71930">
        <w:rPr>
          <w:highlight w:val="white"/>
        </w:rPr>
        <w:br/>
        <w:t>}</w:t>
      </w:r>
      <w:r>
        <w:br/>
      </w:r>
      <w:r>
        <w:br/>
      </w:r>
      <w:r w:rsidR="00095A29" w:rsidRPr="00F4141A">
        <w:rPr>
          <w:color w:val="0000FF"/>
          <w:highlight w:val="white"/>
        </w:rPr>
        <w:t>function</w:t>
      </w:r>
      <w:r w:rsidR="00095A29" w:rsidRPr="00F4141A">
        <w:rPr>
          <w:highlight w:val="white"/>
        </w:rPr>
        <w:t xml:space="preserve"> helpCommandInvoked(e) {</w:t>
      </w:r>
      <w:r w:rsidR="00095A29">
        <w:rPr>
          <w:highlight w:val="white"/>
        </w:rPr>
        <w:br/>
      </w:r>
      <w:r w:rsidR="00095A29" w:rsidRPr="00F4141A">
        <w:rPr>
          <w:highlight w:val="white"/>
        </w:rPr>
        <w:t xml:space="preserve">    </w:t>
      </w:r>
      <w:r w:rsidR="00095A29" w:rsidRPr="00F4141A">
        <w:rPr>
          <w:color w:val="0000FF"/>
          <w:highlight w:val="white"/>
        </w:rPr>
        <w:t>var</w:t>
      </w:r>
      <w:r w:rsidR="00095A29" w:rsidRPr="00F4141A">
        <w:rPr>
          <w:highlight w:val="white"/>
        </w:rPr>
        <w:t xml:space="preserve"> uri = </w:t>
      </w:r>
      <w:r w:rsidR="00095A29" w:rsidRPr="00F4141A">
        <w:rPr>
          <w:color w:val="0000FF"/>
          <w:highlight w:val="white"/>
        </w:rPr>
        <w:t>new</w:t>
      </w:r>
      <w:r w:rsidR="00095A29" w:rsidRPr="00F4141A">
        <w:rPr>
          <w:highlight w:val="white"/>
        </w:rPr>
        <w:t xml:space="preserve"> Windows.Foundation.Uri(</w:t>
      </w:r>
      <w:r w:rsidR="00095A29" w:rsidRPr="00F4141A">
        <w:rPr>
          <w:color w:val="A31515"/>
          <w:highlight w:val="white"/>
        </w:rPr>
        <w:t>"http://</w:t>
      </w:r>
      <w:r w:rsidR="00095A29">
        <w:rPr>
          <w:color w:val="A31515"/>
          <w:highlight w:val="white"/>
        </w:rPr>
        <w:t>example</w:t>
      </w:r>
      <w:r w:rsidR="00095A29" w:rsidRPr="00F4141A">
        <w:rPr>
          <w:color w:val="A31515"/>
          <w:highlight w:val="white"/>
        </w:rPr>
        <w:t>.domain.com/help.html"</w:t>
      </w:r>
      <w:r w:rsidR="00095A29" w:rsidRPr="00F4141A">
        <w:rPr>
          <w:highlight w:val="white"/>
        </w:rPr>
        <w:t>);</w:t>
      </w:r>
      <w:r w:rsidR="00095A29">
        <w:rPr>
          <w:highlight w:val="white"/>
        </w:rPr>
        <w:br/>
      </w:r>
      <w:r w:rsidR="00095A29" w:rsidRPr="00F4141A">
        <w:rPr>
          <w:highlight w:val="white"/>
        </w:rPr>
        <w:t xml:space="preserve">    Windows.System.Launcher.launchUriAsync(uri).done();</w:t>
      </w:r>
      <w:r w:rsidR="00095A29">
        <w:rPr>
          <w:highlight w:val="white"/>
        </w:rPr>
        <w:br/>
      </w:r>
      <w:r w:rsidR="00095A29" w:rsidRPr="00F4141A">
        <w:rPr>
          <w:highlight w:val="white"/>
        </w:rPr>
        <w:t>}</w:t>
      </w:r>
    </w:p>
    <w:p w14:paraId="4AB16762" w14:textId="161BD793" w:rsidR="005F5C69" w:rsidRDefault="00626207" w:rsidP="00BC12AF">
      <w:r>
        <w:t xml:space="preserve">In the second case, </w:t>
      </w:r>
      <w:r w:rsidR="00F93B31">
        <w:t xml:space="preserve">settings </w:t>
      </w:r>
      <w:r>
        <w:t>pane</w:t>
      </w:r>
      <w:r w:rsidR="00774C30">
        <w:t>s</w:t>
      </w:r>
      <w:r>
        <w:t xml:space="preserve"> </w:t>
      </w:r>
      <w:r w:rsidR="00774C30">
        <w:t xml:space="preserve">are implemented with </w:t>
      </w:r>
      <w:r>
        <w:t xml:space="preserve">the </w:t>
      </w:r>
      <w:hyperlink r:id="rId128" w:history="1">
        <w:r w:rsidRPr="00B678F4">
          <w:rPr>
            <w:rStyle w:val="Hyperlink"/>
            <w:rFonts w:ascii="Lucida Sans Typewriter" w:hAnsi="Lucida Sans Typewriter" w:cs="Consolas"/>
            <w:sz w:val="16"/>
            <w:szCs w:val="16"/>
          </w:rPr>
          <w:t>WinJS.UI.Settings</w:t>
        </w:r>
        <w:r w:rsidR="005F5C69" w:rsidRPr="00B678F4">
          <w:rPr>
            <w:rStyle w:val="Hyperlink"/>
            <w:rFonts w:ascii="Lucida Sans Typewriter" w:hAnsi="Lucida Sans Typewriter" w:cs="Consolas"/>
            <w:sz w:val="16"/>
            <w:szCs w:val="16"/>
          </w:rPr>
          <w:t>Flyout</w:t>
        </w:r>
      </w:hyperlink>
      <w:r>
        <w:t xml:space="preserve"> </w:t>
      </w:r>
      <w:r w:rsidR="00774C30">
        <w:t xml:space="preserve">control. </w:t>
      </w:r>
      <w:r w:rsidR="005F5C69">
        <w:t xml:space="preserve">Again, technically speaking, you’re not required to use this control: you can display any UI you want within the </w:t>
      </w:r>
      <w:r w:rsidR="005F5C69" w:rsidRPr="005F5C69">
        <w:rPr>
          <w:rStyle w:val="InlineCodeColor"/>
        </w:rPr>
        <w:t>invoked</w:t>
      </w:r>
      <w:r w:rsidR="005F5C69">
        <w:t xml:space="preserve"> handler. The </w:t>
      </w:r>
      <w:r w:rsidR="005F5C69" w:rsidRPr="005F5C69">
        <w:rPr>
          <w:rStyle w:val="InlineCodeColor"/>
        </w:rPr>
        <w:t>SettingsFlyout</w:t>
      </w:r>
      <w:r w:rsidR="005F5C69">
        <w:t xml:space="preserve"> control, however, supplies enter and exit animations</w:t>
      </w:r>
      <w:r w:rsidR="00F93B31">
        <w:t xml:space="preserve"> and </w:t>
      </w:r>
      <w:r w:rsidR="00296174">
        <w:t xml:space="preserve">fires </w:t>
      </w:r>
      <w:r w:rsidR="00072778">
        <w:t xml:space="preserve">events </w:t>
      </w:r>
      <w:r w:rsidR="00296174">
        <w:t xml:space="preserve">like </w:t>
      </w:r>
      <w:r w:rsidR="00296174" w:rsidRPr="00296174">
        <w:rPr>
          <w:rStyle w:val="InlineCodeColor"/>
        </w:rPr>
        <w:t>[before | after][show | hide]</w:t>
      </w:r>
      <w:r w:rsidR="00296174" w:rsidRPr="00B678F4">
        <w:rPr>
          <w:rStyle w:val="FootnoteReference"/>
          <w:rFonts w:ascii="Lucida Sans Typewriter" w:hAnsi="Lucida Sans Typewriter" w:cs="Consolas"/>
          <w:color w:val="318487"/>
          <w:sz w:val="16"/>
          <w:szCs w:val="16"/>
        </w:rPr>
        <w:footnoteReference w:id="5"/>
      </w:r>
      <w:r w:rsidR="00F93B31">
        <w:t>.</w:t>
      </w:r>
      <w:r w:rsidR="00296174">
        <w:t xml:space="preserve"> </w:t>
      </w:r>
      <w:r w:rsidR="005F5C69">
        <w:t xml:space="preserve">And </w:t>
      </w:r>
      <w:r w:rsidR="00F93B31">
        <w:t xml:space="preserve">because </w:t>
      </w:r>
      <w:r w:rsidR="00C2497D">
        <w:t xml:space="preserve">the flyout automatically handles vertical scrolling with </w:t>
      </w:r>
      <w:r w:rsidR="005F5C69">
        <w:t>any HT</w:t>
      </w:r>
      <w:r w:rsidR="009C578B">
        <w:t xml:space="preserve">ML you </w:t>
      </w:r>
      <w:r w:rsidR="00C2497D">
        <w:t xml:space="preserve">place </w:t>
      </w:r>
      <w:r w:rsidR="009C578B">
        <w:t xml:space="preserve">within </w:t>
      </w:r>
      <w:r w:rsidR="00C2497D">
        <w:t>it</w:t>
      </w:r>
      <w:r w:rsidR="009B244C">
        <w:t>, including other controls</w:t>
      </w:r>
      <w:r w:rsidR="006E6BA0">
        <w:t xml:space="preserve"> (</w:t>
      </w:r>
      <w:r w:rsidR="00BC12AF">
        <w:t>almost</w:t>
      </w:r>
      <w:r w:rsidR="006E6BA0">
        <w:t>)</w:t>
      </w:r>
      <w:r w:rsidR="009B244C">
        <w:t xml:space="preserve">, </w:t>
      </w:r>
      <w:r w:rsidR="005F5C69">
        <w:t xml:space="preserve">there’s no reason </w:t>
      </w:r>
      <w:r w:rsidR="00105022" w:rsidRPr="00105022">
        <w:rPr>
          <w:rStyle w:val="Italic"/>
        </w:rPr>
        <w:t>not</w:t>
      </w:r>
      <w:r w:rsidR="00105022">
        <w:t xml:space="preserve"> </w:t>
      </w:r>
      <w:r w:rsidR="005F5C69">
        <w:t>to use it.</w:t>
      </w:r>
    </w:p>
    <w:p w14:paraId="2FB28B4B" w14:textId="4529EBFB" w:rsidR="00C2497D" w:rsidRDefault="006E6BA0" w:rsidP="00307D9F">
      <w:pPr>
        <w:pStyle w:val="Readeraidonly"/>
      </w:pPr>
      <w:r>
        <w:rPr>
          <w:b/>
          <w:bCs/>
        </w:rPr>
        <w:t>Note</w:t>
      </w:r>
      <w:r w:rsidR="00AC14D3">
        <w:t> </w:t>
      </w:r>
      <w:r>
        <w:t>The one limitation is that nesting flyouts is not presently supported in WinJS, so you cannot have a secondary flyout appear in the context of a settings flyout.</w:t>
      </w:r>
    </w:p>
    <w:p w14:paraId="4AB16763" w14:textId="1DC32D79" w:rsidR="005F5C69" w:rsidRDefault="004527D0" w:rsidP="008D7A3D">
      <w:r>
        <w:t>Because it’s a</w:t>
      </w:r>
      <w:r w:rsidR="005F5C69">
        <w:t xml:space="preserve"> WinJS control, you can declare a </w:t>
      </w:r>
      <w:r w:rsidR="005F5C69" w:rsidRPr="005F5C69">
        <w:rPr>
          <w:rStyle w:val="InlineCodeColor"/>
        </w:rPr>
        <w:t>SettingsFlyout</w:t>
      </w:r>
      <w:r w:rsidR="005F5C69">
        <w:t xml:space="preserve"> for each one of your commands in markup</w:t>
      </w:r>
      <w:r w:rsidR="00E41338">
        <w:t xml:space="preserve"> (making sure </w:t>
      </w:r>
      <w:r w:rsidR="00E41338" w:rsidRPr="00E41338">
        <w:rPr>
          <w:rStyle w:val="InlineCodeColor"/>
        </w:rPr>
        <w:t>WinJS.UI.process/processAll</w:t>
      </w:r>
      <w:r w:rsidR="00E41338">
        <w:t xml:space="preserve"> is called</w:t>
      </w:r>
      <w:r w:rsidR="009B244C">
        <w:t>, which handles any other controls in the flyout</w:t>
      </w:r>
      <w:r w:rsidR="00E41338">
        <w:t>)</w:t>
      </w:r>
      <w:r w:rsidR="00203A09">
        <w:t xml:space="preserve">. </w:t>
      </w:r>
      <w:r w:rsidR="00105022">
        <w:t>For example</w:t>
      </w:r>
      <w:r w:rsidR="00203A09">
        <w:t xml:space="preserve">, </w:t>
      </w:r>
      <w:r w:rsidR="00022AF4">
        <w:t>s</w:t>
      </w:r>
      <w:r w:rsidR="005F5C69">
        <w:t xml:space="preserve">cenario 2 of the </w:t>
      </w:r>
      <w:hyperlink r:id="rId129" w:history="1">
        <w:r w:rsidR="005F5C69" w:rsidRPr="00ED5E35">
          <w:rPr>
            <w:rStyle w:val="Hyperlink"/>
          </w:rPr>
          <w:t xml:space="preserve">App </w:t>
        </w:r>
        <w:r w:rsidR="00072778">
          <w:rPr>
            <w:rStyle w:val="Hyperlink"/>
          </w:rPr>
          <w:t>s</w:t>
        </w:r>
        <w:r w:rsidR="00072778" w:rsidRPr="00ED5E35">
          <w:rPr>
            <w:rStyle w:val="Hyperlink"/>
          </w:rPr>
          <w:t xml:space="preserve">ettings </w:t>
        </w:r>
        <w:r w:rsidR="005F5C69" w:rsidRPr="00ED5E35">
          <w:rPr>
            <w:rStyle w:val="Hyperlink"/>
          </w:rPr>
          <w:t>sample</w:t>
        </w:r>
      </w:hyperlink>
      <w:r w:rsidR="005F5C69">
        <w:t xml:space="preserve"> </w:t>
      </w:r>
      <w:r w:rsidR="00FA40EE">
        <w:t>define</w:t>
      </w:r>
      <w:r w:rsidR="00F93B31">
        <w:t>s</w:t>
      </w:r>
      <w:r w:rsidR="00FA40EE">
        <w:t xml:space="preserve"> the following flyout for its Help command (</w:t>
      </w:r>
      <w:r w:rsidR="00FA40EE" w:rsidRPr="00003277">
        <w:rPr>
          <w:highlight w:val="white"/>
        </w:rPr>
        <w:t>html/2-SettingsFlyout-Help.html</w:t>
      </w:r>
      <w:r w:rsidR="00FA40EE">
        <w:t xml:space="preserve">, </w:t>
      </w:r>
      <w:r w:rsidR="005F5C69">
        <w:t>omitting the text content</w:t>
      </w:r>
      <w:r w:rsidR="00203A09">
        <w:t xml:space="preserve"> and reformatting a bit</w:t>
      </w:r>
      <w:r w:rsidR="005F5C69">
        <w:t>)</w:t>
      </w:r>
      <w:r w:rsidR="00FA40EE">
        <w:t xml:space="preserve">; </w:t>
      </w:r>
      <w:r w:rsidR="00072778">
        <w:t xml:space="preserve">the result of </w:t>
      </w:r>
      <w:r w:rsidR="00FA40EE">
        <w:t xml:space="preserve">this </w:t>
      </w:r>
      <w:r w:rsidR="00072778">
        <w:t xml:space="preserve">is </w:t>
      </w:r>
      <w:r w:rsidR="00296174">
        <w:t xml:space="preserve">shown in Figure </w:t>
      </w:r>
      <w:r w:rsidR="00FA40EE">
        <w:t>10</w:t>
      </w:r>
      <w:r w:rsidR="00296174">
        <w:t>-</w:t>
      </w:r>
      <w:r w:rsidR="00602A8E">
        <w:t>6</w:t>
      </w:r>
      <w:r w:rsidR="005F5C69">
        <w:t>:</w:t>
      </w:r>
    </w:p>
    <w:p w14:paraId="799AD137" w14:textId="21A95258" w:rsidR="00E466C5" w:rsidRDefault="00E466C5" w:rsidP="00003277">
      <w:pPr>
        <w:pStyle w:val="CodeBlock"/>
        <w:rPr>
          <w:highlight w:val="white"/>
        </w:rPr>
      </w:pPr>
      <w:r w:rsidRPr="00FA3130">
        <w:rPr>
          <w:rFonts w:eastAsiaTheme="minorHAnsi" w:cs="Consolas"/>
          <w:color w:val="0000FF"/>
          <w:highlight w:val="white"/>
        </w:rPr>
        <w:t>&lt;</w:t>
      </w:r>
      <w:r w:rsidRPr="00FA3130">
        <w:rPr>
          <w:rFonts w:eastAsiaTheme="minorHAnsi" w:cs="Consolas"/>
          <w:color w:val="800000"/>
          <w:highlight w:val="white"/>
        </w:rPr>
        <w:t>div</w:t>
      </w:r>
      <w:r w:rsidRPr="00FA3130">
        <w:rPr>
          <w:rFonts w:eastAsiaTheme="minorHAnsi" w:cs="Consolas"/>
          <w:highlight w:val="white"/>
        </w:rPr>
        <w:t xml:space="preserve"> </w:t>
      </w:r>
      <w:r w:rsidRPr="00FA3130">
        <w:rPr>
          <w:rFonts w:eastAsiaTheme="minorHAnsi" w:cs="Consolas"/>
          <w:color w:val="FF0000"/>
          <w:highlight w:val="white"/>
        </w:rPr>
        <w:t>data-win-control</w:t>
      </w:r>
      <w:r w:rsidRPr="00FA3130">
        <w:rPr>
          <w:rFonts w:eastAsiaTheme="minorHAnsi" w:cs="Consolas"/>
          <w:color w:val="0000FF"/>
          <w:highlight w:val="white"/>
        </w:rPr>
        <w:t>="WinJS.UI.SettingsFlyout"</w:t>
      </w:r>
      <w:r w:rsidRPr="00FA3130">
        <w:rPr>
          <w:rFonts w:eastAsiaTheme="minorHAnsi" w:cs="Consolas"/>
          <w:highlight w:val="white"/>
        </w:rPr>
        <w:t xml:space="preserve"> </w:t>
      </w:r>
      <w:r w:rsidRPr="00FA3130">
        <w:rPr>
          <w:rFonts w:eastAsiaTheme="minorHAnsi" w:cs="Consolas"/>
          <w:color w:val="FF0000"/>
          <w:highlight w:val="white"/>
        </w:rPr>
        <w:t>id</w:t>
      </w:r>
      <w:r w:rsidRPr="00FA3130">
        <w:rPr>
          <w:rFonts w:eastAsiaTheme="minorHAnsi" w:cs="Consolas"/>
          <w:color w:val="0000FF"/>
          <w:highlight w:val="white"/>
        </w:rPr>
        <w:t>="helpSettingsFlyout"</w:t>
      </w:r>
      <w:r>
        <w:rPr>
          <w:rFonts w:eastAsiaTheme="minorHAnsi" w:cs="Consolas"/>
          <w:color w:val="0000FF"/>
          <w:highlight w:val="white"/>
        </w:rPr>
        <w:br/>
        <w:t xml:space="preserve">   </w:t>
      </w:r>
      <w:r w:rsidRPr="00FA3130">
        <w:rPr>
          <w:rFonts w:eastAsiaTheme="minorHAnsi" w:cs="Consolas"/>
          <w:highlight w:val="white"/>
        </w:rPr>
        <w:t xml:space="preserve"> </w:t>
      </w:r>
      <w:r w:rsidRPr="00FA3130">
        <w:rPr>
          <w:rFonts w:eastAsiaTheme="minorHAnsi" w:cs="Consolas"/>
          <w:color w:val="FF0000"/>
          <w:highlight w:val="white"/>
        </w:rPr>
        <w:t>aria-label</w:t>
      </w:r>
      <w:r w:rsidRPr="00FA3130">
        <w:rPr>
          <w:rFonts w:eastAsiaTheme="minorHAnsi" w:cs="Consolas"/>
          <w:color w:val="0000FF"/>
          <w:highlight w:val="white"/>
        </w:rPr>
        <w:t>="Help settings flyout"</w:t>
      </w:r>
      <w:r w:rsidRPr="00FA3130">
        <w:rPr>
          <w:rFonts w:eastAsiaTheme="minorHAnsi" w:cs="Consolas"/>
          <w:highlight w:val="white"/>
        </w:rPr>
        <w:t xml:space="preserve"> </w:t>
      </w:r>
      <w:r w:rsidRPr="00FA3130">
        <w:rPr>
          <w:rFonts w:eastAsiaTheme="minorHAnsi" w:cs="Consolas"/>
          <w:color w:val="FF0000"/>
          <w:highlight w:val="white"/>
        </w:rPr>
        <w:t>data-win-options</w:t>
      </w:r>
      <w:r w:rsidRPr="00FA3130">
        <w:rPr>
          <w:rFonts w:eastAsiaTheme="minorHAnsi" w:cs="Consolas"/>
          <w:color w:val="0000FF"/>
          <w:highlight w:val="white"/>
        </w:rPr>
        <w:t>="{settingsCommandId:'help'}"&gt;</w:t>
      </w:r>
      <w:r w:rsidRPr="00FA3130">
        <w:rPr>
          <w:rFonts w:eastAsiaTheme="minorHAnsi" w:cs="Consolas"/>
          <w:highlight w:val="white"/>
        </w:rPr>
        <w:br/>
        <w:t xml:space="preserve">    </w:t>
      </w:r>
      <w:r w:rsidRPr="00FA3130">
        <w:rPr>
          <w:rFonts w:eastAsiaTheme="minorHAnsi" w:cs="Consolas"/>
          <w:color w:val="006400"/>
          <w:highlight w:val="white"/>
        </w:rPr>
        <w:t>&lt;!-- Use either 'win-ui-light' or 'win-ui-dark' depend</w:t>
      </w:r>
      <w:r>
        <w:rPr>
          <w:rFonts w:eastAsiaTheme="minorHAnsi" w:cs="Consolas"/>
          <w:color w:val="006400"/>
          <w:highlight w:val="white"/>
        </w:rPr>
        <w:t>ing on the contrast between the</w:t>
      </w:r>
      <w:r>
        <w:rPr>
          <w:rFonts w:eastAsiaTheme="minorHAnsi" w:cs="Consolas"/>
          <w:color w:val="006400"/>
          <w:highlight w:val="white"/>
        </w:rPr>
        <w:br/>
        <w:t xml:space="preserve">         </w:t>
      </w:r>
      <w:r w:rsidRPr="00FA3130">
        <w:rPr>
          <w:rFonts w:eastAsiaTheme="minorHAnsi" w:cs="Consolas"/>
          <w:color w:val="006400"/>
          <w:highlight w:val="white"/>
        </w:rPr>
        <w:t>header title and background color</w:t>
      </w:r>
      <w:r>
        <w:rPr>
          <w:rFonts w:eastAsiaTheme="minorHAnsi" w:cs="Consolas"/>
          <w:color w:val="006400"/>
          <w:highlight w:val="white"/>
        </w:rPr>
        <w:t>; b</w:t>
      </w:r>
      <w:r w:rsidRPr="00FA3130">
        <w:rPr>
          <w:rFonts w:eastAsiaTheme="minorHAnsi" w:cs="Consolas"/>
          <w:color w:val="006400"/>
          <w:highlight w:val="white"/>
        </w:rPr>
        <w:t>ackground color reflects app's personality --&gt;</w:t>
      </w:r>
      <w:r w:rsidRPr="00FA3130">
        <w:rPr>
          <w:rFonts w:eastAsiaTheme="minorHAnsi" w:cs="Consolas"/>
          <w:highlight w:val="white"/>
        </w:rPr>
        <w:br/>
        <w:t xml:space="preserve">    </w:t>
      </w:r>
      <w:r w:rsidRPr="00FA3130">
        <w:rPr>
          <w:rFonts w:eastAsiaTheme="minorHAnsi" w:cs="Consolas"/>
          <w:color w:val="0000FF"/>
          <w:highlight w:val="white"/>
        </w:rPr>
        <w:t>&lt;</w:t>
      </w:r>
      <w:r w:rsidRPr="00FA3130">
        <w:rPr>
          <w:rFonts w:eastAsiaTheme="minorHAnsi" w:cs="Consolas"/>
          <w:color w:val="800000"/>
          <w:highlight w:val="white"/>
        </w:rPr>
        <w:t>div</w:t>
      </w:r>
      <w:r w:rsidRPr="00FA3130">
        <w:rPr>
          <w:rFonts w:eastAsiaTheme="minorHAnsi" w:cs="Consolas"/>
          <w:highlight w:val="white"/>
        </w:rPr>
        <w:t xml:space="preserve"> </w:t>
      </w:r>
      <w:r w:rsidRPr="00FA3130">
        <w:rPr>
          <w:rFonts w:eastAsiaTheme="minorHAnsi" w:cs="Consolas"/>
          <w:color w:val="FF0000"/>
          <w:highlight w:val="white"/>
        </w:rPr>
        <w:t>class</w:t>
      </w:r>
      <w:r w:rsidRPr="00FA3130">
        <w:rPr>
          <w:rFonts w:eastAsiaTheme="minorHAnsi" w:cs="Consolas"/>
          <w:color w:val="0000FF"/>
          <w:highlight w:val="white"/>
        </w:rPr>
        <w:t>="win-ui-dark win-header"</w:t>
      </w:r>
      <w:r w:rsidRPr="00FA3130">
        <w:rPr>
          <w:rFonts w:eastAsiaTheme="minorHAnsi" w:cs="Consolas"/>
          <w:highlight w:val="white"/>
        </w:rPr>
        <w:t xml:space="preserve"> </w:t>
      </w:r>
      <w:r w:rsidRPr="00FA3130">
        <w:rPr>
          <w:rFonts w:eastAsiaTheme="minorHAnsi" w:cs="Consolas"/>
          <w:color w:val="FF0000"/>
          <w:highlight w:val="white"/>
        </w:rPr>
        <w:t>style</w:t>
      </w:r>
      <w:r w:rsidRPr="00FA3130">
        <w:rPr>
          <w:rFonts w:eastAsiaTheme="minorHAnsi" w:cs="Consolas"/>
          <w:color w:val="0000FF"/>
          <w:highlight w:val="white"/>
        </w:rPr>
        <w:t>="</w:t>
      </w:r>
      <w:r w:rsidRPr="00FA3130">
        <w:rPr>
          <w:rFonts w:eastAsiaTheme="minorHAnsi" w:cs="Consolas"/>
          <w:color w:val="FF0000"/>
          <w:highlight w:val="white"/>
        </w:rPr>
        <w:t>background-color</w:t>
      </w:r>
      <w:r w:rsidRPr="00FA3130">
        <w:rPr>
          <w:rFonts w:eastAsiaTheme="minorHAnsi" w:cs="Consolas"/>
          <w:highlight w:val="white"/>
        </w:rPr>
        <w:t>:</w:t>
      </w:r>
      <w:r w:rsidRPr="00FA3130">
        <w:rPr>
          <w:rFonts w:eastAsiaTheme="minorHAnsi" w:cs="Consolas"/>
          <w:color w:val="0000FF"/>
          <w:highlight w:val="white"/>
        </w:rPr>
        <w:t>#00b2f0"&gt;</w:t>
      </w:r>
      <w:r w:rsidRPr="00FA3130">
        <w:rPr>
          <w:rFonts w:eastAsiaTheme="minorHAnsi" w:cs="Consolas"/>
          <w:highlight w:val="white"/>
        </w:rPr>
        <w:br/>
        <w:t xml:space="preserve">        </w:t>
      </w:r>
      <w:r w:rsidRPr="00FA3130">
        <w:rPr>
          <w:rFonts w:eastAsiaTheme="minorHAnsi" w:cs="Consolas"/>
          <w:color w:val="0000FF"/>
          <w:highlight w:val="white"/>
        </w:rPr>
        <w:t>&lt;</w:t>
      </w:r>
      <w:r w:rsidRPr="00FA3130">
        <w:rPr>
          <w:rFonts w:eastAsiaTheme="minorHAnsi" w:cs="Consolas"/>
          <w:color w:val="800000"/>
          <w:highlight w:val="white"/>
        </w:rPr>
        <w:t>button</w:t>
      </w:r>
      <w:r w:rsidRPr="00FA3130">
        <w:rPr>
          <w:rFonts w:eastAsiaTheme="minorHAnsi" w:cs="Consolas"/>
          <w:highlight w:val="white"/>
        </w:rPr>
        <w:t xml:space="preserve"> </w:t>
      </w:r>
      <w:r w:rsidRPr="00FA3130">
        <w:rPr>
          <w:rFonts w:eastAsiaTheme="minorHAnsi" w:cs="Consolas"/>
          <w:color w:val="FF0000"/>
          <w:highlight w:val="white"/>
        </w:rPr>
        <w:t>type</w:t>
      </w:r>
      <w:r w:rsidRPr="00FA3130">
        <w:rPr>
          <w:rFonts w:eastAsiaTheme="minorHAnsi" w:cs="Consolas"/>
          <w:color w:val="0000FF"/>
          <w:highlight w:val="white"/>
        </w:rPr>
        <w:t>="button"</w:t>
      </w:r>
      <w:r w:rsidRPr="00FA3130">
        <w:rPr>
          <w:rFonts w:eastAsiaTheme="minorHAnsi" w:cs="Consolas"/>
          <w:highlight w:val="white"/>
        </w:rPr>
        <w:t xml:space="preserve"> </w:t>
      </w:r>
      <w:r w:rsidRPr="00FA3130">
        <w:rPr>
          <w:rFonts w:eastAsiaTheme="minorHAnsi" w:cs="Consolas"/>
          <w:color w:val="FF0000"/>
          <w:highlight w:val="white"/>
        </w:rPr>
        <w:t>id</w:t>
      </w:r>
      <w:r w:rsidRPr="00FA3130">
        <w:rPr>
          <w:rFonts w:eastAsiaTheme="minorHAnsi" w:cs="Consolas"/>
          <w:color w:val="0000FF"/>
          <w:highlight w:val="white"/>
        </w:rPr>
        <w:t>="backButton"</w:t>
      </w:r>
      <w:r w:rsidRPr="00FA3130">
        <w:rPr>
          <w:rFonts w:eastAsiaTheme="minorHAnsi" w:cs="Consolas"/>
          <w:highlight w:val="white"/>
        </w:rPr>
        <w:t xml:space="preserve"> </w:t>
      </w:r>
      <w:r w:rsidRPr="00FA3130">
        <w:rPr>
          <w:rFonts w:eastAsiaTheme="minorHAnsi" w:cs="Consolas"/>
          <w:color w:val="FF0000"/>
          <w:highlight w:val="white"/>
        </w:rPr>
        <w:t>class</w:t>
      </w:r>
      <w:r w:rsidRPr="00FA3130">
        <w:rPr>
          <w:rFonts w:eastAsiaTheme="minorHAnsi" w:cs="Consolas"/>
          <w:color w:val="0000FF"/>
          <w:highlight w:val="white"/>
        </w:rPr>
        <w:t>="win-backbutton"&gt;&lt;/</w:t>
      </w:r>
      <w:r w:rsidRPr="00FA3130">
        <w:rPr>
          <w:rFonts w:eastAsiaTheme="minorHAnsi" w:cs="Consolas"/>
          <w:color w:val="800000"/>
          <w:highlight w:val="white"/>
        </w:rPr>
        <w:t>button</w:t>
      </w:r>
      <w:r w:rsidRPr="00FA3130">
        <w:rPr>
          <w:rFonts w:eastAsiaTheme="minorHAnsi" w:cs="Consolas"/>
          <w:color w:val="0000FF"/>
          <w:highlight w:val="white"/>
        </w:rPr>
        <w:t>&gt;</w:t>
      </w:r>
      <w:r w:rsidRPr="00FA3130">
        <w:rPr>
          <w:rFonts w:eastAsiaTheme="minorHAnsi" w:cs="Consolas"/>
          <w:highlight w:val="white"/>
        </w:rPr>
        <w:br/>
      </w:r>
      <w:r w:rsidRPr="00FA3130">
        <w:rPr>
          <w:rFonts w:eastAsiaTheme="minorHAnsi" w:cs="Consolas"/>
          <w:highlight w:val="white"/>
        </w:rPr>
        <w:lastRenderedPageBreak/>
        <w:t xml:space="preserve">        </w:t>
      </w:r>
      <w:r w:rsidRPr="00FA3130">
        <w:rPr>
          <w:rFonts w:eastAsiaTheme="minorHAnsi" w:cs="Consolas"/>
          <w:color w:val="0000FF"/>
          <w:highlight w:val="white"/>
        </w:rPr>
        <w:t>&lt;</w:t>
      </w:r>
      <w:r w:rsidRPr="00FA3130">
        <w:rPr>
          <w:rFonts w:eastAsiaTheme="minorHAnsi" w:cs="Consolas"/>
          <w:color w:val="800000"/>
          <w:highlight w:val="white"/>
        </w:rPr>
        <w:t>div</w:t>
      </w:r>
      <w:r w:rsidRPr="00FA3130">
        <w:rPr>
          <w:rFonts w:eastAsiaTheme="minorHAnsi" w:cs="Consolas"/>
          <w:highlight w:val="white"/>
        </w:rPr>
        <w:t xml:space="preserve"> </w:t>
      </w:r>
      <w:r w:rsidRPr="00FA3130">
        <w:rPr>
          <w:rFonts w:eastAsiaTheme="minorHAnsi" w:cs="Consolas"/>
          <w:color w:val="FF0000"/>
          <w:highlight w:val="white"/>
        </w:rPr>
        <w:t>class</w:t>
      </w:r>
      <w:r w:rsidRPr="00FA3130">
        <w:rPr>
          <w:rFonts w:eastAsiaTheme="minorHAnsi" w:cs="Consolas"/>
          <w:color w:val="0000FF"/>
          <w:highlight w:val="white"/>
        </w:rPr>
        <w:t>="win-label"&gt;</w:t>
      </w:r>
      <w:r w:rsidRPr="00FA3130">
        <w:rPr>
          <w:rFonts w:eastAsiaTheme="minorHAnsi" w:cs="Consolas"/>
          <w:highlight w:val="white"/>
        </w:rPr>
        <w:t>Help</w:t>
      </w:r>
      <w:r w:rsidRPr="00FA3130">
        <w:rPr>
          <w:rFonts w:eastAsiaTheme="minorHAnsi" w:cs="Consolas"/>
          <w:color w:val="0000FF"/>
          <w:highlight w:val="white"/>
        </w:rPr>
        <w:t>&lt;/</w:t>
      </w:r>
      <w:r w:rsidRPr="00FA3130">
        <w:rPr>
          <w:rFonts w:eastAsiaTheme="minorHAnsi" w:cs="Consolas"/>
          <w:color w:val="800000"/>
          <w:highlight w:val="white"/>
        </w:rPr>
        <w:t>div</w:t>
      </w:r>
      <w:r w:rsidRPr="00FA3130">
        <w:rPr>
          <w:rFonts w:eastAsiaTheme="minorHAnsi" w:cs="Consolas"/>
          <w:color w:val="0000FF"/>
          <w:highlight w:val="white"/>
        </w:rPr>
        <w:t>&gt;</w:t>
      </w:r>
      <w:r w:rsidRPr="00FA3130">
        <w:rPr>
          <w:rFonts w:eastAsiaTheme="minorHAnsi" w:cs="Consolas"/>
          <w:highlight w:val="white"/>
        </w:rPr>
        <w:br/>
        <w:t xml:space="preserve">        </w:t>
      </w:r>
      <w:r w:rsidRPr="00FA3130">
        <w:rPr>
          <w:rFonts w:eastAsiaTheme="minorHAnsi" w:cs="Consolas"/>
          <w:color w:val="0000FF"/>
          <w:highlight w:val="white"/>
        </w:rPr>
        <w:t>&lt;</w:t>
      </w:r>
      <w:r w:rsidRPr="00FA3130">
        <w:rPr>
          <w:rFonts w:eastAsiaTheme="minorHAnsi" w:cs="Consolas"/>
          <w:color w:val="800000"/>
          <w:highlight w:val="white"/>
        </w:rPr>
        <w:t>img</w:t>
      </w:r>
      <w:r w:rsidRPr="00FA3130">
        <w:rPr>
          <w:rFonts w:eastAsiaTheme="minorHAnsi" w:cs="Consolas"/>
          <w:highlight w:val="white"/>
        </w:rPr>
        <w:t xml:space="preserve"> </w:t>
      </w:r>
      <w:r w:rsidRPr="00FA3130">
        <w:rPr>
          <w:rFonts w:eastAsiaTheme="minorHAnsi" w:cs="Consolas"/>
          <w:color w:val="FF0000"/>
          <w:highlight w:val="white"/>
        </w:rPr>
        <w:t>src</w:t>
      </w:r>
      <w:r w:rsidRPr="00FA3130">
        <w:rPr>
          <w:rFonts w:eastAsiaTheme="minorHAnsi" w:cs="Consolas"/>
          <w:color w:val="0000FF"/>
          <w:highlight w:val="white"/>
        </w:rPr>
        <w:t>="../images/smallTile-sdk.png"</w:t>
      </w:r>
      <w:r w:rsidRPr="00FA3130">
        <w:rPr>
          <w:rFonts w:eastAsiaTheme="minorHAnsi" w:cs="Consolas"/>
          <w:highlight w:val="white"/>
        </w:rPr>
        <w:t xml:space="preserve"> </w:t>
      </w:r>
      <w:r w:rsidRPr="00FA3130">
        <w:rPr>
          <w:rFonts w:eastAsiaTheme="minorHAnsi" w:cs="Consolas"/>
          <w:color w:val="FF0000"/>
          <w:highlight w:val="white"/>
        </w:rPr>
        <w:t>style</w:t>
      </w:r>
      <w:r w:rsidRPr="00FA3130">
        <w:rPr>
          <w:rFonts w:eastAsiaTheme="minorHAnsi" w:cs="Consolas"/>
          <w:color w:val="0000FF"/>
          <w:highlight w:val="white"/>
        </w:rPr>
        <w:t>="</w:t>
      </w:r>
      <w:r w:rsidRPr="00FA3130">
        <w:rPr>
          <w:rFonts w:eastAsiaTheme="minorHAnsi" w:cs="Consolas"/>
          <w:color w:val="FF0000"/>
          <w:highlight w:val="white"/>
        </w:rPr>
        <w:t>position</w:t>
      </w:r>
      <w:r w:rsidRPr="00FA3130">
        <w:rPr>
          <w:rFonts w:eastAsiaTheme="minorHAnsi" w:cs="Consolas"/>
          <w:highlight w:val="white"/>
        </w:rPr>
        <w:t xml:space="preserve">: </w:t>
      </w:r>
      <w:r w:rsidRPr="00FA3130">
        <w:rPr>
          <w:rFonts w:eastAsiaTheme="minorHAnsi" w:cs="Consolas"/>
          <w:color w:val="0000FF"/>
          <w:highlight w:val="white"/>
        </w:rPr>
        <w:t>absolute</w:t>
      </w:r>
      <w:r w:rsidRPr="00FA3130">
        <w:rPr>
          <w:rFonts w:eastAsiaTheme="minorHAnsi" w:cs="Consolas"/>
          <w:highlight w:val="white"/>
        </w:rPr>
        <w:t xml:space="preserve">; </w:t>
      </w:r>
      <w:r w:rsidRPr="00FA3130">
        <w:rPr>
          <w:rFonts w:eastAsiaTheme="minorHAnsi" w:cs="Consolas"/>
          <w:color w:val="FF0000"/>
          <w:highlight w:val="white"/>
        </w:rPr>
        <w:t>right</w:t>
      </w:r>
      <w:r w:rsidRPr="00FA3130">
        <w:rPr>
          <w:rFonts w:eastAsiaTheme="minorHAnsi" w:cs="Consolas"/>
          <w:highlight w:val="white"/>
        </w:rPr>
        <w:t xml:space="preserve">: </w:t>
      </w:r>
      <w:r w:rsidRPr="00FA3130">
        <w:rPr>
          <w:rFonts w:eastAsiaTheme="minorHAnsi" w:cs="Consolas"/>
          <w:color w:val="0000FF"/>
          <w:highlight w:val="white"/>
        </w:rPr>
        <w:t>40px</w:t>
      </w:r>
      <w:r w:rsidRPr="00FA3130">
        <w:rPr>
          <w:rFonts w:eastAsiaTheme="minorHAnsi" w:cs="Consolas"/>
          <w:highlight w:val="white"/>
        </w:rPr>
        <w:t>;</w:t>
      </w:r>
      <w:r w:rsidRPr="00FA3130">
        <w:rPr>
          <w:rFonts w:eastAsiaTheme="minorHAnsi" w:cs="Consolas"/>
          <w:color w:val="0000FF"/>
          <w:highlight w:val="white"/>
        </w:rPr>
        <w:t>"/&gt;</w:t>
      </w:r>
      <w:r w:rsidRPr="00FA3130">
        <w:rPr>
          <w:rFonts w:eastAsiaTheme="minorHAnsi" w:cs="Consolas"/>
          <w:highlight w:val="white"/>
        </w:rPr>
        <w:br/>
        <w:t xml:space="preserve">    </w:t>
      </w:r>
      <w:r w:rsidRPr="00FA3130">
        <w:rPr>
          <w:rFonts w:eastAsiaTheme="minorHAnsi" w:cs="Consolas"/>
          <w:color w:val="0000FF"/>
          <w:highlight w:val="white"/>
        </w:rPr>
        <w:t>&lt;/</w:t>
      </w:r>
      <w:r w:rsidRPr="00FA3130">
        <w:rPr>
          <w:rFonts w:eastAsiaTheme="minorHAnsi" w:cs="Consolas"/>
          <w:color w:val="800000"/>
          <w:highlight w:val="white"/>
        </w:rPr>
        <w:t>div</w:t>
      </w:r>
      <w:r w:rsidRPr="00FA3130">
        <w:rPr>
          <w:rFonts w:eastAsiaTheme="minorHAnsi" w:cs="Consolas"/>
          <w:color w:val="0000FF"/>
          <w:highlight w:val="white"/>
        </w:rPr>
        <w:t>&gt;</w:t>
      </w:r>
      <w:r w:rsidRPr="00FA3130">
        <w:rPr>
          <w:rFonts w:eastAsiaTheme="minorHAnsi" w:cs="Consolas"/>
          <w:highlight w:val="white"/>
        </w:rPr>
        <w:br/>
        <w:t xml:space="preserve">    </w:t>
      </w:r>
      <w:r w:rsidRPr="00FA3130">
        <w:rPr>
          <w:rFonts w:eastAsiaTheme="minorHAnsi" w:cs="Consolas"/>
          <w:color w:val="0000FF"/>
          <w:highlight w:val="white"/>
        </w:rPr>
        <w:t>&lt;</w:t>
      </w:r>
      <w:r w:rsidRPr="00FA3130">
        <w:rPr>
          <w:rFonts w:eastAsiaTheme="minorHAnsi" w:cs="Consolas"/>
          <w:color w:val="800000"/>
          <w:highlight w:val="white"/>
        </w:rPr>
        <w:t>div</w:t>
      </w:r>
      <w:r w:rsidRPr="00FA3130">
        <w:rPr>
          <w:rFonts w:eastAsiaTheme="minorHAnsi" w:cs="Consolas"/>
          <w:highlight w:val="white"/>
        </w:rPr>
        <w:t xml:space="preserve"> </w:t>
      </w:r>
      <w:r w:rsidRPr="00FA3130">
        <w:rPr>
          <w:rFonts w:eastAsiaTheme="minorHAnsi" w:cs="Consolas"/>
          <w:color w:val="FF0000"/>
          <w:highlight w:val="white"/>
        </w:rPr>
        <w:t>class</w:t>
      </w:r>
      <w:r w:rsidRPr="00FA3130">
        <w:rPr>
          <w:rFonts w:eastAsiaTheme="minorHAnsi" w:cs="Consolas"/>
          <w:color w:val="0000FF"/>
          <w:highlight w:val="white"/>
        </w:rPr>
        <w:t>="win-content "&gt;</w:t>
      </w:r>
      <w:r w:rsidRPr="00FA3130">
        <w:rPr>
          <w:rFonts w:eastAsiaTheme="minorHAnsi" w:cs="Consolas"/>
          <w:highlight w:val="white"/>
        </w:rPr>
        <w:br/>
        <w:t xml:space="preserve">        </w:t>
      </w:r>
      <w:r w:rsidRPr="00FA3130">
        <w:rPr>
          <w:rFonts w:eastAsiaTheme="minorHAnsi" w:cs="Consolas"/>
          <w:color w:val="0000FF"/>
          <w:highlight w:val="white"/>
        </w:rPr>
        <w:t>&lt;</w:t>
      </w:r>
      <w:r w:rsidRPr="00FA3130">
        <w:rPr>
          <w:rFonts w:eastAsiaTheme="minorHAnsi" w:cs="Consolas"/>
          <w:color w:val="800000"/>
          <w:highlight w:val="white"/>
        </w:rPr>
        <w:t>div</w:t>
      </w:r>
      <w:r w:rsidRPr="00FA3130">
        <w:rPr>
          <w:rFonts w:eastAsiaTheme="minorHAnsi" w:cs="Consolas"/>
          <w:highlight w:val="white"/>
        </w:rPr>
        <w:t xml:space="preserve"> </w:t>
      </w:r>
      <w:r w:rsidRPr="00FA3130">
        <w:rPr>
          <w:rFonts w:eastAsiaTheme="minorHAnsi" w:cs="Consolas"/>
          <w:color w:val="FF0000"/>
          <w:highlight w:val="white"/>
        </w:rPr>
        <w:t>class</w:t>
      </w:r>
      <w:r w:rsidRPr="00FA3130">
        <w:rPr>
          <w:rFonts w:eastAsiaTheme="minorHAnsi" w:cs="Consolas"/>
          <w:color w:val="0000FF"/>
          <w:highlight w:val="white"/>
        </w:rPr>
        <w:t>="win-settings-section"&gt;</w:t>
      </w:r>
      <w:r w:rsidRPr="00FA3130">
        <w:rPr>
          <w:rFonts w:eastAsiaTheme="minorHAnsi" w:cs="Consolas"/>
          <w:highlight w:val="white"/>
        </w:rPr>
        <w:br/>
        <w:t xml:space="preserve">            </w:t>
      </w:r>
      <w:r w:rsidRPr="00FA3130">
        <w:rPr>
          <w:rFonts w:eastAsiaTheme="minorHAnsi" w:cs="Consolas"/>
          <w:color w:val="0000FF"/>
          <w:highlight w:val="white"/>
        </w:rPr>
        <w:t>&lt;</w:t>
      </w:r>
      <w:r w:rsidRPr="00FA3130">
        <w:rPr>
          <w:rFonts w:eastAsiaTheme="minorHAnsi" w:cs="Consolas"/>
          <w:color w:val="800000"/>
          <w:highlight w:val="white"/>
        </w:rPr>
        <w:t>h3</w:t>
      </w:r>
      <w:r w:rsidRPr="00FA3130">
        <w:rPr>
          <w:rFonts w:eastAsiaTheme="minorHAnsi" w:cs="Consolas"/>
          <w:color w:val="0000FF"/>
          <w:highlight w:val="white"/>
        </w:rPr>
        <w:t>&gt;</w:t>
      </w:r>
      <w:r w:rsidRPr="00FA3130">
        <w:rPr>
          <w:rFonts w:eastAsiaTheme="minorHAnsi" w:cs="Consolas"/>
          <w:highlight w:val="white"/>
        </w:rPr>
        <w:t>Settings charm usage guidelines summary</w:t>
      </w:r>
      <w:r w:rsidRPr="00FA3130">
        <w:rPr>
          <w:rFonts w:eastAsiaTheme="minorHAnsi" w:cs="Consolas"/>
          <w:color w:val="0000FF"/>
          <w:highlight w:val="white"/>
        </w:rPr>
        <w:t>&lt;/</w:t>
      </w:r>
      <w:r w:rsidRPr="00FA3130">
        <w:rPr>
          <w:rFonts w:eastAsiaTheme="minorHAnsi" w:cs="Consolas"/>
          <w:color w:val="800000"/>
          <w:highlight w:val="white"/>
        </w:rPr>
        <w:t>h3</w:t>
      </w:r>
      <w:r w:rsidRPr="00FA3130">
        <w:rPr>
          <w:rFonts w:eastAsiaTheme="minorHAnsi" w:cs="Consolas"/>
          <w:color w:val="0000FF"/>
          <w:highlight w:val="white"/>
        </w:rPr>
        <w:t>&gt;</w:t>
      </w:r>
      <w:r w:rsidRPr="00FA3130">
        <w:rPr>
          <w:rFonts w:eastAsiaTheme="minorHAnsi" w:cs="Consolas"/>
          <w:highlight w:val="white"/>
        </w:rPr>
        <w:br/>
      </w:r>
      <w:r>
        <w:rPr>
          <w:rFonts w:eastAsiaTheme="minorHAnsi" w:cs="Consolas"/>
          <w:highlight w:val="white"/>
        </w:rPr>
        <w:t xml:space="preserve">        </w:t>
      </w:r>
      <w:r w:rsidRPr="00FA3130">
        <w:rPr>
          <w:rFonts w:eastAsiaTheme="minorHAnsi" w:cs="Consolas"/>
          <w:highlight w:val="white"/>
        </w:rPr>
        <w:t xml:space="preserve">    </w:t>
      </w:r>
      <w:r w:rsidRPr="00FA3130">
        <w:rPr>
          <w:rFonts w:eastAsiaTheme="minorHAnsi" w:cs="Consolas"/>
          <w:color w:val="006400"/>
          <w:highlight w:val="white"/>
        </w:rPr>
        <w:t xml:space="preserve">&lt;!-- </w:t>
      </w:r>
      <w:r>
        <w:rPr>
          <w:rFonts w:eastAsiaTheme="minorHAnsi" w:cs="Consolas"/>
          <w:color w:val="006400"/>
          <w:highlight w:val="white"/>
        </w:rPr>
        <w:t>Other content omitted --&gt;</w:t>
      </w:r>
      <w:r>
        <w:rPr>
          <w:rFonts w:eastAsiaTheme="minorHAnsi" w:cs="Consolas"/>
          <w:color w:val="006400"/>
          <w:highlight w:val="white"/>
        </w:rPr>
        <w:br/>
      </w:r>
      <w:r w:rsidRPr="00FA3130">
        <w:rPr>
          <w:rFonts w:eastAsiaTheme="minorHAnsi" w:cs="Consolas"/>
          <w:highlight w:val="white"/>
        </w:rPr>
        <w:t xml:space="preserve">            </w:t>
      </w:r>
      <w:r w:rsidRPr="00FA3130">
        <w:rPr>
          <w:rFonts w:eastAsiaTheme="minorHAnsi" w:cs="Consolas"/>
          <w:color w:val="0000FF"/>
          <w:highlight w:val="white"/>
        </w:rPr>
        <w:t>&lt;</w:t>
      </w:r>
      <w:r w:rsidRPr="00FA3130">
        <w:rPr>
          <w:rFonts w:eastAsiaTheme="minorHAnsi" w:cs="Consolas"/>
          <w:color w:val="800000"/>
          <w:highlight w:val="white"/>
        </w:rPr>
        <w:t>li</w:t>
      </w:r>
      <w:r w:rsidRPr="00FA3130">
        <w:rPr>
          <w:rFonts w:eastAsiaTheme="minorHAnsi" w:cs="Consolas"/>
          <w:color w:val="0000FF"/>
          <w:highlight w:val="white"/>
        </w:rPr>
        <w:t>&gt;</w:t>
      </w:r>
      <w:r w:rsidRPr="00FA3130">
        <w:rPr>
          <w:rFonts w:eastAsiaTheme="minorHAnsi" w:cs="Consolas"/>
          <w:highlight w:val="white"/>
        </w:rPr>
        <w:t>For more in-dep</w:t>
      </w:r>
      <w:r>
        <w:rPr>
          <w:rFonts w:eastAsiaTheme="minorHAnsi" w:cs="Consolas"/>
          <w:highlight w:val="white"/>
        </w:rPr>
        <w:t>th usage guidance, refer to the</w:t>
      </w:r>
      <w:r>
        <w:rPr>
          <w:rFonts w:eastAsiaTheme="minorHAnsi" w:cs="Consolas"/>
          <w:highlight w:val="white"/>
        </w:rPr>
        <w:br/>
        <w:t xml:space="preserve">                </w:t>
      </w:r>
      <w:r w:rsidRPr="00FA3130">
        <w:rPr>
          <w:rFonts w:eastAsiaTheme="minorHAnsi" w:cs="Consolas"/>
          <w:color w:val="0000FF"/>
          <w:highlight w:val="white"/>
        </w:rPr>
        <w:t>&lt;</w:t>
      </w:r>
      <w:r w:rsidRPr="00FA3130">
        <w:rPr>
          <w:rFonts w:eastAsiaTheme="minorHAnsi" w:cs="Consolas"/>
          <w:color w:val="800000"/>
          <w:highlight w:val="white"/>
        </w:rPr>
        <w:t>a</w:t>
      </w:r>
      <w:r w:rsidRPr="00FA3130">
        <w:rPr>
          <w:rFonts w:eastAsiaTheme="minorHAnsi" w:cs="Consolas"/>
          <w:highlight w:val="white"/>
        </w:rPr>
        <w:t xml:space="preserve"> </w:t>
      </w:r>
      <w:r w:rsidRPr="00FA3130">
        <w:rPr>
          <w:rFonts w:eastAsiaTheme="minorHAnsi" w:cs="Consolas"/>
          <w:color w:val="FF0000"/>
          <w:highlight w:val="white"/>
        </w:rPr>
        <w:t>href</w:t>
      </w:r>
      <w:r w:rsidRPr="00FA3130">
        <w:rPr>
          <w:rFonts w:eastAsiaTheme="minorHAnsi" w:cs="Consolas"/>
          <w:color w:val="0000FF"/>
          <w:highlight w:val="white"/>
        </w:rPr>
        <w:t>="http://msdn.microsoft.com/en-us/library/windows/apps/hh770544"&gt;</w:t>
      </w:r>
      <w:r>
        <w:rPr>
          <w:rFonts w:eastAsiaTheme="minorHAnsi" w:cs="Consolas"/>
          <w:color w:val="0000FF"/>
          <w:highlight w:val="white"/>
        </w:rPr>
        <w:br/>
        <w:t xml:space="preserve">                </w:t>
      </w:r>
      <w:r w:rsidRPr="00FA3130">
        <w:rPr>
          <w:rFonts w:eastAsiaTheme="minorHAnsi" w:cs="Consolas"/>
          <w:highlight w:val="white"/>
        </w:rPr>
        <w:t>App settings UX guide</w:t>
      </w:r>
      <w:r w:rsidRPr="00FA3130">
        <w:rPr>
          <w:rFonts w:eastAsiaTheme="minorHAnsi" w:cs="Consolas"/>
          <w:color w:val="0000FF"/>
          <w:highlight w:val="white"/>
        </w:rPr>
        <w:t>&lt;/</w:t>
      </w:r>
      <w:r w:rsidRPr="00FA3130">
        <w:rPr>
          <w:rFonts w:eastAsiaTheme="minorHAnsi" w:cs="Consolas"/>
          <w:color w:val="800000"/>
          <w:highlight w:val="white"/>
        </w:rPr>
        <w:t>a</w:t>
      </w:r>
      <w:r w:rsidRPr="00FA3130">
        <w:rPr>
          <w:rFonts w:eastAsiaTheme="minorHAnsi" w:cs="Consolas"/>
          <w:color w:val="0000FF"/>
          <w:highlight w:val="white"/>
        </w:rPr>
        <w:t>&gt;</w:t>
      </w:r>
      <w:r w:rsidRPr="00FA3130">
        <w:rPr>
          <w:rFonts w:eastAsiaTheme="minorHAnsi" w:cs="Consolas"/>
          <w:highlight w:val="white"/>
        </w:rPr>
        <w:t>.</w:t>
      </w:r>
      <w:r w:rsidRPr="00FA3130">
        <w:rPr>
          <w:rFonts w:eastAsiaTheme="minorHAnsi" w:cs="Consolas"/>
          <w:color w:val="0000FF"/>
          <w:highlight w:val="white"/>
        </w:rPr>
        <w:t>&lt;/</w:t>
      </w:r>
      <w:r w:rsidRPr="00FA3130">
        <w:rPr>
          <w:rFonts w:eastAsiaTheme="minorHAnsi" w:cs="Consolas"/>
          <w:color w:val="800000"/>
          <w:highlight w:val="white"/>
        </w:rPr>
        <w:t>li</w:t>
      </w:r>
      <w:r w:rsidRPr="00FA3130">
        <w:rPr>
          <w:rFonts w:eastAsiaTheme="minorHAnsi" w:cs="Consolas"/>
          <w:color w:val="0000FF"/>
          <w:highlight w:val="white"/>
        </w:rPr>
        <w:t>&gt;</w:t>
      </w:r>
      <w:r w:rsidRPr="00FA3130">
        <w:rPr>
          <w:rFonts w:eastAsiaTheme="minorHAnsi" w:cs="Consolas"/>
          <w:highlight w:val="white"/>
        </w:rPr>
        <w:br/>
        <w:t xml:space="preserve">        </w:t>
      </w:r>
      <w:r w:rsidRPr="00FA3130">
        <w:rPr>
          <w:rFonts w:eastAsiaTheme="minorHAnsi" w:cs="Consolas"/>
          <w:color w:val="0000FF"/>
          <w:highlight w:val="white"/>
        </w:rPr>
        <w:t>&lt;/</w:t>
      </w:r>
      <w:r w:rsidRPr="00FA3130">
        <w:rPr>
          <w:rFonts w:eastAsiaTheme="minorHAnsi" w:cs="Consolas"/>
          <w:color w:val="800000"/>
          <w:highlight w:val="white"/>
        </w:rPr>
        <w:t>div</w:t>
      </w:r>
      <w:r w:rsidRPr="00FA3130">
        <w:rPr>
          <w:rFonts w:eastAsiaTheme="minorHAnsi" w:cs="Consolas"/>
          <w:color w:val="0000FF"/>
          <w:highlight w:val="white"/>
        </w:rPr>
        <w:t>&gt;</w:t>
      </w:r>
      <w:r w:rsidRPr="00FA3130">
        <w:rPr>
          <w:rFonts w:eastAsiaTheme="minorHAnsi" w:cs="Consolas"/>
          <w:highlight w:val="white"/>
        </w:rPr>
        <w:br/>
        <w:t xml:space="preserve">    </w:t>
      </w:r>
      <w:r w:rsidRPr="00FA3130">
        <w:rPr>
          <w:rFonts w:eastAsiaTheme="minorHAnsi" w:cs="Consolas"/>
          <w:color w:val="0000FF"/>
          <w:highlight w:val="white"/>
        </w:rPr>
        <w:t>&lt;/</w:t>
      </w:r>
      <w:r w:rsidRPr="00FA3130">
        <w:rPr>
          <w:rFonts w:eastAsiaTheme="minorHAnsi" w:cs="Consolas"/>
          <w:color w:val="800000"/>
          <w:highlight w:val="white"/>
        </w:rPr>
        <w:t>div</w:t>
      </w:r>
      <w:r w:rsidRPr="00FA3130">
        <w:rPr>
          <w:rFonts w:eastAsiaTheme="minorHAnsi" w:cs="Consolas"/>
          <w:color w:val="0000FF"/>
          <w:highlight w:val="white"/>
        </w:rPr>
        <w:t>&gt;</w:t>
      </w:r>
      <w:r w:rsidRPr="00FA3130">
        <w:rPr>
          <w:rFonts w:eastAsiaTheme="minorHAnsi" w:cs="Consolas"/>
          <w:highlight w:val="white"/>
        </w:rPr>
        <w:br/>
      </w:r>
      <w:r w:rsidRPr="00FA3130">
        <w:rPr>
          <w:rFonts w:eastAsiaTheme="minorHAnsi" w:cs="Consolas"/>
          <w:color w:val="0000FF"/>
          <w:highlight w:val="white"/>
        </w:rPr>
        <w:t>&lt;/</w:t>
      </w:r>
      <w:r w:rsidRPr="00FA3130">
        <w:rPr>
          <w:rFonts w:eastAsiaTheme="minorHAnsi" w:cs="Consolas"/>
          <w:color w:val="800000"/>
          <w:highlight w:val="white"/>
        </w:rPr>
        <w:t>div</w:t>
      </w:r>
      <w:r w:rsidRPr="00FA3130">
        <w:rPr>
          <w:rFonts w:eastAsiaTheme="minorHAnsi" w:cs="Consolas"/>
          <w:color w:val="0000FF"/>
          <w:highlight w:val="white"/>
        </w:rPr>
        <w:t>&gt;</w:t>
      </w:r>
    </w:p>
    <w:p w14:paraId="4AB16765" w14:textId="744EE442" w:rsidR="008A2497" w:rsidRDefault="008A2497">
      <w:pPr>
        <w:ind w:right="-119"/>
      </w:pPr>
      <w:r>
        <w:t xml:space="preserve">As always, </w:t>
      </w:r>
      <w:r w:rsidR="00E466C5">
        <w:t xml:space="preserve">the </w:t>
      </w:r>
      <w:r w:rsidR="00E466C5" w:rsidRPr="00003277">
        <w:rPr>
          <w:rStyle w:val="InlineCodeColor"/>
        </w:rPr>
        <w:t>SettingsFlyout</w:t>
      </w:r>
      <w:r w:rsidR="00E466C5">
        <w:t xml:space="preserve"> control has </w:t>
      </w:r>
      <w:r>
        <w:t xml:space="preserve">options </w:t>
      </w:r>
      <w:r w:rsidR="00E466C5">
        <w:t xml:space="preserve">(just one, </w:t>
      </w:r>
      <w:r w:rsidR="00E466C5" w:rsidRPr="00003277">
        <w:rPr>
          <w:rStyle w:val="InlineCodeColor"/>
        </w:rPr>
        <w:t>settingsCommandId</w:t>
      </w:r>
      <w:r w:rsidR="00E466C5">
        <w:t xml:space="preserve"> for obvious purpose) </w:t>
      </w:r>
      <w:r>
        <w:t xml:space="preserve">as well as a few applicable </w:t>
      </w:r>
      <w:r w:rsidRPr="00203A09">
        <w:rPr>
          <w:rStyle w:val="InlineCodeColor"/>
        </w:rPr>
        <w:t>win-*</w:t>
      </w:r>
      <w:r>
        <w:t xml:space="preserve"> style classes</w:t>
      </w:r>
      <w:r w:rsidR="00BC12AF">
        <w:t xml:space="preserve">: </w:t>
      </w:r>
      <w:r w:rsidRPr="00E744F0">
        <w:rPr>
          <w:rStyle w:val="InlineCodeColor"/>
        </w:rPr>
        <w:t>win-settingsflyout</w:t>
      </w:r>
      <w:r>
        <w:t>, which styles the whole control</w:t>
      </w:r>
      <w:r w:rsidR="00E466C5">
        <w:t>, most especially for width</w:t>
      </w:r>
      <w:r w:rsidR="00F93B31">
        <w:t xml:space="preserve"> and your border color</w:t>
      </w:r>
      <w:r>
        <w:t xml:space="preserve">, and </w:t>
      </w:r>
      <w:r w:rsidRPr="00E744F0">
        <w:rPr>
          <w:rStyle w:val="InlineCodeColor"/>
        </w:rPr>
        <w:t>win-ui-light</w:t>
      </w:r>
      <w:r>
        <w:t xml:space="preserve"> and </w:t>
      </w:r>
      <w:r w:rsidRPr="00E744F0">
        <w:rPr>
          <w:rStyle w:val="InlineCodeColor"/>
        </w:rPr>
        <w:t>win-ui-dark</w:t>
      </w:r>
      <w:r>
        <w:t xml:space="preserve">, which apply a light or dark theme to the </w:t>
      </w:r>
      <w:r w:rsidR="00F93B31">
        <w:t xml:space="preserve">contents </w:t>
      </w:r>
      <w:r>
        <w:t>of the flyout. In this example, we use the dark theme for the header while the rest of the flyout uses the default light theme</w:t>
      </w:r>
      <w:r w:rsidR="00391D46">
        <w:t>, which is inherited from the app’s global stylesheet (that is, default.html pulls in ui-light.css)</w:t>
      </w:r>
      <w:r>
        <w:t>.</w:t>
      </w:r>
    </w:p>
    <w:p w14:paraId="4AB16767" w14:textId="5BEED8E2" w:rsidR="00296174" w:rsidRDefault="00391D46" w:rsidP="00296174">
      <w:pPr>
        <w:pStyle w:val="Fig-Graphic"/>
      </w:pPr>
      <w:r w:rsidRPr="00391D46">
        <w:rPr>
          <w:noProof/>
        </w:rPr>
        <w:drawing>
          <wp:inline distT="0" distB="0" distL="0" distR="0" wp14:anchorId="638B63FD" wp14:editId="1743AB72">
            <wp:extent cx="2468880" cy="1816548"/>
            <wp:effectExtent l="19050" t="19050" r="26670" b="1270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2468880" cy="1816548"/>
                    </a:xfrm>
                    <a:prstGeom prst="rect">
                      <a:avLst/>
                    </a:prstGeom>
                    <a:ln>
                      <a:solidFill>
                        <a:schemeClr val="bg1">
                          <a:lumMod val="85000"/>
                        </a:schemeClr>
                      </a:solidFill>
                    </a:ln>
                  </pic:spPr>
                </pic:pic>
              </a:graphicData>
            </a:graphic>
          </wp:inline>
        </w:drawing>
      </w:r>
    </w:p>
    <w:p w14:paraId="4AB16768" w14:textId="26993C59" w:rsidR="00296174" w:rsidRPr="00BD5FF8" w:rsidRDefault="00342423" w:rsidP="00D472D7">
      <w:pPr>
        <w:pStyle w:val="Num-Caption"/>
        <w:rPr>
          <w:rStyle w:val="FigNum"/>
        </w:rPr>
      </w:pPr>
      <w:r>
        <w:rPr>
          <w:rStyle w:val="FigNum"/>
        </w:rPr>
        <w:t xml:space="preserve">Figure </w:t>
      </w:r>
      <w:r w:rsidR="00391D46">
        <w:rPr>
          <w:rStyle w:val="FigNum"/>
        </w:rPr>
        <w:t>10</w:t>
      </w:r>
      <w:r>
        <w:rPr>
          <w:rStyle w:val="FigNum"/>
        </w:rPr>
        <w:t>-</w:t>
      </w:r>
      <w:r w:rsidR="00602A8E">
        <w:rPr>
          <w:rStyle w:val="FigNum"/>
        </w:rPr>
        <w:t>6</w:t>
      </w:r>
      <w:r>
        <w:t> </w:t>
      </w:r>
      <w:r w:rsidR="00296174">
        <w:t xml:space="preserve">The Help settings flyout (truncated vertically) from </w:t>
      </w:r>
      <w:r w:rsidR="00022AF4">
        <w:t>s</w:t>
      </w:r>
      <w:r w:rsidR="00296174">
        <w:t xml:space="preserve">cenario 2 of the App </w:t>
      </w:r>
      <w:r w:rsidR="00D472D7">
        <w:t xml:space="preserve">settings </w:t>
      </w:r>
      <w:r w:rsidR="00296174">
        <w:t>sample.</w:t>
      </w:r>
      <w:r w:rsidR="008A52E2">
        <w:t xml:space="preserve"> Notice the hyperlink on the </w:t>
      </w:r>
      <w:r w:rsidR="00F93B31">
        <w:t>bottom</w:t>
      </w:r>
      <w:r w:rsidR="008A52E2">
        <w:t>.</w:t>
      </w:r>
    </w:p>
    <w:p w14:paraId="4AB16769" w14:textId="185F2F4F" w:rsidR="00E41338" w:rsidRDefault="00E41338" w:rsidP="00A151E1">
      <w:r>
        <w:t xml:space="preserve">In any case, you can see that everything within the control is just markup for the flyout contents, nothing more, and you can wire up events to controls in the markup or in code. </w:t>
      </w:r>
      <w:r w:rsidR="00072778">
        <w:t>Y</w:t>
      </w:r>
      <w:r>
        <w:t>ou’re free to use hyperlinks here, such as to launch the browser to open a fuller Help page</w:t>
      </w:r>
      <w:r w:rsidR="00072778">
        <w:t xml:space="preserve">. You can also </w:t>
      </w:r>
      <w:r>
        <w:t xml:space="preserve">use </w:t>
      </w:r>
      <w:r w:rsidR="00391D46">
        <w:t xml:space="preserve">a webview </w:t>
      </w:r>
      <w:r>
        <w:t>to host web content within a settings flyout</w:t>
      </w:r>
      <w:r w:rsidR="00F93B31">
        <w:t>; for an example, see the Here My Am! example in this chapter’s companion content, specifically html/privacy.html</w:t>
      </w:r>
      <w:r w:rsidR="00BE2636">
        <w:t>.</w:t>
      </w:r>
    </w:p>
    <w:p w14:paraId="201B93AE" w14:textId="11979D48" w:rsidR="006E6BA0" w:rsidRDefault="006E6BA0" w:rsidP="00307D9F">
      <w:pPr>
        <w:pStyle w:val="Readeraidonly"/>
      </w:pPr>
      <w:r w:rsidRPr="00307D9F">
        <w:rPr>
          <w:b/>
          <w:bCs/>
        </w:rPr>
        <w:t>Tip</w:t>
      </w:r>
      <w:r w:rsidR="008B008E">
        <w:t> </w:t>
      </w:r>
      <w:r>
        <w:t>If you load any stylesheets in settings flyouts, they will be added into the global stylesheet and can possibly affect the rest of the app. Make sure, then, to avoid conflicts by scoping your selectors specifically to elements inside the flyout.</w:t>
      </w:r>
    </w:p>
    <w:p w14:paraId="4AB1676A" w14:textId="27D08F82" w:rsidR="00177D36" w:rsidRDefault="00E41338" w:rsidP="008D7A3D">
      <w:r>
        <w:lastRenderedPageBreak/>
        <w:t>So</w:t>
      </w:r>
      <w:r w:rsidR="00452CF1">
        <w:t>,</w:t>
      </w:r>
      <w:r>
        <w:t xml:space="preserve"> how do we get </w:t>
      </w:r>
      <w:r w:rsidR="00BE2636">
        <w:t xml:space="preserve">a </w:t>
      </w:r>
      <w:r>
        <w:t xml:space="preserve">flyout to show when a command is invoked on the top-level settings pane? </w:t>
      </w:r>
      <w:r w:rsidR="00177D36">
        <w:t xml:space="preserve">The easy way is to let WinJS take care of the details using the information you provide to </w:t>
      </w:r>
      <w:r w:rsidR="00177D36" w:rsidRPr="00813059">
        <w:rPr>
          <w:rStyle w:val="InlineCodeColor"/>
        </w:rPr>
        <w:t>WinJS.UI.</w:t>
      </w:r>
      <w:r w:rsidR="009C2028">
        <w:rPr>
          <w:rStyle w:val="InlineCodeColor"/>
        </w:rPr>
        <w:t>-</w:t>
      </w:r>
      <w:r w:rsidR="00177D36" w:rsidRPr="00813059">
        <w:rPr>
          <w:rStyle w:val="InlineCodeColor"/>
        </w:rPr>
        <w:t>SettingsFlyout.populateSettings</w:t>
      </w:r>
      <w:r w:rsidR="00177D36">
        <w:t xml:space="preserve">. </w:t>
      </w:r>
      <w:r w:rsidR="00391D46">
        <w:t>When you specify a reference to the flyout</w:t>
      </w:r>
      <w:r w:rsidR="00BC12AF">
        <w:t>’</w:t>
      </w:r>
      <w:r w:rsidR="00391D46">
        <w:t>s markup, like we saw earlier (from js/2-AddFlyoutToCharm.js)</w:t>
      </w:r>
      <w:r w:rsidR="00177D36">
        <w:t>:</w:t>
      </w:r>
    </w:p>
    <w:p w14:paraId="4AB1676B" w14:textId="77777777" w:rsidR="00177D36" w:rsidRDefault="00177D36" w:rsidP="00FA40EE">
      <w:pPr>
        <w:pStyle w:val="CodeBlock"/>
      </w:pPr>
      <w:r w:rsidRPr="00F4141A">
        <w:rPr>
          <w:highlight w:val="white"/>
        </w:rPr>
        <w:t xml:space="preserve">WinJS.Application.onsettings = </w:t>
      </w:r>
      <w:r w:rsidRPr="00F4141A">
        <w:rPr>
          <w:color w:val="0000FF"/>
          <w:highlight w:val="white"/>
        </w:rPr>
        <w:t>function</w:t>
      </w:r>
      <w:r w:rsidRPr="00F4141A">
        <w:rPr>
          <w:highlight w:val="white"/>
        </w:rPr>
        <w:t xml:space="preserve"> (e) {</w:t>
      </w:r>
      <w:r w:rsidRPr="00F4141A">
        <w:rPr>
          <w:highlight w:val="white"/>
        </w:rPr>
        <w:br/>
        <w:t xml:space="preserve">    e.detail.applicationcommands = </w:t>
      </w:r>
      <w:r>
        <w:rPr>
          <w:highlight w:val="white"/>
        </w:rPr>
        <w:br/>
        <w:t xml:space="preserve">        </w:t>
      </w:r>
      <w:r w:rsidRPr="00F4141A">
        <w:rPr>
          <w:highlight w:val="white"/>
        </w:rPr>
        <w:t xml:space="preserve">{ </w:t>
      </w:r>
      <w:r w:rsidRPr="00F4141A">
        <w:rPr>
          <w:color w:val="A31515"/>
          <w:highlight w:val="white"/>
        </w:rPr>
        <w:t>"help"</w:t>
      </w:r>
      <w:r w:rsidRPr="00F4141A">
        <w:rPr>
          <w:highlight w:val="white"/>
        </w:rPr>
        <w:t xml:space="preserve">: { title: </w:t>
      </w:r>
      <w:r w:rsidRPr="00F4141A">
        <w:rPr>
          <w:color w:val="A31515"/>
          <w:highlight w:val="white"/>
        </w:rPr>
        <w:t>"Help"</w:t>
      </w:r>
      <w:r w:rsidRPr="00F4141A">
        <w:rPr>
          <w:highlight w:val="white"/>
        </w:rPr>
        <w:t xml:space="preserve">, href: </w:t>
      </w:r>
      <w:r w:rsidRPr="00F4141A">
        <w:rPr>
          <w:color w:val="A31515"/>
          <w:highlight w:val="white"/>
        </w:rPr>
        <w:t>"/html/2-SettingsFlyout-Help.html"</w:t>
      </w:r>
      <w:r w:rsidRPr="00F4141A">
        <w:rPr>
          <w:highlight w:val="white"/>
        </w:rPr>
        <w:t xml:space="preserve"> } };</w:t>
      </w:r>
      <w:r w:rsidRPr="00F4141A">
        <w:rPr>
          <w:highlight w:val="white"/>
        </w:rPr>
        <w:br/>
        <w:t xml:space="preserve">    WinJS.UI.SettingsFlyout.populateSettings(e);</w:t>
      </w:r>
      <w:r w:rsidRPr="00F4141A">
        <w:rPr>
          <w:highlight w:val="white"/>
        </w:rPr>
        <w:br/>
        <w:t>};</w:t>
      </w:r>
    </w:p>
    <w:p w14:paraId="4AB1676D" w14:textId="67FEFCD5" w:rsidR="00177D36" w:rsidRPr="003B4601" w:rsidRDefault="00391D46" w:rsidP="00003277">
      <w:pPr>
        <w:pStyle w:val="Normalunindented"/>
      </w:pPr>
      <w:r>
        <w:t xml:space="preserve">then WinJS will automatically invoke a flyout with that markup when the command is invoked, calling </w:t>
      </w:r>
      <w:r w:rsidRPr="00003277">
        <w:rPr>
          <w:rStyle w:val="InlineCodeColor"/>
        </w:rPr>
        <w:t>WinJS.UI.processAll</w:t>
      </w:r>
      <w:r>
        <w:t xml:space="preserve"> along the way. </w:t>
      </w:r>
      <w:r w:rsidR="00177D36">
        <w:t xml:space="preserve">This is why in most of the scenarios of the sample you don’t see any explicit calls to </w:t>
      </w:r>
      <w:r w:rsidR="00177D36" w:rsidRPr="00177D36">
        <w:rPr>
          <w:rStyle w:val="InlineCodeColor"/>
        </w:rPr>
        <w:t>showSettings</w:t>
      </w:r>
      <w:r w:rsidR="00177D36">
        <w:t xml:space="preserve">, just a call to </w:t>
      </w:r>
      <w:r w:rsidR="00177D36" w:rsidRPr="00177D36">
        <w:rPr>
          <w:rStyle w:val="InlineCodeColor"/>
        </w:rPr>
        <w:t>populateSettings</w:t>
      </w:r>
      <w:r w:rsidR="00177D36">
        <w:t>.</w:t>
      </w:r>
      <w:r>
        <w:t xml:space="preserve"> But you can use </w:t>
      </w:r>
      <w:r w:rsidRPr="00003277">
        <w:rPr>
          <w:rStyle w:val="InlineCodeColor"/>
        </w:rPr>
        <w:t>showSettings</w:t>
      </w:r>
      <w:r>
        <w:t xml:space="preserve"> to programmatically invoke a flyout, as we’ll now see.</w:t>
      </w:r>
    </w:p>
    <w:p w14:paraId="4AB1676E" w14:textId="77777777" w:rsidR="008A52E2" w:rsidRDefault="008A52E2" w:rsidP="00003277">
      <w:pPr>
        <w:pStyle w:val="Heading2"/>
      </w:pPr>
      <w:r>
        <w:t>Programmatically Invoking Settings Flyouts</w:t>
      </w:r>
    </w:p>
    <w:p w14:paraId="4AB1676F" w14:textId="20E1CC71" w:rsidR="00105022" w:rsidRDefault="00105022" w:rsidP="00A151E1">
      <w:pPr>
        <w:pStyle w:val="Normalunindented"/>
      </w:pPr>
      <w:r>
        <w:t xml:space="preserve">In addition to being a control that you use to define a specific flyout, </w:t>
      </w:r>
      <w:r w:rsidRPr="00105022">
        <w:rPr>
          <w:rStyle w:val="InlineCodeColor"/>
        </w:rPr>
        <w:t>WinJS.UI.SettingsFlyout</w:t>
      </w:r>
      <w:r>
        <w:t xml:space="preserve"> has a couple </w:t>
      </w:r>
      <w:r w:rsidR="006F2DDE">
        <w:t xml:space="preserve">of other </w:t>
      </w:r>
      <w:r>
        <w:t>static methods</w:t>
      </w:r>
      <w:r w:rsidR="00072778">
        <w:t xml:space="preserve"> </w:t>
      </w:r>
      <w:r w:rsidR="00BE2636">
        <w:t xml:space="preserve">beyond </w:t>
      </w:r>
      <w:r w:rsidR="00072778" w:rsidRPr="000E6735">
        <w:rPr>
          <w:rStyle w:val="InlineCodeColor"/>
        </w:rPr>
        <w:t>populate</w:t>
      </w:r>
      <w:r w:rsidR="00072778">
        <w:rPr>
          <w:rStyle w:val="InlineCodeColor"/>
        </w:rPr>
        <w:t>Settings</w:t>
      </w:r>
      <w:r w:rsidR="00037FC0">
        <w:t>:</w:t>
      </w:r>
      <w:r>
        <w:t xml:space="preserve"> </w:t>
      </w:r>
      <w:r w:rsidRPr="00105022">
        <w:rPr>
          <w:rStyle w:val="InlineCodeColor"/>
        </w:rPr>
        <w:t>show</w:t>
      </w:r>
      <w:r>
        <w:t xml:space="preserve"> and </w:t>
      </w:r>
      <w:r w:rsidRPr="00105022">
        <w:rPr>
          <w:rStyle w:val="InlineCodeColor"/>
        </w:rPr>
        <w:t>showSettings</w:t>
      </w:r>
      <w:r>
        <w:t xml:space="preserve">. The </w:t>
      </w:r>
      <w:hyperlink r:id="rId131" w:history="1">
        <w:r w:rsidRPr="00B678F4">
          <w:rPr>
            <w:rStyle w:val="Hyperlink"/>
            <w:rFonts w:ascii="Lucida Sans Typewriter" w:hAnsi="Lucida Sans Typewriter" w:cs="Consolas"/>
            <w:sz w:val="16"/>
            <w:szCs w:val="16"/>
          </w:rPr>
          <w:t>show</w:t>
        </w:r>
      </w:hyperlink>
      <w:r>
        <w:t xml:space="preserve"> method specifically </w:t>
      </w:r>
      <w:r w:rsidR="0058168B">
        <w:t xml:space="preserve">brings out </w:t>
      </w:r>
      <w:r>
        <w:t>the top-level Windows settings pane</w:t>
      </w:r>
      <w:r w:rsidR="00037FC0">
        <w:t>—</w:t>
      </w:r>
      <w:r>
        <w:t xml:space="preserve">that is, </w:t>
      </w:r>
      <w:r w:rsidRPr="00105022">
        <w:rPr>
          <w:rStyle w:val="InlineCodeColor"/>
        </w:rPr>
        <w:t>Windows.UI.</w:t>
      </w:r>
      <w:r w:rsidR="00391D46">
        <w:rPr>
          <w:rStyle w:val="InlineCodeColor"/>
        </w:rPr>
        <w:softHyphen/>
      </w:r>
      <w:r w:rsidRPr="00105022">
        <w:rPr>
          <w:rStyle w:val="InlineCodeColor"/>
        </w:rPr>
        <w:t>ApplicationSettings.SettingsPane</w:t>
      </w:r>
      <w:r>
        <w:t xml:space="preserve">. </w:t>
      </w:r>
      <w:r w:rsidR="00642AD7">
        <w:t xml:space="preserve">A call to </w:t>
      </w:r>
      <w:r w:rsidR="00642AD7" w:rsidRPr="00003277">
        <w:rPr>
          <w:rStyle w:val="InlineCodeColor"/>
        </w:rPr>
        <w:t>show</w:t>
      </w:r>
      <w:r w:rsidR="00642AD7">
        <w:t xml:space="preserve"> is what you typically wire up to a flyout’s back button so </w:t>
      </w:r>
      <w:r w:rsidR="003B71F6">
        <w:t xml:space="preserve">that </w:t>
      </w:r>
      <w:r w:rsidR="00642AD7">
        <w:t>you return to the main Settings pane.</w:t>
      </w:r>
    </w:p>
    <w:p w14:paraId="4AB16770" w14:textId="20EAD127" w:rsidR="00072778" w:rsidRDefault="00072778">
      <w:pPr>
        <w:pStyle w:val="Readeraidonly"/>
      </w:pPr>
      <w:r w:rsidRPr="000E6735">
        <w:rPr>
          <w:b/>
          <w:bCs/>
        </w:rPr>
        <w:t>Note</w:t>
      </w:r>
      <w:r w:rsidR="00611532">
        <w:t> </w:t>
      </w:r>
      <w:r w:rsidR="00642AD7">
        <w:t xml:space="preserve">Although </w:t>
      </w:r>
      <w:r>
        <w:t xml:space="preserve">it’s possible to programmatically invoke your own settings panes, you cannot do so with </w:t>
      </w:r>
      <w:r w:rsidR="00724687">
        <w:t xml:space="preserve">the </w:t>
      </w:r>
      <w:r>
        <w:t>system</w:t>
      </w:r>
      <w:r w:rsidR="00611532">
        <w:t>-</w:t>
      </w:r>
      <w:r>
        <w:t xml:space="preserve">provided </w:t>
      </w:r>
      <w:r w:rsidR="00B85DBB">
        <w:t>Permissions</w:t>
      </w:r>
      <w:r w:rsidR="00724687">
        <w:t xml:space="preserve"> command</w:t>
      </w:r>
      <w:r w:rsidR="00B85DBB">
        <w:t xml:space="preserve">. If you have a condition for which you need the user to change a permission, such as enabling geolocation, the recommendation is to display an error message that instructs the user to </w:t>
      </w:r>
      <w:r w:rsidR="0060629C">
        <w:t xml:space="preserve">use the Permissions command </w:t>
      </w:r>
      <w:r w:rsidR="006E6BA0">
        <w:t xml:space="preserve">(as Here My Am! in this chapter does) and </w:t>
      </w:r>
      <w:r w:rsidR="00F5616F">
        <w:t xml:space="preserve">that </w:t>
      </w:r>
      <w:r w:rsidR="006E6BA0">
        <w:t>perhaps opens the main Setting pane</w:t>
      </w:r>
      <w:r w:rsidR="00B85DBB">
        <w:t>.</w:t>
      </w:r>
      <w:r w:rsidR="00BE2636">
        <w:t xml:space="preserve"> </w:t>
      </w:r>
      <w:r w:rsidR="0060629C">
        <w:t>Y</w:t>
      </w:r>
      <w:r w:rsidR="00724687">
        <w:t xml:space="preserve">ou cannot invoke the Rate And Review settings command either, but </w:t>
      </w:r>
      <w:r w:rsidR="0060629C">
        <w:t xml:space="preserve">you can launch the </w:t>
      </w:r>
      <w:r w:rsidR="0060629C" w:rsidRPr="00307D9F">
        <w:rPr>
          <w:rStyle w:val="InlineCodeColor"/>
          <w:sz w:val="15"/>
          <w:szCs w:val="15"/>
        </w:rPr>
        <w:t>ms-windows-store:REVIEW?PFN=&lt;package_family_name&gt;</w:t>
      </w:r>
      <w:r w:rsidR="0060629C">
        <w:t xml:space="preserve"> URI to achieve that end. See </w:t>
      </w:r>
      <w:r w:rsidR="00F43AF4">
        <w:t xml:space="preserve">“Connecting Your Website and Web-Mapped Search Results” in </w:t>
      </w:r>
      <w:r w:rsidR="0060629C">
        <w:t>Chapter 20, “Apps for Everyone, Part 2</w:t>
      </w:r>
      <w:r w:rsidR="00F43AF4">
        <w:t>.</w:t>
      </w:r>
      <w:r w:rsidR="0060629C">
        <w:t xml:space="preserve">” </w:t>
      </w:r>
    </w:p>
    <w:p w14:paraId="4AB16771" w14:textId="5FFB29E7" w:rsidR="00A50266" w:rsidRDefault="00105022" w:rsidP="00203A09">
      <w:r>
        <w:t xml:space="preserve">The </w:t>
      </w:r>
      <w:hyperlink r:id="rId132" w:history="1">
        <w:r w:rsidRPr="00B678F4">
          <w:rPr>
            <w:rStyle w:val="Hyperlink"/>
            <w:rFonts w:ascii="Lucida Sans Typewriter" w:hAnsi="Lucida Sans Typewriter" w:cs="Consolas"/>
            <w:sz w:val="16"/>
            <w:szCs w:val="16"/>
          </w:rPr>
          <w:t>showSettings</w:t>
        </w:r>
      </w:hyperlink>
      <w:r>
        <w:t xml:space="preserve"> method, </w:t>
      </w:r>
      <w:r w:rsidR="00642AD7">
        <w:t>for its part</w:t>
      </w:r>
      <w:r>
        <w:t xml:space="preserve">, shows a </w:t>
      </w:r>
      <w:r w:rsidRPr="0058168B">
        <w:rPr>
          <w:rStyle w:val="Italic"/>
        </w:rPr>
        <w:t>specific</w:t>
      </w:r>
      <w:r>
        <w:t xml:space="preserve"> setting</w:t>
      </w:r>
      <w:r w:rsidR="0058168B">
        <w:t>s</w:t>
      </w:r>
      <w:r>
        <w:t xml:space="preserve"> flyout</w:t>
      </w:r>
      <w:r w:rsidR="0058168B">
        <w:t xml:space="preserve"> that you define in your app</w:t>
      </w:r>
      <w:r>
        <w:t xml:space="preserve">. </w:t>
      </w:r>
      <w:r w:rsidR="00A50266">
        <w:t xml:space="preserve">The signature of the method is </w:t>
      </w:r>
      <w:r w:rsidR="00A50266" w:rsidRPr="00A50266">
        <w:rPr>
          <w:rStyle w:val="InlineCodeColor"/>
        </w:rPr>
        <w:t>showSettings(&lt;id&gt; [, &lt;page&gt;</w:t>
      </w:r>
      <w:r w:rsidR="00B85DBB">
        <w:rPr>
          <w:rStyle w:val="InlineCodeColor"/>
        </w:rPr>
        <w:t>]</w:t>
      </w:r>
      <w:r w:rsidR="00A50266" w:rsidRPr="00A50266">
        <w:rPr>
          <w:rStyle w:val="InlineCodeColor"/>
        </w:rPr>
        <w:t>)</w:t>
      </w:r>
      <w:r w:rsidR="00A50266" w:rsidRPr="00A50266">
        <w:t xml:space="preserve"> </w:t>
      </w:r>
      <w:r w:rsidR="00A50266">
        <w:t xml:space="preserve">where </w:t>
      </w:r>
      <w:r w:rsidR="00A50266" w:rsidRPr="00A50266">
        <w:rPr>
          <w:rStyle w:val="InlineCodeColor"/>
        </w:rPr>
        <w:t>&lt;id&gt;</w:t>
      </w:r>
      <w:r w:rsidR="00A50266">
        <w:t xml:space="preserve"> identifies the flyout you’re looking for and the optional </w:t>
      </w:r>
      <w:r w:rsidR="00A50266" w:rsidRPr="00A50266">
        <w:rPr>
          <w:rStyle w:val="InlineCodeColor"/>
        </w:rPr>
        <w:t>&lt;page&gt;</w:t>
      </w:r>
      <w:r w:rsidR="00A50266">
        <w:t xml:space="preserve"> parameter identifies an HTML document to look in if a flyout with </w:t>
      </w:r>
      <w:r w:rsidR="00A50266" w:rsidRPr="00A50266">
        <w:rPr>
          <w:rStyle w:val="InlineCodeColor"/>
        </w:rPr>
        <w:t>&lt;id&gt;</w:t>
      </w:r>
      <w:r w:rsidR="00A50266">
        <w:t xml:space="preserve"> isn’t found in the current document. That is, </w:t>
      </w:r>
      <w:r w:rsidR="00A50266" w:rsidRPr="00A50266">
        <w:rPr>
          <w:rStyle w:val="InlineCodeColor"/>
        </w:rPr>
        <w:t>showSettings</w:t>
      </w:r>
      <w:r w:rsidR="00A50266">
        <w:t xml:space="preserve"> always start</w:t>
      </w:r>
      <w:r w:rsidR="00642AD7">
        <w:t>s</w:t>
      </w:r>
      <w:r w:rsidR="00A50266">
        <w:t xml:space="preserve"> by looking </w:t>
      </w:r>
      <w:r w:rsidR="00516A02">
        <w:t xml:space="preserve">in the current </w:t>
      </w:r>
      <w:r w:rsidR="00516A02" w:rsidRPr="00516A02">
        <w:rPr>
          <w:rStyle w:val="InlineCodeColor"/>
        </w:rPr>
        <w:t>document</w:t>
      </w:r>
      <w:r w:rsidR="00516A02">
        <w:t xml:space="preserve"> </w:t>
      </w:r>
      <w:r w:rsidR="00A50266">
        <w:t xml:space="preserve">for </w:t>
      </w:r>
      <w:r w:rsidR="00516A02">
        <w:t xml:space="preserve">a </w:t>
      </w:r>
      <w:r w:rsidR="00516A02" w:rsidRPr="00516A02">
        <w:rPr>
          <w:rStyle w:val="InlineCodeColor"/>
        </w:rPr>
        <w:t>SettingsFlyout</w:t>
      </w:r>
      <w:r w:rsidR="00516A02">
        <w:t xml:space="preserve"> element that </w:t>
      </w:r>
      <w:r w:rsidR="00A50266">
        <w:t xml:space="preserve">has a matching </w:t>
      </w:r>
      <w:r w:rsidR="00A50266" w:rsidRPr="00A50266">
        <w:rPr>
          <w:rStyle w:val="InlineCodeColor"/>
        </w:rPr>
        <w:t>settingsCommandId</w:t>
      </w:r>
      <w:r w:rsidR="00A50266">
        <w:t xml:space="preserve"> property or a matching HTML </w:t>
      </w:r>
      <w:r w:rsidR="00A50266" w:rsidRPr="00516A02">
        <w:rPr>
          <w:rStyle w:val="InlineCodeColor"/>
        </w:rPr>
        <w:t>id</w:t>
      </w:r>
      <w:r w:rsidR="00A50266">
        <w:t xml:space="preserve"> attribute. If such a flyout is found, that UI is shown.</w:t>
      </w:r>
    </w:p>
    <w:p w14:paraId="4AB16772" w14:textId="7A9DA545" w:rsidR="00A50266" w:rsidRPr="00A50266" w:rsidRDefault="00037FC0" w:rsidP="00A151E1">
      <w:r>
        <w:t>I</w:t>
      </w:r>
      <w:r w:rsidR="00516A02">
        <w:t xml:space="preserve">f the markup </w:t>
      </w:r>
      <w:r w:rsidR="00B85DBB">
        <w:t xml:space="preserve">in the previous section (with Figure </w:t>
      </w:r>
      <w:r w:rsidR="00642AD7">
        <w:t>10</w:t>
      </w:r>
      <w:r w:rsidR="00B85DBB">
        <w:t>-</w:t>
      </w:r>
      <w:r w:rsidR="00602A8E">
        <w:t>7</w:t>
      </w:r>
      <w:r w:rsidR="00B85DBB">
        <w:t xml:space="preserve">) </w:t>
      </w:r>
      <w:r w:rsidR="00516A02">
        <w:t>was contained in the same HTML page that’s currently loaded in the app, the following line of code will show that flyout:</w:t>
      </w:r>
    </w:p>
    <w:p w14:paraId="4AB16773" w14:textId="77777777" w:rsidR="00A50266" w:rsidRPr="0058168B" w:rsidRDefault="00A50266" w:rsidP="00FA40EE">
      <w:pPr>
        <w:pStyle w:val="CodeBlock"/>
      </w:pPr>
      <w:r w:rsidRPr="0058168B">
        <w:rPr>
          <w:highlight w:val="white"/>
        </w:rPr>
        <w:t>WinJS.UI.SettingsFlyout.showSettings(</w:t>
      </w:r>
      <w:r w:rsidRPr="0058168B">
        <w:rPr>
          <w:color w:val="A31515"/>
          <w:highlight w:val="white"/>
        </w:rPr>
        <w:t>"help"</w:t>
      </w:r>
      <w:r w:rsidRPr="0058168B">
        <w:rPr>
          <w:highlight w:val="white"/>
        </w:rPr>
        <w:t>);</w:t>
      </w:r>
    </w:p>
    <w:p w14:paraId="4AB16774" w14:textId="77777777" w:rsidR="006F2DDE" w:rsidRDefault="006F2DDE" w:rsidP="00516A02">
      <w:r>
        <w:t xml:space="preserve">In this case you could also omit the </w:t>
      </w:r>
      <w:r w:rsidRPr="006F2DDE">
        <w:rPr>
          <w:rStyle w:val="InlineCodeColor"/>
        </w:rPr>
        <w:t>href</w:t>
      </w:r>
      <w:r>
        <w:t xml:space="preserve"> part of the JSON object passed to </w:t>
      </w:r>
      <w:r w:rsidRPr="006F2DDE">
        <w:rPr>
          <w:rStyle w:val="InlineCodeColor"/>
        </w:rPr>
        <w:t>populateCommands</w:t>
      </w:r>
      <w:r>
        <w:t xml:space="preserve">, but </w:t>
      </w:r>
      <w:r>
        <w:lastRenderedPageBreak/>
        <w:t>only again if the flyout is contained within the current HTML document already.</w:t>
      </w:r>
    </w:p>
    <w:p w14:paraId="4AB16775" w14:textId="3F5E0CC3" w:rsidR="00516A02" w:rsidRDefault="00642AD7" w:rsidP="00D472D7">
      <w:r>
        <w:t xml:space="preserve">It usually makes more sense </w:t>
      </w:r>
      <w:r w:rsidR="00516A02">
        <w:t>to separate your settings flyouts from the rest of your markup</w:t>
      </w:r>
      <w:r>
        <w:t xml:space="preserve"> and then use the </w:t>
      </w:r>
      <w:r w:rsidRPr="00003277">
        <w:t xml:space="preserve">page </w:t>
      </w:r>
      <w:r>
        <w:t xml:space="preserve">parameter to </w:t>
      </w:r>
      <w:r w:rsidRPr="00003277">
        <w:rPr>
          <w:rStyle w:val="InlineCodeColor"/>
        </w:rPr>
        <w:t>showSettings</w:t>
      </w:r>
      <w:r>
        <w:t xml:space="preserve">, passing </w:t>
      </w:r>
      <w:r w:rsidR="00516A02">
        <w:t xml:space="preserve">a </w:t>
      </w:r>
      <w:r w:rsidR="002D4CB4">
        <w:t>URI</w:t>
      </w:r>
      <w:r w:rsidR="00516A02">
        <w:t xml:space="preserve"> </w:t>
      </w:r>
      <w:r>
        <w:t xml:space="preserve">for a page </w:t>
      </w:r>
      <w:r w:rsidR="00516A02">
        <w:t xml:space="preserve">in your app package. The App </w:t>
      </w:r>
      <w:r w:rsidR="00D472D7">
        <w:t xml:space="preserve">settings </w:t>
      </w:r>
      <w:r w:rsidR="00516A02">
        <w:t xml:space="preserve">sample uses this to place the flyout for each scenario into a separate HTML file. </w:t>
      </w:r>
      <w:r w:rsidR="006F2DDE">
        <w:t xml:space="preserve">You can also </w:t>
      </w:r>
      <w:r w:rsidR="00516A02">
        <w:t xml:space="preserve">place all your flyouts in one HTML file, so long as they have unique ids. Either way, </w:t>
      </w:r>
      <w:r w:rsidR="00516A02" w:rsidRPr="00516A02">
        <w:rPr>
          <w:rStyle w:val="InlineCodeColor"/>
        </w:rPr>
        <w:t>showSettings</w:t>
      </w:r>
      <w:r w:rsidR="00516A02">
        <w:t xml:space="preserve"> load</w:t>
      </w:r>
      <w:r w:rsidR="002B6B33">
        <w:t>s</w:t>
      </w:r>
      <w:r w:rsidR="00516A02">
        <w:t xml:space="preserve"> </w:t>
      </w:r>
      <w:r>
        <w:t xml:space="preserve">the flyout’s </w:t>
      </w:r>
      <w:r w:rsidR="00516A02">
        <w:t xml:space="preserve">HTML into the current page using </w:t>
      </w:r>
      <w:r w:rsidR="00516A02" w:rsidRPr="00516A02">
        <w:rPr>
          <w:rStyle w:val="InlineCodeColor"/>
        </w:rPr>
        <w:t>WinJS.UI.Pages.load</w:t>
      </w:r>
      <w:r w:rsidR="00516A02">
        <w:t xml:space="preserve"> (which calls </w:t>
      </w:r>
      <w:r w:rsidR="00516A02" w:rsidRPr="00516A02">
        <w:rPr>
          <w:rStyle w:val="InlineCodeColor"/>
        </w:rPr>
        <w:t>WinJS.UI.</w:t>
      </w:r>
      <w:r w:rsidR="0060629C">
        <w:rPr>
          <w:rStyle w:val="InlineCodeColor"/>
        </w:rPr>
        <w:softHyphen/>
      </w:r>
      <w:r w:rsidR="00516A02" w:rsidRPr="00516A02">
        <w:rPr>
          <w:rStyle w:val="InlineCodeColor"/>
        </w:rPr>
        <w:t>processAll</w:t>
      </w:r>
      <w:r w:rsidR="00516A02">
        <w:t xml:space="preserve">), scans </w:t>
      </w:r>
      <w:r w:rsidR="00813059">
        <w:t xml:space="preserve">that DOM tree for a matching flyout with the given </w:t>
      </w:r>
      <w:r w:rsidR="00813059" w:rsidRPr="00813059">
        <w:rPr>
          <w:rStyle w:val="InlineCodeColor"/>
        </w:rPr>
        <w:t>&lt;id&gt;</w:t>
      </w:r>
      <w:r w:rsidR="00813059">
        <w:t xml:space="preserve">, and shows </w:t>
      </w:r>
      <w:r w:rsidR="006F2DDE">
        <w:t>it</w:t>
      </w:r>
      <w:r w:rsidR="00813059">
        <w:t>. Failure to locate the flyout will</w:t>
      </w:r>
      <w:r w:rsidR="006F2DDE">
        <w:t xml:space="preserve"> </w:t>
      </w:r>
      <w:r w:rsidR="0013203F">
        <w:t xml:space="preserve">throw </w:t>
      </w:r>
      <w:r w:rsidR="00813059">
        <w:t>an exception.</w:t>
      </w:r>
    </w:p>
    <w:p w14:paraId="4AB16776" w14:textId="0C439B43" w:rsidR="00813059" w:rsidRDefault="00813059" w:rsidP="008D7A3D">
      <w:r>
        <w:t xml:space="preserve">Scenario </w:t>
      </w:r>
      <w:r w:rsidR="00642AD7">
        <w:t xml:space="preserve">4 </w:t>
      </w:r>
      <w:r>
        <w:t xml:space="preserve">of the </w:t>
      </w:r>
      <w:hyperlink r:id="rId133" w:history="1">
        <w:r w:rsidR="00642AD7" w:rsidRPr="00ED5E35">
          <w:rPr>
            <w:rStyle w:val="Hyperlink"/>
          </w:rPr>
          <w:t xml:space="preserve">App </w:t>
        </w:r>
        <w:r w:rsidR="00642AD7">
          <w:rPr>
            <w:rStyle w:val="Hyperlink"/>
          </w:rPr>
          <w:t>s</w:t>
        </w:r>
        <w:r w:rsidR="00642AD7" w:rsidRPr="00ED5E35">
          <w:rPr>
            <w:rStyle w:val="Hyperlink"/>
          </w:rPr>
          <w:t>ettings sample</w:t>
        </w:r>
      </w:hyperlink>
      <w:r>
        <w:t xml:space="preserve"> shows this form of programmatic invocation</w:t>
      </w:r>
      <w:r w:rsidR="00B85DBB">
        <w:t>. T</w:t>
      </w:r>
      <w:r w:rsidR="008A52E2">
        <w:t xml:space="preserve">his is also a good example (see Figure </w:t>
      </w:r>
      <w:r w:rsidR="00642AD7">
        <w:t>10</w:t>
      </w:r>
      <w:r w:rsidR="008A52E2">
        <w:t>-</w:t>
      </w:r>
      <w:r w:rsidR="00602A8E">
        <w:t>7</w:t>
      </w:r>
      <w:r w:rsidR="008A52E2">
        <w:t>) of a vertically</w:t>
      </w:r>
      <w:r w:rsidR="00037FC0">
        <w:t xml:space="preserve"> </w:t>
      </w:r>
      <w:r w:rsidR="008A52E2">
        <w:t>scrolling flyout</w:t>
      </w:r>
      <w:r w:rsidR="00642AD7">
        <w:t xml:space="preserve"> (js/4-ProgrammaticInvocation.js)</w:t>
      </w:r>
      <w:r>
        <w:t>:</w:t>
      </w:r>
    </w:p>
    <w:p w14:paraId="4AB16777" w14:textId="18A805ED" w:rsidR="00813059" w:rsidRPr="00813059" w:rsidRDefault="00813059" w:rsidP="00FA40EE">
      <w:pPr>
        <w:pStyle w:val="CodeBlock"/>
      </w:pPr>
      <w:r w:rsidRPr="00813059">
        <w:rPr>
          <w:highlight w:val="white"/>
        </w:rPr>
        <w:t>WinJS.UI.SettingsFlyout.showSettings(</w:t>
      </w:r>
      <w:r w:rsidRPr="00003277">
        <w:rPr>
          <w:color w:val="A31515"/>
          <w:highlight w:val="white"/>
        </w:rPr>
        <w:t>"defaults"</w:t>
      </w:r>
      <w:r w:rsidRPr="00813059">
        <w:rPr>
          <w:highlight w:val="white"/>
        </w:rPr>
        <w:t xml:space="preserve">, </w:t>
      </w:r>
      <w:r w:rsidRPr="00003277">
        <w:rPr>
          <w:color w:val="A31515"/>
          <w:highlight w:val="white"/>
        </w:rPr>
        <w:t>"/html/</w:t>
      </w:r>
      <w:r w:rsidR="00642AD7" w:rsidRPr="00003277">
        <w:rPr>
          <w:color w:val="A31515"/>
          <w:highlight w:val="white"/>
        </w:rPr>
        <w:t xml:space="preserve">4 </w:t>
      </w:r>
      <w:r w:rsidRPr="00003277">
        <w:rPr>
          <w:color w:val="A31515"/>
          <w:highlight w:val="white"/>
        </w:rPr>
        <w:t>-SettingsFlyout-Settings.html"</w:t>
      </w:r>
      <w:r w:rsidRPr="00813059">
        <w:rPr>
          <w:highlight w:val="white"/>
        </w:rPr>
        <w:t>);</w:t>
      </w:r>
    </w:p>
    <w:p w14:paraId="4AB16778" w14:textId="00F80B80" w:rsidR="008A52E2" w:rsidRDefault="0013203F" w:rsidP="008A52E2">
      <w:pPr>
        <w:pStyle w:val="Fig-Graphic"/>
      </w:pPr>
      <w:r w:rsidRPr="0013203F">
        <w:rPr>
          <w:noProof/>
        </w:rPr>
        <w:drawing>
          <wp:inline distT="0" distB="0" distL="0" distR="0" wp14:anchorId="61C199FC" wp14:editId="2EB75936">
            <wp:extent cx="2377440" cy="2840017"/>
            <wp:effectExtent l="19050" t="19050" r="22860" b="177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2377440" cy="2840017"/>
                    </a:xfrm>
                    <a:prstGeom prst="rect">
                      <a:avLst/>
                    </a:prstGeom>
                    <a:ln>
                      <a:solidFill>
                        <a:schemeClr val="bg1">
                          <a:lumMod val="85000"/>
                        </a:schemeClr>
                      </a:solidFill>
                    </a:ln>
                  </pic:spPr>
                </pic:pic>
              </a:graphicData>
            </a:graphic>
          </wp:inline>
        </w:drawing>
      </w:r>
      <w:r>
        <w:tab/>
      </w:r>
      <w:r>
        <w:rPr>
          <w:noProof/>
        </w:rPr>
        <w:drawing>
          <wp:inline distT="0" distB="0" distL="0" distR="0" wp14:anchorId="0DC61D76" wp14:editId="5BA72A1B">
            <wp:extent cx="2377440" cy="2827224"/>
            <wp:effectExtent l="19050" t="19050" r="22860" b="1143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2377440" cy="2827224"/>
                    </a:xfrm>
                    <a:prstGeom prst="rect">
                      <a:avLst/>
                    </a:prstGeom>
                    <a:ln>
                      <a:solidFill>
                        <a:schemeClr val="bg1">
                          <a:lumMod val="85000"/>
                        </a:schemeClr>
                      </a:solidFill>
                    </a:ln>
                  </pic:spPr>
                </pic:pic>
              </a:graphicData>
            </a:graphic>
          </wp:inline>
        </w:drawing>
      </w:r>
    </w:p>
    <w:p w14:paraId="4AB16779" w14:textId="2242678E" w:rsidR="008A52E2" w:rsidRPr="00BD5FF8" w:rsidRDefault="00342423" w:rsidP="00A151E1">
      <w:pPr>
        <w:pStyle w:val="Num-Caption"/>
        <w:rPr>
          <w:rStyle w:val="FigNum"/>
        </w:rPr>
      </w:pPr>
      <w:r>
        <w:rPr>
          <w:rStyle w:val="FigNum"/>
        </w:rPr>
        <w:t xml:space="preserve">Figure </w:t>
      </w:r>
      <w:r w:rsidR="00254475">
        <w:rPr>
          <w:rStyle w:val="FigNum"/>
        </w:rPr>
        <w:t>10</w:t>
      </w:r>
      <w:r>
        <w:rPr>
          <w:rStyle w:val="FigNum"/>
        </w:rPr>
        <w:t>-</w:t>
      </w:r>
      <w:r w:rsidR="00602A8E">
        <w:rPr>
          <w:rStyle w:val="FigNum"/>
        </w:rPr>
        <w:t>7</w:t>
      </w:r>
      <w:r>
        <w:t> </w:t>
      </w:r>
      <w:r w:rsidR="008A52E2">
        <w:t xml:space="preserve">The settings flyout from </w:t>
      </w:r>
      <w:r w:rsidR="00022AF4">
        <w:t>s</w:t>
      </w:r>
      <w:r w:rsidR="008A52E2">
        <w:t xml:space="preserve">cenario </w:t>
      </w:r>
      <w:r w:rsidR="00254475">
        <w:t xml:space="preserve">4 </w:t>
      </w:r>
      <w:r w:rsidR="008A52E2">
        <w:t xml:space="preserve">of the App </w:t>
      </w:r>
      <w:r w:rsidR="00B85DBB">
        <w:t xml:space="preserve">settings </w:t>
      </w:r>
      <w:r w:rsidR="008A52E2">
        <w:t>sample, showing how a flyout supports vertical scrolling; note the scrollbar positions for the top portion (left) and the bottom portion (right).</w:t>
      </w:r>
    </w:p>
    <w:p w14:paraId="4AB1677A" w14:textId="06812690" w:rsidR="00E85F30" w:rsidRPr="00E85F30" w:rsidRDefault="00813059" w:rsidP="008D7A3D">
      <w:r>
        <w:t xml:space="preserve">A call to </w:t>
      </w:r>
      <w:r w:rsidRPr="00813059">
        <w:rPr>
          <w:rStyle w:val="InlineCodeColor"/>
        </w:rPr>
        <w:t>showSettings</w:t>
      </w:r>
      <w:r>
        <w:t xml:space="preserve"> is thus exactly what you use within any particular command’s </w:t>
      </w:r>
      <w:r w:rsidRPr="00813059">
        <w:rPr>
          <w:rStyle w:val="InlineCodeColor"/>
        </w:rPr>
        <w:t>invoked</w:t>
      </w:r>
      <w:r>
        <w:t xml:space="preserve"> handler</w:t>
      </w:r>
      <w:r w:rsidR="00254475">
        <w:t xml:space="preserve">; it’s </w:t>
      </w:r>
      <w:r w:rsidR="006F2DDE">
        <w:t xml:space="preserve">what WinJS sets up within </w:t>
      </w:r>
      <w:r w:rsidR="006F2DDE" w:rsidRPr="006F2DDE">
        <w:rPr>
          <w:rStyle w:val="InlineCodeColor"/>
        </w:rPr>
        <w:t>populateCommands</w:t>
      </w:r>
      <w:r w:rsidR="006F2DDE">
        <w:t xml:space="preserve">. But it also means you can </w:t>
      </w:r>
      <w:r>
        <w:t xml:space="preserve">call </w:t>
      </w:r>
      <w:r w:rsidR="006F2DDE" w:rsidRPr="00E85F30">
        <w:rPr>
          <w:rStyle w:val="InlineCodeColor"/>
        </w:rPr>
        <w:t>showSettings</w:t>
      </w:r>
      <w:r w:rsidR="006F2DDE">
        <w:t xml:space="preserve"> </w:t>
      </w:r>
      <w:r>
        <w:t>from anywhere else in your code when you want to display a particular settings pane</w:t>
      </w:r>
      <w:r w:rsidR="00560726">
        <w:t>.</w:t>
      </w:r>
      <w:r w:rsidR="00E85F30">
        <w:t xml:space="preserve"> </w:t>
      </w:r>
      <w:r>
        <w:t>For example, if you encounter an error condition in the app that could be rectified by changing a</w:t>
      </w:r>
      <w:r w:rsidR="00B85DBB">
        <w:t>n app</w:t>
      </w:r>
      <w:r>
        <w:t xml:space="preserve"> setting, you can provide a button in </w:t>
      </w:r>
      <w:r w:rsidR="002E1CB9">
        <w:t xml:space="preserve">a </w:t>
      </w:r>
      <w:r>
        <w:t xml:space="preserve">message dialog </w:t>
      </w:r>
      <w:r w:rsidR="002E1CB9">
        <w:t xml:space="preserve">or </w:t>
      </w:r>
      <w:r>
        <w:t xml:space="preserve">notification flyout that calls </w:t>
      </w:r>
      <w:r w:rsidRPr="00813059">
        <w:rPr>
          <w:rStyle w:val="InlineCodeColor"/>
        </w:rPr>
        <w:t>showSettings</w:t>
      </w:r>
      <w:r>
        <w:t xml:space="preserve"> to open that particular pane. </w:t>
      </w:r>
      <w:r w:rsidR="00E85F30">
        <w:t xml:space="preserve">And for what it’s worth, the </w:t>
      </w:r>
      <w:r w:rsidR="00E85F30" w:rsidRPr="00E85F30">
        <w:rPr>
          <w:rStyle w:val="InlineCodeColor"/>
        </w:rPr>
        <w:t>hide</w:t>
      </w:r>
      <w:r w:rsidR="00E85F30">
        <w:t xml:space="preserve"> method of that flyout will dismiss it; it doesn’t affect the top-level settings pane for which you must use </w:t>
      </w:r>
      <w:r w:rsidR="00E85F30" w:rsidRPr="00E85F30">
        <w:rPr>
          <w:rStyle w:val="InlineCodeColor"/>
        </w:rPr>
        <w:t>Windows.UI.Application</w:t>
      </w:r>
      <w:r w:rsidR="007B3EBD">
        <w:rPr>
          <w:rStyle w:val="InlineCodeColor"/>
        </w:rPr>
        <w:t>-</w:t>
      </w:r>
      <w:r w:rsidR="00E85F30" w:rsidRPr="00E85F30">
        <w:rPr>
          <w:rStyle w:val="InlineCodeColor"/>
        </w:rPr>
        <w:t>Settings.SettingsPane.getForCurrentView</w:t>
      </w:r>
      <w:r w:rsidR="0013203F">
        <w:rPr>
          <w:rStyle w:val="InlineCodeColor"/>
        </w:rPr>
        <w:t>()</w:t>
      </w:r>
      <w:r w:rsidR="00E85F30" w:rsidRPr="00E85F30">
        <w:rPr>
          <w:rStyle w:val="InlineCodeColor"/>
        </w:rPr>
        <w:t>.hide</w:t>
      </w:r>
      <w:r w:rsidR="00E85F30">
        <w:t>.</w:t>
      </w:r>
    </w:p>
    <w:p w14:paraId="4AB1677B" w14:textId="6B668621" w:rsidR="00E85F30" w:rsidRDefault="00E85F30" w:rsidP="00E85F30">
      <w:r>
        <w:lastRenderedPageBreak/>
        <w:t xml:space="preserve">You might use </w:t>
      </w:r>
      <w:r w:rsidRPr="00E85F30">
        <w:rPr>
          <w:rStyle w:val="InlineCodeColor"/>
        </w:rPr>
        <w:t>showSettings</w:t>
      </w:r>
      <w:r>
        <w:t xml:space="preserve"> and </w:t>
      </w:r>
      <w:r w:rsidRPr="00E85F30">
        <w:rPr>
          <w:rStyle w:val="InlineCodeColor"/>
        </w:rPr>
        <w:t>hide</w:t>
      </w:r>
      <w:r>
        <w:t xml:space="preserve"> together, in fact, if you need to navigate to a third-level settings pane. </w:t>
      </w:r>
      <w:r w:rsidR="00911239">
        <w:t>O</w:t>
      </w:r>
      <w:r>
        <w:t xml:space="preserve">ne of your own settings flyouts could contain </w:t>
      </w:r>
      <w:r w:rsidR="009C578B">
        <w:t xml:space="preserve">a command </w:t>
      </w:r>
      <w:r>
        <w:t xml:space="preserve">that </w:t>
      </w:r>
      <w:r w:rsidR="009C578B">
        <w:t xml:space="preserve">calls </w:t>
      </w:r>
      <w:r w:rsidR="009C578B" w:rsidRPr="009C578B">
        <w:rPr>
          <w:rStyle w:val="InlineCodeColor"/>
        </w:rPr>
        <w:t>hide</w:t>
      </w:r>
      <w:r w:rsidR="009C578B">
        <w:t xml:space="preserve"> on the current flyout </w:t>
      </w:r>
      <w:r w:rsidR="00560726">
        <w:t xml:space="preserve">and </w:t>
      </w:r>
      <w:r w:rsidR="009C578B">
        <w:t xml:space="preserve">then </w:t>
      </w:r>
      <w:r>
        <w:t>call</w:t>
      </w:r>
      <w:r w:rsidR="009C578B">
        <w:t>s</w:t>
      </w:r>
      <w:r>
        <w:t xml:space="preserve"> </w:t>
      </w:r>
      <w:r w:rsidRPr="00E85F30">
        <w:rPr>
          <w:rStyle w:val="InlineCodeColor"/>
        </w:rPr>
        <w:t>showSettings</w:t>
      </w:r>
      <w:r w:rsidR="009C578B">
        <w:t xml:space="preserve"> to invoke another</w:t>
      </w:r>
      <w:r>
        <w:t xml:space="preserve">. </w:t>
      </w:r>
      <w:r w:rsidR="009C578B">
        <w:t xml:space="preserve">The back button of that subsidiary flyout (and it should always have a back button) would similarly call </w:t>
      </w:r>
      <w:r w:rsidRPr="009C578B">
        <w:rPr>
          <w:rStyle w:val="InlineCodeColor"/>
        </w:rPr>
        <w:t>hide</w:t>
      </w:r>
      <w:r>
        <w:t xml:space="preserve"> </w:t>
      </w:r>
      <w:r w:rsidR="009C578B">
        <w:t xml:space="preserve">on the current flyout and </w:t>
      </w:r>
      <w:r w:rsidRPr="00E85F30">
        <w:rPr>
          <w:rStyle w:val="InlineCodeColor"/>
        </w:rPr>
        <w:t>showSettings</w:t>
      </w:r>
      <w:r>
        <w:t xml:space="preserve"> to make </w:t>
      </w:r>
      <w:r w:rsidR="009C578B">
        <w:t>its second-level parent reappear. That said, we don’t recommend making your settings so complex that third-level flyouts are necessary, but the capability is there if you have a particular scenario that demands it.</w:t>
      </w:r>
    </w:p>
    <w:p w14:paraId="4AB1677C" w14:textId="2750BA32" w:rsidR="00177D36" w:rsidRDefault="006F2DDE" w:rsidP="00203A09">
      <w:r>
        <w:t xml:space="preserve">Knowing how </w:t>
      </w:r>
      <w:r w:rsidRPr="006F2DDE">
        <w:rPr>
          <w:rStyle w:val="InlineCodeColor"/>
        </w:rPr>
        <w:t>showSettings</w:t>
      </w:r>
      <w:r>
        <w:t xml:space="preserve"> tries to find a flyout is also helpful if you want to create a </w:t>
      </w:r>
      <w:r w:rsidRPr="006F2DDE">
        <w:rPr>
          <w:rStyle w:val="InlineCodeColor"/>
        </w:rPr>
        <w:t>SettingsFlyout</w:t>
      </w:r>
      <w:r>
        <w:t xml:space="preserve"> programmatically. So long as such a control is in the DOM when you call </w:t>
      </w:r>
      <w:r w:rsidRPr="006F2DDE">
        <w:rPr>
          <w:rStyle w:val="InlineCodeColor"/>
        </w:rPr>
        <w:t>showSettings</w:t>
      </w:r>
      <w:r>
        <w:t xml:space="preserve"> with its id, WinJS will be able to find it and display it like any other. It would also work, though I haven’t tried this and it’s not in the sample, to use a kind of hybrid approach. Because </w:t>
      </w:r>
      <w:r w:rsidRPr="006F2DDE">
        <w:rPr>
          <w:rStyle w:val="InlineCodeColor"/>
        </w:rPr>
        <w:t>showSettings</w:t>
      </w:r>
      <w:r>
        <w:t xml:space="preserve"> load</w:t>
      </w:r>
      <w:r w:rsidR="007020FF">
        <w:t>s</w:t>
      </w:r>
      <w:r>
        <w:t xml:space="preserve"> </w:t>
      </w:r>
      <w:r w:rsidR="007020FF">
        <w:t xml:space="preserve">the </w:t>
      </w:r>
      <w:r>
        <w:t xml:space="preserve">HTML page you </w:t>
      </w:r>
      <w:r w:rsidR="007020FF">
        <w:t xml:space="preserve">specify </w:t>
      </w:r>
      <w:r>
        <w:t xml:space="preserve">as a page control with </w:t>
      </w:r>
      <w:r w:rsidRPr="00E85F30">
        <w:rPr>
          <w:rStyle w:val="InlineCodeColor"/>
        </w:rPr>
        <w:t>WinJS.UI.Pages.load</w:t>
      </w:r>
      <w:r>
        <w:t xml:space="preserve">, that page can also </w:t>
      </w:r>
      <w:r w:rsidR="007020FF">
        <w:t xml:space="preserve">include its own script wherein you define a </w:t>
      </w:r>
      <w:r>
        <w:t xml:space="preserve">page control object with methods like </w:t>
      </w:r>
      <w:r w:rsidR="00E85F30" w:rsidRPr="00E85F30">
        <w:rPr>
          <w:rStyle w:val="InlineCodeColor"/>
        </w:rPr>
        <w:t>processed</w:t>
      </w:r>
      <w:r w:rsidR="00E85F30">
        <w:t xml:space="preserve"> and </w:t>
      </w:r>
      <w:r w:rsidRPr="006F2DDE">
        <w:rPr>
          <w:rStyle w:val="InlineCodeColor"/>
        </w:rPr>
        <w:t>ready</w:t>
      </w:r>
      <w:r>
        <w:t>.</w:t>
      </w:r>
      <w:r w:rsidR="00E85F30">
        <w:t xml:space="preserve"> Within those methods you could then make specific customizations to the settings flyout define</w:t>
      </w:r>
      <w:r w:rsidR="007020FF">
        <w:t>d</w:t>
      </w:r>
      <w:r w:rsidR="00E85F30">
        <w:t xml:space="preserve"> in the markup.</w:t>
      </w:r>
    </w:p>
    <w:p w14:paraId="4AB1677D" w14:textId="77777777" w:rsidR="006E5F53" w:rsidRDefault="006E5F53" w:rsidP="006E5F53">
      <w:pPr>
        <w:pStyle w:val="SbarHead"/>
      </w:pPr>
      <w:r>
        <w:t>Sidebar: Changes to Permissions</w:t>
      </w:r>
    </w:p>
    <w:p w14:paraId="4AB1677E" w14:textId="17B24349" w:rsidR="006E5F53" w:rsidRDefault="006E5F53" w:rsidP="000E6735">
      <w:pPr>
        <w:pStyle w:val="SbarParafirst"/>
      </w:pPr>
      <w:r>
        <w:t xml:space="preserve">A common question is whether an app can receive events when the user changes settings within the Permissions pane. The answer is no, which means that you discover whether access is disallowed only by handling Access Denied exceptions when you try to use the capability. To be fair, though, you always have to handle denial of a capability gracefully because the user can always deny access the first time you use </w:t>
      </w:r>
      <w:r w:rsidR="00E85F30">
        <w:t>the API</w:t>
      </w:r>
      <w:r>
        <w:t xml:space="preserve">. When that happens, you </w:t>
      </w:r>
      <w:r w:rsidR="00E85F30">
        <w:t xml:space="preserve">again </w:t>
      </w:r>
      <w:r>
        <w:t xml:space="preserve">display a message about the disabled permission </w:t>
      </w:r>
      <w:r w:rsidR="007E6208">
        <w:t>(</w:t>
      </w:r>
      <w:r>
        <w:t>as shown with the Here My Am! app</w:t>
      </w:r>
      <w:r w:rsidR="007E6208">
        <w:t>)</w:t>
      </w:r>
      <w:r>
        <w:t xml:space="preserve"> and provide some UI to reattempt the operation. </w:t>
      </w:r>
      <w:r w:rsidR="00E85F30">
        <w:t xml:space="preserve">But the user still needs to invoke the Permissions settings manually. </w:t>
      </w:r>
      <w:r>
        <w:t xml:space="preserve">Refer to the </w:t>
      </w:r>
      <w:hyperlink r:id="rId136" w:history="1">
        <w:r w:rsidRPr="006E5F53">
          <w:rPr>
            <w:rStyle w:val="Hyperlink"/>
          </w:rPr>
          <w:t>Guidelines for devices that access personal data</w:t>
        </w:r>
      </w:hyperlink>
      <w:r>
        <w:t xml:space="preserve"> for more details</w:t>
      </w:r>
      <w:r w:rsidR="0013203F">
        <w:t>, specifically in the “What if access to a device is turned off?”</w:t>
      </w:r>
      <w:r w:rsidR="002B6B33">
        <w:t xml:space="preserve"> section.</w:t>
      </w:r>
    </w:p>
    <w:p w14:paraId="4AB167F0" w14:textId="77777777" w:rsidR="005A2424" w:rsidRDefault="005A2424" w:rsidP="005A2424">
      <w:pPr>
        <w:pStyle w:val="Heading1"/>
      </w:pPr>
      <w:r>
        <w:t>Here My Am! Update</w:t>
      </w:r>
    </w:p>
    <w:p w14:paraId="4AB167F1" w14:textId="77777777" w:rsidR="00495D4E" w:rsidRDefault="00495D4E" w:rsidP="0011402E">
      <w:pPr>
        <w:pStyle w:val="Normalunindented"/>
      </w:pPr>
      <w:r>
        <w:t>To bring together some of the topics we’ve covered in this chapter, the companion content includes another revision of the Here My Am! app with the</w:t>
      </w:r>
      <w:r w:rsidR="00B41E87">
        <w:t xml:space="preserve"> following</w:t>
      </w:r>
      <w:r>
        <w:t xml:space="preserve"> changes and additions</w:t>
      </w:r>
      <w:r w:rsidR="007430CF">
        <w:t xml:space="preserve"> (mostly to </w:t>
      </w:r>
      <w:r w:rsidR="0011402E">
        <w:t>pages/home/</w:t>
      </w:r>
      <w:r w:rsidR="007430CF">
        <w:t>home.js unless note</w:t>
      </w:r>
      <w:r w:rsidR="0011402E">
        <w:t>d</w:t>
      </w:r>
      <w:r w:rsidR="007430CF">
        <w:t>)</w:t>
      </w:r>
      <w:r>
        <w:t>:</w:t>
      </w:r>
    </w:p>
    <w:p w14:paraId="4AB167F2" w14:textId="2CCC09E8" w:rsidR="006B4958" w:rsidRDefault="00495D4E" w:rsidP="00495D4E">
      <w:pPr>
        <w:pStyle w:val="BullList"/>
      </w:pPr>
      <w:r>
        <w:t xml:space="preserve">It now incorporates the </w:t>
      </w:r>
      <w:hyperlink r:id="rId137" w:history="1">
        <w:r w:rsidRPr="00D56908">
          <w:rPr>
            <w:rStyle w:val="Hyperlink"/>
          </w:rPr>
          <w:t>Bing Maps SDK</w:t>
        </w:r>
      </w:hyperlink>
      <w:r>
        <w:t xml:space="preserve"> so that the control is part of the package rather th</w:t>
      </w:r>
      <w:r w:rsidR="006B4958">
        <w:t>a</w:t>
      </w:r>
      <w:r w:rsidR="00B41E87">
        <w:t>n</w:t>
      </w:r>
      <w:r w:rsidR="006B4958">
        <w:t xml:space="preserve"> loaded from a remote source.</w:t>
      </w:r>
      <w:r w:rsidR="00681342">
        <w:t xml:space="preserve"> This eliminates the </w:t>
      </w:r>
      <w:r w:rsidR="00254475" w:rsidRPr="00003277">
        <w:t>webview</w:t>
      </w:r>
      <w:r w:rsidR="00254475">
        <w:t xml:space="preserve"> </w:t>
      </w:r>
      <w:r w:rsidR="00681342">
        <w:t xml:space="preserve">we’ve been using to host the map, so all the </w:t>
      </w:r>
      <w:r w:rsidR="00360D60">
        <w:t xml:space="preserve">core </w:t>
      </w:r>
      <w:r w:rsidR="00681342">
        <w:t xml:space="preserve">code from html/map.html can move into </w:t>
      </w:r>
      <w:r w:rsidR="00D472D7">
        <w:t>js/</w:t>
      </w:r>
      <w:r w:rsidR="00681342">
        <w:t>default.js</w:t>
      </w:r>
      <w:r w:rsidR="00360D60">
        <w:t xml:space="preserve"> and we can eliminate the code needed to communicate between the app and the webview</w:t>
      </w:r>
      <w:r w:rsidR="00681342">
        <w:t>. Note that to run this sample in Visual Studio you need to download and install the SDK yourself</w:t>
      </w:r>
      <w:r w:rsidR="00360D60">
        <w:t xml:space="preserve"> (be sure to choose the version for Windows 8.1)</w:t>
      </w:r>
      <w:r w:rsidR="00681342">
        <w:t>.</w:t>
      </w:r>
    </w:p>
    <w:p w14:paraId="4AB167F3" w14:textId="77777777" w:rsidR="00495D4E" w:rsidRDefault="00495D4E" w:rsidP="003833ED">
      <w:pPr>
        <w:pStyle w:val="BullList"/>
      </w:pPr>
      <w:r>
        <w:lastRenderedPageBreak/>
        <w:t>Instead of copying pictures taken with the camera to app</w:t>
      </w:r>
      <w:r w:rsidR="00B41E87">
        <w:t xml:space="preserve"> </w:t>
      </w:r>
      <w:r>
        <w:t xml:space="preserve">data, those are now copied to </w:t>
      </w:r>
      <w:r w:rsidR="005A2318">
        <w:t xml:space="preserve">a HereMyAm folder in </w:t>
      </w:r>
      <w:r>
        <w:t xml:space="preserve">the Pictures </w:t>
      </w:r>
      <w:r w:rsidR="005A2318">
        <w:t>library</w:t>
      </w:r>
      <w:r>
        <w:t>.</w:t>
      </w:r>
      <w:r w:rsidR="00681342">
        <w:t xml:space="preserve"> The </w:t>
      </w:r>
      <w:r w:rsidR="00681342" w:rsidRPr="000E6735">
        <w:rPr>
          <w:i/>
          <w:iCs/>
        </w:rPr>
        <w:t>Pictures Library</w:t>
      </w:r>
      <w:r w:rsidR="00681342">
        <w:t xml:space="preserve"> capability has been </w:t>
      </w:r>
      <w:r w:rsidR="003833ED">
        <w:t>declared</w:t>
      </w:r>
      <w:r w:rsidR="00681342">
        <w:t>.</w:t>
      </w:r>
    </w:p>
    <w:p w14:paraId="4AB167F4" w14:textId="77777777" w:rsidR="00045CCF" w:rsidRDefault="00045CCF" w:rsidP="00045CCF">
      <w:pPr>
        <w:pStyle w:val="BullList"/>
      </w:pPr>
      <w:r>
        <w:t xml:space="preserve">Instead of saving a pathname to the last captured image file, which is used when the app is terminated and restarted, the </w:t>
      </w:r>
      <w:r w:rsidRPr="00E96AF8">
        <w:rPr>
          <w:rStyle w:val="InlineCodeColor"/>
        </w:rPr>
        <w:t>StorageFile</w:t>
      </w:r>
      <w:r>
        <w:t xml:space="preserve"> is saved in </w:t>
      </w:r>
      <w:r w:rsidRPr="00E96AF8">
        <w:rPr>
          <w:rStyle w:val="InlineCodeColor"/>
        </w:rPr>
        <w:t>Windows.Storage.AccessCache</w:t>
      </w:r>
      <w:r>
        <w:t xml:space="preserve"> to guarantee future programmatic access.</w:t>
      </w:r>
    </w:p>
    <w:p w14:paraId="4AB167F5" w14:textId="7F5994C8" w:rsidR="00495D4E" w:rsidRDefault="0011402E" w:rsidP="0011402E">
      <w:pPr>
        <w:pStyle w:val="BullList"/>
      </w:pPr>
      <w:r>
        <w:t xml:space="preserve">An added </w:t>
      </w:r>
      <w:r w:rsidR="00495D4E">
        <w:t xml:space="preserve">appbar command allows you to use the File Picker to </w:t>
      </w:r>
      <w:r w:rsidR="00DD32F0">
        <w:t xml:space="preserve">select an image to load instead of relying </w:t>
      </w:r>
      <w:r w:rsidR="00FD5E0D">
        <w:t xml:space="preserve">solely </w:t>
      </w:r>
      <w:r w:rsidR="00DD32F0">
        <w:t>on the camera.</w:t>
      </w:r>
      <w:r w:rsidR="00FD5E0D">
        <w:t xml:space="preserve"> This also allows you to use a camera app, if desired. Note that we use a particular </w:t>
      </w:r>
      <w:r w:rsidR="00FD5E0D" w:rsidRPr="00FD5E0D">
        <w:rPr>
          <w:rStyle w:val="InlineCodeColor"/>
        </w:rPr>
        <w:t>settingsIdentifier</w:t>
      </w:r>
      <w:r w:rsidR="00FD5E0D">
        <w:t xml:space="preserve"> with the picker in this case to distinguish from the picker for recent images.</w:t>
      </w:r>
      <w:r w:rsidR="00254475">
        <w:t xml:space="preserve"> We’ll again learn about the file pickers in Chapter 11.</w:t>
      </w:r>
    </w:p>
    <w:p w14:paraId="4AB167F6" w14:textId="76BFB2EE" w:rsidR="00DD32F0" w:rsidRDefault="00DD32F0" w:rsidP="00495D4E">
      <w:pPr>
        <w:pStyle w:val="BullList"/>
      </w:pPr>
      <w:r>
        <w:t>Another appbar command allows you to choose from recent pictures from the camera.</w:t>
      </w:r>
      <w:r w:rsidR="00FD5E0D">
        <w:t xml:space="preserve"> This defaults </w:t>
      </w:r>
      <w:r w:rsidR="00360D60">
        <w:t xml:space="preserve">initially to </w:t>
      </w:r>
      <w:r w:rsidR="00FD5E0D">
        <w:t xml:space="preserve">the Pictures library </w:t>
      </w:r>
      <w:r w:rsidR="00360D60">
        <w:t xml:space="preserve">but </w:t>
      </w:r>
      <w:r w:rsidR="00FD5E0D">
        <w:t xml:space="preserve">uses a different </w:t>
      </w:r>
      <w:r w:rsidR="00FD5E0D" w:rsidRPr="00FD5E0D">
        <w:rPr>
          <w:rStyle w:val="InlineCodeColor"/>
        </w:rPr>
        <w:t>settingsIdentifier</w:t>
      </w:r>
      <w:r w:rsidR="00360D60">
        <w:t xml:space="preserve"> so that subsequent invocations will default to the last viewed location.</w:t>
      </w:r>
    </w:p>
    <w:p w14:paraId="4AB167F7" w14:textId="0F4FD9A1" w:rsidR="00DD32F0" w:rsidRDefault="00DD32F0" w:rsidP="00495D4E">
      <w:pPr>
        <w:pStyle w:val="BullList"/>
      </w:pPr>
      <w:r>
        <w:t>Additional commands for About, Help, and a Privacy Statement are included on the Settings pane</w:t>
      </w:r>
      <w:r w:rsidR="007430CF">
        <w:t xml:space="preserve"> using the </w:t>
      </w:r>
      <w:r w:rsidR="007430CF" w:rsidRPr="007430CF">
        <w:rPr>
          <w:rStyle w:val="InlineCodeColor"/>
        </w:rPr>
        <w:t>WinJS.Application.onsettings</w:t>
      </w:r>
      <w:r w:rsidR="007430CF">
        <w:t xml:space="preserve"> event (see </w:t>
      </w:r>
      <w:r w:rsidR="0011402E">
        <w:t>js/</w:t>
      </w:r>
      <w:r w:rsidR="007430CF">
        <w:t>default.js). T</w:t>
      </w:r>
      <w:r>
        <w:t xml:space="preserve">he first two display content from within the app whereas the third pulls down web content in a </w:t>
      </w:r>
      <w:r w:rsidR="00254475" w:rsidRPr="00003277">
        <w:t>webview</w:t>
      </w:r>
      <w:r w:rsidR="007430CF">
        <w:t>; all the settings pages are found in the html folder of the project</w:t>
      </w:r>
      <w:r w:rsidR="00360D60">
        <w:t>, with styles in css/default.css</w:t>
      </w:r>
      <w:r w:rsidR="007430CF">
        <w:t>.</w:t>
      </w:r>
      <w:r w:rsidR="00045CCF">
        <w:br/>
      </w:r>
    </w:p>
    <w:p w14:paraId="4AB167F8" w14:textId="77777777" w:rsidR="00495D4E" w:rsidRDefault="00CA55AC" w:rsidP="00495D4E">
      <w:pPr>
        <w:pStyle w:val="Heading1"/>
      </w:pPr>
      <w:r>
        <w:t>What We’ve Just Learned</w:t>
      </w:r>
    </w:p>
    <w:p w14:paraId="4AB167F9" w14:textId="77777777" w:rsidR="00495D4E" w:rsidRDefault="00F114E1" w:rsidP="00DD32F0">
      <w:pPr>
        <w:pStyle w:val="BullList"/>
      </w:pPr>
      <w:r>
        <w:t xml:space="preserve">Statefulness is important to </w:t>
      </w:r>
      <w:r w:rsidR="00642D8C">
        <w:t>Windows Store app</w:t>
      </w:r>
      <w:r>
        <w:t>s, to maintain a sense of continuity between sessions even if the app is suspended and terminated.</w:t>
      </w:r>
    </w:p>
    <w:p w14:paraId="4AB167FA" w14:textId="77777777" w:rsidR="00F114E1" w:rsidRDefault="00F114E1" w:rsidP="00DD32F0">
      <w:pPr>
        <w:pStyle w:val="BullList"/>
      </w:pPr>
      <w:r>
        <w:t>App</w:t>
      </w:r>
      <w:r w:rsidR="00B41E87">
        <w:t xml:space="preserve"> </w:t>
      </w:r>
      <w:r>
        <w:t xml:space="preserve">data is session, local, temporary, and roaming state that is tied to the existence of an app; it is accessible </w:t>
      </w:r>
      <w:r w:rsidR="00401600">
        <w:t xml:space="preserve">only </w:t>
      </w:r>
      <w:r>
        <w:t>by that app.</w:t>
      </w:r>
    </w:p>
    <w:p w14:paraId="4AB167FB" w14:textId="509108F8" w:rsidR="003943E9" w:rsidRPr="000F4742" w:rsidRDefault="003943E9" w:rsidP="003943E9">
      <w:pPr>
        <w:pStyle w:val="BullList"/>
      </w:pPr>
      <w:r>
        <w:t>User data is stored in locations other than app</w:t>
      </w:r>
      <w:r w:rsidR="00B41E87">
        <w:t xml:space="preserve"> </w:t>
      </w:r>
      <w:r>
        <w:t xml:space="preserve">data (such as the user’s music, pictures, </w:t>
      </w:r>
      <w:r w:rsidR="00E316FF">
        <w:t xml:space="preserve">and </w:t>
      </w:r>
      <w:r>
        <w:t>videos libraries</w:t>
      </w:r>
      <w:r w:rsidR="0011402E">
        <w:t>, along with removable storage</w:t>
      </w:r>
      <w:r>
        <w:t>) and persists independent of any given app</w:t>
      </w:r>
      <w:r w:rsidR="00E316FF">
        <w:t>. M</w:t>
      </w:r>
      <w:r>
        <w:t xml:space="preserve">ultiple apps </w:t>
      </w:r>
      <w:r w:rsidR="00401600">
        <w:t>might</w:t>
      </w:r>
      <w:r>
        <w:t xml:space="preserve"> be able to open and manipulate user files.</w:t>
      </w:r>
    </w:p>
    <w:p w14:paraId="3A665275" w14:textId="4C947535" w:rsidR="00E316FF" w:rsidRDefault="00E316FF" w:rsidP="00E316FF">
      <w:pPr>
        <w:pStyle w:val="BullList"/>
      </w:pPr>
      <w:r>
        <w:t xml:space="preserve">The </w:t>
      </w:r>
      <w:r w:rsidRPr="003943E9">
        <w:rPr>
          <w:rStyle w:val="InlineCodeColor"/>
        </w:rPr>
        <w:t>StorageFolder</w:t>
      </w:r>
      <w:r>
        <w:t xml:space="preserve"> and </w:t>
      </w:r>
      <w:r w:rsidRPr="003943E9">
        <w:rPr>
          <w:rStyle w:val="InlineCodeColor"/>
        </w:rPr>
        <w:t>StorageFile</w:t>
      </w:r>
      <w:r>
        <w:t xml:space="preserve"> classes in WinRT are the core objects for working with folders and files. All programmatic access to the file system begins, in fact, with a </w:t>
      </w:r>
      <w:r w:rsidRPr="003943E9">
        <w:rPr>
          <w:rStyle w:val="InlineCodeColor"/>
        </w:rPr>
        <w:t>StorageFolder</w:t>
      </w:r>
      <w:r w:rsidRPr="003943E9">
        <w:t>.</w:t>
      </w:r>
      <w:r>
        <w:t xml:space="preserve"> The </w:t>
      </w:r>
      <w:r w:rsidRPr="00307D9F">
        <w:rPr>
          <w:rStyle w:val="InlineCodeColor"/>
        </w:rPr>
        <w:t>Windows.Storage.FileIO</w:t>
      </w:r>
      <w:r>
        <w:t xml:space="preserve"> and </w:t>
      </w:r>
      <w:r w:rsidRPr="00307D9F">
        <w:rPr>
          <w:rStyle w:val="InlineCodeColor"/>
        </w:rPr>
        <w:t>PathIO</w:t>
      </w:r>
      <w:r>
        <w:t xml:space="preserve"> classes simplify file access, as do helpers in </w:t>
      </w:r>
      <w:r w:rsidRPr="00307D9F">
        <w:rPr>
          <w:rStyle w:val="InlineCodeColor"/>
        </w:rPr>
        <w:t>WinJS.Application</w:t>
      </w:r>
      <w:r>
        <w:t>.</w:t>
      </w:r>
    </w:p>
    <w:p w14:paraId="0A2E420B" w14:textId="77777777" w:rsidR="00E316FF" w:rsidRDefault="00E316FF" w:rsidP="00E316FF">
      <w:pPr>
        <w:pStyle w:val="BullList"/>
      </w:pPr>
      <w:r>
        <w:t xml:space="preserve">WinRT offers encryption services through </w:t>
      </w:r>
      <w:r w:rsidRPr="003943E9">
        <w:rPr>
          <w:rStyle w:val="InlineCodeColor"/>
        </w:rPr>
        <w:t>Windows.Security.Cryptography</w:t>
      </w:r>
      <w:r>
        <w:t xml:space="preserve">, as well as a built-in compression mechanism in </w:t>
      </w:r>
      <w:r w:rsidRPr="003943E9">
        <w:rPr>
          <w:rStyle w:val="InlineCodeColor"/>
        </w:rPr>
        <w:t>Windows.Storage.Compression</w:t>
      </w:r>
      <w:r>
        <w:t>.</w:t>
      </w:r>
    </w:p>
    <w:p w14:paraId="47E86B39" w14:textId="47935EC6" w:rsidR="00E316FF" w:rsidRDefault="00E316FF">
      <w:pPr>
        <w:pStyle w:val="BullList"/>
      </w:pPr>
      <w:r>
        <w:t>Streams are the objects through which you general access file contents. Blobs and buffers interact with streams to handle different interchange needs between WinRT and the app host.</w:t>
      </w:r>
    </w:p>
    <w:p w14:paraId="3CC6C802" w14:textId="2E916F96" w:rsidR="00E316FF" w:rsidRDefault="00E316FF" w:rsidP="00E316FF">
      <w:pPr>
        <w:pStyle w:val="BullList"/>
      </w:pPr>
      <w:r>
        <w:lastRenderedPageBreak/>
        <w:t xml:space="preserve">App data is accessed through the </w:t>
      </w:r>
      <w:r w:rsidRPr="003943E9">
        <w:rPr>
          <w:rStyle w:val="InlineCodeColor"/>
        </w:rPr>
        <w:t>Windows.Storage.ApplicationData</w:t>
      </w:r>
      <w:r>
        <w:t xml:space="preserve"> API and accommodates both structured settings containers as well as file-based data. Additional APIs like IndexedDB and HTML5 </w:t>
      </w:r>
      <w:r w:rsidRPr="000E6735">
        <w:rPr>
          <w:rStyle w:val="InlineCodeColor"/>
        </w:rPr>
        <w:t>localStorage</w:t>
      </w:r>
      <w:r>
        <w:t xml:space="preserve"> are also available. Third</w:t>
      </w:r>
      <w:r w:rsidR="002B6B33">
        <w:t>-</w:t>
      </w:r>
      <w:r>
        <w:t>party libraries</w:t>
      </w:r>
      <w:r w:rsidR="002B6B33">
        <w:t>,</w:t>
      </w:r>
      <w:r>
        <w:t xml:space="preserve"> </w:t>
      </w:r>
      <w:r w:rsidR="002B6B33">
        <w:t>such as</w:t>
      </w:r>
      <w:r>
        <w:t xml:space="preserve"> SQLite and the OData Library for JavaScript</w:t>
      </w:r>
      <w:r w:rsidR="002B6B33">
        <w:t>,</w:t>
      </w:r>
      <w:r>
        <w:t xml:space="preserve"> provide other options.</w:t>
      </w:r>
    </w:p>
    <w:p w14:paraId="30F3CDD1" w14:textId="1C729D85" w:rsidR="00E316FF" w:rsidRDefault="00E316FF" w:rsidP="00E316FF">
      <w:pPr>
        <w:pStyle w:val="BullList"/>
      </w:pPr>
      <w:r>
        <w:t xml:space="preserve">It is important to version app state, especially where roaming is concerned, </w:t>
      </w:r>
      <w:r w:rsidR="002B6B33">
        <w:t>because</w:t>
      </w:r>
      <w:r>
        <w:t xml:space="preserve"> versioning is how the roaming service manages what app state gets roamed to which devices based on what version apps are looking for.</w:t>
      </w:r>
    </w:p>
    <w:p w14:paraId="4AB167FE" w14:textId="57348C55" w:rsidR="003943E9" w:rsidRDefault="001442C3" w:rsidP="00C2497D">
      <w:pPr>
        <w:pStyle w:val="BullList"/>
      </w:pPr>
      <w:r>
        <w:t>The size of r</w:t>
      </w:r>
      <w:r w:rsidR="003943E9">
        <w:t xml:space="preserve">oaming state is limited to </w:t>
      </w:r>
      <w:r>
        <w:t xml:space="preserve">a quota (provided by an API), </w:t>
      </w:r>
      <w:r w:rsidR="003943E9">
        <w:t xml:space="preserve">otherwise Windows will not roam the data. Services like </w:t>
      </w:r>
      <w:r w:rsidR="00AE7C50">
        <w:t xml:space="preserve">OneDrive </w:t>
      </w:r>
      <w:r w:rsidR="003943E9">
        <w:t>can be used to roam larger files, including user data.</w:t>
      </w:r>
    </w:p>
    <w:p w14:paraId="4AB167FF" w14:textId="77777777" w:rsidR="003943E9" w:rsidRDefault="003943E9" w:rsidP="00DD32F0">
      <w:pPr>
        <w:pStyle w:val="BullList"/>
      </w:pPr>
      <w:r>
        <w:t>The typical roaming period is 30 minutes or less</w:t>
      </w:r>
      <w:r w:rsidR="00B41E87">
        <w:t>.</w:t>
      </w:r>
      <w:r>
        <w:t xml:space="preserve"> </w:t>
      </w:r>
      <w:r w:rsidR="00B41E87">
        <w:t>A</w:t>
      </w:r>
      <w:r>
        <w:t xml:space="preserve"> single setting or composite named “HighPriority,” so long as it’s under 8K, will be roamed within a minute.</w:t>
      </w:r>
    </w:p>
    <w:p w14:paraId="4AB16803" w14:textId="1D181B6A" w:rsidR="00E92391" w:rsidRDefault="00E92391" w:rsidP="00DD32F0">
      <w:pPr>
        <w:pStyle w:val="BullList"/>
      </w:pPr>
      <w:r>
        <w:t xml:space="preserve">To use the Settings pane, an app populates the top-level pane provided by Windows with specific commands. Those commands map to handlers that either open a hyperlink (in a browser) or display a settings flyout using the </w:t>
      </w:r>
      <w:r w:rsidRPr="00E92391">
        <w:rPr>
          <w:rStyle w:val="InlineCodeColor"/>
        </w:rPr>
        <w:t>WinJS.UI.SettingsFlyout</w:t>
      </w:r>
      <w:r>
        <w:t xml:space="preserve"> control. Those flyouts can contain any HTML desired, including </w:t>
      </w:r>
      <w:r w:rsidR="00E316FF">
        <w:t xml:space="preserve">webview </w:t>
      </w:r>
      <w:r>
        <w:t>elements that load remote content.</w:t>
      </w:r>
    </w:p>
    <w:p w14:paraId="4AB16806" w14:textId="213136BE" w:rsidR="00E92391" w:rsidRDefault="00E316FF" w:rsidP="003967E2">
      <w:pPr>
        <w:pStyle w:val="BullList"/>
      </w:pPr>
      <w:r>
        <w:t>Settings panes can be invoked programmatically when needed.</w:t>
      </w:r>
    </w:p>
    <w:sectPr w:rsidR="00E92391" w:rsidSect="00C060EA">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1376CEA" w14:textId="77777777" w:rsidR="00385302" w:rsidRDefault="00385302" w:rsidP="0098450C">
      <w:pPr>
        <w:spacing w:after="0" w:line="240" w:lineRule="auto"/>
      </w:pPr>
      <w:r>
        <w:separator/>
      </w:r>
    </w:p>
  </w:endnote>
  <w:endnote w:type="continuationSeparator" w:id="0">
    <w:p w14:paraId="17A031E6" w14:textId="77777777" w:rsidR="00385302" w:rsidRDefault="00385302" w:rsidP="0098450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w:altName w:val="Segoe UI"/>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06AFB52" w14:textId="77777777" w:rsidR="00385302" w:rsidRDefault="00385302" w:rsidP="0098450C">
      <w:pPr>
        <w:spacing w:after="0" w:line="240" w:lineRule="auto"/>
      </w:pPr>
      <w:r>
        <w:separator/>
      </w:r>
    </w:p>
  </w:footnote>
  <w:footnote w:type="continuationSeparator" w:id="0">
    <w:p w14:paraId="6FE6DD44" w14:textId="77777777" w:rsidR="00385302" w:rsidRDefault="00385302" w:rsidP="0098450C">
      <w:pPr>
        <w:spacing w:after="0" w:line="240" w:lineRule="auto"/>
      </w:pPr>
      <w:r>
        <w:continuationSeparator/>
      </w:r>
    </w:p>
  </w:footnote>
  <w:footnote w:id="1">
    <w:p w14:paraId="0209ECCF" w14:textId="7B1BA30F" w:rsidR="00AF3665" w:rsidRDefault="00AF3665" w:rsidP="009B02DF">
      <w:pPr>
        <w:pStyle w:val="Footnote"/>
      </w:pPr>
      <w:r>
        <w:rPr>
          <w:rStyle w:val="FootnoteReference"/>
        </w:rPr>
        <w:footnoteRef/>
      </w:r>
      <w:r>
        <w:t xml:space="preserve"> You can maintain your own versioning system within particular files or settings, but I recommend against doing this with roaming data because it’s hard to predict how Windows will manage synchronizing slightly different structures. Even with local state, trying to play complex versioning games is, well, rather complex and probably best avoided altogether.</w:t>
      </w:r>
    </w:p>
  </w:footnote>
  <w:footnote w:id="2">
    <w:p w14:paraId="4AB1682C" w14:textId="6E4B729A" w:rsidR="00AF3665" w:rsidRDefault="00AF3665" w:rsidP="00C2497D">
      <w:pPr>
        <w:pStyle w:val="Footnote"/>
      </w:pPr>
      <w:r>
        <w:rPr>
          <w:rStyle w:val="FootnoteReference"/>
        </w:rPr>
        <w:footnoteRef/>
      </w:r>
      <w:r>
        <w:t xml:space="preserve"> If you’re curious why async methods like </w:t>
      </w:r>
      <w:r w:rsidRPr="00003277">
        <w:rPr>
          <w:rStyle w:val="InlineCodeColor"/>
          <w:sz w:val="13"/>
          <w:szCs w:val="13"/>
        </w:rPr>
        <w:t>readText</w:t>
      </w:r>
      <w:r w:rsidRPr="00BC1556">
        <w:rPr>
          <w:sz w:val="11"/>
        </w:rPr>
        <w:t xml:space="preserve"> </w:t>
      </w:r>
      <w:r>
        <w:t xml:space="preserve">and </w:t>
      </w:r>
      <w:r w:rsidRPr="00003277">
        <w:rPr>
          <w:rStyle w:val="InlineCodeColor"/>
          <w:sz w:val="13"/>
          <w:szCs w:val="13"/>
        </w:rPr>
        <w:t>writeText</w:t>
      </w:r>
      <w:r w:rsidRPr="00BC1556">
        <w:rPr>
          <w:sz w:val="11"/>
        </w:rPr>
        <w:t xml:space="preserve"> </w:t>
      </w:r>
      <w:r>
        <w:t xml:space="preserve">don’t have </w:t>
      </w:r>
      <w:r>
        <w:rPr>
          <w:rStyle w:val="Italic"/>
        </w:rPr>
        <w:t>A</w:t>
      </w:r>
      <w:r w:rsidRPr="00BC1556">
        <w:rPr>
          <w:rStyle w:val="Italic"/>
        </w:rPr>
        <w:t>sync</w:t>
      </w:r>
      <w:r>
        <w:t xml:space="preserve"> in their names, this was a conscious choice on the part of the WinJS designers to follow existing JavaScript conventions where such a suffix isn’t typically used. The WinRT API, on the other hand, is language-independent and thus has its own convention with the </w:t>
      </w:r>
      <w:r w:rsidRPr="00BC1556">
        <w:rPr>
          <w:rStyle w:val="Italic"/>
        </w:rPr>
        <w:t>Async</w:t>
      </w:r>
      <w:r>
        <w:t xml:space="preserve"> suffix.</w:t>
      </w:r>
    </w:p>
  </w:footnote>
  <w:footnote w:id="3">
    <w:p w14:paraId="22F55708" w14:textId="39F87CEC" w:rsidR="00AF3665" w:rsidRDefault="00AF3665" w:rsidP="00027E70">
      <w:pPr>
        <w:pStyle w:val="Footnote"/>
      </w:pPr>
      <w:r>
        <w:rPr>
          <w:rStyle w:val="FootnoteReference"/>
        </w:rPr>
        <w:footnoteRef/>
      </w:r>
      <w:r>
        <w:t xml:space="preserve"> </w:t>
      </w:r>
      <w:r w:rsidRPr="003E7F83">
        <w:t xml:space="preserve">If you use </w:t>
      </w:r>
      <w:r w:rsidRPr="00027E70">
        <w:rPr>
          <w:rStyle w:val="InlineCodeColor"/>
          <w:sz w:val="13"/>
          <w:szCs w:val="13"/>
        </w:rPr>
        <w:t>new</w:t>
      </w:r>
      <w:r w:rsidRPr="003E7F83">
        <w:rPr>
          <w:i/>
          <w:iCs/>
        </w:rPr>
        <w:t xml:space="preserve"> </w:t>
      </w:r>
      <w:r w:rsidRPr="003E7F83">
        <w:t xml:space="preserve">with </w:t>
      </w:r>
      <w:r w:rsidRPr="00027E70">
        <w:rPr>
          <w:rStyle w:val="InlineCodeColor"/>
          <w:sz w:val="13"/>
          <w:szCs w:val="13"/>
        </w:rPr>
        <w:t>DataReader</w:t>
      </w:r>
      <w:r w:rsidRPr="003E7F83">
        <w:t xml:space="preserve">, you provide an </w:t>
      </w:r>
      <w:r w:rsidRPr="00027E70">
        <w:rPr>
          <w:rStyle w:val="InlineCodeColor"/>
          <w:sz w:val="13"/>
          <w:szCs w:val="13"/>
        </w:rPr>
        <w:t>IInputStream</w:t>
      </w:r>
      <w:r>
        <w:t xml:space="preserve"> argument instead—</w:t>
      </w:r>
      <w:r w:rsidRPr="003E7F83">
        <w:t xml:space="preserve">with buffers you have to use the static method. The reason for this is that JavaScript cannot differentiate overloaded methods by </w:t>
      </w:r>
      <w:r w:rsidRPr="006B25DB">
        <w:rPr>
          <w:i/>
        </w:rPr>
        <w:t>arity</w:t>
      </w:r>
      <w:r w:rsidRPr="003E7F83">
        <w:t xml:space="preserve"> only (number of arguments), thus the designers of WinRT have had to make </w:t>
      </w:r>
      <w:r>
        <w:t xml:space="preserve">a few </w:t>
      </w:r>
      <w:r w:rsidRPr="003E7F83">
        <w:t xml:space="preserve">oddball choices </w:t>
      </w:r>
      <w:r>
        <w:t xml:space="preserve">like this </w:t>
      </w:r>
      <w:r w:rsidRPr="003E7F83">
        <w:t>where the more common usage employs the constructor and a static method is used for the less common option.</w:t>
      </w:r>
    </w:p>
  </w:footnote>
  <w:footnote w:id="4">
    <w:p w14:paraId="6172204B" w14:textId="1393F8F4" w:rsidR="00AF3665" w:rsidRDefault="00AF3665" w:rsidP="00003277">
      <w:pPr>
        <w:pStyle w:val="Footnote"/>
      </w:pPr>
      <w:r>
        <w:rPr>
          <w:rStyle w:val="FootnoteReference"/>
        </w:rPr>
        <w:footnoteRef/>
      </w:r>
      <w:r>
        <w:t xml:space="preserve"> It’s a very robust solution—it’s apparently used to operate commercial airliners like the massive Airbus A380.</w:t>
      </w:r>
    </w:p>
  </w:footnote>
  <w:footnote w:id="5">
    <w:p w14:paraId="4AB1682D" w14:textId="44971CBD" w:rsidR="00AF3665" w:rsidRDefault="00AF3665" w:rsidP="008D7A3D">
      <w:pPr>
        <w:pStyle w:val="Footnote"/>
      </w:pPr>
      <w:r>
        <w:rPr>
          <w:rStyle w:val="FootnoteReference"/>
        </w:rPr>
        <w:footnoteRef/>
      </w:r>
      <w:r>
        <w:t xml:space="preserve"> How’s that for a terse combination of four event names? It’s also worth noting that the </w:t>
      </w:r>
      <w:r w:rsidRPr="00003277">
        <w:rPr>
          <w:rStyle w:val="InlineCodeColor"/>
          <w:sz w:val="13"/>
          <w:szCs w:val="13"/>
        </w:rPr>
        <w:t>document.body.DOMNodeInserted</w:t>
      </w:r>
      <w:r>
        <w:t xml:space="preserve"> event will also fire when a flyout appears.</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5">
    <w:nsid w:val="004501C3"/>
    <w:multiLevelType w:val="hybridMultilevel"/>
    <w:tmpl w:val="9C3654CA"/>
    <w:lvl w:ilvl="0" w:tplc="4E38274A">
      <w:start w:val="1"/>
      <w:numFmt w:val="bullet"/>
      <w:lvlText w:val="•"/>
      <w:lvlJc w:val="left"/>
      <w:pPr>
        <w:tabs>
          <w:tab w:val="num" w:pos="720"/>
        </w:tabs>
        <w:ind w:left="720" w:hanging="360"/>
      </w:pPr>
      <w:rPr>
        <w:rFonts w:ascii="Arial" w:hAnsi="Arial" w:hint="default"/>
      </w:rPr>
    </w:lvl>
    <w:lvl w:ilvl="1" w:tplc="A20A0700">
      <w:numFmt w:val="bullet"/>
      <w:lvlText w:val=""/>
      <w:lvlJc w:val="left"/>
      <w:pPr>
        <w:tabs>
          <w:tab w:val="num" w:pos="1440"/>
        </w:tabs>
        <w:ind w:left="1440" w:hanging="360"/>
      </w:pPr>
      <w:rPr>
        <w:rFonts w:ascii="Wingdings" w:hAnsi="Wingdings" w:hint="default"/>
      </w:rPr>
    </w:lvl>
    <w:lvl w:ilvl="2" w:tplc="DF901AC0" w:tentative="1">
      <w:start w:val="1"/>
      <w:numFmt w:val="bullet"/>
      <w:lvlText w:val="•"/>
      <w:lvlJc w:val="left"/>
      <w:pPr>
        <w:tabs>
          <w:tab w:val="num" w:pos="2160"/>
        </w:tabs>
        <w:ind w:left="2160" w:hanging="360"/>
      </w:pPr>
      <w:rPr>
        <w:rFonts w:ascii="Arial" w:hAnsi="Arial" w:hint="default"/>
      </w:rPr>
    </w:lvl>
    <w:lvl w:ilvl="3" w:tplc="91B42D54" w:tentative="1">
      <w:start w:val="1"/>
      <w:numFmt w:val="bullet"/>
      <w:lvlText w:val="•"/>
      <w:lvlJc w:val="left"/>
      <w:pPr>
        <w:tabs>
          <w:tab w:val="num" w:pos="2880"/>
        </w:tabs>
        <w:ind w:left="2880" w:hanging="360"/>
      </w:pPr>
      <w:rPr>
        <w:rFonts w:ascii="Arial" w:hAnsi="Arial" w:hint="default"/>
      </w:rPr>
    </w:lvl>
    <w:lvl w:ilvl="4" w:tplc="351AAA7C" w:tentative="1">
      <w:start w:val="1"/>
      <w:numFmt w:val="bullet"/>
      <w:lvlText w:val="•"/>
      <w:lvlJc w:val="left"/>
      <w:pPr>
        <w:tabs>
          <w:tab w:val="num" w:pos="3600"/>
        </w:tabs>
        <w:ind w:left="3600" w:hanging="360"/>
      </w:pPr>
      <w:rPr>
        <w:rFonts w:ascii="Arial" w:hAnsi="Arial" w:hint="default"/>
      </w:rPr>
    </w:lvl>
    <w:lvl w:ilvl="5" w:tplc="C1D6C686" w:tentative="1">
      <w:start w:val="1"/>
      <w:numFmt w:val="bullet"/>
      <w:lvlText w:val="•"/>
      <w:lvlJc w:val="left"/>
      <w:pPr>
        <w:tabs>
          <w:tab w:val="num" w:pos="4320"/>
        </w:tabs>
        <w:ind w:left="4320" w:hanging="360"/>
      </w:pPr>
      <w:rPr>
        <w:rFonts w:ascii="Arial" w:hAnsi="Arial" w:hint="default"/>
      </w:rPr>
    </w:lvl>
    <w:lvl w:ilvl="6" w:tplc="76622244" w:tentative="1">
      <w:start w:val="1"/>
      <w:numFmt w:val="bullet"/>
      <w:lvlText w:val="•"/>
      <w:lvlJc w:val="left"/>
      <w:pPr>
        <w:tabs>
          <w:tab w:val="num" w:pos="5040"/>
        </w:tabs>
        <w:ind w:left="5040" w:hanging="360"/>
      </w:pPr>
      <w:rPr>
        <w:rFonts w:ascii="Arial" w:hAnsi="Arial" w:hint="default"/>
      </w:rPr>
    </w:lvl>
    <w:lvl w:ilvl="7" w:tplc="D4F0AB14" w:tentative="1">
      <w:start w:val="1"/>
      <w:numFmt w:val="bullet"/>
      <w:lvlText w:val="•"/>
      <w:lvlJc w:val="left"/>
      <w:pPr>
        <w:tabs>
          <w:tab w:val="num" w:pos="5760"/>
        </w:tabs>
        <w:ind w:left="5760" w:hanging="360"/>
      </w:pPr>
      <w:rPr>
        <w:rFonts w:ascii="Arial" w:hAnsi="Arial" w:hint="default"/>
      </w:rPr>
    </w:lvl>
    <w:lvl w:ilvl="8" w:tplc="9FCA8B36" w:tentative="1">
      <w:start w:val="1"/>
      <w:numFmt w:val="bullet"/>
      <w:lvlText w:val="•"/>
      <w:lvlJc w:val="left"/>
      <w:pPr>
        <w:tabs>
          <w:tab w:val="num" w:pos="6480"/>
        </w:tabs>
        <w:ind w:left="6480" w:hanging="360"/>
      </w:pPr>
      <w:rPr>
        <w:rFonts w:ascii="Arial" w:hAnsi="Arial" w:hint="default"/>
      </w:rPr>
    </w:lvl>
  </w:abstractNum>
  <w:abstractNum w:abstractNumId="6">
    <w:nsid w:val="03657681"/>
    <w:multiLevelType w:val="hybridMultilevel"/>
    <w:tmpl w:val="048496E6"/>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7">
    <w:nsid w:val="086C537E"/>
    <w:multiLevelType w:val="hybridMultilevel"/>
    <w:tmpl w:val="A7E4764C"/>
    <w:lvl w:ilvl="0" w:tplc="04090001">
      <w:start w:val="1"/>
      <w:numFmt w:val="bullet"/>
      <w:lvlText w:val=""/>
      <w:lvlJc w:val="left"/>
      <w:pPr>
        <w:ind w:left="1486" w:hanging="360"/>
      </w:pPr>
      <w:rPr>
        <w:rFonts w:ascii="Symbol" w:hAnsi="Symbol" w:hint="default"/>
      </w:rPr>
    </w:lvl>
    <w:lvl w:ilvl="1" w:tplc="04090003" w:tentative="1">
      <w:start w:val="1"/>
      <w:numFmt w:val="bullet"/>
      <w:lvlText w:val="o"/>
      <w:lvlJc w:val="left"/>
      <w:pPr>
        <w:ind w:left="2206" w:hanging="360"/>
      </w:pPr>
      <w:rPr>
        <w:rFonts w:ascii="Courier New" w:hAnsi="Courier New" w:cs="Courier New" w:hint="default"/>
      </w:rPr>
    </w:lvl>
    <w:lvl w:ilvl="2" w:tplc="04090005" w:tentative="1">
      <w:start w:val="1"/>
      <w:numFmt w:val="bullet"/>
      <w:lvlText w:val=""/>
      <w:lvlJc w:val="left"/>
      <w:pPr>
        <w:ind w:left="2926" w:hanging="360"/>
      </w:pPr>
      <w:rPr>
        <w:rFonts w:ascii="Wingdings" w:hAnsi="Wingdings" w:hint="default"/>
      </w:rPr>
    </w:lvl>
    <w:lvl w:ilvl="3" w:tplc="04090001" w:tentative="1">
      <w:start w:val="1"/>
      <w:numFmt w:val="bullet"/>
      <w:lvlText w:val=""/>
      <w:lvlJc w:val="left"/>
      <w:pPr>
        <w:ind w:left="3646" w:hanging="360"/>
      </w:pPr>
      <w:rPr>
        <w:rFonts w:ascii="Symbol" w:hAnsi="Symbol" w:hint="default"/>
      </w:rPr>
    </w:lvl>
    <w:lvl w:ilvl="4" w:tplc="04090003" w:tentative="1">
      <w:start w:val="1"/>
      <w:numFmt w:val="bullet"/>
      <w:lvlText w:val="o"/>
      <w:lvlJc w:val="left"/>
      <w:pPr>
        <w:ind w:left="4366" w:hanging="360"/>
      </w:pPr>
      <w:rPr>
        <w:rFonts w:ascii="Courier New" w:hAnsi="Courier New" w:cs="Courier New" w:hint="default"/>
      </w:rPr>
    </w:lvl>
    <w:lvl w:ilvl="5" w:tplc="04090005" w:tentative="1">
      <w:start w:val="1"/>
      <w:numFmt w:val="bullet"/>
      <w:lvlText w:val=""/>
      <w:lvlJc w:val="left"/>
      <w:pPr>
        <w:ind w:left="5086" w:hanging="360"/>
      </w:pPr>
      <w:rPr>
        <w:rFonts w:ascii="Wingdings" w:hAnsi="Wingdings" w:hint="default"/>
      </w:rPr>
    </w:lvl>
    <w:lvl w:ilvl="6" w:tplc="04090001" w:tentative="1">
      <w:start w:val="1"/>
      <w:numFmt w:val="bullet"/>
      <w:lvlText w:val=""/>
      <w:lvlJc w:val="left"/>
      <w:pPr>
        <w:ind w:left="5806" w:hanging="360"/>
      </w:pPr>
      <w:rPr>
        <w:rFonts w:ascii="Symbol" w:hAnsi="Symbol" w:hint="default"/>
      </w:rPr>
    </w:lvl>
    <w:lvl w:ilvl="7" w:tplc="04090003" w:tentative="1">
      <w:start w:val="1"/>
      <w:numFmt w:val="bullet"/>
      <w:lvlText w:val="o"/>
      <w:lvlJc w:val="left"/>
      <w:pPr>
        <w:ind w:left="6526" w:hanging="360"/>
      </w:pPr>
      <w:rPr>
        <w:rFonts w:ascii="Courier New" w:hAnsi="Courier New" w:cs="Courier New" w:hint="default"/>
      </w:rPr>
    </w:lvl>
    <w:lvl w:ilvl="8" w:tplc="04090005" w:tentative="1">
      <w:start w:val="1"/>
      <w:numFmt w:val="bullet"/>
      <w:lvlText w:val=""/>
      <w:lvlJc w:val="left"/>
      <w:pPr>
        <w:ind w:left="7246" w:hanging="360"/>
      </w:pPr>
      <w:rPr>
        <w:rFonts w:ascii="Wingdings" w:hAnsi="Wingdings" w:hint="default"/>
      </w:rPr>
    </w:lvl>
  </w:abstractNum>
  <w:abstractNum w:abstractNumId="8">
    <w:nsid w:val="0F141AC4"/>
    <w:multiLevelType w:val="hybridMultilevel"/>
    <w:tmpl w:val="05EEBA52"/>
    <w:lvl w:ilvl="0" w:tplc="49D2513A">
      <w:start w:val="1"/>
      <w:numFmt w:val="bullet"/>
      <w:lvlText w:val="•"/>
      <w:lvlJc w:val="left"/>
      <w:pPr>
        <w:tabs>
          <w:tab w:val="num" w:pos="720"/>
        </w:tabs>
        <w:ind w:left="720" w:hanging="360"/>
      </w:pPr>
      <w:rPr>
        <w:rFonts w:ascii="Arial" w:hAnsi="Arial" w:hint="default"/>
      </w:rPr>
    </w:lvl>
    <w:lvl w:ilvl="1" w:tplc="8494B3C0">
      <w:numFmt w:val="bullet"/>
      <w:lvlText w:val=""/>
      <w:lvlJc w:val="left"/>
      <w:pPr>
        <w:tabs>
          <w:tab w:val="num" w:pos="1440"/>
        </w:tabs>
        <w:ind w:left="1440" w:hanging="360"/>
      </w:pPr>
      <w:rPr>
        <w:rFonts w:ascii="Wingdings" w:hAnsi="Wingdings" w:hint="default"/>
      </w:rPr>
    </w:lvl>
    <w:lvl w:ilvl="2" w:tplc="5B5EB696" w:tentative="1">
      <w:start w:val="1"/>
      <w:numFmt w:val="bullet"/>
      <w:lvlText w:val="•"/>
      <w:lvlJc w:val="left"/>
      <w:pPr>
        <w:tabs>
          <w:tab w:val="num" w:pos="2160"/>
        </w:tabs>
        <w:ind w:left="2160" w:hanging="360"/>
      </w:pPr>
      <w:rPr>
        <w:rFonts w:ascii="Arial" w:hAnsi="Arial" w:hint="default"/>
      </w:rPr>
    </w:lvl>
    <w:lvl w:ilvl="3" w:tplc="4DA653F2" w:tentative="1">
      <w:start w:val="1"/>
      <w:numFmt w:val="bullet"/>
      <w:lvlText w:val="•"/>
      <w:lvlJc w:val="left"/>
      <w:pPr>
        <w:tabs>
          <w:tab w:val="num" w:pos="2880"/>
        </w:tabs>
        <w:ind w:left="2880" w:hanging="360"/>
      </w:pPr>
      <w:rPr>
        <w:rFonts w:ascii="Arial" w:hAnsi="Arial" w:hint="default"/>
      </w:rPr>
    </w:lvl>
    <w:lvl w:ilvl="4" w:tplc="CDD4BCD4" w:tentative="1">
      <w:start w:val="1"/>
      <w:numFmt w:val="bullet"/>
      <w:lvlText w:val="•"/>
      <w:lvlJc w:val="left"/>
      <w:pPr>
        <w:tabs>
          <w:tab w:val="num" w:pos="3600"/>
        </w:tabs>
        <w:ind w:left="3600" w:hanging="360"/>
      </w:pPr>
      <w:rPr>
        <w:rFonts w:ascii="Arial" w:hAnsi="Arial" w:hint="default"/>
      </w:rPr>
    </w:lvl>
    <w:lvl w:ilvl="5" w:tplc="83F4900E" w:tentative="1">
      <w:start w:val="1"/>
      <w:numFmt w:val="bullet"/>
      <w:lvlText w:val="•"/>
      <w:lvlJc w:val="left"/>
      <w:pPr>
        <w:tabs>
          <w:tab w:val="num" w:pos="4320"/>
        </w:tabs>
        <w:ind w:left="4320" w:hanging="360"/>
      </w:pPr>
      <w:rPr>
        <w:rFonts w:ascii="Arial" w:hAnsi="Arial" w:hint="default"/>
      </w:rPr>
    </w:lvl>
    <w:lvl w:ilvl="6" w:tplc="EE3C1734" w:tentative="1">
      <w:start w:val="1"/>
      <w:numFmt w:val="bullet"/>
      <w:lvlText w:val="•"/>
      <w:lvlJc w:val="left"/>
      <w:pPr>
        <w:tabs>
          <w:tab w:val="num" w:pos="5040"/>
        </w:tabs>
        <w:ind w:left="5040" w:hanging="360"/>
      </w:pPr>
      <w:rPr>
        <w:rFonts w:ascii="Arial" w:hAnsi="Arial" w:hint="default"/>
      </w:rPr>
    </w:lvl>
    <w:lvl w:ilvl="7" w:tplc="68249810" w:tentative="1">
      <w:start w:val="1"/>
      <w:numFmt w:val="bullet"/>
      <w:lvlText w:val="•"/>
      <w:lvlJc w:val="left"/>
      <w:pPr>
        <w:tabs>
          <w:tab w:val="num" w:pos="5760"/>
        </w:tabs>
        <w:ind w:left="5760" w:hanging="360"/>
      </w:pPr>
      <w:rPr>
        <w:rFonts w:ascii="Arial" w:hAnsi="Arial" w:hint="default"/>
      </w:rPr>
    </w:lvl>
    <w:lvl w:ilvl="8" w:tplc="0D7CCB86" w:tentative="1">
      <w:start w:val="1"/>
      <w:numFmt w:val="bullet"/>
      <w:lvlText w:val="•"/>
      <w:lvlJc w:val="left"/>
      <w:pPr>
        <w:tabs>
          <w:tab w:val="num" w:pos="6480"/>
        </w:tabs>
        <w:ind w:left="6480" w:hanging="360"/>
      </w:pPr>
      <w:rPr>
        <w:rFonts w:ascii="Arial" w:hAnsi="Arial" w:hint="default"/>
      </w:rPr>
    </w:lvl>
  </w:abstractNum>
  <w:abstractNum w:abstractNumId="9">
    <w:nsid w:val="123C4998"/>
    <w:multiLevelType w:val="hybridMultilevel"/>
    <w:tmpl w:val="FF4212F2"/>
    <w:lvl w:ilvl="0" w:tplc="3D82F96A">
      <w:start w:val="1"/>
      <w:numFmt w:val="bullet"/>
      <w:lvlText w:val="•"/>
      <w:lvlJc w:val="left"/>
      <w:pPr>
        <w:tabs>
          <w:tab w:val="num" w:pos="720"/>
        </w:tabs>
        <w:ind w:left="720" w:hanging="360"/>
      </w:pPr>
      <w:rPr>
        <w:rFonts w:ascii="Arial" w:hAnsi="Arial" w:hint="default"/>
      </w:rPr>
    </w:lvl>
    <w:lvl w:ilvl="1" w:tplc="F26814A0">
      <w:numFmt w:val="bullet"/>
      <w:lvlText w:val=""/>
      <w:lvlJc w:val="left"/>
      <w:pPr>
        <w:tabs>
          <w:tab w:val="num" w:pos="1440"/>
        </w:tabs>
        <w:ind w:left="1440" w:hanging="360"/>
      </w:pPr>
      <w:rPr>
        <w:rFonts w:ascii="Wingdings" w:hAnsi="Wingdings" w:hint="default"/>
      </w:rPr>
    </w:lvl>
    <w:lvl w:ilvl="2" w:tplc="9600FD9A">
      <w:start w:val="1"/>
      <w:numFmt w:val="bullet"/>
      <w:lvlText w:val="•"/>
      <w:lvlJc w:val="left"/>
      <w:pPr>
        <w:tabs>
          <w:tab w:val="num" w:pos="2160"/>
        </w:tabs>
        <w:ind w:left="2160" w:hanging="360"/>
      </w:pPr>
      <w:rPr>
        <w:rFonts w:ascii="Arial" w:hAnsi="Arial" w:hint="default"/>
      </w:rPr>
    </w:lvl>
    <w:lvl w:ilvl="3" w:tplc="91887A16" w:tentative="1">
      <w:start w:val="1"/>
      <w:numFmt w:val="bullet"/>
      <w:lvlText w:val="•"/>
      <w:lvlJc w:val="left"/>
      <w:pPr>
        <w:tabs>
          <w:tab w:val="num" w:pos="2880"/>
        </w:tabs>
        <w:ind w:left="2880" w:hanging="360"/>
      </w:pPr>
      <w:rPr>
        <w:rFonts w:ascii="Arial" w:hAnsi="Arial" w:hint="default"/>
      </w:rPr>
    </w:lvl>
    <w:lvl w:ilvl="4" w:tplc="0B5E711C" w:tentative="1">
      <w:start w:val="1"/>
      <w:numFmt w:val="bullet"/>
      <w:lvlText w:val="•"/>
      <w:lvlJc w:val="left"/>
      <w:pPr>
        <w:tabs>
          <w:tab w:val="num" w:pos="3600"/>
        </w:tabs>
        <w:ind w:left="3600" w:hanging="360"/>
      </w:pPr>
      <w:rPr>
        <w:rFonts w:ascii="Arial" w:hAnsi="Arial" w:hint="default"/>
      </w:rPr>
    </w:lvl>
    <w:lvl w:ilvl="5" w:tplc="BFA0079A" w:tentative="1">
      <w:start w:val="1"/>
      <w:numFmt w:val="bullet"/>
      <w:lvlText w:val="•"/>
      <w:lvlJc w:val="left"/>
      <w:pPr>
        <w:tabs>
          <w:tab w:val="num" w:pos="4320"/>
        </w:tabs>
        <w:ind w:left="4320" w:hanging="360"/>
      </w:pPr>
      <w:rPr>
        <w:rFonts w:ascii="Arial" w:hAnsi="Arial" w:hint="default"/>
      </w:rPr>
    </w:lvl>
    <w:lvl w:ilvl="6" w:tplc="DA9AF3D6" w:tentative="1">
      <w:start w:val="1"/>
      <w:numFmt w:val="bullet"/>
      <w:lvlText w:val="•"/>
      <w:lvlJc w:val="left"/>
      <w:pPr>
        <w:tabs>
          <w:tab w:val="num" w:pos="5040"/>
        </w:tabs>
        <w:ind w:left="5040" w:hanging="360"/>
      </w:pPr>
      <w:rPr>
        <w:rFonts w:ascii="Arial" w:hAnsi="Arial" w:hint="default"/>
      </w:rPr>
    </w:lvl>
    <w:lvl w:ilvl="7" w:tplc="1D909D8C" w:tentative="1">
      <w:start w:val="1"/>
      <w:numFmt w:val="bullet"/>
      <w:lvlText w:val="•"/>
      <w:lvlJc w:val="left"/>
      <w:pPr>
        <w:tabs>
          <w:tab w:val="num" w:pos="5760"/>
        </w:tabs>
        <w:ind w:left="5760" w:hanging="360"/>
      </w:pPr>
      <w:rPr>
        <w:rFonts w:ascii="Arial" w:hAnsi="Arial" w:hint="default"/>
      </w:rPr>
    </w:lvl>
    <w:lvl w:ilvl="8" w:tplc="9704E7EA" w:tentative="1">
      <w:start w:val="1"/>
      <w:numFmt w:val="bullet"/>
      <w:lvlText w:val="•"/>
      <w:lvlJc w:val="left"/>
      <w:pPr>
        <w:tabs>
          <w:tab w:val="num" w:pos="6480"/>
        </w:tabs>
        <w:ind w:left="6480" w:hanging="360"/>
      </w:pPr>
      <w:rPr>
        <w:rFonts w:ascii="Arial" w:hAnsi="Arial" w:hint="default"/>
      </w:rPr>
    </w:lvl>
  </w:abstractNum>
  <w:abstractNum w:abstractNumId="10">
    <w:nsid w:val="14C04EA3"/>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nsid w:val="160857C5"/>
    <w:multiLevelType w:val="hybridMultilevel"/>
    <w:tmpl w:val="BBC4FA28"/>
    <w:lvl w:ilvl="0" w:tplc="7C10F150">
      <w:start w:val="1"/>
      <w:numFmt w:val="bullet"/>
      <w:lvlText w:val=""/>
      <w:lvlJc w:val="left"/>
      <w:pPr>
        <w:tabs>
          <w:tab w:val="num" w:pos="720"/>
        </w:tabs>
        <w:ind w:left="720" w:hanging="360"/>
      </w:pPr>
      <w:rPr>
        <w:rFonts w:ascii="Wingdings" w:hAnsi="Wingdings" w:hint="default"/>
      </w:rPr>
    </w:lvl>
    <w:lvl w:ilvl="1" w:tplc="2214D708">
      <w:start w:val="1"/>
      <w:numFmt w:val="bullet"/>
      <w:lvlText w:val=""/>
      <w:lvlJc w:val="left"/>
      <w:pPr>
        <w:tabs>
          <w:tab w:val="num" w:pos="1440"/>
        </w:tabs>
        <w:ind w:left="1440" w:hanging="360"/>
      </w:pPr>
      <w:rPr>
        <w:rFonts w:ascii="Wingdings" w:hAnsi="Wingdings" w:hint="default"/>
      </w:rPr>
    </w:lvl>
    <w:lvl w:ilvl="2" w:tplc="CEE839B4" w:tentative="1">
      <w:start w:val="1"/>
      <w:numFmt w:val="bullet"/>
      <w:lvlText w:val=""/>
      <w:lvlJc w:val="left"/>
      <w:pPr>
        <w:tabs>
          <w:tab w:val="num" w:pos="2160"/>
        </w:tabs>
        <w:ind w:left="2160" w:hanging="360"/>
      </w:pPr>
      <w:rPr>
        <w:rFonts w:ascii="Wingdings" w:hAnsi="Wingdings" w:hint="default"/>
      </w:rPr>
    </w:lvl>
    <w:lvl w:ilvl="3" w:tplc="1E308118" w:tentative="1">
      <w:start w:val="1"/>
      <w:numFmt w:val="bullet"/>
      <w:lvlText w:val=""/>
      <w:lvlJc w:val="left"/>
      <w:pPr>
        <w:tabs>
          <w:tab w:val="num" w:pos="2880"/>
        </w:tabs>
        <w:ind w:left="2880" w:hanging="360"/>
      </w:pPr>
      <w:rPr>
        <w:rFonts w:ascii="Wingdings" w:hAnsi="Wingdings" w:hint="default"/>
      </w:rPr>
    </w:lvl>
    <w:lvl w:ilvl="4" w:tplc="006A2192" w:tentative="1">
      <w:start w:val="1"/>
      <w:numFmt w:val="bullet"/>
      <w:lvlText w:val=""/>
      <w:lvlJc w:val="left"/>
      <w:pPr>
        <w:tabs>
          <w:tab w:val="num" w:pos="3600"/>
        </w:tabs>
        <w:ind w:left="3600" w:hanging="360"/>
      </w:pPr>
      <w:rPr>
        <w:rFonts w:ascii="Wingdings" w:hAnsi="Wingdings" w:hint="default"/>
      </w:rPr>
    </w:lvl>
    <w:lvl w:ilvl="5" w:tplc="242C0B2C" w:tentative="1">
      <w:start w:val="1"/>
      <w:numFmt w:val="bullet"/>
      <w:lvlText w:val=""/>
      <w:lvlJc w:val="left"/>
      <w:pPr>
        <w:tabs>
          <w:tab w:val="num" w:pos="4320"/>
        </w:tabs>
        <w:ind w:left="4320" w:hanging="360"/>
      </w:pPr>
      <w:rPr>
        <w:rFonts w:ascii="Wingdings" w:hAnsi="Wingdings" w:hint="default"/>
      </w:rPr>
    </w:lvl>
    <w:lvl w:ilvl="6" w:tplc="FD346112" w:tentative="1">
      <w:start w:val="1"/>
      <w:numFmt w:val="bullet"/>
      <w:lvlText w:val=""/>
      <w:lvlJc w:val="left"/>
      <w:pPr>
        <w:tabs>
          <w:tab w:val="num" w:pos="5040"/>
        </w:tabs>
        <w:ind w:left="5040" w:hanging="360"/>
      </w:pPr>
      <w:rPr>
        <w:rFonts w:ascii="Wingdings" w:hAnsi="Wingdings" w:hint="default"/>
      </w:rPr>
    </w:lvl>
    <w:lvl w:ilvl="7" w:tplc="76F899CA" w:tentative="1">
      <w:start w:val="1"/>
      <w:numFmt w:val="bullet"/>
      <w:lvlText w:val=""/>
      <w:lvlJc w:val="left"/>
      <w:pPr>
        <w:tabs>
          <w:tab w:val="num" w:pos="5760"/>
        </w:tabs>
        <w:ind w:left="5760" w:hanging="360"/>
      </w:pPr>
      <w:rPr>
        <w:rFonts w:ascii="Wingdings" w:hAnsi="Wingdings" w:hint="default"/>
      </w:rPr>
    </w:lvl>
    <w:lvl w:ilvl="8" w:tplc="6BDC4F3E" w:tentative="1">
      <w:start w:val="1"/>
      <w:numFmt w:val="bullet"/>
      <w:lvlText w:val=""/>
      <w:lvlJc w:val="left"/>
      <w:pPr>
        <w:tabs>
          <w:tab w:val="num" w:pos="6480"/>
        </w:tabs>
        <w:ind w:left="6480" w:hanging="360"/>
      </w:pPr>
      <w:rPr>
        <w:rFonts w:ascii="Wingdings" w:hAnsi="Wingdings" w:hint="default"/>
      </w:rPr>
    </w:lvl>
  </w:abstractNum>
  <w:abstractNum w:abstractNumId="12">
    <w:nsid w:val="1E05608E"/>
    <w:multiLevelType w:val="hybridMultilevel"/>
    <w:tmpl w:val="03E0FA8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20D376DC"/>
    <w:multiLevelType w:val="hybridMultilevel"/>
    <w:tmpl w:val="35B268CA"/>
    <w:lvl w:ilvl="0" w:tplc="916A20FC">
      <w:start w:val="1"/>
      <w:numFmt w:val="bullet"/>
      <w:lvlText w:val=""/>
      <w:lvlJc w:val="left"/>
      <w:pPr>
        <w:tabs>
          <w:tab w:val="num" w:pos="720"/>
        </w:tabs>
        <w:ind w:left="720" w:hanging="360"/>
      </w:pPr>
      <w:rPr>
        <w:rFonts w:ascii="Wingdings" w:hAnsi="Wingdings" w:hint="default"/>
      </w:rPr>
    </w:lvl>
    <w:lvl w:ilvl="1" w:tplc="DD14D31C">
      <w:start w:val="1"/>
      <w:numFmt w:val="bullet"/>
      <w:lvlText w:val=""/>
      <w:lvlJc w:val="left"/>
      <w:pPr>
        <w:tabs>
          <w:tab w:val="num" w:pos="1440"/>
        </w:tabs>
        <w:ind w:left="1440" w:hanging="360"/>
      </w:pPr>
      <w:rPr>
        <w:rFonts w:ascii="Wingdings" w:hAnsi="Wingdings" w:hint="default"/>
      </w:rPr>
    </w:lvl>
    <w:lvl w:ilvl="2" w:tplc="8390B7CA" w:tentative="1">
      <w:start w:val="1"/>
      <w:numFmt w:val="bullet"/>
      <w:lvlText w:val=""/>
      <w:lvlJc w:val="left"/>
      <w:pPr>
        <w:tabs>
          <w:tab w:val="num" w:pos="2160"/>
        </w:tabs>
        <w:ind w:left="2160" w:hanging="360"/>
      </w:pPr>
      <w:rPr>
        <w:rFonts w:ascii="Wingdings" w:hAnsi="Wingdings" w:hint="default"/>
      </w:rPr>
    </w:lvl>
    <w:lvl w:ilvl="3" w:tplc="2E72449E" w:tentative="1">
      <w:start w:val="1"/>
      <w:numFmt w:val="bullet"/>
      <w:lvlText w:val=""/>
      <w:lvlJc w:val="left"/>
      <w:pPr>
        <w:tabs>
          <w:tab w:val="num" w:pos="2880"/>
        </w:tabs>
        <w:ind w:left="2880" w:hanging="360"/>
      </w:pPr>
      <w:rPr>
        <w:rFonts w:ascii="Wingdings" w:hAnsi="Wingdings" w:hint="default"/>
      </w:rPr>
    </w:lvl>
    <w:lvl w:ilvl="4" w:tplc="E7F6532A" w:tentative="1">
      <w:start w:val="1"/>
      <w:numFmt w:val="bullet"/>
      <w:lvlText w:val=""/>
      <w:lvlJc w:val="left"/>
      <w:pPr>
        <w:tabs>
          <w:tab w:val="num" w:pos="3600"/>
        </w:tabs>
        <w:ind w:left="3600" w:hanging="360"/>
      </w:pPr>
      <w:rPr>
        <w:rFonts w:ascii="Wingdings" w:hAnsi="Wingdings" w:hint="default"/>
      </w:rPr>
    </w:lvl>
    <w:lvl w:ilvl="5" w:tplc="DCA8C5C8" w:tentative="1">
      <w:start w:val="1"/>
      <w:numFmt w:val="bullet"/>
      <w:lvlText w:val=""/>
      <w:lvlJc w:val="left"/>
      <w:pPr>
        <w:tabs>
          <w:tab w:val="num" w:pos="4320"/>
        </w:tabs>
        <w:ind w:left="4320" w:hanging="360"/>
      </w:pPr>
      <w:rPr>
        <w:rFonts w:ascii="Wingdings" w:hAnsi="Wingdings" w:hint="default"/>
      </w:rPr>
    </w:lvl>
    <w:lvl w:ilvl="6" w:tplc="3CE23EC6" w:tentative="1">
      <w:start w:val="1"/>
      <w:numFmt w:val="bullet"/>
      <w:lvlText w:val=""/>
      <w:lvlJc w:val="left"/>
      <w:pPr>
        <w:tabs>
          <w:tab w:val="num" w:pos="5040"/>
        </w:tabs>
        <w:ind w:left="5040" w:hanging="360"/>
      </w:pPr>
      <w:rPr>
        <w:rFonts w:ascii="Wingdings" w:hAnsi="Wingdings" w:hint="default"/>
      </w:rPr>
    </w:lvl>
    <w:lvl w:ilvl="7" w:tplc="B07ADC7C" w:tentative="1">
      <w:start w:val="1"/>
      <w:numFmt w:val="bullet"/>
      <w:lvlText w:val=""/>
      <w:lvlJc w:val="left"/>
      <w:pPr>
        <w:tabs>
          <w:tab w:val="num" w:pos="5760"/>
        </w:tabs>
        <w:ind w:left="5760" w:hanging="360"/>
      </w:pPr>
      <w:rPr>
        <w:rFonts w:ascii="Wingdings" w:hAnsi="Wingdings" w:hint="default"/>
      </w:rPr>
    </w:lvl>
    <w:lvl w:ilvl="8" w:tplc="3C0ADBFA" w:tentative="1">
      <w:start w:val="1"/>
      <w:numFmt w:val="bullet"/>
      <w:lvlText w:val=""/>
      <w:lvlJc w:val="left"/>
      <w:pPr>
        <w:tabs>
          <w:tab w:val="num" w:pos="6480"/>
        </w:tabs>
        <w:ind w:left="6480" w:hanging="360"/>
      </w:pPr>
      <w:rPr>
        <w:rFonts w:ascii="Wingdings" w:hAnsi="Wingdings" w:hint="default"/>
      </w:rPr>
    </w:lvl>
  </w:abstractNum>
  <w:abstractNum w:abstractNumId="14">
    <w:nsid w:val="22501D68"/>
    <w:multiLevelType w:val="multilevel"/>
    <w:tmpl w:val="9D84619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27C72CAD"/>
    <w:multiLevelType w:val="hybridMultilevel"/>
    <w:tmpl w:val="64661DE2"/>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17">
    <w:nsid w:val="28EB6A37"/>
    <w:multiLevelType w:val="hybridMultilevel"/>
    <w:tmpl w:val="19705F50"/>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18">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9">
    <w:nsid w:val="2ACE6812"/>
    <w:multiLevelType w:val="hybridMultilevel"/>
    <w:tmpl w:val="6C1A81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2E3305A8"/>
    <w:multiLevelType w:val="hybridMultilevel"/>
    <w:tmpl w:val="50543B8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32E71862"/>
    <w:multiLevelType w:val="hybridMultilevel"/>
    <w:tmpl w:val="318E5C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3">
    <w:nsid w:val="35C05724"/>
    <w:multiLevelType w:val="hybridMultilevel"/>
    <w:tmpl w:val="6ABC082C"/>
    <w:lvl w:ilvl="0" w:tplc="D67E600E">
      <w:start w:val="1"/>
      <w:numFmt w:val="bullet"/>
      <w:lvlText w:val="•"/>
      <w:lvlJc w:val="left"/>
      <w:pPr>
        <w:tabs>
          <w:tab w:val="num" w:pos="720"/>
        </w:tabs>
        <w:ind w:left="720" w:hanging="360"/>
      </w:pPr>
      <w:rPr>
        <w:rFonts w:ascii="Arial" w:hAnsi="Arial" w:hint="default"/>
      </w:rPr>
    </w:lvl>
    <w:lvl w:ilvl="1" w:tplc="7820FCEE" w:tentative="1">
      <w:start w:val="1"/>
      <w:numFmt w:val="bullet"/>
      <w:lvlText w:val="•"/>
      <w:lvlJc w:val="left"/>
      <w:pPr>
        <w:tabs>
          <w:tab w:val="num" w:pos="1440"/>
        </w:tabs>
        <w:ind w:left="1440" w:hanging="360"/>
      </w:pPr>
      <w:rPr>
        <w:rFonts w:ascii="Arial" w:hAnsi="Arial" w:hint="default"/>
      </w:rPr>
    </w:lvl>
    <w:lvl w:ilvl="2" w:tplc="B86CA458" w:tentative="1">
      <w:start w:val="1"/>
      <w:numFmt w:val="bullet"/>
      <w:lvlText w:val="•"/>
      <w:lvlJc w:val="left"/>
      <w:pPr>
        <w:tabs>
          <w:tab w:val="num" w:pos="2160"/>
        </w:tabs>
        <w:ind w:left="2160" w:hanging="360"/>
      </w:pPr>
      <w:rPr>
        <w:rFonts w:ascii="Arial" w:hAnsi="Arial" w:hint="default"/>
      </w:rPr>
    </w:lvl>
    <w:lvl w:ilvl="3" w:tplc="50DC972E" w:tentative="1">
      <w:start w:val="1"/>
      <w:numFmt w:val="bullet"/>
      <w:lvlText w:val="•"/>
      <w:lvlJc w:val="left"/>
      <w:pPr>
        <w:tabs>
          <w:tab w:val="num" w:pos="2880"/>
        </w:tabs>
        <w:ind w:left="2880" w:hanging="360"/>
      </w:pPr>
      <w:rPr>
        <w:rFonts w:ascii="Arial" w:hAnsi="Arial" w:hint="default"/>
      </w:rPr>
    </w:lvl>
    <w:lvl w:ilvl="4" w:tplc="3AE0FFE2" w:tentative="1">
      <w:start w:val="1"/>
      <w:numFmt w:val="bullet"/>
      <w:lvlText w:val="•"/>
      <w:lvlJc w:val="left"/>
      <w:pPr>
        <w:tabs>
          <w:tab w:val="num" w:pos="3600"/>
        </w:tabs>
        <w:ind w:left="3600" w:hanging="360"/>
      </w:pPr>
      <w:rPr>
        <w:rFonts w:ascii="Arial" w:hAnsi="Arial" w:hint="default"/>
      </w:rPr>
    </w:lvl>
    <w:lvl w:ilvl="5" w:tplc="09B028DA" w:tentative="1">
      <w:start w:val="1"/>
      <w:numFmt w:val="bullet"/>
      <w:lvlText w:val="•"/>
      <w:lvlJc w:val="left"/>
      <w:pPr>
        <w:tabs>
          <w:tab w:val="num" w:pos="4320"/>
        </w:tabs>
        <w:ind w:left="4320" w:hanging="360"/>
      </w:pPr>
      <w:rPr>
        <w:rFonts w:ascii="Arial" w:hAnsi="Arial" w:hint="default"/>
      </w:rPr>
    </w:lvl>
    <w:lvl w:ilvl="6" w:tplc="9D5ECA7A" w:tentative="1">
      <w:start w:val="1"/>
      <w:numFmt w:val="bullet"/>
      <w:lvlText w:val="•"/>
      <w:lvlJc w:val="left"/>
      <w:pPr>
        <w:tabs>
          <w:tab w:val="num" w:pos="5040"/>
        </w:tabs>
        <w:ind w:left="5040" w:hanging="360"/>
      </w:pPr>
      <w:rPr>
        <w:rFonts w:ascii="Arial" w:hAnsi="Arial" w:hint="default"/>
      </w:rPr>
    </w:lvl>
    <w:lvl w:ilvl="7" w:tplc="2104E766" w:tentative="1">
      <w:start w:val="1"/>
      <w:numFmt w:val="bullet"/>
      <w:lvlText w:val="•"/>
      <w:lvlJc w:val="left"/>
      <w:pPr>
        <w:tabs>
          <w:tab w:val="num" w:pos="5760"/>
        </w:tabs>
        <w:ind w:left="5760" w:hanging="360"/>
      </w:pPr>
      <w:rPr>
        <w:rFonts w:ascii="Arial" w:hAnsi="Arial" w:hint="default"/>
      </w:rPr>
    </w:lvl>
    <w:lvl w:ilvl="8" w:tplc="F86E34E2" w:tentative="1">
      <w:start w:val="1"/>
      <w:numFmt w:val="bullet"/>
      <w:lvlText w:val="•"/>
      <w:lvlJc w:val="left"/>
      <w:pPr>
        <w:tabs>
          <w:tab w:val="num" w:pos="6480"/>
        </w:tabs>
        <w:ind w:left="6480" w:hanging="360"/>
      </w:pPr>
      <w:rPr>
        <w:rFonts w:ascii="Arial" w:hAnsi="Arial" w:hint="default"/>
      </w:rPr>
    </w:lvl>
  </w:abstractNum>
  <w:abstractNum w:abstractNumId="24">
    <w:nsid w:val="366F6F95"/>
    <w:multiLevelType w:val="multilevel"/>
    <w:tmpl w:val="FB7C626C"/>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nsid w:val="3B100B8E"/>
    <w:multiLevelType w:val="hybridMultilevel"/>
    <w:tmpl w:val="E13C7F6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4265625C"/>
    <w:multiLevelType w:val="hybridMultilevel"/>
    <w:tmpl w:val="4F8898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49DE00BC"/>
    <w:multiLevelType w:val="multilevel"/>
    <w:tmpl w:val="C2781D3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9">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30">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1">
    <w:nsid w:val="567A3B69"/>
    <w:multiLevelType w:val="hybridMultilevel"/>
    <w:tmpl w:val="D1BE1468"/>
    <w:lvl w:ilvl="0" w:tplc="52C0E732">
      <w:start w:val="1"/>
      <w:numFmt w:val="bullet"/>
      <w:lvlText w:val="•"/>
      <w:lvlJc w:val="left"/>
      <w:pPr>
        <w:tabs>
          <w:tab w:val="num" w:pos="720"/>
        </w:tabs>
        <w:ind w:left="720" w:hanging="360"/>
      </w:pPr>
      <w:rPr>
        <w:rFonts w:ascii="Arial" w:hAnsi="Arial" w:hint="default"/>
      </w:rPr>
    </w:lvl>
    <w:lvl w:ilvl="1" w:tplc="0E08849C" w:tentative="1">
      <w:start w:val="1"/>
      <w:numFmt w:val="bullet"/>
      <w:lvlText w:val="•"/>
      <w:lvlJc w:val="left"/>
      <w:pPr>
        <w:tabs>
          <w:tab w:val="num" w:pos="1440"/>
        </w:tabs>
        <w:ind w:left="1440" w:hanging="360"/>
      </w:pPr>
      <w:rPr>
        <w:rFonts w:ascii="Arial" w:hAnsi="Arial" w:hint="default"/>
      </w:rPr>
    </w:lvl>
    <w:lvl w:ilvl="2" w:tplc="FA10E666" w:tentative="1">
      <w:start w:val="1"/>
      <w:numFmt w:val="bullet"/>
      <w:lvlText w:val="•"/>
      <w:lvlJc w:val="left"/>
      <w:pPr>
        <w:tabs>
          <w:tab w:val="num" w:pos="2160"/>
        </w:tabs>
        <w:ind w:left="2160" w:hanging="360"/>
      </w:pPr>
      <w:rPr>
        <w:rFonts w:ascii="Arial" w:hAnsi="Arial" w:hint="default"/>
      </w:rPr>
    </w:lvl>
    <w:lvl w:ilvl="3" w:tplc="916C65CC" w:tentative="1">
      <w:start w:val="1"/>
      <w:numFmt w:val="bullet"/>
      <w:lvlText w:val="•"/>
      <w:lvlJc w:val="left"/>
      <w:pPr>
        <w:tabs>
          <w:tab w:val="num" w:pos="2880"/>
        </w:tabs>
        <w:ind w:left="2880" w:hanging="360"/>
      </w:pPr>
      <w:rPr>
        <w:rFonts w:ascii="Arial" w:hAnsi="Arial" w:hint="default"/>
      </w:rPr>
    </w:lvl>
    <w:lvl w:ilvl="4" w:tplc="BD18C6AA" w:tentative="1">
      <w:start w:val="1"/>
      <w:numFmt w:val="bullet"/>
      <w:lvlText w:val="•"/>
      <w:lvlJc w:val="left"/>
      <w:pPr>
        <w:tabs>
          <w:tab w:val="num" w:pos="3600"/>
        </w:tabs>
        <w:ind w:left="3600" w:hanging="360"/>
      </w:pPr>
      <w:rPr>
        <w:rFonts w:ascii="Arial" w:hAnsi="Arial" w:hint="default"/>
      </w:rPr>
    </w:lvl>
    <w:lvl w:ilvl="5" w:tplc="EDB4C114" w:tentative="1">
      <w:start w:val="1"/>
      <w:numFmt w:val="bullet"/>
      <w:lvlText w:val="•"/>
      <w:lvlJc w:val="left"/>
      <w:pPr>
        <w:tabs>
          <w:tab w:val="num" w:pos="4320"/>
        </w:tabs>
        <w:ind w:left="4320" w:hanging="360"/>
      </w:pPr>
      <w:rPr>
        <w:rFonts w:ascii="Arial" w:hAnsi="Arial" w:hint="default"/>
      </w:rPr>
    </w:lvl>
    <w:lvl w:ilvl="6" w:tplc="BA2A5000" w:tentative="1">
      <w:start w:val="1"/>
      <w:numFmt w:val="bullet"/>
      <w:lvlText w:val="•"/>
      <w:lvlJc w:val="left"/>
      <w:pPr>
        <w:tabs>
          <w:tab w:val="num" w:pos="5040"/>
        </w:tabs>
        <w:ind w:left="5040" w:hanging="360"/>
      </w:pPr>
      <w:rPr>
        <w:rFonts w:ascii="Arial" w:hAnsi="Arial" w:hint="default"/>
      </w:rPr>
    </w:lvl>
    <w:lvl w:ilvl="7" w:tplc="66B2438A" w:tentative="1">
      <w:start w:val="1"/>
      <w:numFmt w:val="bullet"/>
      <w:lvlText w:val="•"/>
      <w:lvlJc w:val="left"/>
      <w:pPr>
        <w:tabs>
          <w:tab w:val="num" w:pos="5760"/>
        </w:tabs>
        <w:ind w:left="5760" w:hanging="360"/>
      </w:pPr>
      <w:rPr>
        <w:rFonts w:ascii="Arial" w:hAnsi="Arial" w:hint="default"/>
      </w:rPr>
    </w:lvl>
    <w:lvl w:ilvl="8" w:tplc="59CA272E" w:tentative="1">
      <w:start w:val="1"/>
      <w:numFmt w:val="bullet"/>
      <w:lvlText w:val="•"/>
      <w:lvlJc w:val="left"/>
      <w:pPr>
        <w:tabs>
          <w:tab w:val="num" w:pos="6480"/>
        </w:tabs>
        <w:ind w:left="6480" w:hanging="360"/>
      </w:pPr>
      <w:rPr>
        <w:rFonts w:ascii="Arial" w:hAnsi="Arial" w:hint="default"/>
      </w:rPr>
    </w:lvl>
  </w:abstractNum>
  <w:abstractNum w:abstractNumId="32">
    <w:nsid w:val="5AEC4FF4"/>
    <w:multiLevelType w:val="hybridMultilevel"/>
    <w:tmpl w:val="F5EE2DEC"/>
    <w:lvl w:ilvl="0" w:tplc="013E05F8">
      <w:start w:val="1"/>
      <w:numFmt w:val="bullet"/>
      <w:lvlText w:val="•"/>
      <w:lvlJc w:val="left"/>
      <w:pPr>
        <w:tabs>
          <w:tab w:val="num" w:pos="720"/>
        </w:tabs>
        <w:ind w:left="720" w:hanging="360"/>
      </w:pPr>
      <w:rPr>
        <w:rFonts w:ascii="Arial" w:hAnsi="Arial" w:hint="default"/>
      </w:rPr>
    </w:lvl>
    <w:lvl w:ilvl="1" w:tplc="3D205EDE">
      <w:numFmt w:val="bullet"/>
      <w:lvlText w:val=""/>
      <w:lvlJc w:val="left"/>
      <w:pPr>
        <w:tabs>
          <w:tab w:val="num" w:pos="1440"/>
        </w:tabs>
        <w:ind w:left="1440" w:hanging="360"/>
      </w:pPr>
      <w:rPr>
        <w:rFonts w:ascii="Wingdings" w:hAnsi="Wingdings" w:hint="default"/>
      </w:rPr>
    </w:lvl>
    <w:lvl w:ilvl="2" w:tplc="BEAA022C" w:tentative="1">
      <w:start w:val="1"/>
      <w:numFmt w:val="bullet"/>
      <w:lvlText w:val="•"/>
      <w:lvlJc w:val="left"/>
      <w:pPr>
        <w:tabs>
          <w:tab w:val="num" w:pos="2160"/>
        </w:tabs>
        <w:ind w:left="2160" w:hanging="360"/>
      </w:pPr>
      <w:rPr>
        <w:rFonts w:ascii="Arial" w:hAnsi="Arial" w:hint="default"/>
      </w:rPr>
    </w:lvl>
    <w:lvl w:ilvl="3" w:tplc="C16E37A4" w:tentative="1">
      <w:start w:val="1"/>
      <w:numFmt w:val="bullet"/>
      <w:lvlText w:val="•"/>
      <w:lvlJc w:val="left"/>
      <w:pPr>
        <w:tabs>
          <w:tab w:val="num" w:pos="2880"/>
        </w:tabs>
        <w:ind w:left="2880" w:hanging="360"/>
      </w:pPr>
      <w:rPr>
        <w:rFonts w:ascii="Arial" w:hAnsi="Arial" w:hint="default"/>
      </w:rPr>
    </w:lvl>
    <w:lvl w:ilvl="4" w:tplc="04546B00" w:tentative="1">
      <w:start w:val="1"/>
      <w:numFmt w:val="bullet"/>
      <w:lvlText w:val="•"/>
      <w:lvlJc w:val="left"/>
      <w:pPr>
        <w:tabs>
          <w:tab w:val="num" w:pos="3600"/>
        </w:tabs>
        <w:ind w:left="3600" w:hanging="360"/>
      </w:pPr>
      <w:rPr>
        <w:rFonts w:ascii="Arial" w:hAnsi="Arial" w:hint="default"/>
      </w:rPr>
    </w:lvl>
    <w:lvl w:ilvl="5" w:tplc="5FF0FF48" w:tentative="1">
      <w:start w:val="1"/>
      <w:numFmt w:val="bullet"/>
      <w:lvlText w:val="•"/>
      <w:lvlJc w:val="left"/>
      <w:pPr>
        <w:tabs>
          <w:tab w:val="num" w:pos="4320"/>
        </w:tabs>
        <w:ind w:left="4320" w:hanging="360"/>
      </w:pPr>
      <w:rPr>
        <w:rFonts w:ascii="Arial" w:hAnsi="Arial" w:hint="default"/>
      </w:rPr>
    </w:lvl>
    <w:lvl w:ilvl="6" w:tplc="0C1861BC" w:tentative="1">
      <w:start w:val="1"/>
      <w:numFmt w:val="bullet"/>
      <w:lvlText w:val="•"/>
      <w:lvlJc w:val="left"/>
      <w:pPr>
        <w:tabs>
          <w:tab w:val="num" w:pos="5040"/>
        </w:tabs>
        <w:ind w:left="5040" w:hanging="360"/>
      </w:pPr>
      <w:rPr>
        <w:rFonts w:ascii="Arial" w:hAnsi="Arial" w:hint="default"/>
      </w:rPr>
    </w:lvl>
    <w:lvl w:ilvl="7" w:tplc="E2489404" w:tentative="1">
      <w:start w:val="1"/>
      <w:numFmt w:val="bullet"/>
      <w:lvlText w:val="•"/>
      <w:lvlJc w:val="left"/>
      <w:pPr>
        <w:tabs>
          <w:tab w:val="num" w:pos="5760"/>
        </w:tabs>
        <w:ind w:left="5760" w:hanging="360"/>
      </w:pPr>
      <w:rPr>
        <w:rFonts w:ascii="Arial" w:hAnsi="Arial" w:hint="default"/>
      </w:rPr>
    </w:lvl>
    <w:lvl w:ilvl="8" w:tplc="CD50F342" w:tentative="1">
      <w:start w:val="1"/>
      <w:numFmt w:val="bullet"/>
      <w:lvlText w:val="•"/>
      <w:lvlJc w:val="left"/>
      <w:pPr>
        <w:tabs>
          <w:tab w:val="num" w:pos="6480"/>
        </w:tabs>
        <w:ind w:left="6480" w:hanging="360"/>
      </w:pPr>
      <w:rPr>
        <w:rFonts w:ascii="Arial" w:hAnsi="Arial" w:hint="default"/>
      </w:rPr>
    </w:lvl>
  </w:abstractNum>
  <w:abstractNum w:abstractNumId="33">
    <w:nsid w:val="5ED014A0"/>
    <w:multiLevelType w:val="multilevel"/>
    <w:tmpl w:val="F66AE6BC"/>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35">
    <w:nsid w:val="649F6DB0"/>
    <w:multiLevelType w:val="hybridMultilevel"/>
    <w:tmpl w:val="6EBCB804"/>
    <w:lvl w:ilvl="0" w:tplc="1A6ADCDE">
      <w:start w:val="1"/>
      <w:numFmt w:val="bullet"/>
      <w:lvlText w:val="•"/>
      <w:lvlJc w:val="left"/>
      <w:pPr>
        <w:tabs>
          <w:tab w:val="num" w:pos="720"/>
        </w:tabs>
        <w:ind w:left="720" w:hanging="360"/>
      </w:pPr>
      <w:rPr>
        <w:rFonts w:ascii="Arial" w:hAnsi="Arial" w:hint="default"/>
      </w:rPr>
    </w:lvl>
    <w:lvl w:ilvl="1" w:tplc="CACCA586" w:tentative="1">
      <w:start w:val="1"/>
      <w:numFmt w:val="bullet"/>
      <w:lvlText w:val="•"/>
      <w:lvlJc w:val="left"/>
      <w:pPr>
        <w:tabs>
          <w:tab w:val="num" w:pos="1440"/>
        </w:tabs>
        <w:ind w:left="1440" w:hanging="360"/>
      </w:pPr>
      <w:rPr>
        <w:rFonts w:ascii="Arial" w:hAnsi="Arial" w:hint="default"/>
      </w:rPr>
    </w:lvl>
    <w:lvl w:ilvl="2" w:tplc="B7E21276" w:tentative="1">
      <w:start w:val="1"/>
      <w:numFmt w:val="bullet"/>
      <w:lvlText w:val="•"/>
      <w:lvlJc w:val="left"/>
      <w:pPr>
        <w:tabs>
          <w:tab w:val="num" w:pos="2160"/>
        </w:tabs>
        <w:ind w:left="2160" w:hanging="360"/>
      </w:pPr>
      <w:rPr>
        <w:rFonts w:ascii="Arial" w:hAnsi="Arial" w:hint="default"/>
      </w:rPr>
    </w:lvl>
    <w:lvl w:ilvl="3" w:tplc="B022ADA8" w:tentative="1">
      <w:start w:val="1"/>
      <w:numFmt w:val="bullet"/>
      <w:lvlText w:val="•"/>
      <w:lvlJc w:val="left"/>
      <w:pPr>
        <w:tabs>
          <w:tab w:val="num" w:pos="2880"/>
        </w:tabs>
        <w:ind w:left="2880" w:hanging="360"/>
      </w:pPr>
      <w:rPr>
        <w:rFonts w:ascii="Arial" w:hAnsi="Arial" w:hint="default"/>
      </w:rPr>
    </w:lvl>
    <w:lvl w:ilvl="4" w:tplc="85BA97C4" w:tentative="1">
      <w:start w:val="1"/>
      <w:numFmt w:val="bullet"/>
      <w:lvlText w:val="•"/>
      <w:lvlJc w:val="left"/>
      <w:pPr>
        <w:tabs>
          <w:tab w:val="num" w:pos="3600"/>
        </w:tabs>
        <w:ind w:left="3600" w:hanging="360"/>
      </w:pPr>
      <w:rPr>
        <w:rFonts w:ascii="Arial" w:hAnsi="Arial" w:hint="default"/>
      </w:rPr>
    </w:lvl>
    <w:lvl w:ilvl="5" w:tplc="AA6A4616" w:tentative="1">
      <w:start w:val="1"/>
      <w:numFmt w:val="bullet"/>
      <w:lvlText w:val="•"/>
      <w:lvlJc w:val="left"/>
      <w:pPr>
        <w:tabs>
          <w:tab w:val="num" w:pos="4320"/>
        </w:tabs>
        <w:ind w:left="4320" w:hanging="360"/>
      </w:pPr>
      <w:rPr>
        <w:rFonts w:ascii="Arial" w:hAnsi="Arial" w:hint="default"/>
      </w:rPr>
    </w:lvl>
    <w:lvl w:ilvl="6" w:tplc="45C64C9E" w:tentative="1">
      <w:start w:val="1"/>
      <w:numFmt w:val="bullet"/>
      <w:lvlText w:val="•"/>
      <w:lvlJc w:val="left"/>
      <w:pPr>
        <w:tabs>
          <w:tab w:val="num" w:pos="5040"/>
        </w:tabs>
        <w:ind w:left="5040" w:hanging="360"/>
      </w:pPr>
      <w:rPr>
        <w:rFonts w:ascii="Arial" w:hAnsi="Arial" w:hint="default"/>
      </w:rPr>
    </w:lvl>
    <w:lvl w:ilvl="7" w:tplc="DE003BE4" w:tentative="1">
      <w:start w:val="1"/>
      <w:numFmt w:val="bullet"/>
      <w:lvlText w:val="•"/>
      <w:lvlJc w:val="left"/>
      <w:pPr>
        <w:tabs>
          <w:tab w:val="num" w:pos="5760"/>
        </w:tabs>
        <w:ind w:left="5760" w:hanging="360"/>
      </w:pPr>
      <w:rPr>
        <w:rFonts w:ascii="Arial" w:hAnsi="Arial" w:hint="default"/>
      </w:rPr>
    </w:lvl>
    <w:lvl w:ilvl="8" w:tplc="2B803384" w:tentative="1">
      <w:start w:val="1"/>
      <w:numFmt w:val="bullet"/>
      <w:lvlText w:val="•"/>
      <w:lvlJc w:val="left"/>
      <w:pPr>
        <w:tabs>
          <w:tab w:val="num" w:pos="6480"/>
        </w:tabs>
        <w:ind w:left="6480" w:hanging="360"/>
      </w:pPr>
      <w:rPr>
        <w:rFonts w:ascii="Arial" w:hAnsi="Arial" w:hint="default"/>
      </w:rPr>
    </w:lvl>
  </w:abstractNum>
  <w:abstractNum w:abstractNumId="36">
    <w:nsid w:val="688466DC"/>
    <w:multiLevelType w:val="hybridMultilevel"/>
    <w:tmpl w:val="9C9C879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nsid w:val="6B2773B3"/>
    <w:multiLevelType w:val="hybridMultilevel"/>
    <w:tmpl w:val="F8A80368"/>
    <w:lvl w:ilvl="0" w:tplc="01080AF2">
      <w:start w:val="1"/>
      <w:numFmt w:val="bullet"/>
      <w:lvlText w:val="•"/>
      <w:lvlJc w:val="left"/>
      <w:pPr>
        <w:tabs>
          <w:tab w:val="num" w:pos="720"/>
        </w:tabs>
        <w:ind w:left="720" w:hanging="360"/>
      </w:pPr>
      <w:rPr>
        <w:rFonts w:ascii="Arial" w:hAnsi="Arial" w:hint="default"/>
      </w:rPr>
    </w:lvl>
    <w:lvl w:ilvl="1" w:tplc="3E3E2366" w:tentative="1">
      <w:start w:val="1"/>
      <w:numFmt w:val="bullet"/>
      <w:lvlText w:val="•"/>
      <w:lvlJc w:val="left"/>
      <w:pPr>
        <w:tabs>
          <w:tab w:val="num" w:pos="1440"/>
        </w:tabs>
        <w:ind w:left="1440" w:hanging="360"/>
      </w:pPr>
      <w:rPr>
        <w:rFonts w:ascii="Arial" w:hAnsi="Arial" w:hint="default"/>
      </w:rPr>
    </w:lvl>
    <w:lvl w:ilvl="2" w:tplc="5EDA2EA6" w:tentative="1">
      <w:start w:val="1"/>
      <w:numFmt w:val="bullet"/>
      <w:lvlText w:val="•"/>
      <w:lvlJc w:val="left"/>
      <w:pPr>
        <w:tabs>
          <w:tab w:val="num" w:pos="2160"/>
        </w:tabs>
        <w:ind w:left="2160" w:hanging="360"/>
      </w:pPr>
      <w:rPr>
        <w:rFonts w:ascii="Arial" w:hAnsi="Arial" w:hint="default"/>
      </w:rPr>
    </w:lvl>
    <w:lvl w:ilvl="3" w:tplc="EA8CAD6C" w:tentative="1">
      <w:start w:val="1"/>
      <w:numFmt w:val="bullet"/>
      <w:lvlText w:val="•"/>
      <w:lvlJc w:val="left"/>
      <w:pPr>
        <w:tabs>
          <w:tab w:val="num" w:pos="2880"/>
        </w:tabs>
        <w:ind w:left="2880" w:hanging="360"/>
      </w:pPr>
      <w:rPr>
        <w:rFonts w:ascii="Arial" w:hAnsi="Arial" w:hint="default"/>
      </w:rPr>
    </w:lvl>
    <w:lvl w:ilvl="4" w:tplc="9230BE44" w:tentative="1">
      <w:start w:val="1"/>
      <w:numFmt w:val="bullet"/>
      <w:lvlText w:val="•"/>
      <w:lvlJc w:val="left"/>
      <w:pPr>
        <w:tabs>
          <w:tab w:val="num" w:pos="3600"/>
        </w:tabs>
        <w:ind w:left="3600" w:hanging="360"/>
      </w:pPr>
      <w:rPr>
        <w:rFonts w:ascii="Arial" w:hAnsi="Arial" w:hint="default"/>
      </w:rPr>
    </w:lvl>
    <w:lvl w:ilvl="5" w:tplc="E21A9D0C" w:tentative="1">
      <w:start w:val="1"/>
      <w:numFmt w:val="bullet"/>
      <w:lvlText w:val="•"/>
      <w:lvlJc w:val="left"/>
      <w:pPr>
        <w:tabs>
          <w:tab w:val="num" w:pos="4320"/>
        </w:tabs>
        <w:ind w:left="4320" w:hanging="360"/>
      </w:pPr>
      <w:rPr>
        <w:rFonts w:ascii="Arial" w:hAnsi="Arial" w:hint="default"/>
      </w:rPr>
    </w:lvl>
    <w:lvl w:ilvl="6" w:tplc="40764FF2" w:tentative="1">
      <w:start w:val="1"/>
      <w:numFmt w:val="bullet"/>
      <w:lvlText w:val="•"/>
      <w:lvlJc w:val="left"/>
      <w:pPr>
        <w:tabs>
          <w:tab w:val="num" w:pos="5040"/>
        </w:tabs>
        <w:ind w:left="5040" w:hanging="360"/>
      </w:pPr>
      <w:rPr>
        <w:rFonts w:ascii="Arial" w:hAnsi="Arial" w:hint="default"/>
      </w:rPr>
    </w:lvl>
    <w:lvl w:ilvl="7" w:tplc="52E6AC3C" w:tentative="1">
      <w:start w:val="1"/>
      <w:numFmt w:val="bullet"/>
      <w:lvlText w:val="•"/>
      <w:lvlJc w:val="left"/>
      <w:pPr>
        <w:tabs>
          <w:tab w:val="num" w:pos="5760"/>
        </w:tabs>
        <w:ind w:left="5760" w:hanging="360"/>
      </w:pPr>
      <w:rPr>
        <w:rFonts w:ascii="Arial" w:hAnsi="Arial" w:hint="default"/>
      </w:rPr>
    </w:lvl>
    <w:lvl w:ilvl="8" w:tplc="EF788026" w:tentative="1">
      <w:start w:val="1"/>
      <w:numFmt w:val="bullet"/>
      <w:lvlText w:val="•"/>
      <w:lvlJc w:val="left"/>
      <w:pPr>
        <w:tabs>
          <w:tab w:val="num" w:pos="6480"/>
        </w:tabs>
        <w:ind w:left="6480" w:hanging="360"/>
      </w:pPr>
      <w:rPr>
        <w:rFonts w:ascii="Arial" w:hAnsi="Arial" w:hint="default"/>
      </w:rPr>
    </w:lvl>
  </w:abstractNum>
  <w:abstractNum w:abstractNumId="38">
    <w:nsid w:val="7A3D3FE1"/>
    <w:multiLevelType w:val="hybridMultilevel"/>
    <w:tmpl w:val="AA5E59C8"/>
    <w:lvl w:ilvl="0" w:tplc="C4244B36">
      <w:start w:val="1"/>
      <w:numFmt w:val="bullet"/>
      <w:lvlText w:val=""/>
      <w:lvlJc w:val="left"/>
      <w:pPr>
        <w:tabs>
          <w:tab w:val="num" w:pos="720"/>
        </w:tabs>
        <w:ind w:left="720" w:hanging="360"/>
      </w:pPr>
      <w:rPr>
        <w:rFonts w:ascii="Wingdings" w:hAnsi="Wingdings" w:hint="default"/>
      </w:rPr>
    </w:lvl>
    <w:lvl w:ilvl="1" w:tplc="AB0A2D46">
      <w:start w:val="1"/>
      <w:numFmt w:val="bullet"/>
      <w:lvlText w:val=""/>
      <w:lvlJc w:val="left"/>
      <w:pPr>
        <w:tabs>
          <w:tab w:val="num" w:pos="1440"/>
        </w:tabs>
        <w:ind w:left="1440" w:hanging="360"/>
      </w:pPr>
      <w:rPr>
        <w:rFonts w:ascii="Wingdings" w:hAnsi="Wingdings" w:hint="default"/>
      </w:rPr>
    </w:lvl>
    <w:lvl w:ilvl="2" w:tplc="2244D75A" w:tentative="1">
      <w:start w:val="1"/>
      <w:numFmt w:val="bullet"/>
      <w:lvlText w:val=""/>
      <w:lvlJc w:val="left"/>
      <w:pPr>
        <w:tabs>
          <w:tab w:val="num" w:pos="2160"/>
        </w:tabs>
        <w:ind w:left="2160" w:hanging="360"/>
      </w:pPr>
      <w:rPr>
        <w:rFonts w:ascii="Wingdings" w:hAnsi="Wingdings" w:hint="default"/>
      </w:rPr>
    </w:lvl>
    <w:lvl w:ilvl="3" w:tplc="382C55D4" w:tentative="1">
      <w:start w:val="1"/>
      <w:numFmt w:val="bullet"/>
      <w:lvlText w:val=""/>
      <w:lvlJc w:val="left"/>
      <w:pPr>
        <w:tabs>
          <w:tab w:val="num" w:pos="2880"/>
        </w:tabs>
        <w:ind w:left="2880" w:hanging="360"/>
      </w:pPr>
      <w:rPr>
        <w:rFonts w:ascii="Wingdings" w:hAnsi="Wingdings" w:hint="default"/>
      </w:rPr>
    </w:lvl>
    <w:lvl w:ilvl="4" w:tplc="3356BAB0" w:tentative="1">
      <w:start w:val="1"/>
      <w:numFmt w:val="bullet"/>
      <w:lvlText w:val=""/>
      <w:lvlJc w:val="left"/>
      <w:pPr>
        <w:tabs>
          <w:tab w:val="num" w:pos="3600"/>
        </w:tabs>
        <w:ind w:left="3600" w:hanging="360"/>
      </w:pPr>
      <w:rPr>
        <w:rFonts w:ascii="Wingdings" w:hAnsi="Wingdings" w:hint="default"/>
      </w:rPr>
    </w:lvl>
    <w:lvl w:ilvl="5" w:tplc="6BD08FD4" w:tentative="1">
      <w:start w:val="1"/>
      <w:numFmt w:val="bullet"/>
      <w:lvlText w:val=""/>
      <w:lvlJc w:val="left"/>
      <w:pPr>
        <w:tabs>
          <w:tab w:val="num" w:pos="4320"/>
        </w:tabs>
        <w:ind w:left="4320" w:hanging="360"/>
      </w:pPr>
      <w:rPr>
        <w:rFonts w:ascii="Wingdings" w:hAnsi="Wingdings" w:hint="default"/>
      </w:rPr>
    </w:lvl>
    <w:lvl w:ilvl="6" w:tplc="5D2AB23E" w:tentative="1">
      <w:start w:val="1"/>
      <w:numFmt w:val="bullet"/>
      <w:lvlText w:val=""/>
      <w:lvlJc w:val="left"/>
      <w:pPr>
        <w:tabs>
          <w:tab w:val="num" w:pos="5040"/>
        </w:tabs>
        <w:ind w:left="5040" w:hanging="360"/>
      </w:pPr>
      <w:rPr>
        <w:rFonts w:ascii="Wingdings" w:hAnsi="Wingdings" w:hint="default"/>
      </w:rPr>
    </w:lvl>
    <w:lvl w:ilvl="7" w:tplc="9274FFA2" w:tentative="1">
      <w:start w:val="1"/>
      <w:numFmt w:val="bullet"/>
      <w:lvlText w:val=""/>
      <w:lvlJc w:val="left"/>
      <w:pPr>
        <w:tabs>
          <w:tab w:val="num" w:pos="5760"/>
        </w:tabs>
        <w:ind w:left="5760" w:hanging="360"/>
      </w:pPr>
      <w:rPr>
        <w:rFonts w:ascii="Wingdings" w:hAnsi="Wingdings" w:hint="default"/>
      </w:rPr>
    </w:lvl>
    <w:lvl w:ilvl="8" w:tplc="78E0C450" w:tentative="1">
      <w:start w:val="1"/>
      <w:numFmt w:val="bullet"/>
      <w:lvlText w:val=""/>
      <w:lvlJc w:val="left"/>
      <w:pPr>
        <w:tabs>
          <w:tab w:val="num" w:pos="6480"/>
        </w:tabs>
        <w:ind w:left="6480" w:hanging="360"/>
      </w:pPr>
      <w:rPr>
        <w:rFonts w:ascii="Wingdings" w:hAnsi="Wingdings" w:hint="default"/>
      </w:rPr>
    </w:lvl>
  </w:abstractNum>
  <w:abstractNum w:abstractNumId="39">
    <w:nsid w:val="7B2351B8"/>
    <w:multiLevelType w:val="hybridMultilevel"/>
    <w:tmpl w:val="A37AEBAA"/>
    <w:lvl w:ilvl="0" w:tplc="687CFD7C">
      <w:start w:val="1"/>
      <w:numFmt w:val="bullet"/>
      <w:lvlText w:val=""/>
      <w:lvlJc w:val="left"/>
      <w:pPr>
        <w:tabs>
          <w:tab w:val="num" w:pos="720"/>
        </w:tabs>
        <w:ind w:left="720" w:hanging="360"/>
      </w:pPr>
      <w:rPr>
        <w:rFonts w:ascii="Wingdings" w:hAnsi="Wingdings" w:hint="default"/>
      </w:rPr>
    </w:lvl>
    <w:lvl w:ilvl="1" w:tplc="08C0F23A">
      <w:start w:val="1"/>
      <w:numFmt w:val="bullet"/>
      <w:lvlText w:val=""/>
      <w:lvlJc w:val="left"/>
      <w:pPr>
        <w:tabs>
          <w:tab w:val="num" w:pos="1440"/>
        </w:tabs>
        <w:ind w:left="1440" w:hanging="360"/>
      </w:pPr>
      <w:rPr>
        <w:rFonts w:ascii="Wingdings" w:hAnsi="Wingdings" w:hint="default"/>
      </w:rPr>
    </w:lvl>
    <w:lvl w:ilvl="2" w:tplc="2676CECC" w:tentative="1">
      <w:start w:val="1"/>
      <w:numFmt w:val="bullet"/>
      <w:lvlText w:val=""/>
      <w:lvlJc w:val="left"/>
      <w:pPr>
        <w:tabs>
          <w:tab w:val="num" w:pos="2160"/>
        </w:tabs>
        <w:ind w:left="2160" w:hanging="360"/>
      </w:pPr>
      <w:rPr>
        <w:rFonts w:ascii="Wingdings" w:hAnsi="Wingdings" w:hint="default"/>
      </w:rPr>
    </w:lvl>
    <w:lvl w:ilvl="3" w:tplc="0B447268" w:tentative="1">
      <w:start w:val="1"/>
      <w:numFmt w:val="bullet"/>
      <w:lvlText w:val=""/>
      <w:lvlJc w:val="left"/>
      <w:pPr>
        <w:tabs>
          <w:tab w:val="num" w:pos="2880"/>
        </w:tabs>
        <w:ind w:left="2880" w:hanging="360"/>
      </w:pPr>
      <w:rPr>
        <w:rFonts w:ascii="Wingdings" w:hAnsi="Wingdings" w:hint="default"/>
      </w:rPr>
    </w:lvl>
    <w:lvl w:ilvl="4" w:tplc="7228E98A" w:tentative="1">
      <w:start w:val="1"/>
      <w:numFmt w:val="bullet"/>
      <w:lvlText w:val=""/>
      <w:lvlJc w:val="left"/>
      <w:pPr>
        <w:tabs>
          <w:tab w:val="num" w:pos="3600"/>
        </w:tabs>
        <w:ind w:left="3600" w:hanging="360"/>
      </w:pPr>
      <w:rPr>
        <w:rFonts w:ascii="Wingdings" w:hAnsi="Wingdings" w:hint="default"/>
      </w:rPr>
    </w:lvl>
    <w:lvl w:ilvl="5" w:tplc="E90AB03C" w:tentative="1">
      <w:start w:val="1"/>
      <w:numFmt w:val="bullet"/>
      <w:lvlText w:val=""/>
      <w:lvlJc w:val="left"/>
      <w:pPr>
        <w:tabs>
          <w:tab w:val="num" w:pos="4320"/>
        </w:tabs>
        <w:ind w:left="4320" w:hanging="360"/>
      </w:pPr>
      <w:rPr>
        <w:rFonts w:ascii="Wingdings" w:hAnsi="Wingdings" w:hint="default"/>
      </w:rPr>
    </w:lvl>
    <w:lvl w:ilvl="6" w:tplc="6B96C5E2" w:tentative="1">
      <w:start w:val="1"/>
      <w:numFmt w:val="bullet"/>
      <w:lvlText w:val=""/>
      <w:lvlJc w:val="left"/>
      <w:pPr>
        <w:tabs>
          <w:tab w:val="num" w:pos="5040"/>
        </w:tabs>
        <w:ind w:left="5040" w:hanging="360"/>
      </w:pPr>
      <w:rPr>
        <w:rFonts w:ascii="Wingdings" w:hAnsi="Wingdings" w:hint="default"/>
      </w:rPr>
    </w:lvl>
    <w:lvl w:ilvl="7" w:tplc="FE12B882" w:tentative="1">
      <w:start w:val="1"/>
      <w:numFmt w:val="bullet"/>
      <w:lvlText w:val=""/>
      <w:lvlJc w:val="left"/>
      <w:pPr>
        <w:tabs>
          <w:tab w:val="num" w:pos="5760"/>
        </w:tabs>
        <w:ind w:left="5760" w:hanging="360"/>
      </w:pPr>
      <w:rPr>
        <w:rFonts w:ascii="Wingdings" w:hAnsi="Wingdings" w:hint="default"/>
      </w:rPr>
    </w:lvl>
    <w:lvl w:ilvl="8" w:tplc="015EB49C" w:tentative="1">
      <w:start w:val="1"/>
      <w:numFmt w:val="bullet"/>
      <w:lvlText w:val=""/>
      <w:lvlJc w:val="left"/>
      <w:pPr>
        <w:tabs>
          <w:tab w:val="num" w:pos="6480"/>
        </w:tabs>
        <w:ind w:left="6480" w:hanging="360"/>
      </w:pPr>
      <w:rPr>
        <w:rFonts w:ascii="Wingdings" w:hAnsi="Wingdings" w:hint="default"/>
      </w:rPr>
    </w:lvl>
  </w:abstractNum>
  <w:num w:numId="1">
    <w:abstractNumId w:val="12"/>
  </w:num>
  <w:num w:numId="2">
    <w:abstractNumId w:val="19"/>
  </w:num>
  <w:num w:numId="3">
    <w:abstractNumId w:val="20"/>
  </w:num>
  <w:num w:numId="4">
    <w:abstractNumId w:val="21"/>
  </w:num>
  <w:num w:numId="5">
    <w:abstractNumId w:val="36"/>
  </w:num>
  <w:num w:numId="6">
    <w:abstractNumId w:val="25"/>
  </w:num>
  <w:num w:numId="7">
    <w:abstractNumId w:val="34"/>
  </w:num>
  <w:num w:numId="8">
    <w:abstractNumId w:val="18"/>
  </w:num>
  <w:num w:numId="9">
    <w:abstractNumId w:val="18"/>
    <w:lvlOverride w:ilvl="0">
      <w:startOverride w:val="1"/>
    </w:lvlOverride>
  </w:num>
  <w:num w:numId="10">
    <w:abstractNumId w:val="18"/>
    <w:lvlOverride w:ilvl="0">
      <w:startOverride w:val="1"/>
    </w:lvlOverride>
  </w:num>
  <w:num w:numId="11">
    <w:abstractNumId w:val="18"/>
    <w:lvlOverride w:ilvl="0">
      <w:startOverride w:val="1"/>
    </w:lvlOverride>
  </w:num>
  <w:num w:numId="12">
    <w:abstractNumId w:val="18"/>
    <w:lvlOverride w:ilvl="0">
      <w:startOverride w:val="1"/>
    </w:lvlOverride>
  </w:num>
  <w:num w:numId="13">
    <w:abstractNumId w:val="18"/>
    <w:lvlOverride w:ilvl="0">
      <w:startOverride w:val="1"/>
    </w:lvlOverride>
  </w:num>
  <w:num w:numId="14">
    <w:abstractNumId w:val="18"/>
    <w:lvlOverride w:ilvl="0">
      <w:startOverride w:val="1"/>
    </w:lvlOverride>
  </w:num>
  <w:num w:numId="15">
    <w:abstractNumId w:val="18"/>
    <w:lvlOverride w:ilvl="0">
      <w:startOverride w:val="1"/>
    </w:lvlOverride>
  </w:num>
  <w:num w:numId="16">
    <w:abstractNumId w:val="18"/>
    <w:lvlOverride w:ilvl="0">
      <w:startOverride w:val="1"/>
    </w:lvlOverride>
  </w:num>
  <w:num w:numId="17">
    <w:abstractNumId w:val="18"/>
    <w:lvlOverride w:ilvl="0">
      <w:startOverride w:val="1"/>
    </w:lvlOverride>
  </w:num>
  <w:num w:numId="18">
    <w:abstractNumId w:val="18"/>
    <w:lvlOverride w:ilvl="0">
      <w:startOverride w:val="1"/>
    </w:lvlOverride>
  </w:num>
  <w:num w:numId="19">
    <w:abstractNumId w:val="18"/>
    <w:lvlOverride w:ilvl="0">
      <w:startOverride w:val="1"/>
    </w:lvlOverride>
  </w:num>
  <w:num w:numId="20">
    <w:abstractNumId w:val="18"/>
    <w:lvlOverride w:ilvl="0">
      <w:startOverride w:val="1"/>
    </w:lvlOverride>
  </w:num>
  <w:num w:numId="21">
    <w:abstractNumId w:val="18"/>
    <w:lvlOverride w:ilvl="0">
      <w:startOverride w:val="1"/>
    </w:lvlOverride>
  </w:num>
  <w:num w:numId="22">
    <w:abstractNumId w:val="18"/>
    <w:lvlOverride w:ilvl="0">
      <w:startOverride w:val="1"/>
    </w:lvlOverride>
  </w:num>
  <w:num w:numId="23">
    <w:abstractNumId w:val="18"/>
    <w:lvlOverride w:ilvl="0">
      <w:startOverride w:val="1"/>
    </w:lvlOverride>
  </w:num>
  <w:num w:numId="24">
    <w:abstractNumId w:val="29"/>
  </w:num>
  <w:num w:numId="25">
    <w:abstractNumId w:val="22"/>
  </w:num>
  <w:num w:numId="26">
    <w:abstractNumId w:val="30"/>
  </w:num>
  <w:num w:numId="27">
    <w:abstractNumId w:val="15"/>
  </w:num>
  <w:num w:numId="28">
    <w:abstractNumId w:val="28"/>
  </w:num>
  <w:num w:numId="29">
    <w:abstractNumId w:val="4"/>
  </w:num>
  <w:num w:numId="30">
    <w:abstractNumId w:val="3"/>
  </w:num>
  <w:num w:numId="31">
    <w:abstractNumId w:val="2"/>
  </w:num>
  <w:num w:numId="32">
    <w:abstractNumId w:val="1"/>
  </w:num>
  <w:num w:numId="33">
    <w:abstractNumId w:val="0"/>
  </w:num>
  <w:num w:numId="34">
    <w:abstractNumId w:val="13"/>
  </w:num>
  <w:num w:numId="35">
    <w:abstractNumId w:val="39"/>
  </w:num>
  <w:num w:numId="36">
    <w:abstractNumId w:val="37"/>
  </w:num>
  <w:num w:numId="37">
    <w:abstractNumId w:val="8"/>
  </w:num>
  <w:num w:numId="38">
    <w:abstractNumId w:val="9"/>
  </w:num>
  <w:num w:numId="39">
    <w:abstractNumId w:val="5"/>
  </w:num>
  <w:num w:numId="40">
    <w:abstractNumId w:val="32"/>
  </w:num>
  <w:num w:numId="41">
    <w:abstractNumId w:val="11"/>
  </w:num>
  <w:num w:numId="42">
    <w:abstractNumId w:val="35"/>
  </w:num>
  <w:num w:numId="43">
    <w:abstractNumId w:val="38"/>
  </w:num>
  <w:num w:numId="44">
    <w:abstractNumId w:val="26"/>
  </w:num>
  <w:num w:numId="45">
    <w:abstractNumId w:val="6"/>
  </w:num>
  <w:num w:numId="46">
    <w:abstractNumId w:val="31"/>
  </w:num>
  <w:num w:numId="47">
    <w:abstractNumId w:val="23"/>
  </w:num>
  <w:num w:numId="48">
    <w:abstractNumId w:val="10"/>
  </w:num>
  <w:num w:numId="49">
    <w:abstractNumId w:val="7"/>
  </w:num>
  <w:num w:numId="50">
    <w:abstractNumId w:val="17"/>
  </w:num>
  <w:num w:numId="51">
    <w:abstractNumId w:val="16"/>
  </w:num>
  <w:num w:numId="52">
    <w:abstractNumId w:val="33"/>
  </w:num>
  <w:num w:numId="53">
    <w:abstractNumId w:val="27"/>
  </w:num>
  <w:num w:numId="54">
    <w:abstractNumId w:val="24"/>
  </w:num>
  <w:num w:numId="55">
    <w:abstractNumId w:val="14"/>
  </w:num>
  <w:numIdMacAtCleanup w:val="5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attachedTemplate r:id="rId1"/>
  <w:linkStyle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36CA6"/>
    <w:rsid w:val="00000308"/>
    <w:rsid w:val="00003277"/>
    <w:rsid w:val="000064D1"/>
    <w:rsid w:val="00010182"/>
    <w:rsid w:val="0001134C"/>
    <w:rsid w:val="0001492B"/>
    <w:rsid w:val="00022AF4"/>
    <w:rsid w:val="00022E4E"/>
    <w:rsid w:val="00025AA4"/>
    <w:rsid w:val="00027E70"/>
    <w:rsid w:val="00034EE7"/>
    <w:rsid w:val="0003559D"/>
    <w:rsid w:val="00035DE8"/>
    <w:rsid w:val="00037FC0"/>
    <w:rsid w:val="00041119"/>
    <w:rsid w:val="00042D41"/>
    <w:rsid w:val="00045CCF"/>
    <w:rsid w:val="000465C6"/>
    <w:rsid w:val="00046DC0"/>
    <w:rsid w:val="000521FE"/>
    <w:rsid w:val="00053282"/>
    <w:rsid w:val="00055DFA"/>
    <w:rsid w:val="00062B8E"/>
    <w:rsid w:val="00067478"/>
    <w:rsid w:val="00072778"/>
    <w:rsid w:val="0007289A"/>
    <w:rsid w:val="000769D4"/>
    <w:rsid w:val="000772F6"/>
    <w:rsid w:val="000848CE"/>
    <w:rsid w:val="00085FC4"/>
    <w:rsid w:val="00086C88"/>
    <w:rsid w:val="00095A29"/>
    <w:rsid w:val="00095A6E"/>
    <w:rsid w:val="000A187B"/>
    <w:rsid w:val="000B31B9"/>
    <w:rsid w:val="000B7A76"/>
    <w:rsid w:val="000C4C57"/>
    <w:rsid w:val="000C68ED"/>
    <w:rsid w:val="000D6842"/>
    <w:rsid w:val="000D7CA1"/>
    <w:rsid w:val="000E2173"/>
    <w:rsid w:val="000E6735"/>
    <w:rsid w:val="000E6940"/>
    <w:rsid w:val="000E72CE"/>
    <w:rsid w:val="000F195D"/>
    <w:rsid w:val="000F256C"/>
    <w:rsid w:val="000F2949"/>
    <w:rsid w:val="000F3061"/>
    <w:rsid w:val="000F4233"/>
    <w:rsid w:val="000F43C7"/>
    <w:rsid w:val="000F4742"/>
    <w:rsid w:val="000F5CF4"/>
    <w:rsid w:val="00101B7D"/>
    <w:rsid w:val="00105022"/>
    <w:rsid w:val="0011402E"/>
    <w:rsid w:val="00120242"/>
    <w:rsid w:val="00120CD1"/>
    <w:rsid w:val="00122417"/>
    <w:rsid w:val="00126FD7"/>
    <w:rsid w:val="00127DC6"/>
    <w:rsid w:val="0013203F"/>
    <w:rsid w:val="00132AF5"/>
    <w:rsid w:val="00134BFA"/>
    <w:rsid w:val="00140D4C"/>
    <w:rsid w:val="0014194A"/>
    <w:rsid w:val="001442C3"/>
    <w:rsid w:val="00146958"/>
    <w:rsid w:val="00146FBE"/>
    <w:rsid w:val="001511DC"/>
    <w:rsid w:val="00151411"/>
    <w:rsid w:val="00160769"/>
    <w:rsid w:val="00164697"/>
    <w:rsid w:val="001655B9"/>
    <w:rsid w:val="0016572C"/>
    <w:rsid w:val="001721B3"/>
    <w:rsid w:val="00173941"/>
    <w:rsid w:val="0017536A"/>
    <w:rsid w:val="00176D11"/>
    <w:rsid w:val="00176D13"/>
    <w:rsid w:val="00177582"/>
    <w:rsid w:val="00177D36"/>
    <w:rsid w:val="00185BEE"/>
    <w:rsid w:val="00191479"/>
    <w:rsid w:val="001A3A93"/>
    <w:rsid w:val="001A4E09"/>
    <w:rsid w:val="001A5D9E"/>
    <w:rsid w:val="001A72E4"/>
    <w:rsid w:val="001A7C67"/>
    <w:rsid w:val="001B03EC"/>
    <w:rsid w:val="001B1BB5"/>
    <w:rsid w:val="001B2054"/>
    <w:rsid w:val="001B2999"/>
    <w:rsid w:val="001B2BEC"/>
    <w:rsid w:val="001B2E64"/>
    <w:rsid w:val="001C1A20"/>
    <w:rsid w:val="001C279D"/>
    <w:rsid w:val="001C4488"/>
    <w:rsid w:val="001C5432"/>
    <w:rsid w:val="001D5489"/>
    <w:rsid w:val="001D5A96"/>
    <w:rsid w:val="001D6661"/>
    <w:rsid w:val="001D6AD5"/>
    <w:rsid w:val="001D79EE"/>
    <w:rsid w:val="001E4094"/>
    <w:rsid w:val="001E4A86"/>
    <w:rsid w:val="001E5D43"/>
    <w:rsid w:val="001F0C09"/>
    <w:rsid w:val="001F3228"/>
    <w:rsid w:val="001F53FD"/>
    <w:rsid w:val="001F638D"/>
    <w:rsid w:val="001F7546"/>
    <w:rsid w:val="0020044D"/>
    <w:rsid w:val="002034DB"/>
    <w:rsid w:val="00203A09"/>
    <w:rsid w:val="0021321C"/>
    <w:rsid w:val="00216B4D"/>
    <w:rsid w:val="00222C2D"/>
    <w:rsid w:val="00223726"/>
    <w:rsid w:val="00225222"/>
    <w:rsid w:val="002329FF"/>
    <w:rsid w:val="00232D81"/>
    <w:rsid w:val="002332F1"/>
    <w:rsid w:val="00236991"/>
    <w:rsid w:val="00236CA6"/>
    <w:rsid w:val="002408DD"/>
    <w:rsid w:val="00240F69"/>
    <w:rsid w:val="00243A2A"/>
    <w:rsid w:val="00253360"/>
    <w:rsid w:val="00254475"/>
    <w:rsid w:val="00256151"/>
    <w:rsid w:val="00260F46"/>
    <w:rsid w:val="00261165"/>
    <w:rsid w:val="002622C7"/>
    <w:rsid w:val="00262AF4"/>
    <w:rsid w:val="002732AF"/>
    <w:rsid w:val="0027777E"/>
    <w:rsid w:val="00280B9C"/>
    <w:rsid w:val="00282629"/>
    <w:rsid w:val="0029127F"/>
    <w:rsid w:val="00294AE1"/>
    <w:rsid w:val="00296174"/>
    <w:rsid w:val="002B0420"/>
    <w:rsid w:val="002B4134"/>
    <w:rsid w:val="002B4C0E"/>
    <w:rsid w:val="002B60A3"/>
    <w:rsid w:val="002B6B33"/>
    <w:rsid w:val="002B7A7F"/>
    <w:rsid w:val="002C6889"/>
    <w:rsid w:val="002C6A44"/>
    <w:rsid w:val="002D1075"/>
    <w:rsid w:val="002D4CB4"/>
    <w:rsid w:val="002D5291"/>
    <w:rsid w:val="002D595C"/>
    <w:rsid w:val="002E1CB9"/>
    <w:rsid w:val="002F0AD7"/>
    <w:rsid w:val="002F2BB8"/>
    <w:rsid w:val="002F3EF4"/>
    <w:rsid w:val="002F4293"/>
    <w:rsid w:val="0030067E"/>
    <w:rsid w:val="00305569"/>
    <w:rsid w:val="0030621D"/>
    <w:rsid w:val="003077B9"/>
    <w:rsid w:val="00307D9F"/>
    <w:rsid w:val="00310706"/>
    <w:rsid w:val="0031146D"/>
    <w:rsid w:val="00314EB1"/>
    <w:rsid w:val="00321B65"/>
    <w:rsid w:val="003313DB"/>
    <w:rsid w:val="00333B5E"/>
    <w:rsid w:val="003403FC"/>
    <w:rsid w:val="00342423"/>
    <w:rsid w:val="00360D60"/>
    <w:rsid w:val="003611B0"/>
    <w:rsid w:val="00361F57"/>
    <w:rsid w:val="003627BF"/>
    <w:rsid w:val="00363141"/>
    <w:rsid w:val="00363A53"/>
    <w:rsid w:val="00367551"/>
    <w:rsid w:val="0037347F"/>
    <w:rsid w:val="00376FBF"/>
    <w:rsid w:val="00380100"/>
    <w:rsid w:val="00380DCE"/>
    <w:rsid w:val="0038271C"/>
    <w:rsid w:val="003833ED"/>
    <w:rsid w:val="0038405C"/>
    <w:rsid w:val="00385302"/>
    <w:rsid w:val="00386E3F"/>
    <w:rsid w:val="0039037D"/>
    <w:rsid w:val="00390833"/>
    <w:rsid w:val="00391D27"/>
    <w:rsid w:val="00391D46"/>
    <w:rsid w:val="003943E9"/>
    <w:rsid w:val="003967E2"/>
    <w:rsid w:val="00396EB9"/>
    <w:rsid w:val="00397E7D"/>
    <w:rsid w:val="003A2B4F"/>
    <w:rsid w:val="003A4EF3"/>
    <w:rsid w:val="003A664D"/>
    <w:rsid w:val="003B4601"/>
    <w:rsid w:val="003B6C01"/>
    <w:rsid w:val="003B71F6"/>
    <w:rsid w:val="003C47C3"/>
    <w:rsid w:val="003C527B"/>
    <w:rsid w:val="003D109B"/>
    <w:rsid w:val="003D1C7B"/>
    <w:rsid w:val="003D6A4E"/>
    <w:rsid w:val="003E0F3E"/>
    <w:rsid w:val="003E1D7C"/>
    <w:rsid w:val="003E4AFF"/>
    <w:rsid w:val="003F44DF"/>
    <w:rsid w:val="003F5F36"/>
    <w:rsid w:val="003F72F9"/>
    <w:rsid w:val="003F7891"/>
    <w:rsid w:val="00401600"/>
    <w:rsid w:val="004028C7"/>
    <w:rsid w:val="00402C33"/>
    <w:rsid w:val="00410F15"/>
    <w:rsid w:val="0041116C"/>
    <w:rsid w:val="00414B28"/>
    <w:rsid w:val="0042013B"/>
    <w:rsid w:val="004226DC"/>
    <w:rsid w:val="00427452"/>
    <w:rsid w:val="00431DAB"/>
    <w:rsid w:val="00433335"/>
    <w:rsid w:val="0043624F"/>
    <w:rsid w:val="00441378"/>
    <w:rsid w:val="0044163C"/>
    <w:rsid w:val="00445018"/>
    <w:rsid w:val="0044564B"/>
    <w:rsid w:val="00445D11"/>
    <w:rsid w:val="00446C66"/>
    <w:rsid w:val="004527D0"/>
    <w:rsid w:val="00452CF1"/>
    <w:rsid w:val="00452E49"/>
    <w:rsid w:val="004632A3"/>
    <w:rsid w:val="00466751"/>
    <w:rsid w:val="004668DB"/>
    <w:rsid w:val="00472ACF"/>
    <w:rsid w:val="00475FE3"/>
    <w:rsid w:val="00476F54"/>
    <w:rsid w:val="00477451"/>
    <w:rsid w:val="00481C45"/>
    <w:rsid w:val="004839F9"/>
    <w:rsid w:val="00484BA2"/>
    <w:rsid w:val="00486374"/>
    <w:rsid w:val="00491362"/>
    <w:rsid w:val="00495D4E"/>
    <w:rsid w:val="004A3024"/>
    <w:rsid w:val="004A5527"/>
    <w:rsid w:val="004B248A"/>
    <w:rsid w:val="004B275C"/>
    <w:rsid w:val="004B4314"/>
    <w:rsid w:val="004C0C1A"/>
    <w:rsid w:val="004C44B5"/>
    <w:rsid w:val="004C5F2B"/>
    <w:rsid w:val="004C6F0D"/>
    <w:rsid w:val="004D14FC"/>
    <w:rsid w:val="004D1913"/>
    <w:rsid w:val="004D5234"/>
    <w:rsid w:val="004D5E3E"/>
    <w:rsid w:val="004D76CC"/>
    <w:rsid w:val="004E2C4B"/>
    <w:rsid w:val="004E57E2"/>
    <w:rsid w:val="004E64F0"/>
    <w:rsid w:val="004E7322"/>
    <w:rsid w:val="004F4213"/>
    <w:rsid w:val="004F4DFB"/>
    <w:rsid w:val="004F688B"/>
    <w:rsid w:val="0050040E"/>
    <w:rsid w:val="00506C97"/>
    <w:rsid w:val="00507222"/>
    <w:rsid w:val="00511A5A"/>
    <w:rsid w:val="00515AAD"/>
    <w:rsid w:val="00515B60"/>
    <w:rsid w:val="00516A02"/>
    <w:rsid w:val="00522D40"/>
    <w:rsid w:val="00524393"/>
    <w:rsid w:val="00526890"/>
    <w:rsid w:val="00537833"/>
    <w:rsid w:val="00541CE1"/>
    <w:rsid w:val="0054358E"/>
    <w:rsid w:val="00543BAF"/>
    <w:rsid w:val="00544E0A"/>
    <w:rsid w:val="005450F8"/>
    <w:rsid w:val="00546918"/>
    <w:rsid w:val="00555F70"/>
    <w:rsid w:val="00560726"/>
    <w:rsid w:val="005743DA"/>
    <w:rsid w:val="00574FEB"/>
    <w:rsid w:val="00576724"/>
    <w:rsid w:val="0058168B"/>
    <w:rsid w:val="00585E16"/>
    <w:rsid w:val="00592FE7"/>
    <w:rsid w:val="00596129"/>
    <w:rsid w:val="0059644F"/>
    <w:rsid w:val="005A2318"/>
    <w:rsid w:val="005A2424"/>
    <w:rsid w:val="005B1024"/>
    <w:rsid w:val="005B37D9"/>
    <w:rsid w:val="005B454F"/>
    <w:rsid w:val="005B6C32"/>
    <w:rsid w:val="005B6F47"/>
    <w:rsid w:val="005C68D2"/>
    <w:rsid w:val="005D624D"/>
    <w:rsid w:val="005D63DB"/>
    <w:rsid w:val="005E1BBE"/>
    <w:rsid w:val="005E4741"/>
    <w:rsid w:val="005E5E99"/>
    <w:rsid w:val="005F0B9F"/>
    <w:rsid w:val="005F0E5F"/>
    <w:rsid w:val="005F2C86"/>
    <w:rsid w:val="005F4A43"/>
    <w:rsid w:val="005F5C69"/>
    <w:rsid w:val="0060187F"/>
    <w:rsid w:val="00602A8E"/>
    <w:rsid w:val="0060629C"/>
    <w:rsid w:val="006114C1"/>
    <w:rsid w:val="00611532"/>
    <w:rsid w:val="006132A9"/>
    <w:rsid w:val="006133A6"/>
    <w:rsid w:val="0062047D"/>
    <w:rsid w:val="00626207"/>
    <w:rsid w:val="00635F3A"/>
    <w:rsid w:val="00636EF6"/>
    <w:rsid w:val="00642AD7"/>
    <w:rsid w:val="00642D8C"/>
    <w:rsid w:val="006441E5"/>
    <w:rsid w:val="00645444"/>
    <w:rsid w:val="006517FE"/>
    <w:rsid w:val="00666325"/>
    <w:rsid w:val="00666423"/>
    <w:rsid w:val="00667FCF"/>
    <w:rsid w:val="00672370"/>
    <w:rsid w:val="00672B1E"/>
    <w:rsid w:val="00674A7F"/>
    <w:rsid w:val="00675FE1"/>
    <w:rsid w:val="00681342"/>
    <w:rsid w:val="00681C91"/>
    <w:rsid w:val="006820D9"/>
    <w:rsid w:val="006A7716"/>
    <w:rsid w:val="006A7A83"/>
    <w:rsid w:val="006B25DB"/>
    <w:rsid w:val="006B3DA5"/>
    <w:rsid w:val="006B3DF0"/>
    <w:rsid w:val="006B4958"/>
    <w:rsid w:val="006C4236"/>
    <w:rsid w:val="006C7565"/>
    <w:rsid w:val="006D2D39"/>
    <w:rsid w:val="006D7AFA"/>
    <w:rsid w:val="006E13AC"/>
    <w:rsid w:val="006E40B2"/>
    <w:rsid w:val="006E5F53"/>
    <w:rsid w:val="006E6BA0"/>
    <w:rsid w:val="006F2DDE"/>
    <w:rsid w:val="006F2FCE"/>
    <w:rsid w:val="006F325D"/>
    <w:rsid w:val="0070069B"/>
    <w:rsid w:val="00701C6B"/>
    <w:rsid w:val="007020FF"/>
    <w:rsid w:val="0070439E"/>
    <w:rsid w:val="00710CFF"/>
    <w:rsid w:val="00713F9B"/>
    <w:rsid w:val="00714977"/>
    <w:rsid w:val="00714CA9"/>
    <w:rsid w:val="00720787"/>
    <w:rsid w:val="00721427"/>
    <w:rsid w:val="00722E04"/>
    <w:rsid w:val="00724687"/>
    <w:rsid w:val="007301DD"/>
    <w:rsid w:val="007329F3"/>
    <w:rsid w:val="00741C1F"/>
    <w:rsid w:val="007430CF"/>
    <w:rsid w:val="00746FC2"/>
    <w:rsid w:val="00747DE6"/>
    <w:rsid w:val="007500DD"/>
    <w:rsid w:val="00757AA9"/>
    <w:rsid w:val="007658E5"/>
    <w:rsid w:val="0076621E"/>
    <w:rsid w:val="00766737"/>
    <w:rsid w:val="0077041C"/>
    <w:rsid w:val="00772042"/>
    <w:rsid w:val="00774C30"/>
    <w:rsid w:val="00775D9D"/>
    <w:rsid w:val="0077650B"/>
    <w:rsid w:val="007769FB"/>
    <w:rsid w:val="007A28D7"/>
    <w:rsid w:val="007A3B62"/>
    <w:rsid w:val="007A6F35"/>
    <w:rsid w:val="007B18EF"/>
    <w:rsid w:val="007B201B"/>
    <w:rsid w:val="007B3B09"/>
    <w:rsid w:val="007B3EBD"/>
    <w:rsid w:val="007B4827"/>
    <w:rsid w:val="007C2E64"/>
    <w:rsid w:val="007C3D87"/>
    <w:rsid w:val="007D42F3"/>
    <w:rsid w:val="007D4E27"/>
    <w:rsid w:val="007D4F68"/>
    <w:rsid w:val="007E09C9"/>
    <w:rsid w:val="007E2CAE"/>
    <w:rsid w:val="007E537C"/>
    <w:rsid w:val="007E5604"/>
    <w:rsid w:val="007E6208"/>
    <w:rsid w:val="007F3E60"/>
    <w:rsid w:val="007F4731"/>
    <w:rsid w:val="00800B2E"/>
    <w:rsid w:val="00804956"/>
    <w:rsid w:val="00804D7D"/>
    <w:rsid w:val="00813059"/>
    <w:rsid w:val="00817201"/>
    <w:rsid w:val="008174FA"/>
    <w:rsid w:val="00821C0B"/>
    <w:rsid w:val="00822A5F"/>
    <w:rsid w:val="00823BC6"/>
    <w:rsid w:val="00825DF3"/>
    <w:rsid w:val="00827F2B"/>
    <w:rsid w:val="0083049A"/>
    <w:rsid w:val="00831299"/>
    <w:rsid w:val="008346EE"/>
    <w:rsid w:val="00834BDB"/>
    <w:rsid w:val="00836BB8"/>
    <w:rsid w:val="008418E8"/>
    <w:rsid w:val="008419BA"/>
    <w:rsid w:val="00850B65"/>
    <w:rsid w:val="008544E5"/>
    <w:rsid w:val="008573A8"/>
    <w:rsid w:val="00860225"/>
    <w:rsid w:val="00861D4A"/>
    <w:rsid w:val="008634BF"/>
    <w:rsid w:val="00865B82"/>
    <w:rsid w:val="00867572"/>
    <w:rsid w:val="00870A66"/>
    <w:rsid w:val="008717DF"/>
    <w:rsid w:val="00872C35"/>
    <w:rsid w:val="00873BCA"/>
    <w:rsid w:val="00875133"/>
    <w:rsid w:val="00876F5E"/>
    <w:rsid w:val="00877B3D"/>
    <w:rsid w:val="008818F4"/>
    <w:rsid w:val="0088751B"/>
    <w:rsid w:val="008875C8"/>
    <w:rsid w:val="00892DDA"/>
    <w:rsid w:val="00893F98"/>
    <w:rsid w:val="0089754D"/>
    <w:rsid w:val="008A213B"/>
    <w:rsid w:val="008A2497"/>
    <w:rsid w:val="008A4F07"/>
    <w:rsid w:val="008A52E2"/>
    <w:rsid w:val="008A6143"/>
    <w:rsid w:val="008B008E"/>
    <w:rsid w:val="008B6DED"/>
    <w:rsid w:val="008C232B"/>
    <w:rsid w:val="008C2AB7"/>
    <w:rsid w:val="008C6D96"/>
    <w:rsid w:val="008C7B5B"/>
    <w:rsid w:val="008C7C4A"/>
    <w:rsid w:val="008D1DC2"/>
    <w:rsid w:val="008D6F1B"/>
    <w:rsid w:val="008D7A3D"/>
    <w:rsid w:val="008E1984"/>
    <w:rsid w:val="008F24CC"/>
    <w:rsid w:val="00902C13"/>
    <w:rsid w:val="00903836"/>
    <w:rsid w:val="00904F69"/>
    <w:rsid w:val="009051D0"/>
    <w:rsid w:val="0090697C"/>
    <w:rsid w:val="00911002"/>
    <w:rsid w:val="00911239"/>
    <w:rsid w:val="009178AB"/>
    <w:rsid w:val="009201D5"/>
    <w:rsid w:val="009214AE"/>
    <w:rsid w:val="009305B6"/>
    <w:rsid w:val="00933F51"/>
    <w:rsid w:val="009367C5"/>
    <w:rsid w:val="0093681C"/>
    <w:rsid w:val="00941DA2"/>
    <w:rsid w:val="0095109D"/>
    <w:rsid w:val="0095384E"/>
    <w:rsid w:val="00953C52"/>
    <w:rsid w:val="00963328"/>
    <w:rsid w:val="009758FA"/>
    <w:rsid w:val="00981C6E"/>
    <w:rsid w:val="009843A1"/>
    <w:rsid w:val="0098450C"/>
    <w:rsid w:val="009928BF"/>
    <w:rsid w:val="009929BD"/>
    <w:rsid w:val="009A289E"/>
    <w:rsid w:val="009A3DCA"/>
    <w:rsid w:val="009B02DF"/>
    <w:rsid w:val="009B244C"/>
    <w:rsid w:val="009B45E8"/>
    <w:rsid w:val="009B5476"/>
    <w:rsid w:val="009B5E07"/>
    <w:rsid w:val="009B6164"/>
    <w:rsid w:val="009C2028"/>
    <w:rsid w:val="009C578B"/>
    <w:rsid w:val="009D6AFF"/>
    <w:rsid w:val="009E3491"/>
    <w:rsid w:val="009F2777"/>
    <w:rsid w:val="009F631E"/>
    <w:rsid w:val="00A01537"/>
    <w:rsid w:val="00A05F2A"/>
    <w:rsid w:val="00A0781F"/>
    <w:rsid w:val="00A12304"/>
    <w:rsid w:val="00A151E1"/>
    <w:rsid w:val="00A1742B"/>
    <w:rsid w:val="00A1761F"/>
    <w:rsid w:val="00A20BB8"/>
    <w:rsid w:val="00A24CBB"/>
    <w:rsid w:val="00A274C2"/>
    <w:rsid w:val="00A36D62"/>
    <w:rsid w:val="00A4343F"/>
    <w:rsid w:val="00A50266"/>
    <w:rsid w:val="00A51934"/>
    <w:rsid w:val="00A5338F"/>
    <w:rsid w:val="00A550A6"/>
    <w:rsid w:val="00A6130D"/>
    <w:rsid w:val="00A633FE"/>
    <w:rsid w:val="00A71930"/>
    <w:rsid w:val="00A71FA4"/>
    <w:rsid w:val="00A72559"/>
    <w:rsid w:val="00A7528B"/>
    <w:rsid w:val="00A862E8"/>
    <w:rsid w:val="00A91041"/>
    <w:rsid w:val="00A9262C"/>
    <w:rsid w:val="00A92B53"/>
    <w:rsid w:val="00A92D49"/>
    <w:rsid w:val="00A954A5"/>
    <w:rsid w:val="00A96322"/>
    <w:rsid w:val="00A96404"/>
    <w:rsid w:val="00A968A9"/>
    <w:rsid w:val="00A96E58"/>
    <w:rsid w:val="00AA6BCB"/>
    <w:rsid w:val="00AB0349"/>
    <w:rsid w:val="00AB48B9"/>
    <w:rsid w:val="00AB6C36"/>
    <w:rsid w:val="00AB7922"/>
    <w:rsid w:val="00AC1100"/>
    <w:rsid w:val="00AC14D3"/>
    <w:rsid w:val="00AC302A"/>
    <w:rsid w:val="00AC3E57"/>
    <w:rsid w:val="00AC6EF0"/>
    <w:rsid w:val="00AC754F"/>
    <w:rsid w:val="00AD01D4"/>
    <w:rsid w:val="00AD0804"/>
    <w:rsid w:val="00AD1DEE"/>
    <w:rsid w:val="00AD2C15"/>
    <w:rsid w:val="00AD2F9A"/>
    <w:rsid w:val="00AD2FA5"/>
    <w:rsid w:val="00AE157E"/>
    <w:rsid w:val="00AE7C50"/>
    <w:rsid w:val="00AF0657"/>
    <w:rsid w:val="00AF1508"/>
    <w:rsid w:val="00AF3665"/>
    <w:rsid w:val="00AF5E33"/>
    <w:rsid w:val="00AF6765"/>
    <w:rsid w:val="00B015A6"/>
    <w:rsid w:val="00B05413"/>
    <w:rsid w:val="00B120D5"/>
    <w:rsid w:val="00B12961"/>
    <w:rsid w:val="00B142B0"/>
    <w:rsid w:val="00B147DA"/>
    <w:rsid w:val="00B158C1"/>
    <w:rsid w:val="00B1797B"/>
    <w:rsid w:val="00B24AF3"/>
    <w:rsid w:val="00B27DA5"/>
    <w:rsid w:val="00B41E87"/>
    <w:rsid w:val="00B43CBA"/>
    <w:rsid w:val="00B45520"/>
    <w:rsid w:val="00B4583B"/>
    <w:rsid w:val="00B501B1"/>
    <w:rsid w:val="00B50214"/>
    <w:rsid w:val="00B54A8C"/>
    <w:rsid w:val="00B54B10"/>
    <w:rsid w:val="00B55D8B"/>
    <w:rsid w:val="00B62E63"/>
    <w:rsid w:val="00B637D4"/>
    <w:rsid w:val="00B678F4"/>
    <w:rsid w:val="00B74AC6"/>
    <w:rsid w:val="00B85DBB"/>
    <w:rsid w:val="00B92A48"/>
    <w:rsid w:val="00BA10FF"/>
    <w:rsid w:val="00BA508D"/>
    <w:rsid w:val="00BA5EFA"/>
    <w:rsid w:val="00BB0A51"/>
    <w:rsid w:val="00BB0EE1"/>
    <w:rsid w:val="00BB2B91"/>
    <w:rsid w:val="00BB66CD"/>
    <w:rsid w:val="00BC00E6"/>
    <w:rsid w:val="00BC017D"/>
    <w:rsid w:val="00BC12AF"/>
    <w:rsid w:val="00BC1556"/>
    <w:rsid w:val="00BC37B9"/>
    <w:rsid w:val="00BD2954"/>
    <w:rsid w:val="00BE2636"/>
    <w:rsid w:val="00BE282B"/>
    <w:rsid w:val="00BE5FA2"/>
    <w:rsid w:val="00BE65D1"/>
    <w:rsid w:val="00BF4413"/>
    <w:rsid w:val="00BF625A"/>
    <w:rsid w:val="00C00BE0"/>
    <w:rsid w:val="00C060EA"/>
    <w:rsid w:val="00C0683D"/>
    <w:rsid w:val="00C22BBF"/>
    <w:rsid w:val="00C23203"/>
    <w:rsid w:val="00C23A25"/>
    <w:rsid w:val="00C2497D"/>
    <w:rsid w:val="00C257C4"/>
    <w:rsid w:val="00C50623"/>
    <w:rsid w:val="00C51ECF"/>
    <w:rsid w:val="00C55418"/>
    <w:rsid w:val="00C66464"/>
    <w:rsid w:val="00C67C4B"/>
    <w:rsid w:val="00C71D2D"/>
    <w:rsid w:val="00C72279"/>
    <w:rsid w:val="00C72F82"/>
    <w:rsid w:val="00C73E14"/>
    <w:rsid w:val="00C75DE4"/>
    <w:rsid w:val="00C80028"/>
    <w:rsid w:val="00C80693"/>
    <w:rsid w:val="00C8381D"/>
    <w:rsid w:val="00C838D3"/>
    <w:rsid w:val="00C83B20"/>
    <w:rsid w:val="00C870DA"/>
    <w:rsid w:val="00C907A0"/>
    <w:rsid w:val="00C95ADB"/>
    <w:rsid w:val="00C96307"/>
    <w:rsid w:val="00C97A0F"/>
    <w:rsid w:val="00CA23E4"/>
    <w:rsid w:val="00CA54B2"/>
    <w:rsid w:val="00CA55AC"/>
    <w:rsid w:val="00CB2F52"/>
    <w:rsid w:val="00CB4245"/>
    <w:rsid w:val="00CC1106"/>
    <w:rsid w:val="00CC1B13"/>
    <w:rsid w:val="00CC60A5"/>
    <w:rsid w:val="00CE1E93"/>
    <w:rsid w:val="00CE52C0"/>
    <w:rsid w:val="00CE73E0"/>
    <w:rsid w:val="00CF09FA"/>
    <w:rsid w:val="00CF7905"/>
    <w:rsid w:val="00D03A7F"/>
    <w:rsid w:val="00D03DF7"/>
    <w:rsid w:val="00D074A9"/>
    <w:rsid w:val="00D127D3"/>
    <w:rsid w:val="00D21EF6"/>
    <w:rsid w:val="00D24EB9"/>
    <w:rsid w:val="00D25EC3"/>
    <w:rsid w:val="00D472D7"/>
    <w:rsid w:val="00D52817"/>
    <w:rsid w:val="00D56908"/>
    <w:rsid w:val="00D56C48"/>
    <w:rsid w:val="00D57232"/>
    <w:rsid w:val="00D57D50"/>
    <w:rsid w:val="00D66022"/>
    <w:rsid w:val="00D663F1"/>
    <w:rsid w:val="00D706C2"/>
    <w:rsid w:val="00D719B1"/>
    <w:rsid w:val="00D748AB"/>
    <w:rsid w:val="00D76A89"/>
    <w:rsid w:val="00D77685"/>
    <w:rsid w:val="00D802DD"/>
    <w:rsid w:val="00D8040F"/>
    <w:rsid w:val="00D82994"/>
    <w:rsid w:val="00D85487"/>
    <w:rsid w:val="00D92610"/>
    <w:rsid w:val="00D947A5"/>
    <w:rsid w:val="00DA19F1"/>
    <w:rsid w:val="00DA5EA1"/>
    <w:rsid w:val="00DB1542"/>
    <w:rsid w:val="00DB31E6"/>
    <w:rsid w:val="00DB482C"/>
    <w:rsid w:val="00DC0875"/>
    <w:rsid w:val="00DC3231"/>
    <w:rsid w:val="00DC3CC1"/>
    <w:rsid w:val="00DC3F5C"/>
    <w:rsid w:val="00DC4337"/>
    <w:rsid w:val="00DC4A60"/>
    <w:rsid w:val="00DC58C1"/>
    <w:rsid w:val="00DC5E02"/>
    <w:rsid w:val="00DD32F0"/>
    <w:rsid w:val="00DE06F7"/>
    <w:rsid w:val="00DE1507"/>
    <w:rsid w:val="00DE54E4"/>
    <w:rsid w:val="00DF4E9E"/>
    <w:rsid w:val="00DF548C"/>
    <w:rsid w:val="00E024CE"/>
    <w:rsid w:val="00E02DA4"/>
    <w:rsid w:val="00E03CFA"/>
    <w:rsid w:val="00E05664"/>
    <w:rsid w:val="00E0748B"/>
    <w:rsid w:val="00E1387C"/>
    <w:rsid w:val="00E20F7F"/>
    <w:rsid w:val="00E22091"/>
    <w:rsid w:val="00E316FF"/>
    <w:rsid w:val="00E37E74"/>
    <w:rsid w:val="00E41338"/>
    <w:rsid w:val="00E44934"/>
    <w:rsid w:val="00E459AE"/>
    <w:rsid w:val="00E466C5"/>
    <w:rsid w:val="00E47446"/>
    <w:rsid w:val="00E5262D"/>
    <w:rsid w:val="00E66FE9"/>
    <w:rsid w:val="00E67186"/>
    <w:rsid w:val="00E67FB8"/>
    <w:rsid w:val="00E708E3"/>
    <w:rsid w:val="00E744F0"/>
    <w:rsid w:val="00E82023"/>
    <w:rsid w:val="00E8525C"/>
    <w:rsid w:val="00E85F30"/>
    <w:rsid w:val="00E92391"/>
    <w:rsid w:val="00E92F38"/>
    <w:rsid w:val="00E94436"/>
    <w:rsid w:val="00E977AD"/>
    <w:rsid w:val="00E97DDA"/>
    <w:rsid w:val="00EA0429"/>
    <w:rsid w:val="00EA0604"/>
    <w:rsid w:val="00EA41A8"/>
    <w:rsid w:val="00EA68F6"/>
    <w:rsid w:val="00EB12B2"/>
    <w:rsid w:val="00EB2BCA"/>
    <w:rsid w:val="00EB65B8"/>
    <w:rsid w:val="00EB6648"/>
    <w:rsid w:val="00EC11D2"/>
    <w:rsid w:val="00EC5D42"/>
    <w:rsid w:val="00EC73F6"/>
    <w:rsid w:val="00ED23A1"/>
    <w:rsid w:val="00ED3A9B"/>
    <w:rsid w:val="00ED45A1"/>
    <w:rsid w:val="00ED566D"/>
    <w:rsid w:val="00ED5E35"/>
    <w:rsid w:val="00EE5D31"/>
    <w:rsid w:val="00EF10D8"/>
    <w:rsid w:val="00EF40BE"/>
    <w:rsid w:val="00F02D8A"/>
    <w:rsid w:val="00F07F93"/>
    <w:rsid w:val="00F114E1"/>
    <w:rsid w:val="00F12D33"/>
    <w:rsid w:val="00F16060"/>
    <w:rsid w:val="00F20F45"/>
    <w:rsid w:val="00F21EC7"/>
    <w:rsid w:val="00F24629"/>
    <w:rsid w:val="00F27268"/>
    <w:rsid w:val="00F372C3"/>
    <w:rsid w:val="00F4141A"/>
    <w:rsid w:val="00F426DF"/>
    <w:rsid w:val="00F42979"/>
    <w:rsid w:val="00F43AF4"/>
    <w:rsid w:val="00F443CB"/>
    <w:rsid w:val="00F4591E"/>
    <w:rsid w:val="00F4636B"/>
    <w:rsid w:val="00F46FA4"/>
    <w:rsid w:val="00F50E2C"/>
    <w:rsid w:val="00F5616F"/>
    <w:rsid w:val="00F623D2"/>
    <w:rsid w:val="00F67A90"/>
    <w:rsid w:val="00F74552"/>
    <w:rsid w:val="00F74F23"/>
    <w:rsid w:val="00F8067F"/>
    <w:rsid w:val="00F81222"/>
    <w:rsid w:val="00F81AEE"/>
    <w:rsid w:val="00F9087A"/>
    <w:rsid w:val="00F93B31"/>
    <w:rsid w:val="00F96993"/>
    <w:rsid w:val="00FA1C7D"/>
    <w:rsid w:val="00FA40EE"/>
    <w:rsid w:val="00FA539D"/>
    <w:rsid w:val="00FC0A09"/>
    <w:rsid w:val="00FC12D8"/>
    <w:rsid w:val="00FC487E"/>
    <w:rsid w:val="00FC6ADB"/>
    <w:rsid w:val="00FC7222"/>
    <w:rsid w:val="00FD2603"/>
    <w:rsid w:val="00FD3AC8"/>
    <w:rsid w:val="00FD3CE6"/>
    <w:rsid w:val="00FD520C"/>
    <w:rsid w:val="00FD5E0D"/>
    <w:rsid w:val="00FE0BCB"/>
    <w:rsid w:val="00FE21B1"/>
    <w:rsid w:val="00FE40A7"/>
    <w:rsid w:val="00FE72C1"/>
    <w:rsid w:val="00FF2082"/>
    <w:rsid w:val="00FF279E"/>
    <w:rsid w:val="00FF7ED3"/>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AB1667E"/>
  <w15:docId w15:val="{A96BC82B-658F-4CB1-929F-5BADBFE9A2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4"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833ED"/>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3833ED"/>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3833ED"/>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3833ED"/>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3833ED"/>
    <w:pPr>
      <w:numPr>
        <w:ilvl w:val="3"/>
        <w:numId w:val="28"/>
      </w:numPr>
      <w:spacing w:before="40" w:line="240" w:lineRule="atLeast"/>
      <w:outlineLvl w:val="3"/>
    </w:pPr>
  </w:style>
  <w:style w:type="paragraph" w:styleId="Heading5">
    <w:name w:val="heading 5"/>
    <w:basedOn w:val="Normal"/>
    <w:next w:val="Normal"/>
    <w:link w:val="Heading5Char"/>
    <w:rsid w:val="003833ED"/>
    <w:pPr>
      <w:keepNext/>
      <w:keepLines/>
      <w:numPr>
        <w:ilvl w:val="4"/>
        <w:numId w:val="28"/>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236CA6"/>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236CA6"/>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rsid w:val="003833ED"/>
    <w:rPr>
      <w:rFonts w:ascii="Segoe" w:eastAsiaTheme="minorEastAsia" w:hAnsi="Segoe" w:cs="Segoe"/>
      <w:b/>
      <w:bCs/>
      <w:color w:val="000000"/>
      <w:sz w:val="29"/>
      <w:szCs w:val="32"/>
    </w:rPr>
  </w:style>
  <w:style w:type="paragraph" w:styleId="ListParagraph">
    <w:name w:val="List Paragraph"/>
    <w:basedOn w:val="Normal"/>
    <w:uiPriority w:val="34"/>
    <w:qFormat/>
    <w:rsid w:val="003833ED"/>
    <w:pPr>
      <w:ind w:left="720"/>
      <w:contextualSpacing/>
    </w:pPr>
  </w:style>
  <w:style w:type="character" w:styleId="Hyperlink">
    <w:name w:val="Hyperlink"/>
    <w:basedOn w:val="DefaultParagraphFont"/>
    <w:uiPriority w:val="99"/>
    <w:unhideWhenUsed/>
    <w:rsid w:val="003A4EF3"/>
    <w:rPr>
      <w:color w:val="0000FF" w:themeColor="hyperlink"/>
      <w:u w:val="single"/>
    </w:rPr>
  </w:style>
  <w:style w:type="character" w:customStyle="1" w:styleId="Heading2Char">
    <w:name w:val="Heading 2 Char"/>
    <w:basedOn w:val="DefaultParagraphFont"/>
    <w:link w:val="Heading2"/>
    <w:rsid w:val="003833ED"/>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3833ED"/>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3833ED"/>
    <w:rPr>
      <w:rFonts w:ascii="Segoe" w:eastAsiaTheme="minorEastAsia" w:hAnsi="Segoe" w:cs="Segoe"/>
      <w:color w:val="000000"/>
      <w:sz w:val="18"/>
      <w:szCs w:val="19"/>
    </w:rPr>
  </w:style>
  <w:style w:type="character" w:customStyle="1" w:styleId="Heading5Char">
    <w:name w:val="Heading 5 Char"/>
    <w:basedOn w:val="DefaultParagraphFont"/>
    <w:link w:val="Heading5"/>
    <w:rsid w:val="003833ED"/>
    <w:rPr>
      <w:rFonts w:ascii="Segoe" w:eastAsiaTheme="majorEastAsia" w:hAnsi="Segoe" w:cstheme="majorBidi"/>
      <w:sz w:val="18"/>
      <w:szCs w:val="19"/>
    </w:rPr>
  </w:style>
  <w:style w:type="character" w:styleId="CommentReference">
    <w:name w:val="annotation reference"/>
    <w:basedOn w:val="DefaultParagraphFont"/>
    <w:uiPriority w:val="99"/>
    <w:semiHidden/>
    <w:unhideWhenUsed/>
    <w:rsid w:val="003833ED"/>
    <w:rPr>
      <w:sz w:val="16"/>
      <w:szCs w:val="16"/>
    </w:rPr>
  </w:style>
  <w:style w:type="paragraph" w:customStyle="1" w:styleId="ChTitle">
    <w:name w:val="Ch Title"/>
    <w:basedOn w:val="Normal"/>
    <w:next w:val="Normal"/>
    <w:rsid w:val="003833ED"/>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3833ED"/>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3833ED"/>
    <w:pPr>
      <w:suppressAutoHyphens/>
    </w:pPr>
    <w:rPr>
      <w:i/>
      <w:iCs/>
    </w:rPr>
  </w:style>
  <w:style w:type="paragraph" w:customStyle="1" w:styleId="BlockQuote">
    <w:name w:val="Block Quote"/>
    <w:basedOn w:val="Normal"/>
    <w:uiPriority w:val="10"/>
    <w:rsid w:val="003833ED"/>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3833ED"/>
    <w:pPr>
      <w:spacing w:before="0" w:after="240"/>
      <w:jc w:val="right"/>
    </w:pPr>
    <w:rPr>
      <w:sz w:val="16"/>
    </w:rPr>
  </w:style>
  <w:style w:type="paragraph" w:customStyle="1" w:styleId="NumList">
    <w:name w:val="Num List"/>
    <w:basedOn w:val="Normal"/>
    <w:uiPriority w:val="3"/>
    <w:qFormat/>
    <w:rsid w:val="003833ED"/>
    <w:pPr>
      <w:numPr>
        <w:numId w:val="8"/>
      </w:numPr>
    </w:pPr>
  </w:style>
  <w:style w:type="paragraph" w:customStyle="1" w:styleId="Fig-Graphic">
    <w:name w:val="Fig-Graphic"/>
    <w:basedOn w:val="Normal"/>
    <w:next w:val="Num-Caption"/>
    <w:uiPriority w:val="1"/>
    <w:qFormat/>
    <w:rsid w:val="003833ED"/>
    <w:pPr>
      <w:suppressAutoHyphens/>
      <w:spacing w:before="180" w:after="80" w:line="240" w:lineRule="atLeast"/>
      <w:ind w:left="480" w:firstLine="0"/>
    </w:pPr>
    <w:rPr>
      <w:iCs/>
    </w:rPr>
  </w:style>
  <w:style w:type="paragraph" w:customStyle="1" w:styleId="BullList">
    <w:name w:val="Bull List"/>
    <w:basedOn w:val="NumList"/>
    <w:uiPriority w:val="2"/>
    <w:qFormat/>
    <w:rsid w:val="003833ED"/>
    <w:pPr>
      <w:numPr>
        <w:numId w:val="7"/>
      </w:numPr>
      <w:ind w:left="1051"/>
    </w:pPr>
  </w:style>
  <w:style w:type="paragraph" w:customStyle="1" w:styleId="ListFig-Graphic">
    <w:name w:val="List Fig-Graphic"/>
    <w:basedOn w:val="Fig-Graphic"/>
    <w:uiPriority w:val="12"/>
    <w:rsid w:val="003833ED"/>
    <w:pPr>
      <w:ind w:left="1022"/>
    </w:pPr>
    <w:rPr>
      <w:sz w:val="20"/>
      <w:szCs w:val="20"/>
    </w:rPr>
  </w:style>
  <w:style w:type="paragraph" w:customStyle="1" w:styleId="Num-Caption">
    <w:name w:val="Num-Caption"/>
    <w:basedOn w:val="Normal"/>
    <w:next w:val="Normal"/>
    <w:uiPriority w:val="1"/>
    <w:qFormat/>
    <w:rsid w:val="003833ED"/>
    <w:pPr>
      <w:keepLines/>
      <w:spacing w:after="240" w:line="200" w:lineRule="atLeast"/>
      <w:ind w:firstLine="0"/>
    </w:pPr>
    <w:rPr>
      <w:sz w:val="16"/>
      <w:szCs w:val="16"/>
    </w:rPr>
  </w:style>
  <w:style w:type="paragraph" w:customStyle="1" w:styleId="ListNum-Caption">
    <w:name w:val="List Num-Caption"/>
    <w:basedOn w:val="Num-Caption"/>
    <w:uiPriority w:val="12"/>
    <w:rsid w:val="003833ED"/>
    <w:pPr>
      <w:spacing w:after="280"/>
      <w:ind w:left="1018"/>
    </w:pPr>
  </w:style>
  <w:style w:type="paragraph" w:customStyle="1" w:styleId="ReaderaidFig-Graphic">
    <w:name w:val="Readeraid Fig-Graphic"/>
    <w:basedOn w:val="Fig-Graphic"/>
    <w:next w:val="Readeraidmid"/>
    <w:uiPriority w:val="14"/>
    <w:rsid w:val="003833ED"/>
    <w:pPr>
      <w:spacing w:before="0"/>
      <w:ind w:left="720"/>
    </w:pPr>
  </w:style>
  <w:style w:type="paragraph" w:customStyle="1" w:styleId="ReaderaidNum-Caption">
    <w:name w:val="Readeraid Num-Caption"/>
    <w:basedOn w:val="Num-Caption"/>
    <w:next w:val="Readeraidmid"/>
    <w:uiPriority w:val="14"/>
    <w:rsid w:val="003833ED"/>
    <w:pPr>
      <w:spacing w:after="80"/>
      <w:ind w:left="720"/>
    </w:pPr>
  </w:style>
  <w:style w:type="paragraph" w:customStyle="1" w:styleId="SbarHead">
    <w:name w:val="Sbar Head"/>
    <w:basedOn w:val="Heading2"/>
    <w:next w:val="SbarParafirst"/>
    <w:uiPriority w:val="7"/>
    <w:qFormat/>
    <w:rsid w:val="003833ED"/>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3833ED"/>
    <w:pPr>
      <w:ind w:firstLine="240"/>
    </w:pPr>
  </w:style>
  <w:style w:type="paragraph" w:customStyle="1" w:styleId="SbarFig-Graphic">
    <w:name w:val="Sbar Fig-Graphic"/>
    <w:basedOn w:val="Fig-Graphic"/>
    <w:next w:val="SbarParalast"/>
    <w:uiPriority w:val="16"/>
    <w:qFormat/>
    <w:rsid w:val="003833ED"/>
    <w:pPr>
      <w:ind w:left="720" w:right="240"/>
    </w:pPr>
  </w:style>
  <w:style w:type="paragraph" w:customStyle="1" w:styleId="SbarListFig-Graphic">
    <w:name w:val="Sbar List Fig-Graphic"/>
    <w:basedOn w:val="SbarFig-Graphic"/>
    <w:next w:val="SbarNumList"/>
    <w:uiPriority w:val="18"/>
    <w:rsid w:val="003833ED"/>
    <w:pPr>
      <w:ind w:left="1195" w:right="245"/>
    </w:pPr>
  </w:style>
  <w:style w:type="paragraph" w:customStyle="1" w:styleId="SbarNum-Caption">
    <w:name w:val="Sbar Num-Caption"/>
    <w:basedOn w:val="Num-Caption"/>
    <w:next w:val="Normal"/>
    <w:uiPriority w:val="16"/>
    <w:rsid w:val="003833ED"/>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3833ED"/>
    <w:pPr>
      <w:spacing w:after="480"/>
      <w:ind w:firstLine="240"/>
    </w:pPr>
  </w:style>
  <w:style w:type="paragraph" w:customStyle="1" w:styleId="SbarParafirst">
    <w:name w:val="Sbar Para (first)"/>
    <w:basedOn w:val="Normalunindented"/>
    <w:next w:val="SbarParamid"/>
    <w:uiPriority w:val="7"/>
    <w:qFormat/>
    <w:rsid w:val="003833ED"/>
    <w:pPr>
      <w:ind w:left="720" w:right="240"/>
    </w:pPr>
  </w:style>
  <w:style w:type="paragraph" w:customStyle="1" w:styleId="SbarBullList">
    <w:name w:val="Sbar Bull List"/>
    <w:basedOn w:val="BullList"/>
    <w:uiPriority w:val="17"/>
    <w:rsid w:val="003833ED"/>
    <w:pPr>
      <w:numPr>
        <w:numId w:val="27"/>
      </w:numPr>
      <w:ind w:left="1080" w:right="245"/>
    </w:pPr>
  </w:style>
  <w:style w:type="paragraph" w:customStyle="1" w:styleId="SbarListFig-Graphic2">
    <w:name w:val="Sbar List Fig-Graphic 2"/>
    <w:basedOn w:val="SbarListFig-Graphic"/>
    <w:uiPriority w:val="18"/>
    <w:rsid w:val="003833ED"/>
    <w:pPr>
      <w:ind w:left="1500"/>
    </w:pPr>
  </w:style>
  <w:style w:type="paragraph" w:customStyle="1" w:styleId="SbarListNum-Caption">
    <w:name w:val="Sbar List Num-Caption"/>
    <w:basedOn w:val="SbarNum-Caption"/>
    <w:next w:val="SbarNumList"/>
    <w:uiPriority w:val="18"/>
    <w:rsid w:val="003833ED"/>
    <w:pPr>
      <w:spacing w:after="100"/>
      <w:ind w:left="1200"/>
    </w:pPr>
  </w:style>
  <w:style w:type="paragraph" w:customStyle="1" w:styleId="ChTOCHead">
    <w:name w:val="Ch TOC Head"/>
    <w:basedOn w:val="Normal"/>
    <w:next w:val="Normal"/>
    <w:uiPriority w:val="11"/>
    <w:rsid w:val="003833ED"/>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uiPriority w:val="5"/>
    <w:qFormat/>
    <w:rsid w:val="00FA40EE"/>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3833ED"/>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3833ED"/>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3833ED"/>
    <w:pPr>
      <w:spacing w:before="300" w:after="0"/>
      <w:ind w:left="720" w:right="240"/>
    </w:pPr>
  </w:style>
  <w:style w:type="paragraph" w:customStyle="1" w:styleId="CodeBlockNum-Caption">
    <w:name w:val="Code Block Num-Caption"/>
    <w:basedOn w:val="Num-Caption"/>
    <w:uiPriority w:val="13"/>
    <w:rsid w:val="003833ED"/>
    <w:pPr>
      <w:spacing w:before="100" w:after="120"/>
    </w:pPr>
  </w:style>
  <w:style w:type="paragraph" w:customStyle="1" w:styleId="CodeBlockScreenedafterHead">
    <w:name w:val="Code Block Screened (after Head)"/>
    <w:basedOn w:val="CodeBlockScreened"/>
    <w:uiPriority w:val="13"/>
    <w:rsid w:val="003833ED"/>
    <w:pPr>
      <w:spacing w:before="80"/>
    </w:pPr>
  </w:style>
  <w:style w:type="paragraph" w:customStyle="1" w:styleId="CodeBlockScreenedHeadmid">
    <w:name w:val="Code Block Screened Head (mid)"/>
    <w:basedOn w:val="CodeBlockScreenedHead"/>
    <w:uiPriority w:val="13"/>
    <w:rsid w:val="003833ED"/>
    <w:pPr>
      <w:spacing w:before="120"/>
    </w:pPr>
  </w:style>
  <w:style w:type="paragraph" w:customStyle="1" w:styleId="ListCodeBlock">
    <w:name w:val="List Code Block"/>
    <w:basedOn w:val="CodeBlock"/>
    <w:uiPriority w:val="12"/>
    <w:rsid w:val="003833ED"/>
    <w:pPr>
      <w:ind w:left="720"/>
    </w:pPr>
  </w:style>
  <w:style w:type="paragraph" w:customStyle="1" w:styleId="ListCodeBlockScreened">
    <w:name w:val="List Code Block Screened"/>
    <w:basedOn w:val="CodeBlockScreened"/>
    <w:next w:val="Normal"/>
    <w:uiPriority w:val="12"/>
    <w:rsid w:val="003833ED"/>
    <w:pPr>
      <w:spacing w:before="320"/>
      <w:ind w:left="1080"/>
    </w:pPr>
  </w:style>
  <w:style w:type="paragraph" w:customStyle="1" w:styleId="Readeraidfirst">
    <w:name w:val="Readeraid (first)"/>
    <w:basedOn w:val="Readeraidonly"/>
    <w:next w:val="Readeraidmid"/>
    <w:uiPriority w:val="6"/>
    <w:rsid w:val="003833ED"/>
    <w:pPr>
      <w:spacing w:after="80"/>
    </w:pPr>
  </w:style>
  <w:style w:type="paragraph" w:customStyle="1" w:styleId="ReaderaidCodeBlock">
    <w:name w:val="Readeraid Code Block"/>
    <w:basedOn w:val="CodeBlock"/>
    <w:uiPriority w:val="15"/>
    <w:rsid w:val="003833ED"/>
    <w:pPr>
      <w:spacing w:before="40" w:after="80"/>
      <w:ind w:left="720" w:right="240"/>
    </w:pPr>
  </w:style>
  <w:style w:type="paragraph" w:customStyle="1" w:styleId="SbarCodeBlock">
    <w:name w:val="Sbar Code Block"/>
    <w:basedOn w:val="ReaderaidCodeBlock"/>
    <w:next w:val="SbarParalast"/>
    <w:uiPriority w:val="17"/>
    <w:rsid w:val="003833ED"/>
    <w:pPr>
      <w:spacing w:before="0" w:after="100"/>
    </w:pPr>
  </w:style>
  <w:style w:type="paragraph" w:customStyle="1" w:styleId="SbarListCodeBlock">
    <w:name w:val="Sbar List Code Block"/>
    <w:basedOn w:val="SbarCodeBlock"/>
    <w:uiPriority w:val="18"/>
    <w:rsid w:val="003833ED"/>
    <w:pPr>
      <w:spacing w:before="40" w:after="80"/>
      <w:ind w:left="1200"/>
    </w:pPr>
  </w:style>
  <w:style w:type="paragraph" w:customStyle="1" w:styleId="ListPara">
    <w:name w:val="List Para"/>
    <w:basedOn w:val="Normal"/>
    <w:uiPriority w:val="2"/>
    <w:qFormat/>
    <w:rsid w:val="003833ED"/>
    <w:pPr>
      <w:ind w:left="1080" w:firstLine="0"/>
    </w:pPr>
  </w:style>
  <w:style w:type="paragraph" w:customStyle="1" w:styleId="ListSet-OffLine">
    <w:name w:val="List Set-Off Line"/>
    <w:basedOn w:val="Set-OffLine"/>
    <w:uiPriority w:val="12"/>
    <w:rsid w:val="003833ED"/>
    <w:pPr>
      <w:ind w:left="1080"/>
    </w:pPr>
  </w:style>
  <w:style w:type="paragraph" w:customStyle="1" w:styleId="NumList2">
    <w:name w:val="Num List 2"/>
    <w:basedOn w:val="NumList"/>
    <w:uiPriority w:val="3"/>
    <w:rsid w:val="003833ED"/>
    <w:pPr>
      <w:numPr>
        <w:numId w:val="24"/>
      </w:numPr>
    </w:pPr>
  </w:style>
  <w:style w:type="paragraph" w:customStyle="1" w:styleId="BullList2">
    <w:name w:val="Bull List 2"/>
    <w:basedOn w:val="BullList"/>
    <w:uiPriority w:val="2"/>
    <w:rsid w:val="003833ED"/>
    <w:pPr>
      <w:tabs>
        <w:tab w:val="left" w:pos="1152"/>
      </w:tabs>
      <w:ind w:left="1440"/>
    </w:pPr>
  </w:style>
  <w:style w:type="paragraph" w:customStyle="1" w:styleId="ProcedureListHead">
    <w:name w:val="Procedure List Head"/>
    <w:basedOn w:val="Normal"/>
    <w:next w:val="Normal"/>
    <w:uiPriority w:val="2"/>
    <w:rsid w:val="003833ED"/>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3833ED"/>
    <w:pPr>
      <w:ind w:left="1560"/>
    </w:pPr>
  </w:style>
  <w:style w:type="paragraph" w:customStyle="1" w:styleId="ListReaderaidfirst">
    <w:name w:val="List Readeraid (first)"/>
    <w:basedOn w:val="ListReaderaidonly"/>
    <w:next w:val="ListReaderaidmid"/>
    <w:uiPriority w:val="12"/>
    <w:rsid w:val="003833ED"/>
    <w:pPr>
      <w:spacing w:after="140"/>
      <w:ind w:left="1080" w:right="245"/>
    </w:pPr>
  </w:style>
  <w:style w:type="paragraph" w:customStyle="1" w:styleId="ListReaderaidmid">
    <w:name w:val="List Readeraid (mid)"/>
    <w:basedOn w:val="ListReaderaidfirst"/>
    <w:uiPriority w:val="12"/>
    <w:rsid w:val="003833ED"/>
    <w:pPr>
      <w:spacing w:before="0"/>
    </w:pPr>
  </w:style>
  <w:style w:type="paragraph" w:customStyle="1" w:styleId="ListReaderaidlast">
    <w:name w:val="List Readeraid (last)"/>
    <w:basedOn w:val="ListReaderaidonly"/>
    <w:next w:val="Normal"/>
    <w:uiPriority w:val="12"/>
    <w:rsid w:val="003833ED"/>
    <w:pPr>
      <w:spacing w:before="0"/>
      <w:ind w:left="1080" w:right="245"/>
    </w:pPr>
  </w:style>
  <w:style w:type="paragraph" w:customStyle="1" w:styleId="ReaderaidHead">
    <w:name w:val="Readeraid Head"/>
    <w:basedOn w:val="SbarHead"/>
    <w:uiPriority w:val="15"/>
    <w:rsid w:val="003833ED"/>
  </w:style>
  <w:style w:type="paragraph" w:customStyle="1" w:styleId="SbarReaderaidonly">
    <w:name w:val="Sbar Readeraid (only)"/>
    <w:basedOn w:val="Readeraidonly"/>
    <w:next w:val="SbarParamid"/>
    <w:uiPriority w:val="17"/>
    <w:rsid w:val="003833ED"/>
    <w:pPr>
      <w:ind w:left="1138" w:right="475"/>
    </w:pPr>
  </w:style>
  <w:style w:type="paragraph" w:customStyle="1" w:styleId="SeeAlso">
    <w:name w:val="See Also"/>
    <w:basedOn w:val="Normal"/>
    <w:next w:val="Normal"/>
    <w:uiPriority w:val="3"/>
    <w:qFormat/>
    <w:rsid w:val="003833ED"/>
    <w:pPr>
      <w:keepLines/>
      <w:suppressAutoHyphens/>
      <w:spacing w:before="40" w:line="240" w:lineRule="atLeast"/>
      <w:ind w:left="480" w:firstLine="0"/>
    </w:pPr>
    <w:rPr>
      <w:i/>
      <w:iCs/>
      <w:sz w:val="17"/>
    </w:rPr>
  </w:style>
  <w:style w:type="paragraph" w:customStyle="1" w:styleId="ChTOC">
    <w:name w:val="Ch TOC"/>
    <w:basedOn w:val="Normal"/>
    <w:uiPriority w:val="11"/>
    <w:rsid w:val="003833ED"/>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3833ED"/>
    <w:pPr>
      <w:spacing w:before="0" w:after="0"/>
    </w:pPr>
    <w:rPr>
      <w:sz w:val="20"/>
      <w:szCs w:val="20"/>
    </w:rPr>
  </w:style>
  <w:style w:type="paragraph" w:customStyle="1" w:styleId="SbarSet-OffLine">
    <w:name w:val="Sbar Set-Off Line"/>
    <w:basedOn w:val="Set-OffLine"/>
    <w:next w:val="SbarParamid"/>
    <w:uiPriority w:val="17"/>
    <w:rsid w:val="003833ED"/>
    <w:pPr>
      <w:ind w:left="840" w:right="240"/>
    </w:pPr>
  </w:style>
  <w:style w:type="paragraph" w:customStyle="1" w:styleId="SbarNumList">
    <w:name w:val="Sbar Num List"/>
    <w:basedOn w:val="NumList"/>
    <w:uiPriority w:val="17"/>
    <w:rsid w:val="003833ED"/>
    <w:pPr>
      <w:numPr>
        <w:numId w:val="26"/>
      </w:numPr>
      <w:ind w:left="1080" w:right="245"/>
    </w:pPr>
  </w:style>
  <w:style w:type="paragraph" w:customStyle="1" w:styleId="SbarListSet-OffLine">
    <w:name w:val="Sbar List Set-Off Line"/>
    <w:basedOn w:val="SbarSet-OffLine"/>
    <w:next w:val="SbarNumList"/>
    <w:uiPriority w:val="18"/>
    <w:rsid w:val="003833ED"/>
    <w:pPr>
      <w:spacing w:after="80"/>
      <w:ind w:left="1200"/>
    </w:pPr>
  </w:style>
  <w:style w:type="paragraph" w:customStyle="1" w:styleId="SbarBullList2">
    <w:name w:val="Sbar Bull List 2"/>
    <w:basedOn w:val="BullList2"/>
    <w:uiPriority w:val="17"/>
    <w:rsid w:val="003833ED"/>
    <w:pPr>
      <w:tabs>
        <w:tab w:val="clear" w:pos="1152"/>
        <w:tab w:val="left" w:pos="1080"/>
      </w:tabs>
    </w:pPr>
  </w:style>
  <w:style w:type="paragraph" w:customStyle="1" w:styleId="BasicParagraph">
    <w:name w:val="[Basic Paragraph]"/>
    <w:basedOn w:val="Normal"/>
    <w:uiPriority w:val="99"/>
    <w:semiHidden/>
    <w:locked/>
    <w:rsid w:val="003833ED"/>
    <w:pPr>
      <w:spacing w:after="0"/>
      <w:ind w:left="0"/>
      <w:textAlignment w:val="center"/>
    </w:pPr>
    <w:rPr>
      <w:color w:val="ED1C24"/>
    </w:rPr>
  </w:style>
  <w:style w:type="paragraph" w:customStyle="1" w:styleId="TableNum-Title">
    <w:name w:val="Table Num-Title"/>
    <w:basedOn w:val="BasicParagraph"/>
    <w:next w:val="Table"/>
    <w:uiPriority w:val="8"/>
    <w:rsid w:val="003833ED"/>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3833ED"/>
    <w:pPr>
      <w:spacing w:before="180"/>
    </w:pPr>
  </w:style>
  <w:style w:type="paragraph" w:customStyle="1" w:styleId="Table">
    <w:name w:val="Table"/>
    <w:basedOn w:val="ListTable"/>
    <w:uiPriority w:val="8"/>
    <w:rsid w:val="003833ED"/>
    <w:pPr>
      <w:spacing w:before="60" w:after="160"/>
      <w:ind w:left="480"/>
    </w:pPr>
  </w:style>
  <w:style w:type="paragraph" w:customStyle="1" w:styleId="ListTableNum-Title">
    <w:name w:val="List Table Num-Title"/>
    <w:basedOn w:val="TableNum-Title"/>
    <w:uiPriority w:val="12"/>
    <w:rsid w:val="003833ED"/>
    <w:pPr>
      <w:spacing w:before="40"/>
      <w:ind w:left="720"/>
    </w:pPr>
  </w:style>
  <w:style w:type="paragraph" w:customStyle="1" w:styleId="SbarTableNum-Title">
    <w:name w:val="Sbar Table Num-Title"/>
    <w:basedOn w:val="TableNum-Title"/>
    <w:uiPriority w:val="17"/>
    <w:rsid w:val="003833ED"/>
    <w:pPr>
      <w:ind w:left="720" w:right="240"/>
    </w:pPr>
  </w:style>
  <w:style w:type="paragraph" w:customStyle="1" w:styleId="ReaderaidTable">
    <w:name w:val="Readeraid Table"/>
    <w:basedOn w:val="Table"/>
    <w:next w:val="Readeraidlast"/>
    <w:uiPriority w:val="15"/>
    <w:rsid w:val="003833ED"/>
    <w:pPr>
      <w:spacing w:before="100" w:after="80" w:line="220" w:lineRule="atLeast"/>
      <w:ind w:left="720"/>
    </w:pPr>
    <w:rPr>
      <w:szCs w:val="18"/>
    </w:rPr>
  </w:style>
  <w:style w:type="paragraph" w:customStyle="1" w:styleId="SbarTable">
    <w:name w:val="Sbar Table"/>
    <w:basedOn w:val="ReaderaidTable"/>
    <w:uiPriority w:val="17"/>
    <w:rsid w:val="003833ED"/>
    <w:pPr>
      <w:spacing w:line="280" w:lineRule="atLeast"/>
    </w:pPr>
    <w:rPr>
      <w:sz w:val="20"/>
      <w:szCs w:val="20"/>
    </w:rPr>
  </w:style>
  <w:style w:type="paragraph" w:customStyle="1" w:styleId="Footnote">
    <w:name w:val="Footnote"/>
    <w:basedOn w:val="BasicParagraph"/>
    <w:uiPriority w:val="10"/>
    <w:rsid w:val="003833ED"/>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3833ED"/>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3833ED"/>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3833ED"/>
    <w:pPr>
      <w:spacing w:after="100"/>
      <w:ind w:left="0"/>
    </w:pPr>
  </w:style>
  <w:style w:type="paragraph" w:customStyle="1" w:styleId="TableBullList">
    <w:name w:val="Table Bull List"/>
    <w:basedOn w:val="BullList"/>
    <w:uiPriority w:val="9"/>
    <w:rsid w:val="003833ED"/>
    <w:pPr>
      <w:spacing w:after="40" w:line="160" w:lineRule="atLeast"/>
      <w:ind w:left="300"/>
    </w:pPr>
    <w:rPr>
      <w:sz w:val="14"/>
      <w:szCs w:val="14"/>
    </w:rPr>
  </w:style>
  <w:style w:type="paragraph" w:customStyle="1" w:styleId="TableCodeBlock">
    <w:name w:val="Table Code Block"/>
    <w:basedOn w:val="CodeBlock"/>
    <w:uiPriority w:val="9"/>
    <w:rsid w:val="003833ED"/>
    <w:pPr>
      <w:spacing w:line="160" w:lineRule="atLeast"/>
      <w:ind w:left="0"/>
    </w:pPr>
    <w:rPr>
      <w:sz w:val="13"/>
      <w:szCs w:val="13"/>
    </w:rPr>
  </w:style>
  <w:style w:type="paragraph" w:customStyle="1" w:styleId="Table2Head">
    <w:name w:val="Table 2 Head"/>
    <w:basedOn w:val="Normal"/>
    <w:uiPriority w:val="9"/>
    <w:locked/>
    <w:rsid w:val="003833ED"/>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3833ED"/>
    <w:pPr>
      <w:spacing w:before="0" w:after="80"/>
    </w:pPr>
  </w:style>
  <w:style w:type="paragraph" w:customStyle="1" w:styleId="ChNumber">
    <w:name w:val="Ch Number"/>
    <w:basedOn w:val="Normalunindented"/>
    <w:next w:val="ChTitle"/>
    <w:rsid w:val="003833ED"/>
    <w:pPr>
      <w:spacing w:after="0" w:line="360" w:lineRule="exact"/>
      <w:ind w:left="0"/>
    </w:pPr>
    <w:rPr>
      <w:sz w:val="32"/>
    </w:rPr>
  </w:style>
  <w:style w:type="character" w:customStyle="1" w:styleId="Bold">
    <w:name w:val="Bold"/>
    <w:uiPriority w:val="4"/>
    <w:qFormat/>
    <w:rsid w:val="003833ED"/>
    <w:rPr>
      <w:rFonts w:ascii="Segoe" w:hAnsi="Segoe"/>
      <w:b/>
      <w:bCs/>
    </w:rPr>
  </w:style>
  <w:style w:type="character" w:customStyle="1" w:styleId="SemiboldItalic">
    <w:name w:val="Semibold Italic"/>
    <w:uiPriority w:val="19"/>
    <w:rsid w:val="003833ED"/>
    <w:rPr>
      <w:rFonts w:ascii="Segoe Semibold" w:hAnsi="Segoe Semibold" w:cs="Segoe Semibold"/>
      <w:i/>
      <w:iCs/>
    </w:rPr>
  </w:style>
  <w:style w:type="character" w:customStyle="1" w:styleId="SemiboldReaderaidPrefix">
    <w:name w:val="Semibold (Readeraid Prefix)"/>
    <w:uiPriority w:val="99"/>
    <w:rsid w:val="003833ED"/>
    <w:rPr>
      <w:rFonts w:ascii="Segoe Semibold" w:hAnsi="Segoe Semibold" w:cs="Segoe Semibold"/>
      <w:sz w:val="19"/>
      <w:szCs w:val="19"/>
    </w:rPr>
  </w:style>
  <w:style w:type="character" w:customStyle="1" w:styleId="Italic">
    <w:name w:val="Italic"/>
    <w:uiPriority w:val="4"/>
    <w:qFormat/>
    <w:rsid w:val="003833ED"/>
    <w:rPr>
      <w:rFonts w:ascii="Segoe" w:hAnsi="Segoe"/>
      <w:i/>
      <w:iCs/>
    </w:rPr>
  </w:style>
  <w:style w:type="character" w:customStyle="1" w:styleId="BoldItalic">
    <w:name w:val="Bold Italic"/>
    <w:uiPriority w:val="4"/>
    <w:rsid w:val="003833ED"/>
    <w:rPr>
      <w:rFonts w:ascii="Segoe" w:hAnsi="Segoe"/>
      <w:b/>
      <w:bCs/>
      <w:i/>
      <w:iCs/>
    </w:rPr>
  </w:style>
  <w:style w:type="character" w:customStyle="1" w:styleId="InlineCode">
    <w:name w:val="Inline Code"/>
    <w:uiPriority w:val="4"/>
    <w:rsid w:val="003833ED"/>
    <w:rPr>
      <w:rFonts w:ascii="Lucida Sans Typewriter Std" w:hAnsi="Lucida Sans Typewriter Std" w:cs="Lucida Sans Typewriter Std"/>
      <w:spacing w:val="0"/>
      <w:sz w:val="17"/>
      <w:szCs w:val="17"/>
    </w:rPr>
  </w:style>
  <w:style w:type="character" w:customStyle="1" w:styleId="FigNum">
    <w:name w:val="Fig Num"/>
    <w:uiPriority w:val="8"/>
    <w:rsid w:val="003833ED"/>
    <w:rPr>
      <w:b/>
      <w:bCs/>
      <w:caps/>
      <w:sz w:val="15"/>
      <w:szCs w:val="15"/>
    </w:rPr>
  </w:style>
  <w:style w:type="character" w:customStyle="1" w:styleId="Footnote1">
    <w:name w:val="Footnote1"/>
    <w:uiPriority w:val="99"/>
    <w:semiHidden/>
    <w:locked/>
    <w:rsid w:val="003833ED"/>
    <w:rPr>
      <w:position w:val="4"/>
      <w:sz w:val="12"/>
      <w:szCs w:val="12"/>
      <w:vertAlign w:val="baseline"/>
    </w:rPr>
  </w:style>
  <w:style w:type="character" w:customStyle="1" w:styleId="BullList2Bullet">
    <w:name w:val="Bull List 2 Bullet"/>
    <w:uiPriority w:val="99"/>
    <w:semiHidden/>
    <w:locked/>
    <w:rsid w:val="003833ED"/>
    <w:rPr>
      <w:sz w:val="28"/>
      <w:szCs w:val="28"/>
    </w:rPr>
  </w:style>
  <w:style w:type="paragraph" w:styleId="BalloonText">
    <w:name w:val="Balloon Text"/>
    <w:basedOn w:val="Normal"/>
    <w:link w:val="BalloonTextChar"/>
    <w:uiPriority w:val="99"/>
    <w:semiHidden/>
    <w:unhideWhenUsed/>
    <w:rsid w:val="003833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833ED"/>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3833ED"/>
    <w:pPr>
      <w:spacing w:line="240" w:lineRule="auto"/>
    </w:pPr>
    <w:rPr>
      <w:sz w:val="20"/>
      <w:szCs w:val="20"/>
    </w:rPr>
  </w:style>
  <w:style w:type="character" w:customStyle="1" w:styleId="CommentTextChar">
    <w:name w:val="Comment Text Char"/>
    <w:basedOn w:val="DefaultParagraphFont"/>
    <w:link w:val="CommentText"/>
    <w:uiPriority w:val="99"/>
    <w:semiHidden/>
    <w:rsid w:val="003833ED"/>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3833ED"/>
    <w:rPr>
      <w:b/>
      <w:bCs/>
    </w:rPr>
  </w:style>
  <w:style w:type="character" w:customStyle="1" w:styleId="CommentSubjectChar">
    <w:name w:val="Comment Subject Char"/>
    <w:basedOn w:val="CommentTextChar"/>
    <w:link w:val="CommentSubject"/>
    <w:uiPriority w:val="99"/>
    <w:semiHidden/>
    <w:rsid w:val="003833ED"/>
    <w:rPr>
      <w:rFonts w:ascii="Segoe" w:eastAsiaTheme="minorEastAsia" w:hAnsi="Segoe" w:cs="Segoe"/>
      <w:b/>
      <w:bCs/>
      <w:color w:val="000000"/>
      <w:sz w:val="20"/>
      <w:szCs w:val="20"/>
    </w:rPr>
  </w:style>
  <w:style w:type="table" w:styleId="TableGrid">
    <w:name w:val="Table Grid"/>
    <w:basedOn w:val="TableNormal"/>
    <w:uiPriority w:val="59"/>
    <w:rsid w:val="003833ED"/>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3833ED"/>
    <w:rPr>
      <w:color w:val="FF0000"/>
      <w:sz w:val="16"/>
      <w:szCs w:val="16"/>
    </w:rPr>
  </w:style>
  <w:style w:type="paragraph" w:customStyle="1" w:styleId="MarginText">
    <w:name w:val="Margin Text"/>
    <w:basedOn w:val="Normal"/>
    <w:next w:val="Normal"/>
    <w:uiPriority w:val="10"/>
    <w:rsid w:val="003833ED"/>
    <w:pPr>
      <w:ind w:left="0"/>
    </w:pPr>
    <w:rPr>
      <w:sz w:val="16"/>
      <w:szCs w:val="16"/>
    </w:rPr>
  </w:style>
  <w:style w:type="paragraph" w:customStyle="1" w:styleId="Normalunindented">
    <w:name w:val="Normal (unindented)"/>
    <w:basedOn w:val="Normal"/>
    <w:qFormat/>
    <w:rsid w:val="003833ED"/>
    <w:pPr>
      <w:ind w:firstLine="0"/>
    </w:pPr>
  </w:style>
  <w:style w:type="paragraph" w:customStyle="1" w:styleId="Readeraidlast">
    <w:name w:val="Readeraid (last)"/>
    <w:basedOn w:val="Readeraidonly"/>
    <w:next w:val="Normal"/>
    <w:uiPriority w:val="6"/>
    <w:rsid w:val="003833ED"/>
    <w:pPr>
      <w:spacing w:before="0"/>
    </w:pPr>
  </w:style>
  <w:style w:type="paragraph" w:customStyle="1" w:styleId="SbarParaonly">
    <w:name w:val="Sbar Para (only)"/>
    <w:basedOn w:val="SbarParafirst"/>
    <w:next w:val="Normal"/>
    <w:uiPriority w:val="7"/>
    <w:qFormat/>
    <w:rsid w:val="003833ED"/>
    <w:pPr>
      <w:spacing w:after="480"/>
    </w:pPr>
  </w:style>
  <w:style w:type="character" w:customStyle="1" w:styleId="H4">
    <w:name w:val="H4"/>
    <w:basedOn w:val="Bold"/>
    <w:uiPriority w:val="1"/>
    <w:qFormat/>
    <w:locked/>
    <w:rsid w:val="003833ED"/>
    <w:rPr>
      <w:rFonts w:ascii="Segoe" w:hAnsi="Segoe"/>
      <w:b/>
      <w:bCs/>
      <w:sz w:val="17"/>
      <w:szCs w:val="17"/>
    </w:rPr>
  </w:style>
  <w:style w:type="paragraph" w:customStyle="1" w:styleId="ListPara2">
    <w:name w:val="List Para 2"/>
    <w:basedOn w:val="ListPara"/>
    <w:uiPriority w:val="2"/>
    <w:rsid w:val="003833ED"/>
    <w:pPr>
      <w:ind w:left="1440"/>
    </w:pPr>
  </w:style>
  <w:style w:type="paragraph" w:styleId="EndnoteText">
    <w:name w:val="endnote text"/>
    <w:basedOn w:val="Normal"/>
    <w:link w:val="EndnoteTextChar"/>
    <w:uiPriority w:val="99"/>
    <w:semiHidden/>
    <w:unhideWhenUsed/>
    <w:rsid w:val="003833ED"/>
    <w:pPr>
      <w:spacing w:after="0" w:line="240" w:lineRule="auto"/>
    </w:pPr>
    <w:rPr>
      <w:sz w:val="20"/>
      <w:szCs w:val="20"/>
    </w:rPr>
  </w:style>
  <w:style w:type="character" w:customStyle="1" w:styleId="EndnoteTextChar">
    <w:name w:val="Endnote Text Char"/>
    <w:basedOn w:val="DefaultParagraphFont"/>
    <w:link w:val="EndnoteText"/>
    <w:uiPriority w:val="99"/>
    <w:semiHidden/>
    <w:rsid w:val="003833ED"/>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3833ED"/>
    <w:rPr>
      <w:vertAlign w:val="superscript"/>
    </w:rPr>
  </w:style>
  <w:style w:type="paragraph" w:customStyle="1" w:styleId="NumList2inBullList">
    <w:name w:val="Num List 2 (in Bull List)"/>
    <w:basedOn w:val="NumList2"/>
    <w:uiPriority w:val="3"/>
    <w:rsid w:val="003833ED"/>
    <w:pPr>
      <w:numPr>
        <w:numId w:val="25"/>
      </w:numPr>
      <w:ind w:left="1440"/>
    </w:pPr>
  </w:style>
  <w:style w:type="paragraph" w:customStyle="1" w:styleId="Correct">
    <w:name w:val="Correct"/>
    <w:basedOn w:val="ListPara"/>
    <w:next w:val="ListPara"/>
    <w:uiPriority w:val="19"/>
    <w:semiHidden/>
    <w:rsid w:val="003833ED"/>
    <w:rPr>
      <w:b/>
    </w:rPr>
  </w:style>
  <w:style w:type="paragraph" w:customStyle="1" w:styleId="Incorrect">
    <w:name w:val="Incorrect"/>
    <w:basedOn w:val="Correct"/>
    <w:next w:val="ListPara"/>
    <w:uiPriority w:val="19"/>
    <w:semiHidden/>
    <w:rsid w:val="003833ED"/>
  </w:style>
  <w:style w:type="character" w:customStyle="1" w:styleId="PlaceHolderText">
    <w:name w:val="PlaceHolderText"/>
    <w:uiPriority w:val="19"/>
    <w:rsid w:val="003833ED"/>
    <w:rPr>
      <w:color w:val="FF0000"/>
    </w:rPr>
  </w:style>
  <w:style w:type="character" w:customStyle="1" w:styleId="BoldCode">
    <w:name w:val="Bold Code"/>
    <w:uiPriority w:val="4"/>
    <w:rsid w:val="003833ED"/>
    <w:rPr>
      <w:b/>
    </w:rPr>
  </w:style>
  <w:style w:type="character" w:customStyle="1" w:styleId="InlineCodeColor">
    <w:name w:val="Inline Code Color"/>
    <w:uiPriority w:val="1"/>
    <w:qFormat/>
    <w:rsid w:val="00B678F4"/>
    <w:rPr>
      <w:rFonts w:ascii="Lucida Sans Typewriter" w:hAnsi="Lucida Sans Typewriter" w:cs="Consolas"/>
      <w:color w:val="016699"/>
      <w:sz w:val="16"/>
      <w:szCs w:val="16"/>
    </w:rPr>
  </w:style>
  <w:style w:type="paragraph" w:styleId="FootnoteText">
    <w:name w:val="footnote text"/>
    <w:basedOn w:val="Normal"/>
    <w:link w:val="FootnoteTextChar"/>
    <w:uiPriority w:val="99"/>
    <w:semiHidden/>
    <w:unhideWhenUsed/>
    <w:rsid w:val="0098450C"/>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98450C"/>
    <w:rPr>
      <w:rFonts w:ascii="Segoe" w:eastAsiaTheme="minorEastAsia" w:hAnsi="Segoe" w:cs="Segoe"/>
      <w:color w:val="000000"/>
      <w:sz w:val="20"/>
      <w:szCs w:val="20"/>
    </w:rPr>
  </w:style>
  <w:style w:type="character" w:styleId="FootnoteReference">
    <w:name w:val="footnote reference"/>
    <w:basedOn w:val="DefaultParagraphFont"/>
    <w:uiPriority w:val="99"/>
    <w:semiHidden/>
    <w:unhideWhenUsed/>
    <w:rsid w:val="0098450C"/>
    <w:rPr>
      <w:vertAlign w:val="superscript"/>
    </w:rPr>
  </w:style>
  <w:style w:type="character" w:styleId="FollowedHyperlink">
    <w:name w:val="FollowedHyperlink"/>
    <w:basedOn w:val="DefaultParagraphFont"/>
    <w:uiPriority w:val="99"/>
    <w:semiHidden/>
    <w:unhideWhenUsed/>
    <w:rsid w:val="00C72279"/>
    <w:rPr>
      <w:color w:val="800080" w:themeColor="followedHyperlink"/>
      <w:u w:val="single"/>
    </w:rPr>
  </w:style>
  <w:style w:type="paragraph" w:styleId="HTMLPreformatted">
    <w:name w:val="HTML Preformatted"/>
    <w:basedOn w:val="Normal"/>
    <w:link w:val="HTMLPreformattedChar"/>
    <w:uiPriority w:val="99"/>
    <w:semiHidden/>
    <w:unhideWhenUsed/>
    <w:rsid w:val="00626207"/>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626207"/>
    <w:rPr>
      <w:rFonts w:ascii="Courier New" w:eastAsia="Times New Roman" w:hAnsi="Courier New" w:cs="Courier New"/>
      <w:sz w:val="20"/>
      <w:szCs w:val="20"/>
    </w:rPr>
  </w:style>
  <w:style w:type="numbering" w:styleId="1ai">
    <w:name w:val="Outline List 1"/>
    <w:basedOn w:val="NoList"/>
    <w:uiPriority w:val="99"/>
    <w:semiHidden/>
    <w:unhideWhenUsed/>
    <w:rsid w:val="001D6AD5"/>
    <w:pPr>
      <w:numPr>
        <w:numId w:val="48"/>
      </w:numPr>
    </w:pPr>
  </w:style>
  <w:style w:type="paragraph" w:styleId="Header">
    <w:name w:val="header"/>
    <w:basedOn w:val="Normal"/>
    <w:link w:val="HeaderChar"/>
    <w:uiPriority w:val="99"/>
    <w:unhideWhenUsed/>
    <w:rsid w:val="00E459AE"/>
    <w:pPr>
      <w:tabs>
        <w:tab w:val="center" w:pos="4680"/>
        <w:tab w:val="right" w:pos="9360"/>
      </w:tabs>
      <w:spacing w:after="0" w:line="240" w:lineRule="auto"/>
    </w:pPr>
  </w:style>
  <w:style w:type="character" w:customStyle="1" w:styleId="HeaderChar">
    <w:name w:val="Header Char"/>
    <w:basedOn w:val="DefaultParagraphFont"/>
    <w:link w:val="Header"/>
    <w:uiPriority w:val="99"/>
    <w:rsid w:val="00E459AE"/>
    <w:rPr>
      <w:rFonts w:ascii="Segoe" w:eastAsiaTheme="minorEastAsia" w:hAnsi="Segoe" w:cs="Segoe"/>
      <w:color w:val="000000"/>
      <w:sz w:val="18"/>
      <w:szCs w:val="19"/>
    </w:rPr>
  </w:style>
  <w:style w:type="paragraph" w:styleId="Footer">
    <w:name w:val="footer"/>
    <w:basedOn w:val="Normal"/>
    <w:link w:val="FooterChar"/>
    <w:uiPriority w:val="99"/>
    <w:unhideWhenUsed/>
    <w:rsid w:val="00E459AE"/>
    <w:pPr>
      <w:tabs>
        <w:tab w:val="center" w:pos="4680"/>
        <w:tab w:val="right" w:pos="9360"/>
      </w:tabs>
      <w:spacing w:after="0" w:line="240" w:lineRule="auto"/>
    </w:pPr>
  </w:style>
  <w:style w:type="character" w:customStyle="1" w:styleId="FooterChar">
    <w:name w:val="Footer Char"/>
    <w:basedOn w:val="DefaultParagraphFont"/>
    <w:link w:val="Footer"/>
    <w:uiPriority w:val="99"/>
    <w:rsid w:val="00E459AE"/>
    <w:rPr>
      <w:rFonts w:ascii="Segoe" w:eastAsiaTheme="minorEastAsia" w:hAnsi="Segoe" w:cs="Segoe"/>
      <w:color w:val="000000"/>
      <w:sz w:val="18"/>
      <w:szCs w:val="19"/>
    </w:rPr>
  </w:style>
  <w:style w:type="character" w:customStyle="1" w:styleId="InlineCodeColorWinRTEvent">
    <w:name w:val="Inline Code Color (WinRT Event)"/>
    <w:uiPriority w:val="1"/>
    <w:qFormat/>
    <w:rsid w:val="00B678F4"/>
    <w:rPr>
      <w:rFonts w:ascii="Lucida Sans Typewriter" w:hAnsi="Lucida Sans Typewriter"/>
      <w:color w:val="993300"/>
      <w:sz w:val="16"/>
    </w:rPr>
  </w:style>
  <w:style w:type="paragraph" w:styleId="Revision">
    <w:name w:val="Revision"/>
    <w:hidden/>
    <w:uiPriority w:val="99"/>
    <w:semiHidden/>
    <w:rsid w:val="003833ED"/>
    <w:pPr>
      <w:spacing w:after="0" w:line="240" w:lineRule="auto"/>
    </w:pPr>
    <w:rPr>
      <w:rFonts w:ascii="Segoe" w:eastAsiaTheme="minorEastAsia" w:hAnsi="Segoe" w:cs="Segoe"/>
      <w:color w:val="000000"/>
      <w:sz w:val="18"/>
      <w:szCs w:val="19"/>
    </w:rPr>
  </w:style>
  <w:style w:type="character" w:styleId="Strong">
    <w:name w:val="Strong"/>
    <w:basedOn w:val="DefaultParagraphFont"/>
    <w:uiPriority w:val="22"/>
    <w:qFormat/>
    <w:rsid w:val="00414B28"/>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81317">
      <w:bodyDiv w:val="1"/>
      <w:marLeft w:val="0"/>
      <w:marRight w:val="0"/>
      <w:marTop w:val="0"/>
      <w:marBottom w:val="0"/>
      <w:divBdr>
        <w:top w:val="none" w:sz="0" w:space="0" w:color="auto"/>
        <w:left w:val="none" w:sz="0" w:space="0" w:color="auto"/>
        <w:bottom w:val="none" w:sz="0" w:space="0" w:color="auto"/>
        <w:right w:val="none" w:sz="0" w:space="0" w:color="auto"/>
      </w:divBdr>
      <w:divsChild>
        <w:div w:id="142895889">
          <w:marLeft w:val="533"/>
          <w:marRight w:val="0"/>
          <w:marTop w:val="125"/>
          <w:marBottom w:val="0"/>
          <w:divBdr>
            <w:top w:val="none" w:sz="0" w:space="0" w:color="auto"/>
            <w:left w:val="none" w:sz="0" w:space="0" w:color="auto"/>
            <w:bottom w:val="none" w:sz="0" w:space="0" w:color="auto"/>
            <w:right w:val="none" w:sz="0" w:space="0" w:color="auto"/>
          </w:divBdr>
        </w:div>
      </w:divsChild>
    </w:div>
    <w:div w:id="269817485">
      <w:bodyDiv w:val="1"/>
      <w:marLeft w:val="0"/>
      <w:marRight w:val="0"/>
      <w:marTop w:val="0"/>
      <w:marBottom w:val="0"/>
      <w:divBdr>
        <w:top w:val="none" w:sz="0" w:space="0" w:color="auto"/>
        <w:left w:val="none" w:sz="0" w:space="0" w:color="auto"/>
        <w:bottom w:val="none" w:sz="0" w:space="0" w:color="auto"/>
        <w:right w:val="none" w:sz="0" w:space="0" w:color="auto"/>
      </w:divBdr>
    </w:div>
    <w:div w:id="321587282">
      <w:bodyDiv w:val="1"/>
      <w:marLeft w:val="0"/>
      <w:marRight w:val="0"/>
      <w:marTop w:val="0"/>
      <w:marBottom w:val="0"/>
      <w:divBdr>
        <w:top w:val="none" w:sz="0" w:space="0" w:color="auto"/>
        <w:left w:val="none" w:sz="0" w:space="0" w:color="auto"/>
        <w:bottom w:val="none" w:sz="0" w:space="0" w:color="auto"/>
        <w:right w:val="none" w:sz="0" w:space="0" w:color="auto"/>
      </w:divBdr>
    </w:div>
    <w:div w:id="400639403">
      <w:bodyDiv w:val="1"/>
      <w:marLeft w:val="0"/>
      <w:marRight w:val="0"/>
      <w:marTop w:val="0"/>
      <w:marBottom w:val="0"/>
      <w:divBdr>
        <w:top w:val="none" w:sz="0" w:space="0" w:color="auto"/>
        <w:left w:val="none" w:sz="0" w:space="0" w:color="auto"/>
        <w:bottom w:val="none" w:sz="0" w:space="0" w:color="auto"/>
        <w:right w:val="none" w:sz="0" w:space="0" w:color="auto"/>
      </w:divBdr>
      <w:divsChild>
        <w:div w:id="1810708941">
          <w:marLeft w:val="907"/>
          <w:marRight w:val="0"/>
          <w:marTop w:val="86"/>
          <w:marBottom w:val="0"/>
          <w:divBdr>
            <w:top w:val="none" w:sz="0" w:space="0" w:color="auto"/>
            <w:left w:val="none" w:sz="0" w:space="0" w:color="auto"/>
            <w:bottom w:val="none" w:sz="0" w:space="0" w:color="auto"/>
            <w:right w:val="none" w:sz="0" w:space="0" w:color="auto"/>
          </w:divBdr>
        </w:div>
      </w:divsChild>
    </w:div>
    <w:div w:id="404688282">
      <w:bodyDiv w:val="1"/>
      <w:marLeft w:val="0"/>
      <w:marRight w:val="0"/>
      <w:marTop w:val="0"/>
      <w:marBottom w:val="0"/>
      <w:divBdr>
        <w:top w:val="none" w:sz="0" w:space="0" w:color="auto"/>
        <w:left w:val="none" w:sz="0" w:space="0" w:color="auto"/>
        <w:bottom w:val="none" w:sz="0" w:space="0" w:color="auto"/>
        <w:right w:val="none" w:sz="0" w:space="0" w:color="auto"/>
      </w:divBdr>
      <w:divsChild>
        <w:div w:id="1712145777">
          <w:marLeft w:val="533"/>
          <w:marRight w:val="0"/>
          <w:marTop w:val="134"/>
          <w:marBottom w:val="0"/>
          <w:divBdr>
            <w:top w:val="none" w:sz="0" w:space="0" w:color="auto"/>
            <w:left w:val="none" w:sz="0" w:space="0" w:color="auto"/>
            <w:bottom w:val="none" w:sz="0" w:space="0" w:color="auto"/>
            <w:right w:val="none" w:sz="0" w:space="0" w:color="auto"/>
          </w:divBdr>
        </w:div>
      </w:divsChild>
    </w:div>
    <w:div w:id="614486842">
      <w:bodyDiv w:val="1"/>
      <w:marLeft w:val="0"/>
      <w:marRight w:val="0"/>
      <w:marTop w:val="0"/>
      <w:marBottom w:val="0"/>
      <w:divBdr>
        <w:top w:val="none" w:sz="0" w:space="0" w:color="auto"/>
        <w:left w:val="none" w:sz="0" w:space="0" w:color="auto"/>
        <w:bottom w:val="none" w:sz="0" w:space="0" w:color="auto"/>
        <w:right w:val="none" w:sz="0" w:space="0" w:color="auto"/>
      </w:divBdr>
      <w:divsChild>
        <w:div w:id="1638799513">
          <w:marLeft w:val="446"/>
          <w:marRight w:val="0"/>
          <w:marTop w:val="0"/>
          <w:marBottom w:val="0"/>
          <w:divBdr>
            <w:top w:val="none" w:sz="0" w:space="0" w:color="auto"/>
            <w:left w:val="none" w:sz="0" w:space="0" w:color="auto"/>
            <w:bottom w:val="none" w:sz="0" w:space="0" w:color="auto"/>
            <w:right w:val="none" w:sz="0" w:space="0" w:color="auto"/>
          </w:divBdr>
        </w:div>
        <w:div w:id="1699812763">
          <w:marLeft w:val="446"/>
          <w:marRight w:val="0"/>
          <w:marTop w:val="0"/>
          <w:marBottom w:val="0"/>
          <w:divBdr>
            <w:top w:val="none" w:sz="0" w:space="0" w:color="auto"/>
            <w:left w:val="none" w:sz="0" w:space="0" w:color="auto"/>
            <w:bottom w:val="none" w:sz="0" w:space="0" w:color="auto"/>
            <w:right w:val="none" w:sz="0" w:space="0" w:color="auto"/>
          </w:divBdr>
        </w:div>
      </w:divsChild>
    </w:div>
    <w:div w:id="615018492">
      <w:bodyDiv w:val="1"/>
      <w:marLeft w:val="0"/>
      <w:marRight w:val="0"/>
      <w:marTop w:val="0"/>
      <w:marBottom w:val="0"/>
      <w:divBdr>
        <w:top w:val="none" w:sz="0" w:space="0" w:color="auto"/>
        <w:left w:val="none" w:sz="0" w:space="0" w:color="auto"/>
        <w:bottom w:val="none" w:sz="0" w:space="0" w:color="auto"/>
        <w:right w:val="none" w:sz="0" w:space="0" w:color="auto"/>
      </w:divBdr>
      <w:divsChild>
        <w:div w:id="972250276">
          <w:marLeft w:val="533"/>
          <w:marRight w:val="0"/>
          <w:marTop w:val="134"/>
          <w:marBottom w:val="0"/>
          <w:divBdr>
            <w:top w:val="none" w:sz="0" w:space="0" w:color="auto"/>
            <w:left w:val="none" w:sz="0" w:space="0" w:color="auto"/>
            <w:bottom w:val="none" w:sz="0" w:space="0" w:color="auto"/>
            <w:right w:val="none" w:sz="0" w:space="0" w:color="auto"/>
          </w:divBdr>
        </w:div>
      </w:divsChild>
    </w:div>
    <w:div w:id="651132459">
      <w:bodyDiv w:val="1"/>
      <w:marLeft w:val="0"/>
      <w:marRight w:val="0"/>
      <w:marTop w:val="0"/>
      <w:marBottom w:val="0"/>
      <w:divBdr>
        <w:top w:val="none" w:sz="0" w:space="0" w:color="auto"/>
        <w:left w:val="none" w:sz="0" w:space="0" w:color="auto"/>
        <w:bottom w:val="none" w:sz="0" w:space="0" w:color="auto"/>
        <w:right w:val="none" w:sz="0" w:space="0" w:color="auto"/>
      </w:divBdr>
      <w:divsChild>
        <w:div w:id="725838082">
          <w:marLeft w:val="907"/>
          <w:marRight w:val="0"/>
          <w:marTop w:val="86"/>
          <w:marBottom w:val="0"/>
          <w:divBdr>
            <w:top w:val="none" w:sz="0" w:space="0" w:color="auto"/>
            <w:left w:val="none" w:sz="0" w:space="0" w:color="auto"/>
            <w:bottom w:val="none" w:sz="0" w:space="0" w:color="auto"/>
            <w:right w:val="none" w:sz="0" w:space="0" w:color="auto"/>
          </w:divBdr>
        </w:div>
        <w:div w:id="1326587165">
          <w:marLeft w:val="533"/>
          <w:marRight w:val="0"/>
          <w:marTop w:val="134"/>
          <w:marBottom w:val="0"/>
          <w:divBdr>
            <w:top w:val="none" w:sz="0" w:space="0" w:color="auto"/>
            <w:left w:val="none" w:sz="0" w:space="0" w:color="auto"/>
            <w:bottom w:val="none" w:sz="0" w:space="0" w:color="auto"/>
            <w:right w:val="none" w:sz="0" w:space="0" w:color="auto"/>
          </w:divBdr>
        </w:div>
        <w:div w:id="1909418260">
          <w:marLeft w:val="907"/>
          <w:marRight w:val="0"/>
          <w:marTop w:val="86"/>
          <w:marBottom w:val="0"/>
          <w:divBdr>
            <w:top w:val="none" w:sz="0" w:space="0" w:color="auto"/>
            <w:left w:val="none" w:sz="0" w:space="0" w:color="auto"/>
            <w:bottom w:val="none" w:sz="0" w:space="0" w:color="auto"/>
            <w:right w:val="none" w:sz="0" w:space="0" w:color="auto"/>
          </w:divBdr>
        </w:div>
        <w:div w:id="2024237505">
          <w:marLeft w:val="907"/>
          <w:marRight w:val="0"/>
          <w:marTop w:val="86"/>
          <w:marBottom w:val="0"/>
          <w:divBdr>
            <w:top w:val="none" w:sz="0" w:space="0" w:color="auto"/>
            <w:left w:val="none" w:sz="0" w:space="0" w:color="auto"/>
            <w:bottom w:val="none" w:sz="0" w:space="0" w:color="auto"/>
            <w:right w:val="none" w:sz="0" w:space="0" w:color="auto"/>
          </w:divBdr>
        </w:div>
      </w:divsChild>
    </w:div>
    <w:div w:id="779878578">
      <w:bodyDiv w:val="1"/>
      <w:marLeft w:val="0"/>
      <w:marRight w:val="0"/>
      <w:marTop w:val="0"/>
      <w:marBottom w:val="0"/>
      <w:divBdr>
        <w:top w:val="none" w:sz="0" w:space="0" w:color="auto"/>
        <w:left w:val="none" w:sz="0" w:space="0" w:color="auto"/>
        <w:bottom w:val="none" w:sz="0" w:space="0" w:color="auto"/>
        <w:right w:val="none" w:sz="0" w:space="0" w:color="auto"/>
      </w:divBdr>
    </w:div>
    <w:div w:id="861893379">
      <w:bodyDiv w:val="1"/>
      <w:marLeft w:val="0"/>
      <w:marRight w:val="0"/>
      <w:marTop w:val="0"/>
      <w:marBottom w:val="0"/>
      <w:divBdr>
        <w:top w:val="none" w:sz="0" w:space="0" w:color="auto"/>
        <w:left w:val="none" w:sz="0" w:space="0" w:color="auto"/>
        <w:bottom w:val="none" w:sz="0" w:space="0" w:color="auto"/>
        <w:right w:val="none" w:sz="0" w:space="0" w:color="auto"/>
      </w:divBdr>
    </w:div>
    <w:div w:id="977029383">
      <w:bodyDiv w:val="1"/>
      <w:marLeft w:val="0"/>
      <w:marRight w:val="0"/>
      <w:marTop w:val="0"/>
      <w:marBottom w:val="0"/>
      <w:divBdr>
        <w:top w:val="none" w:sz="0" w:space="0" w:color="auto"/>
        <w:left w:val="none" w:sz="0" w:space="0" w:color="auto"/>
        <w:bottom w:val="none" w:sz="0" w:space="0" w:color="auto"/>
        <w:right w:val="none" w:sz="0" w:space="0" w:color="auto"/>
      </w:divBdr>
      <w:divsChild>
        <w:div w:id="1276137619">
          <w:marLeft w:val="907"/>
          <w:marRight w:val="0"/>
          <w:marTop w:val="86"/>
          <w:marBottom w:val="0"/>
          <w:divBdr>
            <w:top w:val="none" w:sz="0" w:space="0" w:color="auto"/>
            <w:left w:val="none" w:sz="0" w:space="0" w:color="auto"/>
            <w:bottom w:val="none" w:sz="0" w:space="0" w:color="auto"/>
            <w:right w:val="none" w:sz="0" w:space="0" w:color="auto"/>
          </w:divBdr>
        </w:div>
      </w:divsChild>
    </w:div>
    <w:div w:id="1133014076">
      <w:bodyDiv w:val="1"/>
      <w:marLeft w:val="0"/>
      <w:marRight w:val="0"/>
      <w:marTop w:val="0"/>
      <w:marBottom w:val="0"/>
      <w:divBdr>
        <w:top w:val="none" w:sz="0" w:space="0" w:color="auto"/>
        <w:left w:val="none" w:sz="0" w:space="0" w:color="auto"/>
        <w:bottom w:val="none" w:sz="0" w:space="0" w:color="auto"/>
        <w:right w:val="none" w:sz="0" w:space="0" w:color="auto"/>
      </w:divBdr>
    </w:div>
    <w:div w:id="1460612807">
      <w:bodyDiv w:val="1"/>
      <w:marLeft w:val="0"/>
      <w:marRight w:val="0"/>
      <w:marTop w:val="0"/>
      <w:marBottom w:val="0"/>
      <w:divBdr>
        <w:top w:val="none" w:sz="0" w:space="0" w:color="auto"/>
        <w:left w:val="none" w:sz="0" w:space="0" w:color="auto"/>
        <w:bottom w:val="none" w:sz="0" w:space="0" w:color="auto"/>
        <w:right w:val="none" w:sz="0" w:space="0" w:color="auto"/>
      </w:divBdr>
      <w:divsChild>
        <w:div w:id="73743715">
          <w:marLeft w:val="907"/>
          <w:marRight w:val="0"/>
          <w:marTop w:val="53"/>
          <w:marBottom w:val="0"/>
          <w:divBdr>
            <w:top w:val="none" w:sz="0" w:space="0" w:color="auto"/>
            <w:left w:val="none" w:sz="0" w:space="0" w:color="auto"/>
            <w:bottom w:val="none" w:sz="0" w:space="0" w:color="auto"/>
            <w:right w:val="none" w:sz="0" w:space="0" w:color="auto"/>
          </w:divBdr>
        </w:div>
        <w:div w:id="124157061">
          <w:marLeft w:val="907"/>
          <w:marRight w:val="0"/>
          <w:marTop w:val="53"/>
          <w:marBottom w:val="0"/>
          <w:divBdr>
            <w:top w:val="none" w:sz="0" w:space="0" w:color="auto"/>
            <w:left w:val="none" w:sz="0" w:space="0" w:color="auto"/>
            <w:bottom w:val="none" w:sz="0" w:space="0" w:color="auto"/>
            <w:right w:val="none" w:sz="0" w:space="0" w:color="auto"/>
          </w:divBdr>
        </w:div>
        <w:div w:id="195461095">
          <w:marLeft w:val="907"/>
          <w:marRight w:val="0"/>
          <w:marTop w:val="53"/>
          <w:marBottom w:val="0"/>
          <w:divBdr>
            <w:top w:val="none" w:sz="0" w:space="0" w:color="auto"/>
            <w:left w:val="none" w:sz="0" w:space="0" w:color="auto"/>
            <w:bottom w:val="none" w:sz="0" w:space="0" w:color="auto"/>
            <w:right w:val="none" w:sz="0" w:space="0" w:color="auto"/>
          </w:divBdr>
        </w:div>
        <w:div w:id="486635708">
          <w:marLeft w:val="533"/>
          <w:marRight w:val="0"/>
          <w:marTop w:val="86"/>
          <w:marBottom w:val="0"/>
          <w:divBdr>
            <w:top w:val="none" w:sz="0" w:space="0" w:color="auto"/>
            <w:left w:val="none" w:sz="0" w:space="0" w:color="auto"/>
            <w:bottom w:val="none" w:sz="0" w:space="0" w:color="auto"/>
            <w:right w:val="none" w:sz="0" w:space="0" w:color="auto"/>
          </w:divBdr>
        </w:div>
        <w:div w:id="561914358">
          <w:marLeft w:val="907"/>
          <w:marRight w:val="0"/>
          <w:marTop w:val="53"/>
          <w:marBottom w:val="0"/>
          <w:divBdr>
            <w:top w:val="none" w:sz="0" w:space="0" w:color="auto"/>
            <w:left w:val="none" w:sz="0" w:space="0" w:color="auto"/>
            <w:bottom w:val="none" w:sz="0" w:space="0" w:color="auto"/>
            <w:right w:val="none" w:sz="0" w:space="0" w:color="auto"/>
          </w:divBdr>
        </w:div>
        <w:div w:id="609045455">
          <w:marLeft w:val="533"/>
          <w:marRight w:val="0"/>
          <w:marTop w:val="86"/>
          <w:marBottom w:val="0"/>
          <w:divBdr>
            <w:top w:val="none" w:sz="0" w:space="0" w:color="auto"/>
            <w:left w:val="none" w:sz="0" w:space="0" w:color="auto"/>
            <w:bottom w:val="none" w:sz="0" w:space="0" w:color="auto"/>
            <w:right w:val="none" w:sz="0" w:space="0" w:color="auto"/>
          </w:divBdr>
        </w:div>
        <w:div w:id="619729507">
          <w:marLeft w:val="907"/>
          <w:marRight w:val="0"/>
          <w:marTop w:val="53"/>
          <w:marBottom w:val="0"/>
          <w:divBdr>
            <w:top w:val="none" w:sz="0" w:space="0" w:color="auto"/>
            <w:left w:val="none" w:sz="0" w:space="0" w:color="auto"/>
            <w:bottom w:val="none" w:sz="0" w:space="0" w:color="auto"/>
            <w:right w:val="none" w:sz="0" w:space="0" w:color="auto"/>
          </w:divBdr>
        </w:div>
        <w:div w:id="619803429">
          <w:marLeft w:val="907"/>
          <w:marRight w:val="0"/>
          <w:marTop w:val="53"/>
          <w:marBottom w:val="0"/>
          <w:divBdr>
            <w:top w:val="none" w:sz="0" w:space="0" w:color="auto"/>
            <w:left w:val="none" w:sz="0" w:space="0" w:color="auto"/>
            <w:bottom w:val="none" w:sz="0" w:space="0" w:color="auto"/>
            <w:right w:val="none" w:sz="0" w:space="0" w:color="auto"/>
          </w:divBdr>
        </w:div>
        <w:div w:id="627665050">
          <w:marLeft w:val="533"/>
          <w:marRight w:val="0"/>
          <w:marTop w:val="86"/>
          <w:marBottom w:val="0"/>
          <w:divBdr>
            <w:top w:val="none" w:sz="0" w:space="0" w:color="auto"/>
            <w:left w:val="none" w:sz="0" w:space="0" w:color="auto"/>
            <w:bottom w:val="none" w:sz="0" w:space="0" w:color="auto"/>
            <w:right w:val="none" w:sz="0" w:space="0" w:color="auto"/>
          </w:divBdr>
        </w:div>
        <w:div w:id="734088567">
          <w:marLeft w:val="907"/>
          <w:marRight w:val="0"/>
          <w:marTop w:val="53"/>
          <w:marBottom w:val="0"/>
          <w:divBdr>
            <w:top w:val="none" w:sz="0" w:space="0" w:color="auto"/>
            <w:left w:val="none" w:sz="0" w:space="0" w:color="auto"/>
            <w:bottom w:val="none" w:sz="0" w:space="0" w:color="auto"/>
            <w:right w:val="none" w:sz="0" w:space="0" w:color="auto"/>
          </w:divBdr>
        </w:div>
        <w:div w:id="735470565">
          <w:marLeft w:val="907"/>
          <w:marRight w:val="0"/>
          <w:marTop w:val="53"/>
          <w:marBottom w:val="0"/>
          <w:divBdr>
            <w:top w:val="none" w:sz="0" w:space="0" w:color="auto"/>
            <w:left w:val="none" w:sz="0" w:space="0" w:color="auto"/>
            <w:bottom w:val="none" w:sz="0" w:space="0" w:color="auto"/>
            <w:right w:val="none" w:sz="0" w:space="0" w:color="auto"/>
          </w:divBdr>
        </w:div>
        <w:div w:id="740055562">
          <w:marLeft w:val="907"/>
          <w:marRight w:val="0"/>
          <w:marTop w:val="53"/>
          <w:marBottom w:val="0"/>
          <w:divBdr>
            <w:top w:val="none" w:sz="0" w:space="0" w:color="auto"/>
            <w:left w:val="none" w:sz="0" w:space="0" w:color="auto"/>
            <w:bottom w:val="none" w:sz="0" w:space="0" w:color="auto"/>
            <w:right w:val="none" w:sz="0" w:space="0" w:color="auto"/>
          </w:divBdr>
        </w:div>
        <w:div w:id="830372423">
          <w:marLeft w:val="533"/>
          <w:marRight w:val="0"/>
          <w:marTop w:val="86"/>
          <w:marBottom w:val="0"/>
          <w:divBdr>
            <w:top w:val="none" w:sz="0" w:space="0" w:color="auto"/>
            <w:left w:val="none" w:sz="0" w:space="0" w:color="auto"/>
            <w:bottom w:val="none" w:sz="0" w:space="0" w:color="auto"/>
            <w:right w:val="none" w:sz="0" w:space="0" w:color="auto"/>
          </w:divBdr>
        </w:div>
        <w:div w:id="1043558952">
          <w:marLeft w:val="907"/>
          <w:marRight w:val="0"/>
          <w:marTop w:val="53"/>
          <w:marBottom w:val="0"/>
          <w:divBdr>
            <w:top w:val="none" w:sz="0" w:space="0" w:color="auto"/>
            <w:left w:val="none" w:sz="0" w:space="0" w:color="auto"/>
            <w:bottom w:val="none" w:sz="0" w:space="0" w:color="auto"/>
            <w:right w:val="none" w:sz="0" w:space="0" w:color="auto"/>
          </w:divBdr>
        </w:div>
        <w:div w:id="1083912671">
          <w:marLeft w:val="907"/>
          <w:marRight w:val="0"/>
          <w:marTop w:val="53"/>
          <w:marBottom w:val="0"/>
          <w:divBdr>
            <w:top w:val="none" w:sz="0" w:space="0" w:color="auto"/>
            <w:left w:val="none" w:sz="0" w:space="0" w:color="auto"/>
            <w:bottom w:val="none" w:sz="0" w:space="0" w:color="auto"/>
            <w:right w:val="none" w:sz="0" w:space="0" w:color="auto"/>
          </w:divBdr>
        </w:div>
        <w:div w:id="1325013790">
          <w:marLeft w:val="907"/>
          <w:marRight w:val="0"/>
          <w:marTop w:val="53"/>
          <w:marBottom w:val="0"/>
          <w:divBdr>
            <w:top w:val="none" w:sz="0" w:space="0" w:color="auto"/>
            <w:left w:val="none" w:sz="0" w:space="0" w:color="auto"/>
            <w:bottom w:val="none" w:sz="0" w:space="0" w:color="auto"/>
            <w:right w:val="none" w:sz="0" w:space="0" w:color="auto"/>
          </w:divBdr>
        </w:div>
        <w:div w:id="1362436646">
          <w:marLeft w:val="533"/>
          <w:marRight w:val="0"/>
          <w:marTop w:val="86"/>
          <w:marBottom w:val="0"/>
          <w:divBdr>
            <w:top w:val="none" w:sz="0" w:space="0" w:color="auto"/>
            <w:left w:val="none" w:sz="0" w:space="0" w:color="auto"/>
            <w:bottom w:val="none" w:sz="0" w:space="0" w:color="auto"/>
            <w:right w:val="none" w:sz="0" w:space="0" w:color="auto"/>
          </w:divBdr>
        </w:div>
        <w:div w:id="1437140970">
          <w:marLeft w:val="907"/>
          <w:marRight w:val="0"/>
          <w:marTop w:val="53"/>
          <w:marBottom w:val="0"/>
          <w:divBdr>
            <w:top w:val="none" w:sz="0" w:space="0" w:color="auto"/>
            <w:left w:val="none" w:sz="0" w:space="0" w:color="auto"/>
            <w:bottom w:val="none" w:sz="0" w:space="0" w:color="auto"/>
            <w:right w:val="none" w:sz="0" w:space="0" w:color="auto"/>
          </w:divBdr>
        </w:div>
        <w:div w:id="1524858080">
          <w:marLeft w:val="907"/>
          <w:marRight w:val="0"/>
          <w:marTop w:val="53"/>
          <w:marBottom w:val="0"/>
          <w:divBdr>
            <w:top w:val="none" w:sz="0" w:space="0" w:color="auto"/>
            <w:left w:val="none" w:sz="0" w:space="0" w:color="auto"/>
            <w:bottom w:val="none" w:sz="0" w:space="0" w:color="auto"/>
            <w:right w:val="none" w:sz="0" w:space="0" w:color="auto"/>
          </w:divBdr>
        </w:div>
        <w:div w:id="1746950132">
          <w:marLeft w:val="533"/>
          <w:marRight w:val="0"/>
          <w:marTop w:val="86"/>
          <w:marBottom w:val="0"/>
          <w:divBdr>
            <w:top w:val="none" w:sz="0" w:space="0" w:color="auto"/>
            <w:left w:val="none" w:sz="0" w:space="0" w:color="auto"/>
            <w:bottom w:val="none" w:sz="0" w:space="0" w:color="auto"/>
            <w:right w:val="none" w:sz="0" w:space="0" w:color="auto"/>
          </w:divBdr>
        </w:div>
        <w:div w:id="1753962861">
          <w:marLeft w:val="907"/>
          <w:marRight w:val="0"/>
          <w:marTop w:val="53"/>
          <w:marBottom w:val="0"/>
          <w:divBdr>
            <w:top w:val="none" w:sz="0" w:space="0" w:color="auto"/>
            <w:left w:val="none" w:sz="0" w:space="0" w:color="auto"/>
            <w:bottom w:val="none" w:sz="0" w:space="0" w:color="auto"/>
            <w:right w:val="none" w:sz="0" w:space="0" w:color="auto"/>
          </w:divBdr>
        </w:div>
        <w:div w:id="1837502084">
          <w:marLeft w:val="907"/>
          <w:marRight w:val="0"/>
          <w:marTop w:val="53"/>
          <w:marBottom w:val="0"/>
          <w:divBdr>
            <w:top w:val="none" w:sz="0" w:space="0" w:color="auto"/>
            <w:left w:val="none" w:sz="0" w:space="0" w:color="auto"/>
            <w:bottom w:val="none" w:sz="0" w:space="0" w:color="auto"/>
            <w:right w:val="none" w:sz="0" w:space="0" w:color="auto"/>
          </w:divBdr>
        </w:div>
        <w:div w:id="1843934934">
          <w:marLeft w:val="907"/>
          <w:marRight w:val="0"/>
          <w:marTop w:val="53"/>
          <w:marBottom w:val="0"/>
          <w:divBdr>
            <w:top w:val="none" w:sz="0" w:space="0" w:color="auto"/>
            <w:left w:val="none" w:sz="0" w:space="0" w:color="auto"/>
            <w:bottom w:val="none" w:sz="0" w:space="0" w:color="auto"/>
            <w:right w:val="none" w:sz="0" w:space="0" w:color="auto"/>
          </w:divBdr>
        </w:div>
        <w:div w:id="1999918760">
          <w:marLeft w:val="533"/>
          <w:marRight w:val="0"/>
          <w:marTop w:val="86"/>
          <w:marBottom w:val="0"/>
          <w:divBdr>
            <w:top w:val="none" w:sz="0" w:space="0" w:color="auto"/>
            <w:left w:val="none" w:sz="0" w:space="0" w:color="auto"/>
            <w:bottom w:val="none" w:sz="0" w:space="0" w:color="auto"/>
            <w:right w:val="none" w:sz="0" w:space="0" w:color="auto"/>
          </w:divBdr>
        </w:div>
        <w:div w:id="2134329038">
          <w:marLeft w:val="907"/>
          <w:marRight w:val="0"/>
          <w:marTop w:val="53"/>
          <w:marBottom w:val="0"/>
          <w:divBdr>
            <w:top w:val="none" w:sz="0" w:space="0" w:color="auto"/>
            <w:left w:val="none" w:sz="0" w:space="0" w:color="auto"/>
            <w:bottom w:val="none" w:sz="0" w:space="0" w:color="auto"/>
            <w:right w:val="none" w:sz="0" w:space="0" w:color="auto"/>
          </w:divBdr>
        </w:div>
      </w:divsChild>
    </w:div>
    <w:div w:id="1477146276">
      <w:bodyDiv w:val="1"/>
      <w:marLeft w:val="0"/>
      <w:marRight w:val="0"/>
      <w:marTop w:val="0"/>
      <w:marBottom w:val="0"/>
      <w:divBdr>
        <w:top w:val="none" w:sz="0" w:space="0" w:color="auto"/>
        <w:left w:val="none" w:sz="0" w:space="0" w:color="auto"/>
        <w:bottom w:val="none" w:sz="0" w:space="0" w:color="auto"/>
        <w:right w:val="none" w:sz="0" w:space="0" w:color="auto"/>
      </w:divBdr>
    </w:div>
    <w:div w:id="1479573073">
      <w:bodyDiv w:val="1"/>
      <w:marLeft w:val="0"/>
      <w:marRight w:val="0"/>
      <w:marTop w:val="0"/>
      <w:marBottom w:val="0"/>
      <w:divBdr>
        <w:top w:val="none" w:sz="0" w:space="0" w:color="auto"/>
        <w:left w:val="none" w:sz="0" w:space="0" w:color="auto"/>
        <w:bottom w:val="none" w:sz="0" w:space="0" w:color="auto"/>
        <w:right w:val="none" w:sz="0" w:space="0" w:color="auto"/>
      </w:divBdr>
      <w:divsChild>
        <w:div w:id="811556900">
          <w:marLeft w:val="907"/>
          <w:marRight w:val="0"/>
          <w:marTop w:val="82"/>
          <w:marBottom w:val="0"/>
          <w:divBdr>
            <w:top w:val="none" w:sz="0" w:space="0" w:color="auto"/>
            <w:left w:val="none" w:sz="0" w:space="0" w:color="auto"/>
            <w:bottom w:val="none" w:sz="0" w:space="0" w:color="auto"/>
            <w:right w:val="none" w:sz="0" w:space="0" w:color="auto"/>
          </w:divBdr>
        </w:div>
        <w:div w:id="1418478946">
          <w:marLeft w:val="907"/>
          <w:marRight w:val="0"/>
          <w:marTop w:val="82"/>
          <w:marBottom w:val="0"/>
          <w:divBdr>
            <w:top w:val="none" w:sz="0" w:space="0" w:color="auto"/>
            <w:left w:val="none" w:sz="0" w:space="0" w:color="auto"/>
            <w:bottom w:val="none" w:sz="0" w:space="0" w:color="auto"/>
            <w:right w:val="none" w:sz="0" w:space="0" w:color="auto"/>
          </w:divBdr>
        </w:div>
        <w:div w:id="1589844382">
          <w:marLeft w:val="907"/>
          <w:marRight w:val="0"/>
          <w:marTop w:val="82"/>
          <w:marBottom w:val="0"/>
          <w:divBdr>
            <w:top w:val="none" w:sz="0" w:space="0" w:color="auto"/>
            <w:left w:val="none" w:sz="0" w:space="0" w:color="auto"/>
            <w:bottom w:val="none" w:sz="0" w:space="0" w:color="auto"/>
            <w:right w:val="none" w:sz="0" w:space="0" w:color="auto"/>
          </w:divBdr>
        </w:div>
        <w:div w:id="1961255647">
          <w:marLeft w:val="907"/>
          <w:marRight w:val="0"/>
          <w:marTop w:val="82"/>
          <w:marBottom w:val="0"/>
          <w:divBdr>
            <w:top w:val="none" w:sz="0" w:space="0" w:color="auto"/>
            <w:left w:val="none" w:sz="0" w:space="0" w:color="auto"/>
            <w:bottom w:val="none" w:sz="0" w:space="0" w:color="auto"/>
            <w:right w:val="none" w:sz="0" w:space="0" w:color="auto"/>
          </w:divBdr>
        </w:div>
      </w:divsChild>
    </w:div>
    <w:div w:id="1579365357">
      <w:bodyDiv w:val="1"/>
      <w:marLeft w:val="0"/>
      <w:marRight w:val="0"/>
      <w:marTop w:val="0"/>
      <w:marBottom w:val="0"/>
      <w:divBdr>
        <w:top w:val="none" w:sz="0" w:space="0" w:color="auto"/>
        <w:left w:val="none" w:sz="0" w:space="0" w:color="auto"/>
        <w:bottom w:val="none" w:sz="0" w:space="0" w:color="auto"/>
        <w:right w:val="none" w:sz="0" w:space="0" w:color="auto"/>
      </w:divBdr>
      <w:divsChild>
        <w:div w:id="243686674">
          <w:marLeft w:val="533"/>
          <w:marRight w:val="0"/>
          <w:marTop w:val="134"/>
          <w:marBottom w:val="0"/>
          <w:divBdr>
            <w:top w:val="none" w:sz="0" w:space="0" w:color="auto"/>
            <w:left w:val="none" w:sz="0" w:space="0" w:color="auto"/>
            <w:bottom w:val="none" w:sz="0" w:space="0" w:color="auto"/>
            <w:right w:val="none" w:sz="0" w:space="0" w:color="auto"/>
          </w:divBdr>
        </w:div>
        <w:div w:id="860361388">
          <w:marLeft w:val="907"/>
          <w:marRight w:val="0"/>
          <w:marTop w:val="86"/>
          <w:marBottom w:val="0"/>
          <w:divBdr>
            <w:top w:val="none" w:sz="0" w:space="0" w:color="auto"/>
            <w:left w:val="none" w:sz="0" w:space="0" w:color="auto"/>
            <w:bottom w:val="none" w:sz="0" w:space="0" w:color="auto"/>
            <w:right w:val="none" w:sz="0" w:space="0" w:color="auto"/>
          </w:divBdr>
        </w:div>
        <w:div w:id="931737359">
          <w:marLeft w:val="907"/>
          <w:marRight w:val="0"/>
          <w:marTop w:val="86"/>
          <w:marBottom w:val="0"/>
          <w:divBdr>
            <w:top w:val="none" w:sz="0" w:space="0" w:color="auto"/>
            <w:left w:val="none" w:sz="0" w:space="0" w:color="auto"/>
            <w:bottom w:val="none" w:sz="0" w:space="0" w:color="auto"/>
            <w:right w:val="none" w:sz="0" w:space="0" w:color="auto"/>
          </w:divBdr>
        </w:div>
        <w:div w:id="1981692631">
          <w:marLeft w:val="907"/>
          <w:marRight w:val="0"/>
          <w:marTop w:val="86"/>
          <w:marBottom w:val="0"/>
          <w:divBdr>
            <w:top w:val="none" w:sz="0" w:space="0" w:color="auto"/>
            <w:left w:val="none" w:sz="0" w:space="0" w:color="auto"/>
            <w:bottom w:val="none" w:sz="0" w:space="0" w:color="auto"/>
            <w:right w:val="none" w:sz="0" w:space="0" w:color="auto"/>
          </w:divBdr>
        </w:div>
      </w:divsChild>
    </w:div>
    <w:div w:id="1600025466">
      <w:bodyDiv w:val="1"/>
      <w:marLeft w:val="0"/>
      <w:marRight w:val="0"/>
      <w:marTop w:val="0"/>
      <w:marBottom w:val="0"/>
      <w:divBdr>
        <w:top w:val="none" w:sz="0" w:space="0" w:color="auto"/>
        <w:left w:val="none" w:sz="0" w:space="0" w:color="auto"/>
        <w:bottom w:val="none" w:sz="0" w:space="0" w:color="auto"/>
        <w:right w:val="none" w:sz="0" w:space="0" w:color="auto"/>
      </w:divBdr>
      <w:divsChild>
        <w:div w:id="865289827">
          <w:marLeft w:val="0"/>
          <w:marRight w:val="0"/>
          <w:marTop w:val="0"/>
          <w:marBottom w:val="0"/>
          <w:divBdr>
            <w:top w:val="none" w:sz="0" w:space="0" w:color="auto"/>
            <w:left w:val="none" w:sz="0" w:space="0" w:color="auto"/>
            <w:bottom w:val="none" w:sz="0" w:space="0" w:color="auto"/>
            <w:right w:val="none" w:sz="0" w:space="0" w:color="auto"/>
          </w:divBdr>
          <w:divsChild>
            <w:div w:id="819229202">
              <w:marLeft w:val="0"/>
              <w:marRight w:val="0"/>
              <w:marTop w:val="0"/>
              <w:marBottom w:val="0"/>
              <w:divBdr>
                <w:top w:val="none" w:sz="0" w:space="0" w:color="auto"/>
                <w:left w:val="none" w:sz="0" w:space="0" w:color="auto"/>
                <w:bottom w:val="none" w:sz="0" w:space="0" w:color="auto"/>
                <w:right w:val="none" w:sz="0" w:space="0" w:color="auto"/>
              </w:divBdr>
              <w:divsChild>
                <w:div w:id="1705520306">
                  <w:marLeft w:val="0"/>
                  <w:marRight w:val="0"/>
                  <w:marTop w:val="0"/>
                  <w:marBottom w:val="0"/>
                  <w:divBdr>
                    <w:top w:val="none" w:sz="0" w:space="0" w:color="auto"/>
                    <w:left w:val="none" w:sz="0" w:space="0" w:color="auto"/>
                    <w:bottom w:val="none" w:sz="0" w:space="0" w:color="auto"/>
                    <w:right w:val="none" w:sz="0" w:space="0" w:color="auto"/>
                  </w:divBdr>
                  <w:divsChild>
                    <w:div w:id="2037805270">
                      <w:marLeft w:val="0"/>
                      <w:marRight w:val="0"/>
                      <w:marTop w:val="0"/>
                      <w:marBottom w:val="0"/>
                      <w:divBdr>
                        <w:top w:val="none" w:sz="0" w:space="0" w:color="auto"/>
                        <w:left w:val="none" w:sz="0" w:space="0" w:color="auto"/>
                        <w:bottom w:val="none" w:sz="0" w:space="0" w:color="auto"/>
                        <w:right w:val="none" w:sz="0" w:space="0" w:color="auto"/>
                      </w:divBdr>
                      <w:divsChild>
                        <w:div w:id="816461911">
                          <w:marLeft w:val="0"/>
                          <w:marRight w:val="0"/>
                          <w:marTop w:val="0"/>
                          <w:marBottom w:val="0"/>
                          <w:divBdr>
                            <w:top w:val="none" w:sz="0" w:space="0" w:color="auto"/>
                            <w:left w:val="none" w:sz="0" w:space="0" w:color="auto"/>
                            <w:bottom w:val="none" w:sz="0" w:space="0" w:color="auto"/>
                            <w:right w:val="none" w:sz="0" w:space="0" w:color="auto"/>
                          </w:divBdr>
                          <w:divsChild>
                            <w:div w:id="1580745761">
                              <w:marLeft w:val="0"/>
                              <w:marRight w:val="0"/>
                              <w:marTop w:val="0"/>
                              <w:marBottom w:val="0"/>
                              <w:divBdr>
                                <w:top w:val="none" w:sz="0" w:space="0" w:color="auto"/>
                                <w:left w:val="none" w:sz="0" w:space="0" w:color="auto"/>
                                <w:bottom w:val="none" w:sz="0" w:space="0" w:color="auto"/>
                                <w:right w:val="none" w:sz="0" w:space="0" w:color="auto"/>
                              </w:divBdr>
                              <w:divsChild>
                                <w:div w:id="1337609447">
                                  <w:marLeft w:val="0"/>
                                  <w:marRight w:val="0"/>
                                  <w:marTop w:val="0"/>
                                  <w:marBottom w:val="0"/>
                                  <w:divBdr>
                                    <w:top w:val="none" w:sz="0" w:space="0" w:color="auto"/>
                                    <w:left w:val="none" w:sz="0" w:space="0" w:color="auto"/>
                                    <w:bottom w:val="none" w:sz="0" w:space="0" w:color="auto"/>
                                    <w:right w:val="none" w:sz="0" w:space="0" w:color="auto"/>
                                  </w:divBdr>
                                  <w:divsChild>
                                    <w:div w:id="787354944">
                                      <w:marLeft w:val="0"/>
                                      <w:marRight w:val="0"/>
                                      <w:marTop w:val="0"/>
                                      <w:marBottom w:val="0"/>
                                      <w:divBdr>
                                        <w:top w:val="none" w:sz="0" w:space="0" w:color="auto"/>
                                        <w:left w:val="none" w:sz="0" w:space="0" w:color="auto"/>
                                        <w:bottom w:val="none" w:sz="0" w:space="0" w:color="auto"/>
                                        <w:right w:val="none" w:sz="0" w:space="0" w:color="auto"/>
                                      </w:divBdr>
                                      <w:divsChild>
                                        <w:div w:id="4137428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655334538">
      <w:bodyDiv w:val="1"/>
      <w:marLeft w:val="0"/>
      <w:marRight w:val="0"/>
      <w:marTop w:val="0"/>
      <w:marBottom w:val="0"/>
      <w:divBdr>
        <w:top w:val="none" w:sz="0" w:space="0" w:color="auto"/>
        <w:left w:val="none" w:sz="0" w:space="0" w:color="auto"/>
        <w:bottom w:val="none" w:sz="0" w:space="0" w:color="auto"/>
        <w:right w:val="none" w:sz="0" w:space="0" w:color="auto"/>
      </w:divBdr>
      <w:divsChild>
        <w:div w:id="418983487">
          <w:marLeft w:val="907"/>
          <w:marRight w:val="0"/>
          <w:marTop w:val="86"/>
          <w:marBottom w:val="0"/>
          <w:divBdr>
            <w:top w:val="none" w:sz="0" w:space="0" w:color="auto"/>
            <w:left w:val="none" w:sz="0" w:space="0" w:color="auto"/>
            <w:bottom w:val="none" w:sz="0" w:space="0" w:color="auto"/>
            <w:right w:val="none" w:sz="0" w:space="0" w:color="auto"/>
          </w:divBdr>
        </w:div>
        <w:div w:id="1362591242">
          <w:marLeft w:val="907"/>
          <w:marRight w:val="0"/>
          <w:marTop w:val="86"/>
          <w:marBottom w:val="0"/>
          <w:divBdr>
            <w:top w:val="none" w:sz="0" w:space="0" w:color="auto"/>
            <w:left w:val="none" w:sz="0" w:space="0" w:color="auto"/>
            <w:bottom w:val="none" w:sz="0" w:space="0" w:color="auto"/>
            <w:right w:val="none" w:sz="0" w:space="0" w:color="auto"/>
          </w:divBdr>
        </w:div>
        <w:div w:id="1822497363">
          <w:marLeft w:val="907"/>
          <w:marRight w:val="0"/>
          <w:marTop w:val="86"/>
          <w:marBottom w:val="0"/>
          <w:divBdr>
            <w:top w:val="none" w:sz="0" w:space="0" w:color="auto"/>
            <w:left w:val="none" w:sz="0" w:space="0" w:color="auto"/>
            <w:bottom w:val="none" w:sz="0" w:space="0" w:color="auto"/>
            <w:right w:val="none" w:sz="0" w:space="0" w:color="auto"/>
          </w:divBdr>
        </w:div>
        <w:div w:id="1854152073">
          <w:marLeft w:val="907"/>
          <w:marRight w:val="0"/>
          <w:marTop w:val="86"/>
          <w:marBottom w:val="0"/>
          <w:divBdr>
            <w:top w:val="none" w:sz="0" w:space="0" w:color="auto"/>
            <w:left w:val="none" w:sz="0" w:space="0" w:color="auto"/>
            <w:bottom w:val="none" w:sz="0" w:space="0" w:color="auto"/>
            <w:right w:val="none" w:sz="0" w:space="0" w:color="auto"/>
          </w:divBdr>
        </w:div>
      </w:divsChild>
    </w:div>
    <w:div w:id="1743865999">
      <w:bodyDiv w:val="1"/>
      <w:marLeft w:val="0"/>
      <w:marRight w:val="0"/>
      <w:marTop w:val="0"/>
      <w:marBottom w:val="0"/>
      <w:divBdr>
        <w:top w:val="none" w:sz="0" w:space="0" w:color="auto"/>
        <w:left w:val="none" w:sz="0" w:space="0" w:color="auto"/>
        <w:bottom w:val="none" w:sz="0" w:space="0" w:color="auto"/>
        <w:right w:val="none" w:sz="0" w:space="0" w:color="auto"/>
      </w:divBdr>
      <w:divsChild>
        <w:div w:id="426199478">
          <w:marLeft w:val="907"/>
          <w:marRight w:val="0"/>
          <w:marTop w:val="72"/>
          <w:marBottom w:val="0"/>
          <w:divBdr>
            <w:top w:val="none" w:sz="0" w:space="0" w:color="auto"/>
            <w:left w:val="none" w:sz="0" w:space="0" w:color="auto"/>
            <w:bottom w:val="none" w:sz="0" w:space="0" w:color="auto"/>
            <w:right w:val="none" w:sz="0" w:space="0" w:color="auto"/>
          </w:divBdr>
        </w:div>
        <w:div w:id="438834263">
          <w:marLeft w:val="533"/>
          <w:marRight w:val="0"/>
          <w:marTop w:val="115"/>
          <w:marBottom w:val="0"/>
          <w:divBdr>
            <w:top w:val="none" w:sz="0" w:space="0" w:color="auto"/>
            <w:left w:val="none" w:sz="0" w:space="0" w:color="auto"/>
            <w:bottom w:val="none" w:sz="0" w:space="0" w:color="auto"/>
            <w:right w:val="none" w:sz="0" w:space="0" w:color="auto"/>
          </w:divBdr>
        </w:div>
        <w:div w:id="1991320342">
          <w:marLeft w:val="533"/>
          <w:marRight w:val="0"/>
          <w:marTop w:val="115"/>
          <w:marBottom w:val="0"/>
          <w:divBdr>
            <w:top w:val="none" w:sz="0" w:space="0" w:color="auto"/>
            <w:left w:val="none" w:sz="0" w:space="0" w:color="auto"/>
            <w:bottom w:val="none" w:sz="0" w:space="0" w:color="auto"/>
            <w:right w:val="none" w:sz="0" w:space="0" w:color="auto"/>
          </w:divBdr>
        </w:div>
      </w:divsChild>
    </w:div>
    <w:div w:id="1791630289">
      <w:bodyDiv w:val="1"/>
      <w:marLeft w:val="0"/>
      <w:marRight w:val="0"/>
      <w:marTop w:val="0"/>
      <w:marBottom w:val="0"/>
      <w:divBdr>
        <w:top w:val="none" w:sz="0" w:space="0" w:color="auto"/>
        <w:left w:val="none" w:sz="0" w:space="0" w:color="auto"/>
        <w:bottom w:val="none" w:sz="0" w:space="0" w:color="auto"/>
        <w:right w:val="none" w:sz="0" w:space="0" w:color="auto"/>
      </w:divBdr>
    </w:div>
    <w:div w:id="2061903905">
      <w:bodyDiv w:val="1"/>
      <w:marLeft w:val="0"/>
      <w:marRight w:val="0"/>
      <w:marTop w:val="0"/>
      <w:marBottom w:val="0"/>
      <w:divBdr>
        <w:top w:val="none" w:sz="0" w:space="0" w:color="auto"/>
        <w:left w:val="none" w:sz="0" w:space="0" w:color="auto"/>
        <w:bottom w:val="none" w:sz="0" w:space="0" w:color="auto"/>
        <w:right w:val="none" w:sz="0" w:space="0" w:color="auto"/>
      </w:divBdr>
      <w:divsChild>
        <w:div w:id="6904549">
          <w:marLeft w:val="907"/>
          <w:marRight w:val="0"/>
          <w:marTop w:val="82"/>
          <w:marBottom w:val="0"/>
          <w:divBdr>
            <w:top w:val="none" w:sz="0" w:space="0" w:color="auto"/>
            <w:left w:val="none" w:sz="0" w:space="0" w:color="auto"/>
            <w:bottom w:val="none" w:sz="0" w:space="0" w:color="auto"/>
            <w:right w:val="none" w:sz="0" w:space="0" w:color="auto"/>
          </w:divBdr>
        </w:div>
        <w:div w:id="423381678">
          <w:marLeft w:val="907"/>
          <w:marRight w:val="0"/>
          <w:marTop w:val="82"/>
          <w:marBottom w:val="0"/>
          <w:divBdr>
            <w:top w:val="none" w:sz="0" w:space="0" w:color="auto"/>
            <w:left w:val="none" w:sz="0" w:space="0" w:color="auto"/>
            <w:bottom w:val="none" w:sz="0" w:space="0" w:color="auto"/>
            <w:right w:val="none" w:sz="0" w:space="0" w:color="auto"/>
          </w:divBdr>
        </w:div>
        <w:div w:id="435641563">
          <w:marLeft w:val="907"/>
          <w:marRight w:val="0"/>
          <w:marTop w:val="82"/>
          <w:marBottom w:val="0"/>
          <w:divBdr>
            <w:top w:val="none" w:sz="0" w:space="0" w:color="auto"/>
            <w:left w:val="none" w:sz="0" w:space="0" w:color="auto"/>
            <w:bottom w:val="none" w:sz="0" w:space="0" w:color="auto"/>
            <w:right w:val="none" w:sz="0" w:space="0" w:color="auto"/>
          </w:divBdr>
        </w:div>
        <w:div w:id="476841347">
          <w:marLeft w:val="907"/>
          <w:marRight w:val="0"/>
          <w:marTop w:val="82"/>
          <w:marBottom w:val="0"/>
          <w:divBdr>
            <w:top w:val="none" w:sz="0" w:space="0" w:color="auto"/>
            <w:left w:val="none" w:sz="0" w:space="0" w:color="auto"/>
            <w:bottom w:val="none" w:sz="0" w:space="0" w:color="auto"/>
            <w:right w:val="none" w:sz="0" w:space="0" w:color="auto"/>
          </w:divBdr>
        </w:div>
        <w:div w:id="544870816">
          <w:marLeft w:val="907"/>
          <w:marRight w:val="0"/>
          <w:marTop w:val="82"/>
          <w:marBottom w:val="0"/>
          <w:divBdr>
            <w:top w:val="none" w:sz="0" w:space="0" w:color="auto"/>
            <w:left w:val="none" w:sz="0" w:space="0" w:color="auto"/>
            <w:bottom w:val="none" w:sz="0" w:space="0" w:color="auto"/>
            <w:right w:val="none" w:sz="0" w:space="0" w:color="auto"/>
          </w:divBdr>
        </w:div>
        <w:div w:id="664670195">
          <w:marLeft w:val="907"/>
          <w:marRight w:val="0"/>
          <w:marTop w:val="82"/>
          <w:marBottom w:val="0"/>
          <w:divBdr>
            <w:top w:val="none" w:sz="0" w:space="0" w:color="auto"/>
            <w:left w:val="none" w:sz="0" w:space="0" w:color="auto"/>
            <w:bottom w:val="none" w:sz="0" w:space="0" w:color="auto"/>
            <w:right w:val="none" w:sz="0" w:space="0" w:color="auto"/>
          </w:divBdr>
        </w:div>
        <w:div w:id="1365717160">
          <w:marLeft w:val="907"/>
          <w:marRight w:val="0"/>
          <w:marTop w:val="82"/>
          <w:marBottom w:val="0"/>
          <w:divBdr>
            <w:top w:val="none" w:sz="0" w:space="0" w:color="auto"/>
            <w:left w:val="none" w:sz="0" w:space="0" w:color="auto"/>
            <w:bottom w:val="none" w:sz="0" w:space="0" w:color="auto"/>
            <w:right w:val="none" w:sz="0" w:space="0" w:color="auto"/>
          </w:divBdr>
        </w:div>
        <w:div w:id="1809514598">
          <w:marLeft w:val="907"/>
          <w:marRight w:val="0"/>
          <w:marTop w:val="82"/>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yperlink" Target="http://code.msdn.microsoft.com/windowsapps/ApplicationData-sample-fb043eb2" TargetMode="External"/><Relationship Id="rId117" Type="http://schemas.openxmlformats.org/officeDocument/2006/relationships/hyperlink" Target="http://msdn.microsoft.com/library/windows/apps/windows.ui.applicationsettings.settingspane.getforcurrentview.aspx" TargetMode="External"/><Relationship Id="rId21" Type="http://schemas.openxmlformats.org/officeDocument/2006/relationships/hyperlink" Target="http://msdn.microsoft.com/library/windows/apps/windows.storage.applicationdatalocality.aspx" TargetMode="External"/><Relationship Id="rId42" Type="http://schemas.openxmlformats.org/officeDocument/2006/relationships/hyperlink" Target="http://msdn.microsoft.com/library/windows/apps/windows.storage.accesscache.aspx" TargetMode="External"/><Relationship Id="rId47" Type="http://schemas.openxmlformats.org/officeDocument/2006/relationships/hyperlink" Target="http://msdn.microsoft.com/library/windows/apps/windows.storage.streams.irandomaccessstreamwithcontenttype.aspx" TargetMode="External"/><Relationship Id="rId63" Type="http://schemas.openxmlformats.org/officeDocument/2006/relationships/hyperlink" Target="http://www.w3.org/TR/FileAPI/" TargetMode="External"/><Relationship Id="rId68" Type="http://schemas.openxmlformats.org/officeDocument/2006/relationships/hyperlink" Target="http://msdn.microsoft.com/library/windows/apps/windows.storage.compression.aspx" TargetMode="External"/><Relationship Id="rId84" Type="http://schemas.openxmlformats.org/officeDocument/2006/relationships/hyperlink" Target="http://msdn.microsoft.com/library/windows/apps/hh453178.aspx" TargetMode="External"/><Relationship Id="rId89" Type="http://schemas.openxmlformats.org/officeDocument/2006/relationships/hyperlink" Target="http://msdn.microsoft.com/library/windows/apps/hh767332.aspx" TargetMode="External"/><Relationship Id="rId112" Type="http://schemas.openxmlformats.org/officeDocument/2006/relationships/hyperlink" Target="http://msdn.microsoft.com/live/dn195579" TargetMode="External"/><Relationship Id="rId133" Type="http://schemas.openxmlformats.org/officeDocument/2006/relationships/hyperlink" Target="http://code.msdn.microsoft.com/windowsapps/App-settings-sample-1f762f49" TargetMode="External"/><Relationship Id="rId138" Type="http://schemas.openxmlformats.org/officeDocument/2006/relationships/fontTable" Target="fontTable.xml"/><Relationship Id="rId16" Type="http://schemas.openxmlformats.org/officeDocument/2006/relationships/image" Target="media/image2.png"/><Relationship Id="rId107" Type="http://schemas.openxmlformats.org/officeDocument/2006/relationships/hyperlink" Target="http://msdn.microsoft.com/library/windows/desktop/dd561977.aspx" TargetMode="External"/><Relationship Id="rId11" Type="http://schemas.openxmlformats.org/officeDocument/2006/relationships/hyperlink" Target="http://msdn.microsoft.com/library/windows/apps/hh466139.aspx" TargetMode="External"/><Relationship Id="rId32" Type="http://schemas.openxmlformats.org/officeDocument/2006/relationships/image" Target="media/image3.png"/><Relationship Id="rId37" Type="http://schemas.openxmlformats.org/officeDocument/2006/relationships/hyperlink" Target="http://msdn.microsoft.com/library/windows/apps/windows.storage.knownfolders.aspx" TargetMode="External"/><Relationship Id="rId53" Type="http://schemas.openxmlformats.org/officeDocument/2006/relationships/hyperlink" Target="http://msdn.microsoft.com/library/windows/apps/windows.storage.streams.datareader.aspx" TargetMode="External"/><Relationship Id="rId58" Type="http://schemas.openxmlformats.org/officeDocument/2006/relationships/hyperlink" Target="http://msdn.microsoft.com/library/windows/apps/hh700820.aspx" TargetMode="External"/><Relationship Id="rId74" Type="http://schemas.openxmlformats.org/officeDocument/2006/relationships/hyperlink" Target="http://msdn.microsoft.com/library/windows/apps/hh441076.aspx" TargetMode="External"/><Relationship Id="rId79" Type="http://schemas.openxmlformats.org/officeDocument/2006/relationships/hyperlink" Target="http://msdn.microsoft.com/library/windows/apps/br208119.aspx" TargetMode="External"/><Relationship Id="rId102" Type="http://schemas.openxmlformats.org/officeDocument/2006/relationships/hyperlink" Target="http://timheuer.com/blog/archive/2012/08/07/updated-how-to-using-sqlite-from-windows-store-apps.aspx" TargetMode="External"/><Relationship Id="rId123" Type="http://schemas.openxmlformats.org/officeDocument/2006/relationships/hyperlink" Target="http://msdn.microsoft.com/library/windows/apps/windows.ui.applicationsettings.settingspane.getforcurrentview.aspx" TargetMode="External"/><Relationship Id="rId128" Type="http://schemas.openxmlformats.org/officeDocument/2006/relationships/hyperlink" Target="http://msdn.microsoft.com/library/windows/apps/hh701253.aspx" TargetMode="External"/><Relationship Id="rId5" Type="http://schemas.openxmlformats.org/officeDocument/2006/relationships/numbering" Target="numbering.xml"/><Relationship Id="rId90" Type="http://schemas.openxmlformats.org/officeDocument/2006/relationships/hyperlink" Target="http://msdn.microsoft.com/library/windows/apps/hh767330.aspx" TargetMode="External"/><Relationship Id="rId95" Type="http://schemas.openxmlformats.org/officeDocument/2006/relationships/hyperlink" Target="http://dvcs.w3.org/hg/IndexedDB/" TargetMode="External"/><Relationship Id="rId22" Type="http://schemas.openxmlformats.org/officeDocument/2006/relationships/hyperlink" Target="http://code.msdn.microsoft.com/windowsapps/ApplicationData-sample-fb043eb2" TargetMode="External"/><Relationship Id="rId27" Type="http://schemas.openxmlformats.org/officeDocument/2006/relationships/hyperlink" Target="http://code.msdn.microsoft.com/windowsapps/Blob-Sample-0e35889e" TargetMode="External"/><Relationship Id="rId43" Type="http://schemas.openxmlformats.org/officeDocument/2006/relationships/hyperlink" Target="http://code.msdn.microsoft.com/windowsapps/File-access-sample-d723e597" TargetMode="External"/><Relationship Id="rId48" Type="http://schemas.openxmlformats.org/officeDocument/2006/relationships/hyperlink" Target="http://msdn.microsoft.com/library/windows/apps/windows.storage.storagefile.opensequentialreadasync.aspx" TargetMode="External"/><Relationship Id="rId64" Type="http://schemas.openxmlformats.org/officeDocument/2006/relationships/hyperlink" Target="http://code.msdn.microsoft.com/windowsapps/Blob-Sample-0e35889e" TargetMode="External"/><Relationship Id="rId69" Type="http://schemas.openxmlformats.org/officeDocument/2006/relationships/hyperlink" Target="http://code.msdn.microsoft.com/windowsapps/Compression-sample-9d57900f" TargetMode="External"/><Relationship Id="rId113" Type="http://schemas.openxmlformats.org/officeDocument/2006/relationships/hyperlink" Target="http://code.msdn.microsoft.com/windowsapps/ApplicationData-sample-fb043eb2" TargetMode="External"/><Relationship Id="rId118" Type="http://schemas.openxmlformats.org/officeDocument/2006/relationships/hyperlink" Target="http://msdn.microsoft.com/library/windows/apps/hh770544.aspx" TargetMode="External"/><Relationship Id="rId134" Type="http://schemas.openxmlformats.org/officeDocument/2006/relationships/image" Target="media/image7.png"/><Relationship Id="rId139" Type="http://schemas.openxmlformats.org/officeDocument/2006/relationships/theme" Target="theme/theme1.xml"/><Relationship Id="rId8" Type="http://schemas.openxmlformats.org/officeDocument/2006/relationships/webSettings" Target="webSettings.xml"/><Relationship Id="rId51" Type="http://schemas.openxmlformats.org/officeDocument/2006/relationships/hyperlink" Target="http://msdn.microsoft.com/library/windows/apps/hh996767.aspx" TargetMode="External"/><Relationship Id="rId72" Type="http://schemas.openxmlformats.org/officeDocument/2006/relationships/hyperlink" Target="http://msdn.microsoft.com/library/windows/apps/windows.storage.streams.aspx" TargetMode="External"/><Relationship Id="rId80" Type="http://schemas.openxmlformats.org/officeDocument/2006/relationships/hyperlink" Target="http://msdn.microsoft.com/library/windows/apps/windows.storage.streams.datareader.frombuffer.aspx" TargetMode="External"/><Relationship Id="rId85" Type="http://schemas.openxmlformats.org/officeDocument/2006/relationships/hyperlink" Target="http://www.w3.org/TR/FileAPI" TargetMode="External"/><Relationship Id="rId93" Type="http://schemas.openxmlformats.org/officeDocument/2006/relationships/hyperlink" Target="http://msdn.microsoft.com/library/windows/apps/windows.security.credentials.passwordvault.aspx" TargetMode="External"/><Relationship Id="rId98" Type="http://schemas.openxmlformats.org/officeDocument/2006/relationships/hyperlink" Target="http://code.msdn.microsoft.com/windowsapps/IndexedDB-sample-eb1e95af" TargetMode="External"/><Relationship Id="rId121" Type="http://schemas.openxmlformats.org/officeDocument/2006/relationships/hyperlink" Target="http://msdn.microsoft.com/library/windows/apps/hh965453.aspx" TargetMode="External"/><Relationship Id="rId3" Type="http://schemas.openxmlformats.org/officeDocument/2006/relationships/customXml" Target="../customXml/item3.xml"/><Relationship Id="rId12" Type="http://schemas.openxmlformats.org/officeDocument/2006/relationships/hyperlink" Target="http://msdn.microsoft.com/library/windows/apps/hh767297.aspx" TargetMode="External"/><Relationship Id="rId17" Type="http://schemas.openxmlformats.org/officeDocument/2006/relationships/hyperlink" Target="http://msdn.microsoft.com/library/windows/apps/br241587.aspx" TargetMode="External"/><Relationship Id="rId25" Type="http://schemas.openxmlformats.org/officeDocument/2006/relationships/hyperlink" Target="http://msdn.microsoft.com/library/windows/apps/windows.storage.setversionrequest.aspx" TargetMode="External"/><Relationship Id="rId33" Type="http://schemas.openxmlformats.org/officeDocument/2006/relationships/hyperlink" Target="http://msdn.microsoft.com/library/windows/apps/windows.applicationmodel.package.installedlocation.aspx" TargetMode="External"/><Relationship Id="rId38" Type="http://schemas.openxmlformats.org/officeDocument/2006/relationships/hyperlink" Target="http://msdn.microsoft.com/library/windows/apps/windows.storage.downloadsfolder.aspx" TargetMode="External"/><Relationship Id="rId46" Type="http://schemas.openxmlformats.org/officeDocument/2006/relationships/hyperlink" Target="http://msdn.microsoft.com/library/windows/apps/hh438400.aspx" TargetMode="External"/><Relationship Id="rId59" Type="http://schemas.openxmlformats.org/officeDocument/2006/relationships/hyperlink" Target="http://msdn.microsoft.com/library/windows/apps/hh701151.aspx" TargetMode="External"/><Relationship Id="rId67" Type="http://schemas.openxmlformats.org/officeDocument/2006/relationships/hyperlink" Target="http://code.msdn.microsoft.com/windowsapps/Secret-Saver-f8a69623" TargetMode="External"/><Relationship Id="rId103" Type="http://schemas.openxmlformats.org/officeDocument/2006/relationships/hyperlink" Target="https://github.com/doo/SQLite3-WinRT" TargetMode="External"/><Relationship Id="rId108" Type="http://schemas.openxmlformats.org/officeDocument/2006/relationships/hyperlink" Target="http://msdn.microsoft.com/library/windows/apps/br205757.aspx" TargetMode="External"/><Relationship Id="rId116" Type="http://schemas.openxmlformats.org/officeDocument/2006/relationships/image" Target="media/image4.png"/><Relationship Id="rId124" Type="http://schemas.openxmlformats.org/officeDocument/2006/relationships/hyperlink" Target="http://msdn.microsoft.com/library/windows/apps/windows.ui.applicationsettings.settingscommand.aspx" TargetMode="External"/><Relationship Id="rId129" Type="http://schemas.openxmlformats.org/officeDocument/2006/relationships/hyperlink" Target="http://code.msdn.microsoft.com/windowsapps/App-settings-sample-1f762f49" TargetMode="External"/><Relationship Id="rId137" Type="http://schemas.openxmlformats.org/officeDocument/2006/relationships/hyperlink" Target="http://msdn.microsoft.com/library/hh846481.aspx" TargetMode="External"/><Relationship Id="rId20" Type="http://schemas.openxmlformats.org/officeDocument/2006/relationships/hyperlink" Target="http://msdn.microsoft.com/library/windows/apps/windows.storage.applicationdatacontainer.aspx" TargetMode="External"/><Relationship Id="rId41" Type="http://schemas.openxmlformats.org/officeDocument/2006/relationships/hyperlink" Target="http://msdn.microsoft.com/library/windows/apps/windows.storage.storagefile.getfilefromapplicationuriasync.aspx" TargetMode="External"/><Relationship Id="rId54" Type="http://schemas.openxmlformats.org/officeDocument/2006/relationships/hyperlink" Target="http://msdn.microsoft.com/library/windows/apps/windows.storage.streams.datawriter.aspx" TargetMode="External"/><Relationship Id="rId62" Type="http://schemas.openxmlformats.org/officeDocument/2006/relationships/hyperlink" Target="http://code.msdn.microsoft.com/windowsapps/File-access-sample-d723e597" TargetMode="External"/><Relationship Id="rId70" Type="http://schemas.openxmlformats.org/officeDocument/2006/relationships/hyperlink" Target="http://msdn.microsoft.com/library/windows/apps/windows.storage.aspx" TargetMode="External"/><Relationship Id="rId75" Type="http://schemas.openxmlformats.org/officeDocument/2006/relationships/hyperlink" Target="http://msdn.microsoft.com/library/windows/apps/windows.storage.streams.buffer.aspx" TargetMode="External"/><Relationship Id="rId83" Type="http://schemas.openxmlformats.org/officeDocument/2006/relationships/hyperlink" Target="http://msdn.microsoft.com/library/windows/apps/hh441076.aspx" TargetMode="External"/><Relationship Id="rId88" Type="http://schemas.openxmlformats.org/officeDocument/2006/relationships/hyperlink" Target="http://msdn.microsoft.com/library/windows/apps/windows.media.capture.mediacapture.aspx" TargetMode="External"/><Relationship Id="rId91" Type="http://schemas.openxmlformats.org/officeDocument/2006/relationships/hyperlink" Target="http://msdn.microsoft.com/library/windows/apps/hh767329.aspx" TargetMode="External"/><Relationship Id="rId96" Type="http://schemas.openxmlformats.org/officeDocument/2006/relationships/hyperlink" Target="http://msdn.microsoft.com/library/windows/apps/hh466139.aspx" TargetMode="External"/><Relationship Id="rId111" Type="http://schemas.openxmlformats.org/officeDocument/2006/relationships/hyperlink" Target="http://datajs.codeplex.com/" TargetMode="External"/><Relationship Id="rId132" Type="http://schemas.openxmlformats.org/officeDocument/2006/relationships/hyperlink" Target="http://msdn.microsoft.com/library/windows/apps/hh770581.aspx" TargetMode="Externa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image" Target="media/image1.png"/><Relationship Id="rId23" Type="http://schemas.openxmlformats.org/officeDocument/2006/relationships/hyperlink" Target="http://msdn.microsoft.com/library/windows/apps/windows.storage.applicationdatacompositevalue.aspx" TargetMode="External"/><Relationship Id="rId28" Type="http://schemas.openxmlformats.org/officeDocument/2006/relationships/hyperlink" Target="http://msdn.microsoft.com/library/windows/apps/windows.storage.storagefolder.aspx" TargetMode="External"/><Relationship Id="rId36" Type="http://schemas.openxmlformats.org/officeDocument/2006/relationships/hyperlink" Target="http://msdn.microsoft.com/library/windows/apps/windows.storage.pickers.filesavepicker.aspx" TargetMode="External"/><Relationship Id="rId49" Type="http://schemas.openxmlformats.org/officeDocument/2006/relationships/hyperlink" Target="http://msdn.microsoft.com/library/windows/apps/br241718.aspx" TargetMode="External"/><Relationship Id="rId57" Type="http://schemas.openxmlformats.org/officeDocument/2006/relationships/hyperlink" Target="http://msdn.microsoft.com/library/windows/apps/windows.storage.pathio.aspx" TargetMode="External"/><Relationship Id="rId106" Type="http://schemas.openxmlformats.org/officeDocument/2006/relationships/hyperlink" Target="http://jslinq.codeplex.com/" TargetMode="External"/><Relationship Id="rId114" Type="http://schemas.openxmlformats.org/officeDocument/2006/relationships/hyperlink" Target="http://visualstudiogallery.msdn.microsoft.com/3ccf8c24-5e72-4ba0-b3e9-d822ca345fd0" TargetMode="External"/><Relationship Id="rId119" Type="http://schemas.openxmlformats.org/officeDocument/2006/relationships/hyperlink" Target="http://msdn.microsoft.com/library/windows/apps/hh694083.aspx" TargetMode="External"/><Relationship Id="rId127" Type="http://schemas.openxmlformats.org/officeDocument/2006/relationships/hyperlink" Target="http://msdn.microsoft.com/library/windows/apps/hh701480.aspx" TargetMode="External"/><Relationship Id="rId10" Type="http://schemas.openxmlformats.org/officeDocument/2006/relationships/endnotes" Target="endnotes.xml"/><Relationship Id="rId31" Type="http://schemas.openxmlformats.org/officeDocument/2006/relationships/hyperlink" Target="http://msdn.microsoft.com/library/windows/apps/hh452684.aspx" TargetMode="External"/><Relationship Id="rId44" Type="http://schemas.openxmlformats.org/officeDocument/2006/relationships/hyperlink" Target="http://msdn.microsoft.com/library/windows/apps/windows.storage.storagefile.openasync.aspx" TargetMode="External"/><Relationship Id="rId52" Type="http://schemas.openxmlformats.org/officeDocument/2006/relationships/hyperlink" Target="http://code.msdn.microsoft.com/windowsapps/File-access-sample-d723e597" TargetMode="External"/><Relationship Id="rId60" Type="http://schemas.openxmlformats.org/officeDocument/2006/relationships/hyperlink" Target="http://msdn.microsoft.com/library/windows/apps/hh701395.aspx" TargetMode="External"/><Relationship Id="rId65" Type="http://schemas.openxmlformats.org/officeDocument/2006/relationships/hyperlink" Target="http://msdn.microsoft.com/library/windows/apps/br241404.aspx" TargetMode="External"/><Relationship Id="rId73" Type="http://schemas.openxmlformats.org/officeDocument/2006/relationships/hyperlink" Target="http://msdn.microsoft.com/library/windows/apps/hh453178.aspx" TargetMode="External"/><Relationship Id="rId78" Type="http://schemas.openxmlformats.org/officeDocument/2006/relationships/hyperlink" Target="http://msdn.microsoft.com/library/windows/apps/windows.security.cryptography.cryptographicbuffer.createfrombytearray.aspx" TargetMode="External"/><Relationship Id="rId81" Type="http://schemas.openxmlformats.org/officeDocument/2006/relationships/hyperlink" Target="http://msdn.microsoft.com/library/windows/apps/windows.storage.fileio.aspx" TargetMode="External"/><Relationship Id="rId86" Type="http://schemas.openxmlformats.org/officeDocument/2006/relationships/hyperlink" Target="http://www.w3.org/TR/FileAPI/" TargetMode="External"/><Relationship Id="rId94" Type="http://schemas.openxmlformats.org/officeDocument/2006/relationships/hyperlink" Target="http://msdn.microsoft.com/library/windows/apps/hh466139.aspx" TargetMode="External"/><Relationship Id="rId99" Type="http://schemas.openxmlformats.org/officeDocument/2006/relationships/hyperlink" Target="https://github.com/aaronpowell/db.js" TargetMode="External"/><Relationship Id="rId101" Type="http://schemas.openxmlformats.org/officeDocument/2006/relationships/hyperlink" Target="http://sqlite.org" TargetMode="External"/><Relationship Id="rId122" Type="http://schemas.openxmlformats.org/officeDocument/2006/relationships/hyperlink" Target="http://msdn.microsoft.com/library/windows/apps/hh465062.aspx" TargetMode="External"/><Relationship Id="rId130" Type="http://schemas.openxmlformats.org/officeDocument/2006/relationships/image" Target="media/image6.png"/><Relationship Id="rId135" Type="http://schemas.openxmlformats.org/officeDocument/2006/relationships/image" Target="media/image8.png"/><Relationship Id="rId4" Type="http://schemas.openxmlformats.org/officeDocument/2006/relationships/customXml" Target="../customXml/item4.xml"/><Relationship Id="rId9" Type="http://schemas.openxmlformats.org/officeDocument/2006/relationships/footnotes" Target="footnotes.xml"/><Relationship Id="rId13" Type="http://schemas.openxmlformats.org/officeDocument/2006/relationships/hyperlink" Target="http://msdn.microsoft.com/library/windows/apps/windows.storage.accesscache.aspx" TargetMode="External"/><Relationship Id="rId18" Type="http://schemas.openxmlformats.org/officeDocument/2006/relationships/hyperlink" Target="http://msdn.microsoft.com/library/windows/apps/windows.storage.applicationdatacontainer.aspx" TargetMode="External"/><Relationship Id="rId39" Type="http://schemas.openxmlformats.org/officeDocument/2006/relationships/hyperlink" Target="http://msdn.microsoft.com/library/windows/apps/windows.storage.storagefolder.getfolderfrompathasync.aspx" TargetMode="External"/><Relationship Id="rId109" Type="http://schemas.openxmlformats.org/officeDocument/2006/relationships/hyperlink" Target="http://www.windowsazure.com/develop/mobile/tutorials/get-started-with-data-js/" TargetMode="External"/><Relationship Id="rId34" Type="http://schemas.openxmlformats.org/officeDocument/2006/relationships/hyperlink" Target="http://msdn.microsoft.com/library/windows/apps/windows.storage.pickers.folderpicker.aspx" TargetMode="External"/><Relationship Id="rId50" Type="http://schemas.openxmlformats.org/officeDocument/2006/relationships/hyperlink" Target="http://msdn.microsoft.com/library/windows/apps/windows.storage.storagefile.opentransactedwriteasync.aspx" TargetMode="External"/><Relationship Id="rId55" Type="http://schemas.openxmlformats.org/officeDocument/2006/relationships/hyperlink" Target="http://code.msdn.microsoft.com/windowsapps/Reading-and-writing-data-75ea10a3" TargetMode="External"/><Relationship Id="rId76" Type="http://schemas.openxmlformats.org/officeDocument/2006/relationships/hyperlink" Target="http://msdn.microsoft.com/library/windows/apps/windows.storage.streams.ibuffer.aspx" TargetMode="External"/><Relationship Id="rId97" Type="http://schemas.openxmlformats.org/officeDocument/2006/relationships/hyperlink" Target="http://code.msdn.microsoft.com/windowsapps/IndexedDB-sample-eb1e95af" TargetMode="External"/><Relationship Id="rId104" Type="http://schemas.openxmlformats.org/officeDocument/2006/relationships/hyperlink" Target="http://badassjs.com/post/18857332551/sql-js-sqlite-compiled-to-javascript-via-emscripten" TargetMode="External"/><Relationship Id="rId120" Type="http://schemas.openxmlformats.org/officeDocument/2006/relationships/image" Target="media/image5.png"/><Relationship Id="rId125" Type="http://schemas.openxmlformats.org/officeDocument/2006/relationships/hyperlink" Target="http://msdn.microsoft.com/library/windows/apps/windows.ui.applicationsettings.settingspanecommandsrequest.applicationcommands.aspx" TargetMode="External"/><Relationship Id="rId7" Type="http://schemas.openxmlformats.org/officeDocument/2006/relationships/settings" Target="settings.xml"/><Relationship Id="rId71" Type="http://schemas.openxmlformats.org/officeDocument/2006/relationships/hyperlink" Target="http://msdn.microsoft.com/library/windows/apps/windows.storage.streams.aspx" TargetMode="External"/><Relationship Id="rId92" Type="http://schemas.openxmlformats.org/officeDocument/2006/relationships/hyperlink" Target="http://msdn.microsoft.com/library/windows/apps/hh831249.aspx" TargetMode="External"/><Relationship Id="rId2" Type="http://schemas.openxmlformats.org/officeDocument/2006/relationships/customXml" Target="../customXml/item2.xml"/><Relationship Id="rId29" Type="http://schemas.openxmlformats.org/officeDocument/2006/relationships/hyperlink" Target="http://msdn.microsoft.com/library/windows/apps/windows.storage.storagefile.aspx" TargetMode="External"/><Relationship Id="rId24" Type="http://schemas.openxmlformats.org/officeDocument/2006/relationships/hyperlink" Target="http://msdn.microsoft.com/library/windows/apps/windows.storage.applicationdata.setversionasync.aspx" TargetMode="External"/><Relationship Id="rId40" Type="http://schemas.openxmlformats.org/officeDocument/2006/relationships/hyperlink" Target="http://msdn.microsoft.com/library/windows/apps/windows.storage.storagefile.getfilefrompathasync.aspx" TargetMode="External"/><Relationship Id="rId45" Type="http://schemas.openxmlformats.org/officeDocument/2006/relationships/hyperlink" Target="http://msdn.microsoft.com/library/windows/apps/windows.storage.storagefile.openreadasync.aspx" TargetMode="External"/><Relationship Id="rId66" Type="http://schemas.openxmlformats.org/officeDocument/2006/relationships/hyperlink" Target="http://msdn.microsoft.com/library/windows/apps/windows.security.cryptography.core.aspx" TargetMode="External"/><Relationship Id="rId87" Type="http://schemas.openxmlformats.org/officeDocument/2006/relationships/hyperlink" Target="http://msdn.microsoft.com/library/windows/apps/hh441088.aspx" TargetMode="External"/><Relationship Id="rId110" Type="http://schemas.openxmlformats.org/officeDocument/2006/relationships/hyperlink" Target="http://www.odata.org/libraries" TargetMode="External"/><Relationship Id="rId115" Type="http://schemas.openxmlformats.org/officeDocument/2006/relationships/hyperlink" Target="http://msdn.microsoft.com/library/windows/apps/hh465094.aspx" TargetMode="External"/><Relationship Id="rId131" Type="http://schemas.openxmlformats.org/officeDocument/2006/relationships/hyperlink" Target="http://msdn.microsoft.com/library/windows/apps/hh701277.aspx" TargetMode="External"/><Relationship Id="rId136" Type="http://schemas.openxmlformats.org/officeDocument/2006/relationships/hyperlink" Target="http://msdn.microsoft.com/library/windows/apps/Hh768223.aspx" TargetMode="External"/><Relationship Id="rId61" Type="http://schemas.openxmlformats.org/officeDocument/2006/relationships/hyperlink" Target="http://msdn.microsoft.com/library/windows/apps/br211764.aspx" TargetMode="External"/><Relationship Id="rId82" Type="http://schemas.openxmlformats.org/officeDocument/2006/relationships/hyperlink" Target="http://msdn.microsoft.com/library/windows/apps/hh767327.aspx" TargetMode="External"/><Relationship Id="rId19" Type="http://schemas.openxmlformats.org/officeDocument/2006/relationships/hyperlink" Target="http://msdn.microsoft.com/library/windows/apps/windows.storage.applicationdatalocality.aspx" TargetMode="External"/><Relationship Id="rId14" Type="http://schemas.openxmlformats.org/officeDocument/2006/relationships/hyperlink" Target="http://msdn.microsoft.com/library/windows/apps/windows.security.credentials.passwordvault.aspx" TargetMode="External"/><Relationship Id="rId30" Type="http://schemas.openxmlformats.org/officeDocument/2006/relationships/hyperlink" Target="http://msdn.microsoft.com/library/windows/apps/windows.storage.istorageitem.aspx" TargetMode="External"/><Relationship Id="rId35" Type="http://schemas.openxmlformats.org/officeDocument/2006/relationships/hyperlink" Target="http://msdn.microsoft.com/library/windows/apps/windows.storage.pickers.fileopenpicker.aspx" TargetMode="External"/><Relationship Id="rId56" Type="http://schemas.openxmlformats.org/officeDocument/2006/relationships/hyperlink" Target="http://msdn.microsoft.com/library/windows/apps/windows.storage.fileio.aspx" TargetMode="External"/><Relationship Id="rId77" Type="http://schemas.openxmlformats.org/officeDocument/2006/relationships/hyperlink" Target="http://msdn.microsoft.com/library/windows/apps/br208154.aspx" TargetMode="External"/><Relationship Id="rId100" Type="http://schemas.openxmlformats.org/officeDocument/2006/relationships/hyperlink" Target="http://visualstudiogallery.msdn.microsoft.com/1d04f82f-2fe9-4727-a2f9-a2db127ddc9a" TargetMode="External"/><Relationship Id="rId105" Type="http://schemas.openxmlformats.org/officeDocument/2006/relationships/hyperlink" Target="http://msdn.microsoft.com/library/windows/apps/br205753.aspx" TargetMode="External"/><Relationship Id="rId126" Type="http://schemas.openxmlformats.org/officeDocument/2006/relationships/hyperlink" Target="http://code.msdn.microsoft.com/windowsapps/App-settings-sample-1f762f49"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Book\MSPress%20Material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F909024DE492D14DBCB0B6BA4A834147" ma:contentTypeVersion="0" ma:contentTypeDescription="Create a new document." ma:contentTypeScope="" ma:versionID="30667dce3997821096f460744b2ea4ee">
  <xsd:schema xmlns:xsd="http://www.w3.org/2001/XMLSchema" xmlns:xs="http://www.w3.org/2001/XMLSchema" xmlns:p="http://schemas.microsoft.com/office/2006/metadata/properties" targetNamespace="http://schemas.microsoft.com/office/2006/metadata/properties" ma:root="true" ma:fieldsID="a99bd562e1c75c41d20db6dbd6dd468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4B22499-7AC7-4E96-8852-CE998871681E}">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CE4296B8-1D62-4E70-9C23-92D5B01C4066}">
  <ds:schemaRefs>
    <ds:schemaRef ds:uri="http://schemas.microsoft.com/sharepoint/v3/contenttype/forms"/>
  </ds:schemaRefs>
</ds:datastoreItem>
</file>

<file path=customXml/itemProps3.xml><?xml version="1.0" encoding="utf-8"?>
<ds:datastoreItem xmlns:ds="http://schemas.openxmlformats.org/officeDocument/2006/customXml" ds:itemID="{EA100EC2-A035-471F-849A-7C4D5296ABE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9900D90A-C520-44C2-9DF2-592467797F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0</TotalTime>
  <Pages>46</Pages>
  <Words>20830</Words>
  <Characters>118732</Characters>
  <Application>Microsoft Office Word</Application>
  <DocSecurity>0</DocSecurity>
  <Lines>989</Lines>
  <Paragraphs>278</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139284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Satyaki</dc:creator>
  <cp:keywords/>
  <dc:description/>
  <cp:lastModifiedBy>Devon Musgrave</cp:lastModifiedBy>
  <cp:revision>2</cp:revision>
  <dcterms:created xsi:type="dcterms:W3CDTF">2014-03-25T19:43:00Z</dcterms:created>
  <dcterms:modified xsi:type="dcterms:W3CDTF">2014-03-25T19:43:00Z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0x010100F909024DE492D14DBCB0B6BA4A834147</vt:lpwstr>
  </property>
  <property fmtid="{D5CDD505-2E9C-101B-9397-08002B2CF9AE}" pid="3" name="IsMyDocuments">
    <vt:bool>true</vt:bool>
  </property>
</Properties>
</file>