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 1: Explain workplace safety responsibilities.</w:t>
      </w:r>
    </w:p>
    <w:p>
      <w:r>
        <w:t>Workers should follow procedures, report hazards, use PPE correctly, and ask for clarification when unsure.</w:t>
      </w:r>
    </w:p>
    <w:p>
      <w:r>
        <w:rPr>
          <w:b/>
          <w:color w:val="1F4E79"/>
        </w:rPr>
        <w:t xml:space="preserve">Assessor feedback: </w:t>
      </w:r>
      <w:r>
        <w:rPr>
          <w:i/>
          <w:color w:val="1F4E79"/>
        </w:rPr>
        <w:t>Judgement: Insufficient evidence. The response is very brief and does not provide enough detail to assess the task properly. Current evidence begins: 'Workers should follow procedures, report hazards, use PPE correctly, and ask for clarification when unsure.'. Action required: Expand the answer with a clearer explanation, direct response to the question, and a relevant example where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