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3DA" w:rsidRPr="006E73DA" w:rsidRDefault="006E73DA" w:rsidP="006E73DA">
      <w:pPr>
        <w:shd w:val="clear" w:color="auto" w:fill="FFFFFF"/>
        <w:spacing w:before="100" w:beforeAutospacing="1" w:after="120" w:line="240" w:lineRule="auto"/>
        <w:outlineLvl w:val="0"/>
        <w:rPr>
          <w:rFonts w:ascii="Segoe UI" w:eastAsia="Times New Roman" w:hAnsi="Segoe UI" w:cs="Segoe UI"/>
          <w:b/>
          <w:bCs/>
          <w:color w:val="363636"/>
          <w:kern w:val="36"/>
          <w:sz w:val="48"/>
          <w:szCs w:val="48"/>
          <w:lang w:eastAsia="ru-RU"/>
        </w:rPr>
      </w:pPr>
      <w:r w:rsidRPr="006E73DA">
        <w:rPr>
          <w:rFonts w:ascii="Segoe UI" w:eastAsia="Times New Roman" w:hAnsi="Segoe UI" w:cs="Segoe UI"/>
          <w:b/>
          <w:bCs/>
          <w:color w:val="363636"/>
          <w:kern w:val="36"/>
          <w:sz w:val="48"/>
          <w:szCs w:val="48"/>
          <w:lang w:eastAsia="ru-RU"/>
        </w:rPr>
        <w:t>Lab03 - Kruhová fronta</w:t>
      </w:r>
    </w:p>
    <w:p w:rsidR="006E73DA" w:rsidRPr="006E73DA" w:rsidRDefault="006E73DA" w:rsidP="006E73DA">
      <w:pPr>
        <w:shd w:val="clear" w:color="auto" w:fill="FFFFCC"/>
        <w:spacing w:line="240" w:lineRule="auto"/>
        <w:jc w:val="both"/>
        <w:textAlignment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hyperlink r:id="rId4" w:tooltip="courses:b0b36pjv:hw:pjv-lab03.zip (3.9 KB)" w:history="1">
        <w:r w:rsidRPr="006E73DA">
          <w:rPr>
            <w:rFonts w:ascii="Segoe UI" w:eastAsia="Times New Roman" w:hAnsi="Segoe UI" w:cs="Segoe UI"/>
            <w:color w:val="0065BD"/>
            <w:sz w:val="24"/>
            <w:szCs w:val="24"/>
            <w:u w:val="single"/>
            <w:lang w:eastAsia="ru-RU"/>
          </w:rPr>
          <w:t>Template domácího úkolu je ZDE</w:t>
        </w:r>
      </w:hyperlink>
    </w:p>
    <w:p w:rsidR="006E73DA" w:rsidRPr="006E73DA" w:rsidRDefault="006E73DA" w:rsidP="006E73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r w:rsidRPr="006E73DA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Napište program, který bude reprezentovat cyklickou frontu uchovávající hodnoty typu </w:t>
      </w:r>
      <w:r w:rsidRPr="006E73DA">
        <w:rPr>
          <w:rFonts w:ascii="Courier New" w:eastAsia="Times New Roman" w:hAnsi="Courier New" w:cs="Courier New"/>
          <w:color w:val="F14668"/>
          <w:sz w:val="21"/>
          <w:szCs w:val="21"/>
          <w:shd w:val="clear" w:color="auto" w:fill="F5F5F5"/>
          <w:lang w:eastAsia="ru-RU"/>
        </w:rPr>
        <w:t>String</w:t>
      </w:r>
      <w:r w:rsidRPr="006E73DA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. Kapacita fronty bude parametrem konstruktoru. Pokud bude použit bezparametrický konstruktor, vytvořte frontu o </w:t>
      </w:r>
      <w:r w:rsidRPr="006E73DA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ru-RU"/>
        </w:rPr>
        <w:t>konstantní velikosti 5</w:t>
      </w:r>
      <w:r w:rsidRPr="006E73DA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. Dále naimplementujte metody do připravené třídy </w:t>
      </w:r>
      <w:r w:rsidRPr="006E73DA">
        <w:rPr>
          <w:rFonts w:ascii="Courier New" w:eastAsia="Times New Roman" w:hAnsi="Courier New" w:cs="Courier New"/>
          <w:color w:val="F14668"/>
          <w:sz w:val="21"/>
          <w:szCs w:val="21"/>
          <w:shd w:val="clear" w:color="auto" w:fill="F5F5F5"/>
          <w:lang w:eastAsia="ru-RU"/>
        </w:rPr>
        <w:t>CircularArrayQueue</w:t>
      </w:r>
      <w:r w:rsidRPr="006E73DA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. Co mají jednotlivé metody dělat dozvíte v dokumentaci v interface </w:t>
      </w:r>
      <w:r w:rsidRPr="006E73DA">
        <w:rPr>
          <w:rFonts w:ascii="Courier New" w:eastAsia="Times New Roman" w:hAnsi="Courier New" w:cs="Courier New"/>
          <w:color w:val="F14668"/>
          <w:sz w:val="21"/>
          <w:szCs w:val="21"/>
          <w:shd w:val="clear" w:color="auto" w:fill="F5F5F5"/>
          <w:lang w:eastAsia="ru-RU"/>
        </w:rPr>
        <w:t>Queue.java</w:t>
      </w:r>
      <w:r w:rsidRPr="006E73DA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. Všimněte si, že dokumentace některých metod je velmi podobná (někdy i stejná) dokumentaci metod ve třídě </w:t>
      </w:r>
      <w:hyperlink r:id="rId5" w:tooltip="https://docs.oracle.com/javase/8/docs/api/java/util/Queue.html" w:history="1">
        <w:r w:rsidRPr="006E73DA">
          <w:rPr>
            <w:rFonts w:ascii="Segoe UI" w:eastAsia="Times New Roman" w:hAnsi="Segoe UI" w:cs="Segoe UI"/>
            <w:color w:val="0065BD"/>
            <w:sz w:val="24"/>
            <w:szCs w:val="24"/>
            <w:u w:val="single"/>
            <w:lang w:eastAsia="ru-RU"/>
          </w:rPr>
          <w:t>Queue</w:t>
        </w:r>
      </w:hyperlink>
      <w:r w:rsidRPr="006E73DA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 ve standardním java frameworku. Toto není náhoda, autoři úkolu se tímto javadocem inspirovali </w:t>
      </w:r>
      <w:r w:rsidRPr="006E73DA">
        <w:rPr>
          <w:rFonts w:ascii="Segoe UI" w:eastAsia="Times New Roman" w:hAnsi="Segoe UI" w:cs="Segoe UI"/>
          <w:noProof/>
          <w:color w:val="4A4A4A"/>
          <w:sz w:val="24"/>
          <w:szCs w:val="24"/>
          <w:lang w:eastAsia="ru-RU"/>
        </w:rPr>
        <w:drawing>
          <wp:inline distT="0" distB="0" distL="0" distR="0">
            <wp:extent cx="143510" cy="143510"/>
            <wp:effectExtent l="0" t="0" r="8890" b="8890"/>
            <wp:docPr id="3" name="Рисунок 3" descr=":-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-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73DA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.</w:t>
      </w:r>
    </w:p>
    <w:p w:rsidR="006E73DA" w:rsidRPr="006E73DA" w:rsidRDefault="006E73DA" w:rsidP="006E73DA">
      <w:pPr>
        <w:shd w:val="clear" w:color="auto" w:fill="FFFFCC"/>
        <w:spacing w:line="240" w:lineRule="auto"/>
        <w:jc w:val="both"/>
        <w:textAlignment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6E73D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Odevzdávejte pouze soubor </w:t>
      </w:r>
      <w:r w:rsidRPr="006E73DA">
        <w:rPr>
          <w:rFonts w:ascii="Courier New" w:eastAsia="Times New Roman" w:hAnsi="Courier New" w:cs="Courier New"/>
          <w:color w:val="F14668"/>
          <w:sz w:val="21"/>
          <w:szCs w:val="21"/>
          <w:shd w:val="clear" w:color="auto" w:fill="F5F5F5"/>
          <w:lang w:eastAsia="ru-RU"/>
        </w:rPr>
        <w:t>CircularArrayQueue.java</w:t>
      </w:r>
      <w:r w:rsidRPr="006E73D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.</w:t>
      </w:r>
    </w:p>
    <w:p w:rsidR="006E73DA" w:rsidRPr="006E73DA" w:rsidRDefault="006E73DA" w:rsidP="006E73DA">
      <w:pPr>
        <w:shd w:val="clear" w:color="auto" w:fill="FFDDDD"/>
        <w:spacing w:line="240" w:lineRule="auto"/>
        <w:jc w:val="both"/>
        <w:textAlignment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6E73D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Frontu implementujte </w:t>
      </w:r>
      <w:r w:rsidRPr="006E73DA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ru-RU"/>
        </w:rPr>
        <w:t>pomocí pole statické délky</w:t>
      </w:r>
      <w:r w:rsidRPr="006E73D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se dvěma indexy ukazujícími na začátek a konec pole. Bližší informace naleznete na </w:t>
      </w:r>
      <w:hyperlink r:id="rId7" w:tooltip="https://en.wikipedia.org/wiki/Circular_buffer" w:history="1">
        <w:r w:rsidRPr="006E73DA">
          <w:rPr>
            <w:rFonts w:ascii="Segoe UI" w:eastAsia="Times New Roman" w:hAnsi="Segoe UI" w:cs="Segoe UI"/>
            <w:color w:val="0065BD"/>
            <w:sz w:val="24"/>
            <w:szCs w:val="24"/>
            <w:u w:val="single"/>
            <w:lang w:eastAsia="ru-RU"/>
          </w:rPr>
          <w:t>wikipedii</w:t>
        </w:r>
      </w:hyperlink>
      <w:r w:rsidRPr="006E73D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. </w:t>
      </w:r>
      <w:r w:rsidRPr="006E73DA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ru-RU"/>
        </w:rPr>
        <w:t>Jiná řešení nemusí být přijata</w:t>
      </w:r>
      <w:r w:rsidRPr="006E73D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, v takových případech Vám cvičící po kontrole odevzdaného kódu sníží bodový zisk v BRUTE na 0.</w:t>
      </w:r>
    </w:p>
    <w:p w:rsidR="006E73DA" w:rsidRPr="006E73DA" w:rsidRDefault="006E73DA" w:rsidP="006E73DA">
      <w:pPr>
        <w:shd w:val="clear" w:color="auto" w:fill="FFFFCC"/>
        <w:spacing w:line="240" w:lineRule="auto"/>
        <w:jc w:val="both"/>
        <w:textAlignment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6E73D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Součástí hodnocení může být i namátkové manuální subjektivní hodnocení kvality kódu cvičícím. Dejte si tedy záležet.</w:t>
      </w:r>
    </w:p>
    <w:p w:rsidR="006E73DA" w:rsidRPr="006E73DA" w:rsidRDefault="006E73DA" w:rsidP="006E73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r w:rsidRPr="006E73DA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Ve třídě </w:t>
      </w:r>
      <w:r w:rsidRPr="006E73DA">
        <w:rPr>
          <w:rFonts w:ascii="Courier New" w:eastAsia="Times New Roman" w:hAnsi="Courier New" w:cs="Courier New"/>
          <w:color w:val="F14668"/>
          <w:sz w:val="21"/>
          <w:szCs w:val="21"/>
          <w:shd w:val="clear" w:color="auto" w:fill="F5F5F5"/>
          <w:lang w:eastAsia="ru-RU"/>
        </w:rPr>
        <w:t>Start</w:t>
      </w:r>
      <w:r w:rsidRPr="006E73DA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 je připraven kód, na kterém můžete funkčnost implementace kruhové fronty vyzkoušet</w:t>
      </w:r>
    </w:p>
    <w:p w:rsidR="006E73DA" w:rsidRPr="006E73DA" w:rsidRDefault="006E73DA" w:rsidP="006E73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6E73DA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--- Příklad očekávaného výstupu programu</w:t>
      </w:r>
    </w:p>
    <w:p w:rsidR="006E73DA" w:rsidRPr="006E73DA" w:rsidRDefault="006E73DA" w:rsidP="006E73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6E73DA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size: 6</w:t>
      </w:r>
    </w:p>
    <w:p w:rsidR="006E73DA" w:rsidRPr="006E73DA" w:rsidRDefault="006E73DA" w:rsidP="006E73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6E73DA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value dequeued from CircularArrayQueue: Starkiller</w:t>
      </w:r>
    </w:p>
    <w:p w:rsidR="006E73DA" w:rsidRPr="006E73DA" w:rsidRDefault="006E73DA" w:rsidP="006E73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6E73DA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printing all elements: </w:t>
      </w:r>
    </w:p>
    <w:p w:rsidR="006E73DA" w:rsidRPr="006E73DA" w:rsidRDefault="006E73DA" w:rsidP="006E73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6E73DA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C-3PO</w:t>
      </w:r>
    </w:p>
    <w:p w:rsidR="006E73DA" w:rsidRPr="006E73DA" w:rsidRDefault="006E73DA" w:rsidP="006E73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6E73DA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Jabba the Hutt</w:t>
      </w:r>
    </w:p>
    <w:p w:rsidR="006E73DA" w:rsidRPr="006E73DA" w:rsidRDefault="006E73DA" w:rsidP="006E73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6E73DA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HK-47</w:t>
      </w:r>
    </w:p>
    <w:p w:rsidR="006E73DA" w:rsidRPr="006E73DA" w:rsidRDefault="006E73DA" w:rsidP="006E73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6E73DA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Darth Nihilus</w:t>
      </w:r>
    </w:p>
    <w:p w:rsidR="006E73DA" w:rsidRPr="006E73DA" w:rsidRDefault="006E73DA" w:rsidP="006E73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6E73DA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Count Dooku</w:t>
      </w:r>
    </w:p>
    <w:p w:rsidR="006E73DA" w:rsidRPr="006E73DA" w:rsidRDefault="006E73DA" w:rsidP="006E73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6E73DA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size: 6</w:t>
      </w:r>
    </w:p>
    <w:p w:rsidR="006E73DA" w:rsidRPr="006E73DA" w:rsidRDefault="006E73DA" w:rsidP="006E73DA">
      <w:pPr>
        <w:shd w:val="clear" w:color="auto" w:fill="FFFFFF"/>
        <w:spacing w:before="100" w:beforeAutospacing="1" w:line="240" w:lineRule="auto"/>
        <w:outlineLvl w:val="2"/>
        <w:rPr>
          <w:rFonts w:ascii="Segoe UI" w:eastAsia="Times New Roman" w:hAnsi="Segoe UI" w:cs="Segoe UI"/>
          <w:b/>
          <w:bCs/>
          <w:color w:val="363636"/>
          <w:sz w:val="36"/>
          <w:szCs w:val="36"/>
          <w:lang w:eastAsia="ru-RU"/>
        </w:rPr>
      </w:pPr>
      <w:r w:rsidRPr="006E73DA">
        <w:rPr>
          <w:rFonts w:ascii="Segoe UI" w:eastAsia="Times New Roman" w:hAnsi="Segoe UI" w:cs="Segoe UI"/>
          <w:b/>
          <w:bCs/>
          <w:color w:val="363636"/>
          <w:sz w:val="36"/>
          <w:szCs w:val="36"/>
          <w:lang w:eastAsia="ru-RU"/>
        </w:rPr>
        <w:t>Fronta</w:t>
      </w:r>
    </w:p>
    <w:p w:rsidR="006E73DA" w:rsidRPr="006E73DA" w:rsidRDefault="006E73DA" w:rsidP="006E73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r w:rsidRPr="006E73DA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Fronta je dynamická množina (datová struktura), u které jsou specificky definovány operace výběru a vložení prvku. Operace výběr z fronty vybere prvek, který jsme vložili do fronty jako první. Při vkládání prvků do fronty se vkládaná položka vloží na jeho konec. (anglicky enqueue a dequeue)</w:t>
      </w:r>
    </w:p>
    <w:p w:rsidR="006E73DA" w:rsidRPr="006E73DA" w:rsidRDefault="006E73DA" w:rsidP="006E73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r w:rsidRPr="006E73DA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Tato struktura se také někdy označuje termínem FIFO (first-in first-out).</w:t>
      </w:r>
    </w:p>
    <w:p w:rsidR="006E73DA" w:rsidRPr="006E73DA" w:rsidRDefault="006E73DA" w:rsidP="006E73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r w:rsidRPr="006E73DA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lastRenderedPageBreak/>
        <w:t>Fronta se dá implementovat polem a to buď polem statické délky s explicitním omezením na počet vložených prvků nebo polem dynamické délky. Alterantivně se dá také realizovat datovou strukturou nazývanou spojový seznam, se kterou se seznámíme na dalším cvičení.</w:t>
      </w:r>
    </w:p>
    <w:p w:rsidR="006E73DA" w:rsidRPr="006E73DA" w:rsidRDefault="006E73DA" w:rsidP="006E73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r w:rsidRPr="006E73DA">
        <w:rPr>
          <w:rFonts w:ascii="Segoe UI" w:eastAsia="Times New Roman" w:hAnsi="Segoe UI" w:cs="Segoe UI"/>
          <w:noProof/>
          <w:color w:val="FF0000"/>
          <w:sz w:val="24"/>
          <w:szCs w:val="24"/>
          <w:lang w:eastAsia="ru-RU"/>
        </w:rPr>
        <w:drawing>
          <wp:inline distT="0" distB="0" distL="0" distR="0">
            <wp:extent cx="5138420" cy="1562735"/>
            <wp:effectExtent l="0" t="0" r="5080" b="0"/>
            <wp:docPr id="2" name="Рисунок 2" descr="https://cw.fel.cvut.cz/wiki/_media/courses/b6b36pjv/hw/fronta.jpg">
              <a:hlinkClick xmlns:a="http://schemas.openxmlformats.org/drawingml/2006/main" r:id="rId8" tooltip="&quot;courses:b6b36pjv:hw:fronta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w.fel.cvut.cz/wiki/_media/courses/b6b36pjv/hw/fronta.jpg">
                      <a:hlinkClick r:id="rId8" tooltip="&quot;courses:b6b36pjv:hw:fronta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42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3DA" w:rsidRPr="006E73DA" w:rsidRDefault="006E73DA" w:rsidP="006E73DA">
      <w:pPr>
        <w:shd w:val="clear" w:color="auto" w:fill="DDFFDD"/>
        <w:spacing w:line="240" w:lineRule="auto"/>
        <w:jc w:val="both"/>
        <w:textAlignment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6E73D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Doplňující informace na </w:t>
      </w:r>
      <w:hyperlink r:id="rId10" w:tooltip="https://en.wikipedia.org/wiki/Queue_(abstract_data_type)" w:history="1">
        <w:r w:rsidRPr="006E73DA">
          <w:rPr>
            <w:rFonts w:ascii="Segoe UI" w:eastAsia="Times New Roman" w:hAnsi="Segoe UI" w:cs="Segoe UI"/>
            <w:color w:val="0065BD"/>
            <w:sz w:val="24"/>
            <w:szCs w:val="24"/>
            <w:u w:val="single"/>
            <w:lang w:eastAsia="ru-RU"/>
          </w:rPr>
          <w:t>wiki</w:t>
        </w:r>
      </w:hyperlink>
    </w:p>
    <w:p w:rsidR="006E73DA" w:rsidRPr="006E73DA" w:rsidRDefault="006E73DA" w:rsidP="006E73DA">
      <w:pPr>
        <w:shd w:val="clear" w:color="auto" w:fill="FFFFFF"/>
        <w:spacing w:before="100" w:beforeAutospacing="1" w:line="240" w:lineRule="auto"/>
        <w:outlineLvl w:val="2"/>
        <w:rPr>
          <w:rFonts w:ascii="Segoe UI" w:eastAsia="Times New Roman" w:hAnsi="Segoe UI" w:cs="Segoe UI"/>
          <w:b/>
          <w:bCs/>
          <w:color w:val="363636"/>
          <w:sz w:val="36"/>
          <w:szCs w:val="36"/>
          <w:lang w:eastAsia="ru-RU"/>
        </w:rPr>
      </w:pPr>
      <w:r w:rsidRPr="006E73DA">
        <w:rPr>
          <w:rFonts w:ascii="Segoe UI" w:eastAsia="Times New Roman" w:hAnsi="Segoe UI" w:cs="Segoe UI"/>
          <w:b/>
          <w:bCs/>
          <w:color w:val="363636"/>
          <w:sz w:val="36"/>
          <w:szCs w:val="36"/>
          <w:lang w:eastAsia="ru-RU"/>
        </w:rPr>
        <w:t>Kruhová fronta</w:t>
      </w:r>
    </w:p>
    <w:p w:rsidR="006E73DA" w:rsidRPr="006E73DA" w:rsidRDefault="006E73DA" w:rsidP="006E73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r w:rsidRPr="006E73DA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V případě omezené kapacity fronty, například realizované polem statické délky, můžeme využít takzvanou kruhovou frontu. V té se začátek fronty pohybuje po jednotlivých prvcích pole tak jak jsou postupně prvky vkládány a odebírány. Praktické použití takové fronty si můžeme představit v případech, kdy do fronty jsou dávány jednotlivé požadavky na obsloužení, které v průměru nepřicházejí častěji než je rychlost obsluhy. V případě, že obsloužení konkrétního požadavku trvá déle, jsou další požadavky uloženy ve frontě a po vyřízení náročnějšího požadavku jsou pak ostatní, méně náročné, požadavky obslouženy rychleji a fronta je rychle vyprázdněna. Analogickou situaci můžeme začít například v obchodě, ve kterém je kapacita fronty omezena velikostí obchodu.</w:t>
      </w:r>
    </w:p>
    <w:p w:rsidR="006E73DA" w:rsidRPr="006E73DA" w:rsidRDefault="006E73DA" w:rsidP="006E73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r w:rsidRPr="006E73DA">
        <w:rPr>
          <w:rFonts w:ascii="Segoe UI" w:eastAsia="Times New Roman" w:hAnsi="Segoe UI" w:cs="Segoe UI"/>
          <w:noProof/>
          <w:color w:val="FF0000"/>
          <w:sz w:val="24"/>
          <w:szCs w:val="24"/>
          <w:lang w:eastAsia="ru-RU"/>
        </w:rPr>
        <w:drawing>
          <wp:inline distT="0" distB="0" distL="0" distR="0">
            <wp:extent cx="2797810" cy="2900045"/>
            <wp:effectExtent l="0" t="0" r="2540" b="0"/>
            <wp:docPr id="1" name="Рисунок 1" descr="https://cw.fel.cvut.cz/wiki/_media/courses/b6b36pjv/hw/cyklickafronta.png">
              <a:hlinkClick xmlns:a="http://schemas.openxmlformats.org/drawingml/2006/main" r:id="rId11" tooltip="&quot;courses:b6b36pjv:hw:cyklickafronta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w.fel.cvut.cz/wiki/_media/courses/b6b36pjv/hw/cyklickafronta.png">
                      <a:hlinkClick r:id="rId11" tooltip="&quot;courses:b6b36pjv:hw:cyklickafronta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30D" w:rsidRPr="006E73DA" w:rsidRDefault="006E73DA" w:rsidP="006E73DA">
      <w:pPr>
        <w:shd w:val="clear" w:color="auto" w:fill="FFFFFF"/>
        <w:spacing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r w:rsidRPr="006E73DA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Kruhová fronta může explicitně hlídat, zda-li je možné nový požadavek do fronty vložit a v případě zaplnění fronty je možné požadavek na vložení zamítnout. Na druhé straně můžeme také najít připady, kdy do kruhové fronty dáváme požadavky a pokud je plná, jsou ty nejstarší požadavky přepisovány. To může například nastat v případě zpracování senzorických dat, ve kterém předpokládáme, že pokud se data nestihla zpracovat, jsou pravděpodobně již zastaralá a dáváme přednost zpracování aktuálnějších informací.</w:t>
      </w:r>
      <w:bookmarkStart w:id="0" w:name="_GoBack"/>
      <w:bookmarkEnd w:id="0"/>
    </w:p>
    <w:sectPr w:rsidR="000D130D" w:rsidRPr="006E73DA" w:rsidSect="00435D72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AA3"/>
    <w:rsid w:val="000D130D"/>
    <w:rsid w:val="00435D72"/>
    <w:rsid w:val="00506AA3"/>
    <w:rsid w:val="006E73DA"/>
    <w:rsid w:val="00BA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973022-4379-43E4-93F4-66F7BB29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E73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6E73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73D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E73D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6E73D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E7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E73DA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6E73DA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6E7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E73D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1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598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32593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652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513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136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2641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6062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5115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w.fel.cvut.cz/wiki/_detail/courses/b6b36pjv/hw/fronta.jpg?id=courses%3Ab0b36pjv%3Ahw%3A03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Circular_buffer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https://cw.fel.cvut.cz/wiki/_detail/courses/b6b36pjv/hw/cyklickafronta.png?id=courses%3Ab0b36pjv%3Ahw%3A03" TargetMode="External"/><Relationship Id="rId5" Type="http://schemas.openxmlformats.org/officeDocument/2006/relationships/hyperlink" Target="https://docs.oracle.com/javase/8/docs/api/java/util/Queue.html" TargetMode="External"/><Relationship Id="rId10" Type="http://schemas.openxmlformats.org/officeDocument/2006/relationships/hyperlink" Target="https://en.wikipedia.org/wiki/Queue_(abstract_data_type)" TargetMode="External"/><Relationship Id="rId4" Type="http://schemas.openxmlformats.org/officeDocument/2006/relationships/hyperlink" Target="https://cw.fel.cvut.cz/wiki/_media/courses/b0b36pjv/hw/pjv-lab03.zip" TargetMode="Externa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2</cp:revision>
  <dcterms:created xsi:type="dcterms:W3CDTF">2024-06-21T15:25:00Z</dcterms:created>
  <dcterms:modified xsi:type="dcterms:W3CDTF">2024-06-21T15:26:00Z</dcterms:modified>
</cp:coreProperties>
</file>