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sz w:val="18"/>
        </w:rPr>
        <w:t>— Страница 1 —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2"/>
        </w:rPr>
        <w:t>Согласовано:</w:t>
      </w:r>
    </w:p>
    <w:p>
      <w:pPr>
        <w:jc w:val="center"/>
      </w:pPr>
      <w:r>
        <w:rPr>
          <w:i/>
          <w:sz w:val="18"/>
        </w:rPr>
        <w:t>— Страница 2 —</w:t>
      </w:r>
    </w:p>
    <w:p>
      <w:pPr>
        <w:spacing w:after="40" w:before="0"/>
      </w:pPr>
      <w:r>
        <w:rPr>
          <w:rFonts w:ascii="TimesNewRomanPS" w:hAnsi="TimesNewRomanPS"/>
          <w:b/>
          <w:i w:val="0"/>
          <w:sz w:val="24"/>
        </w:rPr>
        <w:t>5</w:t>
      </w:r>
      <w:r>
        <w:rPr>
          <w:rFonts w:ascii="TimesNewRomanPS" w:hAnsi="TimesNewRomanPS"/>
          <w:b/>
          <w:i w:val="0"/>
          <w:sz w:val="27"/>
        </w:rPr>
        <w:t>1 Характеристики задвижки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Перекрытие движения рабо­</w:t>
      </w:r>
      <w:r>
        <w:rPr>
          <w:rFonts w:ascii="TimesNewRomanPSMT" w:hAnsi="TimesNewRomanPSMT"/>
          <w:b w:val="0"/>
          <w:i w:val="0"/>
          <w:sz w:val="24"/>
        </w:rPr>
        <w:t>1</w:t>
      </w:r>
      <w:r>
        <w:rPr>
          <w:rFonts w:ascii="TimesNewRomanPSMT" w:hAnsi="TimesNewRomanPSMT"/>
          <w:b w:val="0"/>
          <w:i w:val="0"/>
          <w:sz w:val="24"/>
        </w:rPr>
        <w:t>Назначение</w:t>
      </w:r>
      <w:r>
        <w:rPr>
          <w:rFonts w:ascii="TimesNewRomanPSMT" w:hAnsi="TimesNewRomanPSMT"/>
          <w:b w:val="0"/>
          <w:i w:val="0"/>
          <w:sz w:val="24"/>
        </w:rPr>
        <w:t>чей среды по трубопроводу</w:t>
      </w:r>
      <w:r>
        <w:rPr>
          <w:rFonts w:ascii="TimesNewRomanPSMT" w:hAnsi="TimesNewRomanPSMT"/>
          <w:b w:val="0"/>
          <w:i w:val="0"/>
          <w:sz w:val="24"/>
        </w:rPr>
        <w:t>2</w:t>
      </w:r>
      <w:r>
        <w:rPr>
          <w:rFonts w:ascii="TimesNewRomanPSMT" w:hAnsi="TimesNewRomanPSMT"/>
          <w:b w:val="0"/>
          <w:i w:val="0"/>
          <w:sz w:val="24"/>
        </w:rPr>
        <w:t>Позиция по технологической схеме</w:t>
      </w:r>
      <w:r>
        <w:rPr>
          <w:rFonts w:ascii="TimesNewRomanPSMT" w:hAnsi="TimesNewRomanPSMT"/>
          <w:b w:val="0"/>
          <w:i w:val="0"/>
          <w:sz w:val="24"/>
        </w:rPr>
        <w:t>HN-1/1,2</w:t>
      </w:r>
      <w:r>
        <w:rPr>
          <w:rFonts w:ascii="TimesNewRomanPSMT" w:hAnsi="TimesNewRomanPSMT"/>
          <w:b w:val="0"/>
          <w:i w:val="0"/>
          <w:sz w:val="24"/>
        </w:rPr>
        <w:t>3</w:t>
      </w:r>
      <w:r>
        <w:rPr>
          <w:rFonts w:ascii="TimesNewRomanPSMT" w:hAnsi="TimesNewRomanPSMT"/>
          <w:b w:val="0"/>
          <w:i w:val="0"/>
          <w:sz w:val="24"/>
        </w:rPr>
        <w:t>Количество, шт.</w:t>
      </w:r>
      <w:r>
        <w:rPr>
          <w:rFonts w:ascii="TimesNewRomanPSMT" w:hAnsi="TimesNewRomanPSMT"/>
          <w:b w:val="0"/>
          <w:i w:val="0"/>
          <w:sz w:val="24"/>
        </w:rPr>
        <w:t>2</w:t>
      </w:r>
      <w:r>
        <w:rPr>
          <w:rFonts w:ascii="TimesNewRomanPSMT" w:hAnsi="TimesNewRomanPSMT"/>
          <w:b w:val="0"/>
          <w:i w:val="0"/>
          <w:sz w:val="24"/>
        </w:rPr>
        <w:t>4</w:t>
      </w:r>
      <w:r>
        <w:rPr>
          <w:rFonts w:ascii="TimesNewRomanPSMT" w:hAnsi="TimesNewRomanPSMT"/>
          <w:b w:val="0"/>
          <w:i w:val="0"/>
          <w:sz w:val="24"/>
        </w:rPr>
        <w:t>Диаметр условный DN</w:t>
      </w:r>
      <w:r>
        <w:rPr>
          <w:rFonts w:ascii="TimesNewRomanPSMT" w:hAnsi="TimesNewRomanPSMT"/>
          <w:b w:val="0"/>
          <w:i w:val="0"/>
          <w:sz w:val="24"/>
        </w:rPr>
        <w:t>200</w:t>
      </w:r>
      <w:r>
        <w:rPr>
          <w:rFonts w:ascii="TimesNewRomanPSMT" w:hAnsi="TimesNewRomanPSMT"/>
          <w:b w:val="0"/>
          <w:i w:val="0"/>
          <w:sz w:val="24"/>
        </w:rPr>
        <w:t>5</w:t>
      </w:r>
      <w:r>
        <w:rPr>
          <w:rFonts w:ascii="TimesNewRomanPSMT" w:hAnsi="TimesNewRomanPSMT"/>
          <w:b w:val="0"/>
          <w:i w:val="0"/>
          <w:sz w:val="24"/>
        </w:rPr>
        <w:t>Давление условное PN</w:t>
      </w:r>
      <w:r>
        <w:rPr>
          <w:rFonts w:ascii="TimesNewRomanPSMT" w:hAnsi="TimesNewRomanPSMT"/>
          <w:b w:val="0"/>
          <w:i w:val="0"/>
          <w:sz w:val="24"/>
        </w:rPr>
        <w:t>1,6 МПа</w:t>
      </w:r>
      <w:r>
        <w:rPr>
          <w:rFonts w:ascii="TimesNewRomanPSMT" w:hAnsi="TimesNewRomanPSMT"/>
          <w:b w:val="0"/>
          <w:i w:val="0"/>
          <w:sz w:val="24"/>
        </w:rPr>
        <w:t>■ клиновый</w:t>
      </w:r>
      <w:r>
        <w:rPr>
          <w:rFonts w:ascii="TimesNewRomanPSMT" w:hAnsi="TimesNewRomanPSMT"/>
          <w:b w:val="0"/>
          <w:i w:val="0"/>
          <w:sz w:val="24"/>
        </w:rPr>
        <w:t>6</w:t>
      </w:r>
      <w:r>
        <w:rPr>
          <w:rFonts w:ascii="TimesNewRomanPSMT" w:hAnsi="TimesNewRomanPSMT"/>
          <w:b w:val="0"/>
          <w:i w:val="0"/>
          <w:sz w:val="24"/>
        </w:rPr>
        <w:t>Тип затвора:</w:t>
      </w:r>
      <w:r>
        <w:rPr>
          <w:rFonts w:ascii="TimesNewRomanPSMT" w:hAnsi="TimesNewRomanPSMT"/>
          <w:b w:val="0"/>
          <w:i w:val="0"/>
          <w:sz w:val="24"/>
        </w:rPr>
        <w:t>□ параллельный</w:t>
      </w:r>
      <w:r>
        <w:rPr>
          <w:rFonts w:ascii="TimesNewRomanPSMT" w:hAnsi="TimesNewRomanPSMT"/>
          <w:b w:val="0"/>
          <w:i w:val="0"/>
          <w:sz w:val="24"/>
        </w:rPr>
        <w:t>Класс герметичности затвора по ГОСТ 9544-2005 /</w:t>
      </w:r>
      <w:r>
        <w:rPr>
          <w:rFonts w:ascii="TimesNewRomanPSMT" w:hAnsi="TimesNewRomanPSMT"/>
          <w:b w:val="0"/>
          <w:i w:val="0"/>
          <w:sz w:val="24"/>
        </w:rPr>
        <w:t>7</w:t>
      </w:r>
      <w:r>
        <w:rPr>
          <w:rFonts w:ascii="TimesNewRomanPSMT" w:hAnsi="TimesNewRomanPSMT"/>
          <w:b w:val="0"/>
          <w:i w:val="0"/>
          <w:sz w:val="24"/>
        </w:rPr>
        <w:t>ISO 5208-82</w:t>
      </w:r>
      <w:r>
        <w:rPr>
          <w:rFonts w:ascii="TimesNewRomanPSMT" w:hAnsi="TimesNewRomanPSMT"/>
          <w:b w:val="0"/>
          <w:i w:val="0"/>
          <w:sz w:val="24"/>
        </w:rPr>
        <w:t>Класс С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8</w:t>
      </w:r>
      <w:r>
        <w:rPr>
          <w:rFonts w:ascii="TimesNewRomanPSMT" w:hAnsi="TimesNewRomanPSMT"/>
          <w:b w:val="0"/>
          <w:i w:val="0"/>
          <w:sz w:val="24"/>
        </w:rPr>
        <w:t>Время открытия (закрытия), с, не более</w:t>
      </w:r>
      <w:r>
        <w:rPr>
          <w:rFonts w:ascii="TimesNewRomanPSMT" w:hAnsi="TimesNewRomanPSMT"/>
          <w:b w:val="0"/>
          <w:i w:val="0"/>
          <w:sz w:val="24"/>
        </w:rPr>
        <w:t>Не более 40!)</w:t>
      </w:r>
      <w:r>
        <w:rPr>
          <w:rFonts w:ascii="TimesNewRomanPSMT" w:hAnsi="TimesNewRomanPSMT"/>
          <w:b w:val="0"/>
          <w:i w:val="0"/>
          <w:sz w:val="24"/>
        </w:rPr>
        <w:t>■ полный</w:t>
      </w:r>
      <w:r>
        <w:rPr>
          <w:rFonts w:ascii="TimesNewRomanPSMT" w:hAnsi="TimesNewRomanPSMT"/>
          <w:b w:val="0"/>
          <w:i w:val="0"/>
          <w:sz w:val="24"/>
        </w:rPr>
        <w:t>9</w:t>
      </w:r>
      <w:r>
        <w:rPr>
          <w:rFonts w:ascii="TimesNewRomanPSMT" w:hAnsi="TimesNewRomanPSMT"/>
          <w:b w:val="0"/>
          <w:i w:val="0"/>
          <w:sz w:val="24"/>
        </w:rPr>
        <w:t>Вид прохода</w:t>
      </w:r>
      <w:r>
        <w:rPr>
          <w:rFonts w:ascii="TimesNewRomanPSMT" w:hAnsi="TimesNewRomanPSMT"/>
          <w:b w:val="0"/>
          <w:i w:val="0"/>
          <w:sz w:val="24"/>
        </w:rPr>
        <w:t>□ суженный</w:t>
      </w:r>
      <w:r>
        <w:rPr>
          <w:rFonts w:ascii="TimesNewRomanPSMT" w:hAnsi="TimesNewRomanPSMT"/>
          <w:b w:val="0"/>
          <w:i w:val="0"/>
          <w:sz w:val="24"/>
        </w:rPr>
        <w:t>□ специальный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10 Вид резьбы шпинделя</w:t>
      </w:r>
      <w:r>
        <w:rPr>
          <w:rFonts w:ascii="TimesNewRomanPSMT" w:hAnsi="TimesNewRomanPSMT"/>
          <w:b w:val="0"/>
          <w:i w:val="0"/>
          <w:sz w:val="24"/>
        </w:rPr>
        <w:t>■ наружная</w:t>
      </w:r>
      <w:r>
        <w:rPr>
          <w:rFonts w:ascii="TimesNewRomanPSMT" w:hAnsi="TimesNewRomanPSMT"/>
          <w:b w:val="0"/>
          <w:i w:val="0"/>
          <w:sz w:val="24"/>
        </w:rPr>
        <w:t>□ внутренняя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11</w:t>
      </w:r>
      <w:r>
        <w:rPr>
          <w:rFonts w:ascii="TimesNewRomanPSMT" w:hAnsi="TimesNewRomanPSMT"/>
          <w:b w:val="0"/>
          <w:i w:val="0"/>
          <w:sz w:val="24"/>
        </w:rPr>
        <w:t>Тип уплотнения штока</w:t>
      </w:r>
      <w:r>
        <w:rPr>
          <w:rFonts w:ascii="TimesNewRomanPSMT" w:hAnsi="TimesNewRomanPSMT"/>
          <w:b w:val="0"/>
          <w:i w:val="0"/>
          <w:sz w:val="24"/>
        </w:rPr>
        <w:t>■ сальниковое</w:t>
      </w:r>
      <w:r>
        <w:rPr>
          <w:rFonts w:ascii="TimesNewRomanPSMT" w:hAnsi="TimesNewRomanPSMT"/>
          <w:b w:val="0"/>
          <w:i w:val="0"/>
          <w:sz w:val="24"/>
        </w:rPr>
        <w:t>о сильфонное</w:t>
      </w:r>
      <w:r>
        <w:rPr>
          <w:rFonts w:ascii="TimesNewRomanPSMT" w:hAnsi="TimesNewRomanPSMT"/>
          <w:b w:val="0"/>
          <w:i w:val="0"/>
          <w:sz w:val="24"/>
        </w:rPr>
        <w:t>о ручной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12</w:t>
      </w:r>
      <w:r>
        <w:rPr>
          <w:rFonts w:ascii="TimesNewRomanPSMT" w:hAnsi="TimesNewRomanPSMT"/>
          <w:b w:val="0"/>
          <w:i w:val="0"/>
          <w:sz w:val="24"/>
        </w:rPr>
        <w:t>Тип привода</w:t>
      </w:r>
      <w:r>
        <w:rPr>
          <w:rFonts w:ascii="TimesNewRomanPSMT" w:hAnsi="TimesNewRomanPSMT"/>
          <w:b w:val="0"/>
          <w:i w:val="0"/>
          <w:sz w:val="24"/>
        </w:rPr>
        <w:t>■ электрический</w:t>
      </w:r>
      <w:r>
        <w:rPr>
          <w:rFonts w:ascii="TimesNewRomanPSMT" w:hAnsi="TimesNewRomanPSMT"/>
          <w:b w:val="0"/>
          <w:i w:val="0"/>
          <w:sz w:val="24"/>
        </w:rPr>
        <w:t>□ пневматический</w:t>
      </w:r>
      <w:r>
        <w:rPr>
          <w:rFonts w:ascii="TimesNewRomanPSMT" w:hAnsi="TimesNewRomanPSMT"/>
          <w:b w:val="0"/>
          <w:i w:val="0"/>
          <w:sz w:val="24"/>
        </w:rPr>
        <w:t>□ гидравлический</w:t>
      </w:r>
      <w:r>
        <w:rPr>
          <w:rFonts w:ascii="TimesNewRomanPSMT" w:hAnsi="TimesNewRomanPSMT"/>
          <w:b w:val="0"/>
          <w:i w:val="0"/>
          <w:sz w:val="24"/>
        </w:rPr>
        <w:t>13 Установочное положение задвижки на трубопроводе</w:t>
      </w:r>
      <w:r>
        <w:rPr>
          <w:rFonts w:ascii="TimesNewRomanPSMT" w:hAnsi="TimesNewRomanPSMT"/>
          <w:b w:val="0"/>
          <w:i w:val="0"/>
          <w:sz w:val="24"/>
        </w:rPr>
        <w:t>Г оризонтальное</w:t>
      </w:r>
      <w:r>
        <w:rPr>
          <w:rFonts w:ascii="TimesNewRomanPSMT" w:hAnsi="TimesNewRomanPSMT"/>
          <w:b w:val="0"/>
          <w:i w:val="0"/>
          <w:sz w:val="24"/>
        </w:rPr>
        <w:t>14 Возможность крепления электропривода</w:t>
      </w:r>
      <w:r>
        <w:rPr>
          <w:rFonts w:ascii="TimesNewRomanPSMT" w:hAnsi="TimesNewRomanPSMT"/>
          <w:b w:val="0"/>
          <w:i w:val="0"/>
          <w:sz w:val="24"/>
        </w:rPr>
        <w:t>Да ■</w:t>
      </w:r>
      <w:r>
        <w:rPr>
          <w:rFonts w:ascii="TimesNewRomanPSMT" w:hAnsi="TimesNewRomanPSMT"/>
          <w:b w:val="0"/>
          <w:i w:val="0"/>
          <w:sz w:val="24"/>
        </w:rPr>
        <w:t>Нет □</w:t>
      </w:r>
      <w:r>
        <w:rPr>
          <w:rFonts w:ascii="TimesNewRomanPSMT" w:hAnsi="TimesNewRomanPSMT"/>
          <w:b w:val="0"/>
          <w:i w:val="0"/>
          <w:sz w:val="24"/>
        </w:rPr>
        <w:t>15</w:t>
      </w:r>
      <w:r>
        <w:rPr>
          <w:rFonts w:ascii="TimesNewRomanPSMT" w:hAnsi="TimesNewRomanPSMT"/>
          <w:b w:val="0"/>
          <w:i w:val="0"/>
          <w:sz w:val="24"/>
        </w:rPr>
        <w:t>Направление подачи рабочей среды</w:t>
      </w:r>
      <w:r>
        <w:rPr>
          <w:rFonts w:ascii="TimesNewRomanPSMT" w:hAnsi="TimesNewRomanPSMT"/>
          <w:b w:val="0"/>
          <w:i w:val="0"/>
          <w:sz w:val="24"/>
        </w:rPr>
        <w:t>-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16</w:t>
      </w:r>
      <w:r>
        <w:rPr>
          <w:rFonts w:ascii="TimesNewRomanPSMT" w:hAnsi="TimesNewRomanPSMT"/>
          <w:b w:val="0"/>
          <w:i w:val="0"/>
          <w:sz w:val="24"/>
        </w:rPr>
        <w:t>Строительная длина задвижки, мм</w:t>
      </w:r>
      <w:r>
        <w:rPr>
          <w:rFonts w:ascii="TimesNewRomanPSMT" w:hAnsi="TimesNewRomanPSMT"/>
          <w:b w:val="0"/>
          <w:i w:val="0"/>
          <w:sz w:val="24"/>
        </w:rPr>
        <w:t>поГОСТ 3706-931}</w:t>
      </w:r>
      <w:r>
        <w:rPr>
          <w:rFonts w:ascii="TimesNewRomanPSMT" w:hAnsi="TimesNewRomanPSMT"/>
          <w:b w:val="0"/>
          <w:i w:val="0"/>
          <w:sz w:val="24"/>
        </w:rPr>
        <w:t>Обозначение дополнительных подключений, их размеры</w:t>
      </w:r>
      <w:r>
        <w:rPr>
          <w:rFonts w:ascii="TimesNewRomanPSMT" w:hAnsi="TimesNewRomanPSMT"/>
          <w:b w:val="0"/>
          <w:i w:val="0"/>
          <w:sz w:val="24"/>
        </w:rPr>
        <w:t>17</w:t>
      </w:r>
      <w:r>
        <w:rPr>
          <w:rFonts w:ascii="TimesNewRomanPSMT" w:hAnsi="TimesNewRomanPSMT"/>
          <w:b w:val="0"/>
          <w:i w:val="0"/>
          <w:sz w:val="24"/>
        </w:rPr>
        <w:t>и вид</w:t>
      </w:r>
      <w:r>
        <w:rPr>
          <w:rFonts w:ascii="TimesNewRomanPSMT" w:hAnsi="TimesNewRomanPSMT"/>
          <w:b w:val="0"/>
          <w:i w:val="0"/>
          <w:sz w:val="24"/>
        </w:rPr>
        <w:t>18 Материал корпуса, верхней части и крышки задвижки</w:t>
      </w:r>
      <w:r>
        <w:rPr>
          <w:rFonts w:ascii="TimesNewRomanPSMT" w:hAnsi="TimesNewRomanPSMT"/>
          <w:b w:val="0"/>
          <w:i w:val="0"/>
          <w:sz w:val="24"/>
        </w:rPr>
        <w:t>Углеродистая сталь</w:t>
      </w:r>
      <w:r>
        <w:rPr>
          <w:rFonts w:ascii="TimesNewRomanPSMT" w:hAnsi="TimesNewRomanPSMT"/>
          <w:b w:val="0"/>
          <w:i w:val="0"/>
          <w:sz w:val="24"/>
        </w:rPr>
        <w:t>■ фланцевое</w:t>
      </w:r>
      <w:r>
        <w:rPr>
          <w:rFonts w:ascii="TimesNewRomanPSMT" w:hAnsi="TimesNewRomanPSMT"/>
          <w:b w:val="0"/>
          <w:i w:val="0"/>
          <w:sz w:val="24"/>
        </w:rPr>
        <w:t>19 Тип присоединения к трубопроводу</w:t>
      </w:r>
      <w:r>
        <w:rPr>
          <w:rFonts w:ascii="TimesNewRomanPSMT" w:hAnsi="TimesNewRomanPSMT"/>
          <w:b w:val="0"/>
          <w:i w:val="0"/>
          <w:sz w:val="24"/>
        </w:rPr>
        <w:t>□ под приварку</w:t>
      </w:r>
      <w:r>
        <w:rPr>
          <w:rFonts w:ascii="TimesNewRomanPSMT" w:hAnsi="TimesNewRomanPSMT"/>
          <w:b w:val="0"/>
          <w:i w:val="0"/>
          <w:sz w:val="24"/>
        </w:rPr>
        <w:t>□ резьбовое</w:t>
      </w:r>
      <w:r>
        <w:rPr>
          <w:rFonts w:ascii="TimesNewRomanPSMT" w:hAnsi="TimesNewRomanPSMT"/>
          <w:b w:val="0"/>
          <w:i w:val="0"/>
          <w:sz w:val="24"/>
        </w:rPr>
        <w:t>20</w:t>
      </w:r>
      <w:r>
        <w:rPr>
          <w:rFonts w:ascii="TimesNewRomanPSMT" w:hAnsi="TimesNewRomanPSMT"/>
          <w:b w:val="0"/>
          <w:i w:val="0"/>
          <w:sz w:val="24"/>
        </w:rPr>
        <w:t>Исполнение фланцев по уплотнительной поверхности</w:t>
      </w:r>
      <w:r>
        <w:rPr>
          <w:rFonts w:ascii="TimesNewRomanPSMT" w:hAnsi="TimesNewRomanPSMT"/>
          <w:b w:val="0"/>
          <w:i w:val="0"/>
          <w:sz w:val="24"/>
        </w:rPr>
        <w:t>В по ГОСТ 33259-2015</w:t>
      </w:r>
      <w:r>
        <w:rPr>
          <w:rFonts w:ascii="TimesNewRomanPSMT" w:hAnsi="TimesNewRomanPSMT"/>
          <w:b w:val="0"/>
          <w:i w:val="0"/>
          <w:sz w:val="24"/>
        </w:rPr>
        <w:t>21</w:t>
      </w:r>
      <w:r>
        <w:rPr>
          <w:rFonts w:ascii="TimesNewRomanPSMT" w:hAnsi="TimesNewRomanPSMT"/>
          <w:b w:val="0"/>
          <w:i w:val="0"/>
          <w:sz w:val="24"/>
        </w:rPr>
        <w:t>Тип ответных фланцев</w:t>
      </w:r>
      <w:r>
        <w:rPr>
          <w:rFonts w:ascii="TimesNewRomanPSMT" w:hAnsi="TimesNewRomanPSMT"/>
          <w:b w:val="0"/>
          <w:i w:val="0"/>
          <w:sz w:val="24"/>
        </w:rPr>
        <w:t>11 по ГОСТ 33259-2015</w:t>
      </w:r>
      <w:r>
        <w:rPr>
          <w:rFonts w:ascii="TimesNewRomanPSMT" w:hAnsi="TimesNewRomanPSMT"/>
          <w:b w:val="0"/>
          <w:i w:val="0"/>
          <w:sz w:val="24"/>
        </w:rPr>
        <w:t>22</w:t>
      </w:r>
      <w:r>
        <w:rPr>
          <w:rFonts w:ascii="TimesNewRomanPSMT" w:hAnsi="TimesNewRomanPSMT"/>
          <w:b w:val="0"/>
          <w:i w:val="0"/>
          <w:sz w:val="24"/>
        </w:rPr>
        <w:t>Материал ответных фланцев</w:t>
      </w:r>
      <w:r>
        <w:rPr>
          <w:rFonts w:ascii="TimesNewRomanPSMT" w:hAnsi="TimesNewRomanPSMT"/>
          <w:b w:val="0"/>
          <w:i w:val="0"/>
          <w:sz w:val="24"/>
        </w:rPr>
        <w:t>Сталь 20</w:t>
      </w:r>
      <w:r>
        <w:rPr>
          <w:rFonts w:ascii="TimesNewRomanPSMT" w:hAnsi="TimesNewRomanPSMT"/>
          <w:b w:val="0"/>
          <w:i w:val="0"/>
          <w:sz w:val="17"/>
        </w:rPr>
        <w:t>Взам. инв. №</w:t>
      </w:r>
      <w:r>
        <w:rPr>
          <w:rFonts w:ascii="TimesNewRomanPSMT" w:hAnsi="TimesNewRomanPSMT"/>
          <w:b w:val="0"/>
          <w:i w:val="0"/>
          <w:sz w:val="24"/>
        </w:rPr>
        <w:t>23</w:t>
      </w:r>
      <w:r>
        <w:rPr>
          <w:rFonts w:ascii="TimesNewRomanPSMT" w:hAnsi="TimesNewRomanPSMT"/>
          <w:b w:val="0"/>
          <w:i w:val="0"/>
          <w:sz w:val="24"/>
        </w:rPr>
        <w:t>Технические требования к ответным фланцам</w:t>
      </w:r>
      <w:r>
        <w:rPr>
          <w:rFonts w:ascii="TimesNewRomanPSMT" w:hAnsi="TimesNewRomanPSMT"/>
          <w:b w:val="0"/>
          <w:i w:val="0"/>
          <w:sz w:val="24"/>
        </w:rPr>
        <w:t>по ГОСТ 33259-2015</w:t>
      </w:r>
      <w:r>
        <w:rPr>
          <w:rFonts w:ascii="TimesNewRomanPSMT" w:hAnsi="TimesNewRomanPSMT"/>
          <w:b w:val="0"/>
          <w:i w:val="0"/>
          <w:sz w:val="24"/>
        </w:rPr>
        <w:t>24</w:t>
      </w:r>
      <w:r>
        <w:rPr>
          <w:rFonts w:ascii="TimesNewRomanPSMT" w:hAnsi="TimesNewRomanPSMT"/>
          <w:b w:val="0"/>
          <w:i w:val="0"/>
          <w:sz w:val="24"/>
        </w:rPr>
        <w:t>Материал крепежных изделий</w:t>
      </w:r>
      <w:r>
        <w:rPr>
          <w:rFonts w:ascii="TimesNewRomanPSMT" w:hAnsi="TimesNewRomanPSMT"/>
          <w:b w:val="0"/>
          <w:i w:val="0"/>
          <w:sz w:val="24"/>
        </w:rPr>
        <w:t>углеродистая сталь</w:t>
      </w:r>
      <w:r>
        <w:rPr>
          <w:rFonts w:ascii="TimesNewRomanPSMT" w:hAnsi="TimesNewRomanPSMT"/>
          <w:b w:val="0"/>
          <w:i w:val="0"/>
          <w:sz w:val="24"/>
        </w:rPr>
        <w:t>25</w:t>
      </w:r>
      <w:r>
        <w:rPr>
          <w:rFonts w:ascii="TimesNewRomanPSMT" w:hAnsi="TimesNewRomanPSMT"/>
          <w:b w:val="0"/>
          <w:i w:val="0"/>
          <w:sz w:val="24"/>
        </w:rPr>
        <w:t>Материал прокладок</w:t>
      </w:r>
      <w:r>
        <w:rPr>
          <w:rFonts w:ascii="TimesNewRomanPSMT" w:hAnsi="TimesNewRomanPSMT"/>
          <w:b w:val="0"/>
          <w:i w:val="0"/>
          <w:sz w:val="24"/>
        </w:rPr>
        <w:t>Паронит ПОН</w:t>
      </w:r>
      <w:r>
        <w:rPr>
          <w:rFonts w:ascii="TimesNewRomanPSMT" w:hAnsi="TimesNewRomanPSMT"/>
          <w:b w:val="0"/>
          <w:i w:val="0"/>
          <w:sz w:val="17"/>
        </w:rPr>
        <w:t>I</w:t>
      </w:r>
      <w:r>
        <w:rPr>
          <w:rFonts w:ascii="TimesNewRomanPSMT" w:hAnsi="TimesNewRomanPSMT"/>
          <w:b w:val="0"/>
          <w:i w:val="0"/>
          <w:sz w:val="24"/>
        </w:rPr>
        <w:t>26</w:t>
      </w:r>
      <w:r>
        <w:rPr>
          <w:rFonts w:ascii="TimesNewRomanPSMT" w:hAnsi="TimesNewRomanPSMT"/>
          <w:b w:val="0"/>
          <w:i w:val="0"/>
          <w:sz w:val="24"/>
        </w:rPr>
        <w:t>Размеры стыкуемой трубы  (0  х s), мм</w:t>
      </w:r>
      <w:r>
        <w:rPr>
          <w:rFonts w:ascii="TimesNewRomanPSMT" w:hAnsi="TimesNewRomanPSMT"/>
          <w:b w:val="0"/>
          <w:i w:val="0"/>
          <w:sz w:val="24"/>
        </w:rPr>
        <w:t>219x6,0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Подп. и дата</w:t>
      </w:r>
      <w:r>
        <w:rPr>
          <w:rFonts w:ascii="TimesNewRomanPSMT" w:hAnsi="TimesNewRomanPSMT"/>
          <w:b w:val="0"/>
          <w:i w:val="0"/>
          <w:sz w:val="24"/>
        </w:rPr>
        <w:t>27</w:t>
      </w:r>
      <w:r>
        <w:rPr>
          <w:rFonts w:ascii="TimesNewRomanPSMT" w:hAnsi="TimesNewRomanPSMT"/>
          <w:b w:val="0"/>
          <w:i w:val="0"/>
          <w:sz w:val="24"/>
        </w:rPr>
        <w:t>Расчетный ресурс эксплуатации между ремонтами, час</w:t>
      </w:r>
      <w:r>
        <w:rPr>
          <w:rFonts w:ascii="TimesNewRomanPSMT" w:hAnsi="TimesNewRomanPSMT"/>
          <w:b w:val="0"/>
          <w:i w:val="0"/>
          <w:sz w:val="24"/>
        </w:rPr>
        <w:t>10000!)</w:t>
      </w:r>
      <w:r>
        <w:rPr>
          <w:rFonts w:ascii="TimesNewRomanPSMT" w:hAnsi="TimesNewRomanPSMT"/>
          <w:b w:val="0"/>
          <w:i w:val="0"/>
          <w:sz w:val="24"/>
        </w:rPr>
        <w:t>28</w:t>
      </w:r>
      <w:r>
        <w:rPr>
          <w:rFonts w:ascii="TimesNewRomanPSMT" w:hAnsi="TimesNewRomanPSMT"/>
          <w:b w:val="0"/>
          <w:i w:val="0"/>
          <w:sz w:val="24"/>
        </w:rPr>
        <w:t>Срок службы, лет</w:t>
      </w:r>
      <w:r>
        <w:rPr>
          <w:rFonts w:ascii="TimesNewRomanPSMT" w:hAnsi="TimesNewRomanPSMT"/>
          <w:b w:val="0"/>
          <w:i w:val="0"/>
          <w:sz w:val="24"/>
        </w:rPr>
        <w:t>не менее 10^</w:t>
      </w:r>
      <w:r>
        <w:rPr>
          <w:rFonts w:ascii="TimesNewRomanPSMT" w:hAnsi="TimesNewRomanPSMT"/>
          <w:b w:val="0"/>
          <w:i w:val="0"/>
          <w:sz w:val="24"/>
        </w:rPr>
        <w:t>29</w:t>
      </w:r>
      <w:r>
        <w:rPr>
          <w:rFonts w:ascii="TimesNewRomanPSMT" w:hAnsi="TimesNewRomanPSMT"/>
          <w:b w:val="0"/>
          <w:i w:val="0"/>
          <w:sz w:val="24"/>
        </w:rPr>
        <w:t>Климатическое исполнение по ГОСТ 15150-69</w:t>
      </w:r>
      <w:r>
        <w:rPr>
          <w:rFonts w:ascii="TimesNewRomanPSMT" w:hAnsi="TimesNewRomanPSMT"/>
          <w:b w:val="0"/>
          <w:i w:val="0"/>
          <w:sz w:val="24"/>
        </w:rPr>
        <w:t>УХЛ4</w:t>
      </w:r>
      <w:r>
        <w:rPr>
          <w:rFonts w:ascii="TimesNewRomanPSMT" w:hAnsi="TimesNewRomanPSMT"/>
          <w:b w:val="0"/>
          <w:i w:val="0"/>
          <w:sz w:val="24"/>
        </w:rPr>
        <w:t>уточняет Изготовитель оборудования.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I</w:t>
      </w:r>
      <w:r>
        <w:rPr>
          <w:rFonts w:ascii="TimesNewRomanPSMT" w:hAnsi="TimesNewRomanPSMT"/>
          <w:b w:val="0"/>
          <w:i w:val="0"/>
          <w:sz w:val="17"/>
        </w:rPr>
        <w:t>подл.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Инв. №</w:t>
      </w:r>
      <w:r>
        <w:rPr>
          <w:rFonts w:ascii="TimesNewRomanPSMT" w:hAnsi="TimesNewRomanPSMT"/>
          <w:b w:val="0"/>
          <w:i w:val="0"/>
          <w:sz w:val="16"/>
        </w:rPr>
        <w:t>Лист</w:t>
      </w:r>
      <w:r>
        <w:rPr>
          <w:rFonts w:ascii="TimesNewRomanPSMT" w:hAnsi="TimesNewRomanPSMT"/>
          <w:b w:val="0"/>
          <w:i w:val="0"/>
          <w:sz w:val="30"/>
        </w:rPr>
        <w:t>26005.C-443-XC.OJI1</w:t>
      </w:r>
      <w:r>
        <w:rPr>
          <w:rFonts w:ascii="TimesNewRomanPSMT" w:hAnsi="TimesNewRomanPSMT"/>
          <w:b w:val="0"/>
          <w:i w:val="0"/>
          <w:sz w:val="16"/>
        </w:rPr>
        <w:t>2</w:t>
      </w:r>
      <w:r>
        <w:rPr>
          <w:rFonts w:ascii="TimesNewRomanPSMT" w:hAnsi="TimesNewRomanPSMT"/>
          <w:b w:val="0"/>
          <w:i w:val="0"/>
          <w:sz w:val="16"/>
        </w:rPr>
        <w:t>Изм</w:t>
      </w:r>
      <w:r>
        <w:rPr>
          <w:rFonts w:ascii="TimesNewRomanPSMT" w:hAnsi="TimesNewRomanPSMT"/>
          <w:b w:val="0"/>
          <w:i w:val="0"/>
          <w:sz w:val="16"/>
        </w:rPr>
        <w:t>Кол. уч</w:t>
      </w:r>
      <w:r>
        <w:rPr>
          <w:rFonts w:ascii="TimesNewRomanPSMT" w:hAnsi="TimesNewRomanPSMT"/>
          <w:b w:val="0"/>
          <w:i w:val="0"/>
          <w:sz w:val="16"/>
        </w:rPr>
        <w:t>Лист</w:t>
      </w:r>
      <w:r>
        <w:rPr>
          <w:rFonts w:ascii="TimesNewRomanPSMT" w:hAnsi="TimesNewRomanPSMT"/>
          <w:b w:val="0"/>
          <w:i w:val="0"/>
          <w:sz w:val="16"/>
        </w:rPr>
        <w:t>№ док</w:t>
      </w:r>
      <w:r>
        <w:rPr>
          <w:rFonts w:ascii="TimesNewRomanPSMT" w:hAnsi="TimesNewRomanPSMT"/>
          <w:b w:val="0"/>
          <w:i w:val="0"/>
          <w:sz w:val="16"/>
        </w:rPr>
        <w:t>Подп.</w:t>
      </w:r>
      <w:r>
        <w:rPr>
          <w:rFonts w:ascii="TimesNewRomanPSMT" w:hAnsi="TimesNewRomanPSMT"/>
          <w:b w:val="0"/>
          <w:i w:val="0"/>
          <w:sz w:val="16"/>
        </w:rPr>
        <w:t>Дата</w:t>
      </w:r>
    </w:p>
    <w:p>
      <w:pPr>
        <w:jc w:val="center"/>
      </w:pPr>
      <w:r>
        <w:rPr>
          <w:i/>
          <w:sz w:val="18"/>
        </w:rPr>
        <w:t>— Страница 3 —</w:t>
      </w:r>
    </w:p>
    <w:p>
      <w:pPr>
        <w:spacing w:after="40" w:before="0"/>
      </w:pPr>
      <w:r>
        <w:rPr>
          <w:rFonts w:ascii="Impact" w:hAnsi="Impact"/>
          <w:b w:val="0"/>
          <w:i w:val="0"/>
          <w:sz w:val="22"/>
        </w:rPr>
        <w:t>6</w:t>
      </w:r>
      <w:r>
        <w:rPr>
          <w:rFonts w:ascii="TimesNewRomanPS" w:hAnsi="TimesNewRomanPS"/>
          <w:b/>
          <w:i w:val="0"/>
          <w:sz w:val="27"/>
        </w:rPr>
        <w:t>2 Характеристика рабочей среды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1</w:t>
      </w:r>
      <w:r>
        <w:rPr>
          <w:rFonts w:ascii="TimesNewRomanPSMT" w:hAnsi="TimesNewRomanPSMT"/>
          <w:b w:val="0"/>
          <w:i w:val="0"/>
          <w:sz w:val="24"/>
        </w:rPr>
        <w:t>Наименование (состав)</w:t>
      </w:r>
      <w:r>
        <w:rPr>
          <w:rFonts w:ascii="TimesNewRomanPSMT" w:hAnsi="TimesNewRomanPSMT"/>
          <w:b w:val="0"/>
          <w:i w:val="0"/>
          <w:sz w:val="24"/>
        </w:rPr>
        <w:t>Теплофикационная вода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2</w:t>
      </w:r>
      <w:r>
        <w:rPr>
          <w:rFonts w:ascii="TimesNewRomanPSMT" w:hAnsi="TimesNewRomanPSMT"/>
          <w:b w:val="0"/>
          <w:i w:val="0"/>
          <w:sz w:val="24"/>
        </w:rPr>
        <w:t>Давление рабочее (изб.), МПа</w:t>
      </w:r>
      <w:r>
        <w:rPr>
          <w:rFonts w:ascii="TimesNewRomanPSMT" w:hAnsi="TimesNewRomanPSMT"/>
          <w:b w:val="0"/>
          <w:i w:val="0"/>
          <w:sz w:val="24"/>
        </w:rPr>
        <w:t>0,96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3</w:t>
      </w:r>
      <w:r>
        <w:rPr>
          <w:rFonts w:ascii="TimesNewRomanPSMT" w:hAnsi="TimesNewRomanPSMT"/>
          <w:b w:val="0"/>
          <w:i w:val="0"/>
          <w:sz w:val="24"/>
        </w:rPr>
        <w:t>Температура рабочая, °С</w:t>
      </w:r>
      <w:r>
        <w:rPr>
          <w:rFonts w:ascii="TimesNewRomanPSMT" w:hAnsi="TimesNewRomanPSMT"/>
          <w:b w:val="0"/>
          <w:i w:val="0"/>
          <w:sz w:val="24"/>
        </w:rPr>
        <w:t>+72 - +80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4</w:t>
      </w:r>
      <w:r>
        <w:rPr>
          <w:rFonts w:ascii="TimesNewRomanPSMT" w:hAnsi="TimesNewRomanPSMT"/>
          <w:b w:val="0"/>
          <w:i w:val="0"/>
          <w:sz w:val="24"/>
        </w:rPr>
        <w:t>Расход, м3/ч</w:t>
      </w:r>
      <w:r>
        <w:rPr>
          <w:rFonts w:ascii="TimesNewRomanPSMT" w:hAnsi="TimesNewRomanPSMT"/>
          <w:b w:val="0"/>
          <w:i w:val="0"/>
          <w:sz w:val="24"/>
        </w:rPr>
        <w:t>258</w:t>
      </w:r>
      <w:r>
        <w:rPr>
          <w:rFonts w:ascii="TimesNewRomanPSMT" w:hAnsi="TimesNewRomanPSMT"/>
          <w:b w:val="0"/>
          <w:i w:val="0"/>
          <w:sz w:val="24"/>
        </w:rPr>
        <w:t>5</w:t>
      </w:r>
      <w:r>
        <w:rPr>
          <w:rFonts w:ascii="TimesNewRomanPSMT" w:hAnsi="TimesNewRomanPSMT"/>
          <w:b w:val="0"/>
          <w:i w:val="0"/>
          <w:sz w:val="24"/>
        </w:rPr>
        <w:t>Агрегатное состояние</w:t>
      </w:r>
      <w:r>
        <w:rPr>
          <w:rFonts w:ascii="TimesNewRomanPSMT" w:hAnsi="TimesNewRomanPSMT"/>
          <w:b w:val="0"/>
          <w:i w:val="0"/>
          <w:sz w:val="24"/>
        </w:rPr>
        <w:t>Жидкость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6</w:t>
      </w:r>
      <w:r>
        <w:rPr>
          <w:rFonts w:ascii="TimesNewRomanPSMT" w:hAnsi="TimesNewRomanPSMT"/>
          <w:b w:val="0"/>
          <w:i w:val="0"/>
          <w:sz w:val="24"/>
        </w:rPr>
        <w:t>Плотность, кг/м3</w:t>
      </w:r>
      <w:r>
        <w:rPr>
          <w:rFonts w:ascii="TimesNewRomanPSMT" w:hAnsi="TimesNewRomanPSMT"/>
          <w:b w:val="0"/>
          <w:i w:val="0"/>
          <w:sz w:val="24"/>
        </w:rPr>
        <w:t>965</w:t>
      </w:r>
      <w:r>
        <w:rPr>
          <w:rFonts w:ascii="TimesNewRomanPSMT" w:hAnsi="TimesNewRomanPSMT"/>
          <w:b w:val="0"/>
          <w:i w:val="0"/>
          <w:sz w:val="24"/>
        </w:rPr>
        <w:t>Температура кристаллизации (полимериза­</w:t>
      </w:r>
      <w:r>
        <w:rPr>
          <w:rFonts w:ascii="TimesNewRomanPSMT" w:hAnsi="TimesNewRomanPSMT"/>
          <w:b w:val="0"/>
          <w:i w:val="0"/>
          <w:sz w:val="24"/>
        </w:rPr>
        <w:t>7</w:t>
      </w:r>
      <w:r>
        <w:rPr>
          <w:rFonts w:ascii="TimesNewRomanPSMT" w:hAnsi="TimesNewRomanPSMT"/>
          <w:b w:val="0"/>
          <w:i w:val="0"/>
          <w:sz w:val="24"/>
        </w:rPr>
        <w:t>ции), °С</w:t>
      </w:r>
      <w:r>
        <w:rPr>
          <w:rFonts w:ascii="TimesNewRomanPSMT" w:hAnsi="TimesNewRomanPSMT"/>
          <w:b w:val="0"/>
          <w:i w:val="0"/>
          <w:sz w:val="24"/>
        </w:rPr>
        <w:t>-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8</w:t>
      </w:r>
      <w:r>
        <w:rPr>
          <w:rFonts w:ascii="TimesNewRomanPSMT" w:hAnsi="TimesNewRomanPSMT"/>
          <w:b w:val="0"/>
          <w:i w:val="0"/>
          <w:sz w:val="24"/>
        </w:rPr>
        <w:t>Агрессивный компонент</w:t>
      </w:r>
      <w:r>
        <w:rPr>
          <w:rFonts w:ascii="TimesNewRomanPSMT" w:hAnsi="TimesNewRomanPSMT"/>
          <w:b w:val="0"/>
          <w:i w:val="0"/>
          <w:sz w:val="24"/>
        </w:rPr>
        <w:t>-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9</w:t>
      </w:r>
      <w:r>
        <w:rPr>
          <w:rFonts w:ascii="TimesNewRomanPSMT" w:hAnsi="TimesNewRomanPSMT"/>
          <w:b w:val="0"/>
          <w:i w:val="0"/>
          <w:sz w:val="24"/>
        </w:rPr>
        <w:t>Концентрация агрессивного компонента, %</w:t>
      </w:r>
      <w:r>
        <w:rPr>
          <w:rFonts w:ascii="TimesNewRomanPSMT" w:hAnsi="TimesNewRomanPSMT"/>
          <w:b w:val="0"/>
          <w:i w:val="0"/>
          <w:sz w:val="24"/>
        </w:rPr>
        <w:t>-</w:t>
      </w:r>
      <w:r>
        <w:rPr>
          <w:rFonts w:ascii="TimesNewRomanPSMT" w:hAnsi="TimesNewRomanPSMT"/>
          <w:b w:val="0"/>
          <w:i w:val="0"/>
          <w:sz w:val="24"/>
        </w:rPr>
        <w:t>масс.</w:t>
      </w:r>
      <w:r>
        <w:rPr>
          <w:rFonts w:ascii="TimesNewRomanPSMT" w:hAnsi="TimesNewRomanPSMT"/>
          <w:b w:val="0"/>
          <w:i w:val="0"/>
          <w:sz w:val="24"/>
        </w:rPr>
        <w:t>10</w:t>
      </w:r>
      <w:r>
        <w:rPr>
          <w:rFonts w:ascii="TimesNewRomanPSMT" w:hAnsi="TimesNewRomanPSMT"/>
          <w:b w:val="0"/>
          <w:i w:val="0"/>
          <w:sz w:val="24"/>
        </w:rPr>
        <w:t>Класс опасности по ГОСТ 12.1.007-76</w:t>
      </w:r>
      <w:r>
        <w:rPr>
          <w:rFonts w:ascii="TimesNewRomanPSMT" w:hAnsi="TimesNewRomanPSMT"/>
          <w:b w:val="0"/>
          <w:i w:val="0"/>
          <w:sz w:val="24"/>
        </w:rPr>
        <w:t>-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11</w:t>
      </w:r>
      <w:r>
        <w:rPr>
          <w:rFonts w:ascii="TimesNewRomanPSMT" w:hAnsi="TimesNewRomanPSMT"/>
          <w:b w:val="0"/>
          <w:i w:val="0"/>
          <w:sz w:val="24"/>
        </w:rPr>
        <w:t>Группа горючести по ГОСТ 12.1.044-2018</w:t>
      </w:r>
      <w:r>
        <w:rPr>
          <w:rFonts w:ascii="TimesNewRomanPSMT" w:hAnsi="TimesNewRomanPSMT"/>
          <w:b w:val="0"/>
          <w:i w:val="0"/>
          <w:sz w:val="24"/>
        </w:rPr>
        <w:t>НГ</w:t>
      </w:r>
    </w:p>
    <w:p>
      <w:pPr>
        <w:spacing w:after="40" w:before="0"/>
      </w:pPr>
      <w:r>
        <w:rPr>
          <w:rFonts w:ascii="TimesNewRomanPS" w:hAnsi="TimesNewRomanPS"/>
          <w:b/>
          <w:i w:val="0"/>
          <w:sz w:val="27"/>
        </w:rPr>
        <w:t>3 Характеристика вспомогательных сред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1</w:t>
      </w:r>
      <w:r>
        <w:rPr>
          <w:rFonts w:ascii="TimesNewRomanPSMT" w:hAnsi="TimesNewRomanPSMT"/>
          <w:b w:val="0"/>
          <w:i w:val="0"/>
          <w:sz w:val="24"/>
        </w:rPr>
        <w:t>Наименование</w:t>
      </w:r>
      <w:r>
        <w:rPr>
          <w:rFonts w:ascii="TimesNewRomanPSMT" w:hAnsi="TimesNewRomanPSMT"/>
          <w:b w:val="0"/>
          <w:i w:val="0"/>
          <w:sz w:val="24"/>
        </w:rPr>
        <w:t>-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2</w:t>
      </w:r>
      <w:r>
        <w:rPr>
          <w:rFonts w:ascii="TimesNewRomanPSMT" w:hAnsi="TimesNewRomanPSMT"/>
          <w:b w:val="0"/>
          <w:i w:val="0"/>
          <w:sz w:val="24"/>
        </w:rPr>
        <w:t>Давление (изб.), МПа</w:t>
      </w:r>
      <w:r>
        <w:rPr>
          <w:rFonts w:ascii="TimesNewRomanPSMT" w:hAnsi="TimesNewRomanPSMT"/>
          <w:b w:val="0"/>
          <w:i w:val="0"/>
          <w:sz w:val="24"/>
        </w:rPr>
        <w:t>-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3</w:t>
      </w:r>
      <w:r>
        <w:rPr>
          <w:rFonts w:ascii="TimesNewRomanPSMT" w:hAnsi="TimesNewRomanPSMT"/>
          <w:b w:val="0"/>
          <w:i w:val="0"/>
          <w:sz w:val="24"/>
        </w:rPr>
        <w:t>Температура, °С</w:t>
      </w:r>
      <w:r>
        <w:rPr>
          <w:rFonts w:ascii="TimesNewRomanPSMT" w:hAnsi="TimesNewRomanPSMT"/>
          <w:b w:val="0"/>
          <w:i w:val="0"/>
          <w:sz w:val="24"/>
        </w:rPr>
        <w:t>-</w:t>
      </w:r>
    </w:p>
    <w:p>
      <w:pPr>
        <w:spacing w:after="40" w:before="0"/>
      </w:pPr>
      <w:r>
        <w:rPr>
          <w:rFonts w:ascii="TimesNewRomanPS" w:hAnsi="TimesNewRomanPS"/>
          <w:b/>
          <w:i w:val="0"/>
          <w:sz w:val="27"/>
        </w:rPr>
        <w:t>4 Сведения о месте установки задвижки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1</w:t>
      </w:r>
      <w:r>
        <w:rPr>
          <w:rFonts w:ascii="TimesNewRomanPSMT" w:hAnsi="TimesNewRomanPSMT"/>
          <w:b w:val="0"/>
          <w:i w:val="0"/>
          <w:sz w:val="24"/>
        </w:rPr>
        <w:t>Размещение</w:t>
      </w:r>
      <w:r>
        <w:rPr>
          <w:rFonts w:ascii="TimesNewRomanPSMT" w:hAnsi="TimesNewRomanPSMT"/>
          <w:b w:val="0"/>
          <w:i w:val="0"/>
          <w:sz w:val="24"/>
        </w:rPr>
        <w:t>в помещении</w:t>
      </w:r>
      <w:r>
        <w:rPr>
          <w:rFonts w:ascii="TimesNewRomanPSMT" w:hAnsi="TimesNewRomanPSMT"/>
          <w:b w:val="0"/>
          <w:i w:val="0"/>
          <w:sz w:val="24"/>
        </w:rPr>
        <w:t>(в помещении, под навесом, наружная установка)</w:t>
      </w:r>
      <w:r>
        <w:rPr>
          <w:rFonts w:ascii="TimesNewRomanPSMT" w:hAnsi="TimesNewRomanPSMT"/>
          <w:b w:val="0"/>
          <w:i w:val="0"/>
          <w:sz w:val="24"/>
        </w:rPr>
        <w:t>2</w:t>
      </w:r>
      <w:r>
        <w:rPr>
          <w:rFonts w:ascii="TimesNewRomanPSMT" w:hAnsi="TimesNewRomanPSMT"/>
          <w:b w:val="0"/>
          <w:i w:val="0"/>
          <w:sz w:val="24"/>
        </w:rPr>
        <w:t>Температура окружающего воздуха min/max, °С</w:t>
      </w:r>
      <w:r>
        <w:rPr>
          <w:rFonts w:ascii="TimesNewRomanPSMT" w:hAnsi="TimesNewRomanPSMT"/>
          <w:b w:val="0"/>
          <w:i w:val="0"/>
          <w:sz w:val="24"/>
        </w:rPr>
        <w:t>+5 - +36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3</w:t>
      </w:r>
      <w:r>
        <w:rPr>
          <w:rFonts w:ascii="TimesNewRomanPSMT" w:hAnsi="TimesNewRomanPSMT"/>
          <w:b w:val="0"/>
          <w:i w:val="0"/>
          <w:sz w:val="24"/>
        </w:rPr>
        <w:t>Относительная влажность воздуха, %</w:t>
      </w:r>
      <w:r>
        <w:rPr>
          <w:rFonts w:ascii="TimesNewRomanPSMT" w:hAnsi="TimesNewRomanPSMT"/>
          <w:b w:val="0"/>
          <w:i w:val="0"/>
          <w:sz w:val="24"/>
        </w:rPr>
        <w:t>58-60</w:t>
      </w:r>
      <w:r>
        <w:rPr>
          <w:rFonts w:ascii="TimesNewRomanPSMT" w:hAnsi="TimesNewRomanPSMT"/>
          <w:b w:val="0"/>
          <w:i w:val="0"/>
          <w:sz w:val="24"/>
        </w:rPr>
        <w:t>4</w:t>
      </w:r>
      <w:r>
        <w:rPr>
          <w:rFonts w:ascii="TimesNewRomanPSMT" w:hAnsi="TimesNewRomanPSMT"/>
          <w:b w:val="0"/>
          <w:i w:val="0"/>
          <w:sz w:val="24"/>
        </w:rPr>
        <w:t>Категория помещения, наружной установки по ТКП 474-2013</w:t>
      </w:r>
      <w:r>
        <w:rPr>
          <w:rFonts w:ascii="TimesNewRomanPSMT" w:hAnsi="TimesNewRomanPSMT"/>
          <w:b w:val="0"/>
          <w:i w:val="0"/>
          <w:sz w:val="30"/>
        </w:rPr>
        <w:t>Д</w:t>
      </w:r>
      <w:r>
        <w:rPr>
          <w:rFonts w:ascii="TimesNewRomanPSMT" w:hAnsi="TimesNewRomanPSMT"/>
          <w:b w:val="0"/>
          <w:i w:val="0"/>
          <w:sz w:val="24"/>
        </w:rPr>
        <w:t>Класс зоны по ПУЭ/ ГОСТ 31610.10-1-2022/</w:t>
      </w:r>
      <w:r>
        <w:rPr>
          <w:rFonts w:ascii="TimesNewRomanPSMT" w:hAnsi="TimesNewRomanPSMT"/>
          <w:b w:val="0"/>
          <w:i w:val="0"/>
          <w:sz w:val="24"/>
        </w:rPr>
        <w:t>5</w:t>
      </w:r>
      <w:r>
        <w:rPr>
          <w:rFonts w:ascii="TimesNewRomanPSMT" w:hAnsi="TimesNewRomanPSMT"/>
          <w:b w:val="0"/>
          <w:i w:val="0"/>
          <w:sz w:val="24"/>
        </w:rPr>
        <w:t>IEC 60079-10-1:2020</w:t>
      </w:r>
      <w:r>
        <w:rPr>
          <w:rFonts w:ascii="TimesNewRomanPSMT" w:hAnsi="TimesNewRomanPSMT"/>
          <w:b w:val="0"/>
          <w:i w:val="0"/>
          <w:sz w:val="24"/>
        </w:rPr>
        <w:t>Не классиф.</w:t>
      </w:r>
    </w:p>
    <w:p>
      <w:pPr>
        <w:spacing w:after="40" w:before="0"/>
      </w:pPr>
      <w:r>
        <w:rPr>
          <w:rFonts w:ascii="Impact" w:hAnsi="Impact"/>
          <w:b w:val="0"/>
          <w:i w:val="0"/>
          <w:sz w:val="15"/>
        </w:rPr>
        <w:t>6</w:t>
      </w:r>
      <w:r>
        <w:rPr>
          <w:rFonts w:ascii="TimesNewRomanPSMT" w:hAnsi="TimesNewRomanPSMT"/>
          <w:b w:val="0"/>
          <w:i w:val="0"/>
          <w:sz w:val="24"/>
        </w:rPr>
        <w:t>Сейсмичность не более, шкалы MSK-64 по картам ОСР-97</w:t>
      </w:r>
      <w:r>
        <w:rPr>
          <w:rFonts w:ascii="Impact" w:hAnsi="Impact"/>
          <w:b w:val="0"/>
          <w:i w:val="0"/>
          <w:sz w:val="15"/>
        </w:rPr>
        <w:t>Д О  6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Взам. инв. №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I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Подп. и дата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I</w:t>
      </w:r>
      <w:r>
        <w:rPr>
          <w:rFonts w:ascii="TimesNewRomanPSMT" w:hAnsi="TimesNewRomanPSMT"/>
          <w:b w:val="0"/>
          <w:i w:val="0"/>
          <w:sz w:val="17"/>
        </w:rPr>
        <w:t>подл.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Инв. №</w:t>
      </w:r>
      <w:r>
        <w:rPr>
          <w:rFonts w:ascii="TimesNewRomanPSMT" w:hAnsi="TimesNewRomanPSMT"/>
          <w:b w:val="0"/>
          <w:i w:val="0"/>
          <w:sz w:val="16"/>
        </w:rPr>
        <w:t>Лист</w:t>
      </w:r>
      <w:r>
        <w:rPr>
          <w:rFonts w:ascii="TimesNewRomanPSMT" w:hAnsi="TimesNewRomanPSMT"/>
          <w:b w:val="0"/>
          <w:i w:val="0"/>
          <w:sz w:val="30"/>
        </w:rPr>
        <w:t>26005.С^43-ХС.ОЛ1</w:t>
      </w:r>
      <w:r>
        <w:rPr>
          <w:rFonts w:ascii="TimesNewRomanPSMT" w:hAnsi="TimesNewRomanPSMT"/>
          <w:b w:val="0"/>
          <w:i w:val="0"/>
          <w:sz w:val="16"/>
        </w:rPr>
        <w:t>3</w:t>
      </w:r>
      <w:r>
        <w:rPr>
          <w:rFonts w:ascii="TimesNewRomanPSMT" w:hAnsi="TimesNewRomanPSMT"/>
          <w:b w:val="0"/>
          <w:i w:val="0"/>
          <w:sz w:val="16"/>
        </w:rPr>
        <w:t>Изм</w:t>
      </w:r>
      <w:r>
        <w:rPr>
          <w:rFonts w:ascii="TimesNewRomanPSMT" w:hAnsi="TimesNewRomanPSMT"/>
          <w:b w:val="0"/>
          <w:i w:val="0"/>
          <w:sz w:val="16"/>
        </w:rPr>
        <w:t>Кол. уч</w:t>
      </w:r>
      <w:r>
        <w:rPr>
          <w:rFonts w:ascii="TimesNewRomanPSMT" w:hAnsi="TimesNewRomanPSMT"/>
          <w:b w:val="0"/>
          <w:i w:val="0"/>
          <w:sz w:val="16"/>
        </w:rPr>
        <w:t>Лист</w:t>
      </w:r>
      <w:r>
        <w:rPr>
          <w:rFonts w:ascii="TimesNewRomanPSMT" w:hAnsi="TimesNewRomanPSMT"/>
          <w:b w:val="0"/>
          <w:i w:val="0"/>
          <w:sz w:val="16"/>
        </w:rPr>
        <w:t>№ док</w:t>
      </w:r>
      <w:r>
        <w:rPr>
          <w:rFonts w:ascii="TimesNewRomanPSMT" w:hAnsi="TimesNewRomanPSMT"/>
          <w:b w:val="0"/>
          <w:i w:val="0"/>
          <w:sz w:val="16"/>
        </w:rPr>
        <w:t>Подп.</w:t>
      </w:r>
      <w:r>
        <w:rPr>
          <w:rFonts w:ascii="TimesNewRomanPSMT" w:hAnsi="TimesNewRomanPSMT"/>
          <w:b w:val="0"/>
          <w:i w:val="0"/>
          <w:sz w:val="16"/>
        </w:rPr>
        <w:t>Дата</w:t>
      </w:r>
    </w:p>
    <w:p>
      <w:pPr>
        <w:jc w:val="center"/>
      </w:pPr>
      <w:r>
        <w:rPr>
          <w:i/>
          <w:sz w:val="18"/>
        </w:rPr>
        <w:t>— Страница 4 —</w:t>
      </w:r>
    </w:p>
    <w:p>
      <w:pPr>
        <w:spacing w:after="40" w:before="0"/>
      </w:pPr>
      <w:r>
        <w:rPr>
          <w:rFonts w:ascii="TimesNewRomanPS" w:hAnsi="TimesNewRomanPS"/>
          <w:b/>
          <w:i w:val="0"/>
          <w:sz w:val="24"/>
        </w:rPr>
        <w:t>7</w:t>
      </w:r>
      <w:r>
        <w:rPr>
          <w:rFonts w:ascii="TimesNewRomanPS" w:hAnsi="TimesNewRomanPS"/>
          <w:b/>
          <w:i w:val="0"/>
          <w:sz w:val="27"/>
        </w:rPr>
        <w:t>5 Характеристика электропривода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2"/>
        </w:rPr>
        <w:t>Блок питания</w:t>
      </w:r>
      <w:r>
        <w:rPr>
          <w:rFonts w:ascii="TimesNewRomanPSMT" w:hAnsi="TimesNewRomanPSMT"/>
          <w:b w:val="0"/>
          <w:i w:val="0"/>
          <w:sz w:val="22"/>
        </w:rPr>
        <w:t>Да П</w:t>
      </w:r>
      <w:r>
        <w:rPr>
          <w:rFonts w:ascii="TimesNewRomanPSMT" w:hAnsi="TimesNewRomanPSMT"/>
          <w:b w:val="0"/>
          <w:i w:val="0"/>
          <w:sz w:val="22"/>
        </w:rPr>
        <w:t>Нет</w:t>
      </w:r>
      <w:r>
        <w:rPr>
          <w:rFonts w:ascii="TimesNewRomanPSMT" w:hAnsi="TimesNewRomanPSMT"/>
          <w:b w:val="0"/>
          <w:i w:val="0"/>
          <w:sz w:val="22"/>
        </w:rPr>
        <w:t>Местная индикация положения</w:t>
      </w:r>
      <w:r>
        <w:rPr>
          <w:rFonts w:ascii="TimesNewRomanPSMT" w:hAnsi="TimesNewRomanPSMT"/>
          <w:b w:val="0"/>
          <w:i w:val="0"/>
          <w:sz w:val="22"/>
        </w:rPr>
        <w:t>Да П</w:t>
      </w:r>
      <w:r>
        <w:rPr>
          <w:rFonts w:ascii="TimesNewRomanPSMT" w:hAnsi="TimesNewRomanPSMT"/>
          <w:b w:val="0"/>
          <w:i w:val="0"/>
          <w:sz w:val="22"/>
        </w:rPr>
        <w:t>Нет</w:t>
      </w:r>
      <w:r>
        <w:rPr>
          <w:rFonts w:ascii="TimesNewRomanPSMT" w:hAnsi="TimesNewRomanPSMT"/>
          <w:b w:val="0"/>
          <w:i w:val="0"/>
          <w:sz w:val="22"/>
        </w:rPr>
        <w:t>Средства контроля питающей сети</w:t>
      </w:r>
      <w:r>
        <w:rPr>
          <w:rFonts w:ascii="TimesNewRomanPSMT" w:hAnsi="TimesNewRomanPSMT"/>
          <w:b w:val="0"/>
          <w:i w:val="0"/>
          <w:sz w:val="22"/>
        </w:rPr>
        <w:t>Да ПИ</w:t>
      </w:r>
      <w:r>
        <w:rPr>
          <w:rFonts w:ascii="TimesNewRomanPSMT" w:hAnsi="TimesNewRomanPSMT"/>
          <w:b w:val="0"/>
          <w:i w:val="0"/>
          <w:sz w:val="22"/>
        </w:rPr>
        <w:t>Нет</w:t>
      </w:r>
      <w:r>
        <w:rPr>
          <w:rFonts w:ascii="TimesNewRomanPSMT" w:hAnsi="TimesNewRomanPSMT"/>
          <w:b w:val="0"/>
          <w:i w:val="0"/>
          <w:sz w:val="22"/>
        </w:rPr>
        <w:t>Дистанционное управление дискретными сигналами</w:t>
      </w:r>
      <w:r>
        <w:rPr>
          <w:rFonts w:ascii="TimesNewRomanPSMT" w:hAnsi="TimesNewRomanPSMT"/>
          <w:b w:val="0"/>
          <w:i w:val="0"/>
          <w:sz w:val="22"/>
        </w:rPr>
        <w:t>Да П</w:t>
      </w:r>
      <w:r>
        <w:rPr>
          <w:rFonts w:ascii="TimesNewRomanPSMT" w:hAnsi="TimesNewRomanPSMT"/>
          <w:b w:val="0"/>
          <w:i w:val="0"/>
          <w:sz w:val="22"/>
        </w:rPr>
        <w:t>Нет</w:t>
      </w:r>
      <w:r>
        <w:rPr>
          <w:rFonts w:ascii="TimesNewRomanPSMT" w:hAnsi="TimesNewRomanPSMT"/>
          <w:b w:val="0"/>
          <w:i w:val="0"/>
          <w:sz w:val="22"/>
        </w:rPr>
        <w:t>Расширенный интерфейсный модуль дистанционного ввода/вывода</w:t>
      </w:r>
      <w:r>
        <w:rPr>
          <w:rFonts w:ascii="TimesNewRomanPSMT" w:hAnsi="TimesNewRomanPSMT"/>
          <w:b w:val="0"/>
          <w:i w:val="0"/>
          <w:sz w:val="22"/>
        </w:rPr>
        <w:t>Да □</w:t>
      </w:r>
      <w:r>
        <w:rPr>
          <w:rFonts w:ascii="TimesNewRomanPSMT" w:hAnsi="TimesNewRomanPSMT"/>
          <w:b w:val="0"/>
          <w:i w:val="0"/>
          <w:sz w:val="22"/>
        </w:rPr>
        <w:t>Нет</w:t>
      </w:r>
      <w:r>
        <w:rPr>
          <w:rFonts w:ascii="TimesNewRomanPSMT" w:hAnsi="TimesNewRomanPSMT"/>
          <w:b w:val="0"/>
          <w:i w:val="0"/>
          <w:sz w:val="22"/>
        </w:rPr>
        <w:t>"Сухой" контакт для дистанционной передачи обобщенного</w:t>
      </w:r>
      <w:r>
        <w:rPr>
          <w:rFonts w:ascii="TimesNewRomanPSMT" w:hAnsi="TimesNewRomanPSMT"/>
          <w:b w:val="0"/>
          <w:i w:val="0"/>
          <w:sz w:val="22"/>
        </w:rPr>
        <w:t>Да □</w:t>
      </w:r>
      <w:r>
        <w:rPr>
          <w:rFonts w:ascii="TimesNewRomanPSMT" w:hAnsi="TimesNewRomanPSMT"/>
          <w:b w:val="0"/>
          <w:i w:val="0"/>
          <w:sz w:val="22"/>
        </w:rPr>
        <w:t>Нет</w:t>
      </w:r>
      <w:r>
        <w:rPr>
          <w:rFonts w:ascii="TimesNewRomanPSMT" w:hAnsi="TimesNewRomanPSMT"/>
          <w:b w:val="0"/>
          <w:i w:val="0"/>
          <w:sz w:val="22"/>
        </w:rPr>
        <w:t>сигнала неисправности _____________________________</w:t>
      </w:r>
      <w:r>
        <w:rPr>
          <w:rFonts w:ascii="TimesNewRomanPSMT" w:hAnsi="TimesNewRomanPSMT"/>
          <w:b w:val="0"/>
          <w:i w:val="0"/>
          <w:sz w:val="22"/>
        </w:rPr>
        <w:t>7</w:t>
      </w:r>
      <w:r>
        <w:rPr>
          <w:rFonts w:ascii="TimesNewRomanPSMT" w:hAnsi="TimesNewRomanPSMT"/>
          <w:b w:val="0"/>
          <w:i w:val="0"/>
          <w:sz w:val="22"/>
        </w:rPr>
        <w:t>Вводные сальники входят в поставку</w:t>
      </w:r>
      <w:r>
        <w:rPr>
          <w:rFonts w:ascii="TimesNewRomanPSMT" w:hAnsi="TimesNewRomanPSMT"/>
          <w:b w:val="0"/>
          <w:i w:val="0"/>
          <w:sz w:val="22"/>
        </w:rPr>
        <w:t>Количество- 2шт.</w:t>
      </w:r>
      <w:r>
        <w:rPr>
          <w:rFonts w:ascii="TimesNewRomanPSMT" w:hAnsi="TimesNewRomanPSMT"/>
          <w:b w:val="0"/>
          <w:i w:val="0"/>
          <w:sz w:val="22"/>
        </w:rPr>
        <w:t>8</w:t>
      </w:r>
      <w:r>
        <w:rPr>
          <w:rFonts w:ascii="TimesNewRomanPSMT" w:hAnsi="TimesNewRomanPSMT"/>
          <w:b w:val="0"/>
          <w:i w:val="0"/>
          <w:sz w:val="22"/>
        </w:rPr>
        <w:t>Диаметр подводимых кабелей, мм</w:t>
      </w:r>
      <w:r>
        <w:rPr>
          <w:rFonts w:ascii="TimesNewRomanPSMT" w:hAnsi="TimesNewRomanPSMT"/>
          <w:b w:val="0"/>
          <w:i w:val="0"/>
          <w:sz w:val="22"/>
        </w:rPr>
        <w:t>Электропривод задвижки</w:t>
      </w:r>
      <w:r>
        <w:rPr>
          <w:rFonts w:ascii="TimesNewRomanPSMT" w:hAnsi="TimesNewRomanPSMT"/>
          <w:b w:val="0"/>
          <w:i w:val="0"/>
          <w:sz w:val="22"/>
        </w:rPr>
        <w:t>30</w:t>
      </w:r>
      <w:r>
        <w:rPr>
          <w:rFonts w:ascii="TimesNewRomanPSMT" w:hAnsi="TimesNewRomanPSMT"/>
          <w:b w:val="0"/>
          <w:i w:val="0"/>
          <w:sz w:val="22"/>
        </w:rPr>
        <w:t>Класс изоляции двигателя Frain</w:t>
      </w:r>
      <w:r>
        <w:rPr>
          <w:rFonts w:ascii="TimesNewRomanPSMT" w:hAnsi="TimesNewRomanPSMT"/>
          <w:b w:val="0"/>
          <w:i w:val="0"/>
          <w:sz w:val="24"/>
        </w:rPr>
        <w:t>10 I № спецификации</w:t>
      </w:r>
      <w:r>
        <w:rPr>
          <w:rFonts w:ascii="TimesNewRomanPSMT" w:hAnsi="TimesNewRomanPSMT"/>
          <w:b w:val="0"/>
          <w:i w:val="0"/>
          <w:sz w:val="22"/>
        </w:rPr>
        <w:t>31</w:t>
      </w:r>
      <w:r>
        <w:rPr>
          <w:rFonts w:ascii="TimesNewRomanPSMT" w:hAnsi="TimesNewRomanPSMT"/>
          <w:b w:val="0"/>
          <w:i w:val="0"/>
          <w:sz w:val="22"/>
        </w:rPr>
        <w:t>Тип управления</w:t>
      </w:r>
      <w:r>
        <w:rPr>
          <w:rFonts w:ascii="TimesNewRomanPSMT" w:hAnsi="TimesNewRomanPSMT"/>
          <w:b w:val="0"/>
          <w:i w:val="0"/>
          <w:sz w:val="22"/>
        </w:rPr>
        <w:t>Открыть -  закрыть-стоп</w:t>
      </w:r>
      <w:r>
        <w:rPr>
          <w:rFonts w:ascii="TimesNewRomanPSMT" w:hAnsi="TimesNewRomanPSMT"/>
          <w:b w:val="0"/>
          <w:i w:val="0"/>
          <w:sz w:val="22"/>
        </w:rPr>
        <w:t>Привод</w:t>
      </w:r>
      <w:r>
        <w:rPr>
          <w:rFonts w:ascii="TimesNewRomanPSMT" w:hAnsi="TimesNewRomanPSMT"/>
          <w:b w:val="0"/>
          <w:i w:val="0"/>
          <w:sz w:val="22"/>
        </w:rPr>
        <w:t>32</w:t>
      </w:r>
      <w:r>
        <w:rPr>
          <w:rFonts w:ascii="TimesNewRomanPSMT" w:hAnsi="TimesNewRomanPSMT"/>
          <w:b w:val="0"/>
          <w:i w:val="0"/>
          <w:sz w:val="22"/>
        </w:rPr>
        <w:t>Регулирование</w:t>
      </w:r>
      <w:r>
        <w:rPr>
          <w:rFonts w:ascii="TimesNewRomanPSMT" w:hAnsi="TimesNewRomanPSMT"/>
          <w:b w:val="0"/>
          <w:i w:val="0"/>
          <w:sz w:val="22"/>
        </w:rPr>
        <w:t>I I</w:t>
      </w:r>
      <w:r>
        <w:rPr>
          <w:rFonts w:ascii="TimesNewRomanPSMT" w:hAnsi="TimesNewRomanPSMT"/>
          <w:b w:val="0"/>
          <w:i w:val="0"/>
          <w:sz w:val="22"/>
        </w:rPr>
        <w:t>11</w:t>
      </w:r>
      <w:r>
        <w:rPr>
          <w:rFonts w:ascii="TimesNewRomanPSMT" w:hAnsi="TimesNewRomanPSMT"/>
          <w:b w:val="0"/>
          <w:i w:val="0"/>
          <w:sz w:val="22"/>
        </w:rPr>
        <w:t>Изготовитель*</w:t>
      </w:r>
      <w:r>
        <w:rPr>
          <w:rFonts w:ascii="TimesNewRomanPSMT" w:hAnsi="TimesNewRomanPSMT"/>
          <w:b w:val="0"/>
          <w:i w:val="0"/>
          <w:sz w:val="22"/>
        </w:rPr>
        <w:t>33</w:t>
      </w:r>
      <w:r>
        <w:rPr>
          <w:rFonts w:ascii="TimesNewRomanPSMT" w:hAnsi="TimesNewRomanPSMT"/>
          <w:b w:val="0"/>
          <w:i w:val="0"/>
          <w:sz w:val="22"/>
        </w:rPr>
        <w:t>Индекс схемы управления</w:t>
      </w:r>
      <w:r>
        <w:rPr>
          <w:rFonts w:ascii="TimesNewRomanPSMT" w:hAnsi="TimesNewRomanPSMT"/>
          <w:b w:val="0"/>
          <w:i w:val="0"/>
          <w:sz w:val="22"/>
        </w:rPr>
        <w:t>Модель*</w:t>
      </w:r>
      <w:r>
        <w:rPr>
          <w:rFonts w:ascii="TimesNewRomanPSMT" w:hAnsi="TimesNewRomanPSMT"/>
          <w:b w:val="0"/>
          <w:i w:val="0"/>
          <w:sz w:val="22"/>
        </w:rPr>
        <w:t>Оборудование, поставляемое с приводом</w:t>
      </w:r>
      <w:r>
        <w:rPr>
          <w:rFonts w:ascii="TimesNewRomanPSMT" w:hAnsi="TimesNewRomanPSMT"/>
          <w:b w:val="0"/>
          <w:i w:val="0"/>
          <w:sz w:val="21"/>
        </w:rPr>
        <w:t>12</w:t>
      </w:r>
      <w:r>
        <w:rPr>
          <w:rFonts w:ascii="TimesNewRomanPSMT" w:hAnsi="TimesNewRomanPSMT"/>
          <w:b w:val="0"/>
          <w:i w:val="0"/>
          <w:sz w:val="22"/>
        </w:rPr>
        <w:t>13</w:t>
      </w:r>
      <w:r>
        <w:rPr>
          <w:rFonts w:ascii="TimesNewRomanPSMT" w:hAnsi="TimesNewRomanPSMT"/>
          <w:b w:val="0"/>
          <w:i w:val="0"/>
          <w:sz w:val="22"/>
        </w:rPr>
        <w:t>Вид взрывозащиты -</w:t>
      </w:r>
      <w:r>
        <w:rPr>
          <w:rFonts w:ascii="TimesNewRomanPSMT" w:hAnsi="TimesNewRomanPSMT"/>
          <w:b w:val="0"/>
          <w:i w:val="0"/>
          <w:sz w:val="22"/>
        </w:rPr>
        <w:t>34</w:t>
      </w:r>
      <w:r>
        <w:rPr>
          <w:rFonts w:ascii="TimesNewRomanPSMT" w:hAnsi="TimesNewRomanPSMT"/>
          <w:b w:val="0"/>
          <w:i w:val="0"/>
          <w:sz w:val="22"/>
        </w:rPr>
        <w:t>Встроенный пускатель</w:t>
      </w:r>
      <w:r>
        <w:rPr>
          <w:rFonts w:ascii="TimesNewRomanPSMT" w:hAnsi="TimesNewRomanPSMT"/>
          <w:b w:val="0"/>
          <w:i w:val="0"/>
          <w:sz w:val="22"/>
        </w:rPr>
        <w:t>Да □ Нет[</w:t>
      </w:r>
      <w:r>
        <w:rPr>
          <w:rFonts w:ascii="TimesNewRomanPSMT" w:hAnsi="TimesNewRomanPSMT"/>
          <w:b w:val="0"/>
          <w:i w:val="0"/>
          <w:sz w:val="22"/>
        </w:rPr>
        <w:t>14</w:t>
      </w:r>
      <w:r>
        <w:rPr>
          <w:rFonts w:ascii="TimesNewRomanPSMT" w:hAnsi="TimesNewRomanPSMT"/>
          <w:b w:val="0"/>
          <w:i w:val="0"/>
          <w:sz w:val="22"/>
        </w:rPr>
        <w:t>Маркировка взрывозащиты*</w:t>
      </w:r>
      <w:r>
        <w:rPr>
          <w:rFonts w:ascii="TimesNewRomanPSMT" w:hAnsi="TimesNewRomanPSMT"/>
          <w:b w:val="0"/>
          <w:i w:val="0"/>
          <w:sz w:val="22"/>
        </w:rPr>
        <w:t>35</w:t>
      </w:r>
      <w:r>
        <w:rPr>
          <w:rFonts w:ascii="TimesNewRomanPSMT" w:hAnsi="TimesNewRomanPSMT"/>
          <w:b w:val="0"/>
          <w:i w:val="0"/>
          <w:sz w:val="22"/>
        </w:rPr>
        <w:t>Тепловая защита двигателя _____ Да 1^1 Нет! I</w:t>
      </w:r>
      <w:r>
        <w:rPr>
          <w:rFonts w:ascii="TimesNewRomanPSMT" w:hAnsi="TimesNewRomanPSMT"/>
          <w:b w:val="0"/>
          <w:i w:val="0"/>
          <w:sz w:val="22"/>
        </w:rPr>
        <w:t>15</w:t>
      </w:r>
      <w:r>
        <w:rPr>
          <w:rFonts w:ascii="TimesNewRomanPSMT" w:hAnsi="TimesNewRomanPSMT"/>
          <w:b w:val="0"/>
          <w:i w:val="0"/>
          <w:sz w:val="22"/>
        </w:rPr>
        <w:t>Категория размещения УЗ</w:t>
      </w:r>
      <w:r>
        <w:rPr>
          <w:rFonts w:ascii="TimesNewRomanPSMT" w:hAnsi="TimesNewRomanPSMT"/>
          <w:b w:val="0"/>
          <w:i w:val="0"/>
          <w:sz w:val="22"/>
        </w:rPr>
        <w:t>36</w:t>
      </w:r>
      <w:r>
        <w:rPr>
          <w:rFonts w:ascii="TimesNewRomanPSMT" w:hAnsi="TimesNewRomanPSMT"/>
          <w:b w:val="0"/>
          <w:i w:val="0"/>
          <w:sz w:val="22"/>
        </w:rPr>
        <w:t>Ограничители момента</w:t>
      </w:r>
      <w:r>
        <w:rPr>
          <w:rFonts w:ascii="TimesNewRomanPSMT" w:hAnsi="TimesNewRomanPSMT"/>
          <w:b w:val="0"/>
          <w:i w:val="0"/>
          <w:sz w:val="22"/>
        </w:rPr>
        <w:t>Да И  Н етП</w:t>
      </w:r>
      <w:r>
        <w:rPr>
          <w:rFonts w:ascii="TimesNewRomanPSMT" w:hAnsi="TimesNewRomanPSMT"/>
          <w:b w:val="0"/>
          <w:i w:val="0"/>
          <w:sz w:val="22"/>
        </w:rPr>
        <w:t>16</w:t>
      </w:r>
      <w:r>
        <w:rPr>
          <w:rFonts w:ascii="TimesNewRomanPSMT" w:hAnsi="TimesNewRomanPSMT"/>
          <w:b w:val="0"/>
          <w:i w:val="0"/>
          <w:sz w:val="22"/>
        </w:rPr>
        <w:t>Сертификат соответствиям*</w:t>
      </w:r>
      <w:r>
        <w:rPr>
          <w:rFonts w:ascii="TimesNewRomanPSMT" w:hAnsi="TimesNewRomanPSMT"/>
          <w:b w:val="0"/>
          <w:i w:val="0"/>
          <w:sz w:val="22"/>
        </w:rPr>
        <w:t>Настраиваемый выключатель</w:t>
      </w:r>
      <w:r>
        <w:rPr>
          <w:rFonts w:ascii="TimesNewRomanPSMT" w:hAnsi="TimesNewRomanPSMT"/>
          <w:b w:val="0"/>
          <w:i w:val="0"/>
          <w:sz w:val="22"/>
        </w:rPr>
        <w:t>37</w:t>
      </w:r>
      <w:r>
        <w:rPr>
          <w:rFonts w:ascii="TimesNewRomanPSMT" w:hAnsi="TimesNewRomanPSMT"/>
          <w:b w:val="0"/>
          <w:i w:val="0"/>
          <w:sz w:val="22"/>
        </w:rPr>
        <w:t>Соединения</w:t>
      </w:r>
      <w:r>
        <w:rPr>
          <w:rFonts w:ascii="TimesNewRomanPSMT" w:hAnsi="TimesNewRomanPSMT"/>
          <w:b w:val="0"/>
          <w:i w:val="0"/>
          <w:sz w:val="22"/>
        </w:rPr>
        <w:t>промежуточного положения</w:t>
      </w:r>
      <w:r>
        <w:rPr>
          <w:rFonts w:ascii="TimesNewRomanPSMT" w:hAnsi="TimesNewRomanPSMT"/>
          <w:b w:val="0"/>
          <w:i w:val="0"/>
          <w:sz w:val="22"/>
        </w:rPr>
        <w:t>Да □ Нет[</w:t>
      </w:r>
      <w:r>
        <w:rPr>
          <w:rFonts w:ascii="TimesNewRomanPSMT" w:hAnsi="TimesNewRomanPSMT"/>
          <w:b w:val="0"/>
          <w:i w:val="0"/>
          <w:sz w:val="22"/>
        </w:rPr>
        <w:t>Сальник</w:t>
      </w:r>
      <w:r>
        <w:rPr>
          <w:rFonts w:ascii="TimesNewRomanPSMT" w:hAnsi="TimesNewRomanPSMT"/>
          <w:b w:val="0"/>
          <w:i w:val="0"/>
          <w:sz w:val="22"/>
        </w:rPr>
        <w:t>Нажимные кнопки</w:t>
      </w:r>
      <w:r>
        <w:rPr>
          <w:rFonts w:ascii="TimesNewRomanPSMT" w:hAnsi="TimesNewRomanPSMT"/>
          <w:b w:val="0"/>
          <w:i w:val="0"/>
          <w:sz w:val="22"/>
        </w:rPr>
        <w:t>17</w:t>
      </w:r>
      <w:r>
        <w:rPr>
          <w:rFonts w:ascii="TimesNewRomanPSMT" w:hAnsi="TimesNewRomanPSMT"/>
          <w:b w:val="0"/>
          <w:i w:val="0"/>
          <w:sz w:val="22"/>
        </w:rPr>
        <w:t>Не взрывозащищённый |</w:t>
      </w:r>
      <w:r>
        <w:rPr>
          <w:rFonts w:ascii="TimesNewRomanPSMT" w:hAnsi="TimesNewRomanPSMT"/>
          <w:b w:val="0"/>
          <w:i w:val="0"/>
          <w:sz w:val="22"/>
        </w:rPr>
        <w:t>38</w:t>
      </w:r>
      <w:r>
        <w:rPr>
          <w:rFonts w:ascii="TimesNewRomanPSMT" w:hAnsi="TimesNewRomanPSMT"/>
          <w:b w:val="0"/>
          <w:i w:val="0"/>
          <w:sz w:val="22"/>
        </w:rPr>
        <w:t>откр/ост/закр Да О  Нет</w:t>
      </w:r>
      <w:r>
        <w:rPr>
          <w:rFonts w:ascii="TimesNewRomanPSMT" w:hAnsi="TimesNewRomanPSMT"/>
          <w:b w:val="0"/>
          <w:i w:val="0"/>
          <w:sz w:val="22"/>
        </w:rPr>
        <w:t>Тип</w:t>
      </w:r>
      <w:r>
        <w:rPr>
          <w:rFonts w:ascii="TimesNewRomanPSMT" w:hAnsi="TimesNewRomanPSMT"/>
          <w:b w:val="0"/>
          <w:i w:val="0"/>
          <w:sz w:val="22"/>
        </w:rPr>
        <w:t>Вид «е» I I __________</w:t>
      </w:r>
      <w:r>
        <w:rPr>
          <w:rFonts w:ascii="TimesNewRomanPSMT" w:hAnsi="TimesNewRomanPSMT"/>
          <w:b w:val="0"/>
          <w:i w:val="0"/>
          <w:sz w:val="22"/>
        </w:rPr>
        <w:t>Управление местное</w:t>
      </w:r>
      <w:r>
        <w:rPr>
          <w:rFonts w:ascii="TimesNewRomanPSMT" w:hAnsi="TimesNewRomanPSMT"/>
          <w:b w:val="0"/>
          <w:i w:val="0"/>
          <w:sz w:val="22"/>
        </w:rPr>
        <w:t>18</w:t>
      </w:r>
      <w:r>
        <w:rPr>
          <w:rFonts w:ascii="TimesNewRomanPSMT" w:hAnsi="TimesNewRomanPSMT"/>
          <w:b w:val="0"/>
          <w:i w:val="0"/>
          <w:sz w:val="22"/>
        </w:rPr>
        <w:t>тРУба</w:t>
      </w:r>
      <w:r>
        <w:rPr>
          <w:rFonts w:ascii="TimesNewRomanPSMT" w:hAnsi="TimesNewRomanPSMT"/>
          <w:b w:val="0"/>
          <w:i w:val="0"/>
          <w:sz w:val="22"/>
        </w:rPr>
        <w:t>Селектор управления</w:t>
      </w:r>
      <w:r>
        <w:rPr>
          <w:rFonts w:ascii="TimesNewRomanPSMT" w:hAnsi="TimesNewRomanPSMT"/>
          <w:b w:val="0"/>
          <w:i w:val="0"/>
          <w:sz w:val="22"/>
        </w:rPr>
        <w:t>39</w:t>
      </w:r>
      <w:r>
        <w:rPr>
          <w:rFonts w:ascii="TimesNewRomanPSMT" w:hAnsi="TimesNewRomanPSMT"/>
          <w:b w:val="0"/>
          <w:i w:val="0"/>
          <w:sz w:val="22"/>
        </w:rPr>
        <w:t>мест/откп/дисг Да I I Нет</w:t>
      </w:r>
      <w:r>
        <w:rPr>
          <w:rFonts w:ascii="TimesNewRomanPSMT" w:hAnsi="TimesNewRomanPSMT"/>
          <w:b w:val="0"/>
          <w:i w:val="0"/>
          <w:sz w:val="22"/>
        </w:rPr>
        <w:t>19</w:t>
      </w:r>
      <w:r>
        <w:rPr>
          <w:rFonts w:ascii="TimesNewRomanPSMT" w:hAnsi="TimesNewRomanPSMT"/>
          <w:b w:val="0"/>
          <w:i w:val="0"/>
          <w:sz w:val="22"/>
        </w:rPr>
        <w:t>Кабели</w:t>
      </w:r>
      <w:r>
        <w:rPr>
          <w:rFonts w:ascii="TimesNewRomanPSMT" w:hAnsi="TimesNewRomanPSMT"/>
          <w:b w:val="0"/>
          <w:i w:val="0"/>
          <w:sz w:val="22"/>
        </w:rPr>
        <w:t>Сечение</w:t>
      </w:r>
      <w:r>
        <w:rPr>
          <w:rFonts w:ascii="TimesNewRomanPSMT" w:hAnsi="TimesNewRomanPSMT"/>
          <w:b w:val="0"/>
          <w:i w:val="0"/>
          <w:sz w:val="22"/>
        </w:rPr>
        <w:t>Тип</w:t>
      </w:r>
    </w:p>
    <w:p>
      <w:pPr>
        <w:spacing w:after="40" w:before="0"/>
      </w:pPr>
      <w:r>
        <w:rPr>
          <w:rFonts w:ascii="TimesNewRomanPS" w:hAnsi="TimesNewRomanPS"/>
          <w:b/>
          <w:i w:val="0"/>
          <w:sz w:val="21"/>
        </w:rPr>
        <w:t>20</w:t>
      </w:r>
      <w:r>
        <w:rPr>
          <w:rFonts w:ascii="TimesNewRomanPSMT" w:hAnsi="TimesNewRomanPSMT"/>
          <w:b w:val="0"/>
          <w:i w:val="0"/>
          <w:sz w:val="22"/>
        </w:rPr>
        <w:t>Мощность</w:t>
      </w:r>
      <w:r>
        <w:rPr>
          <w:rFonts w:ascii="TimesNewRomanPSMT" w:hAnsi="TimesNewRomanPSMT"/>
          <w:b w:val="0"/>
          <w:i w:val="0"/>
          <w:sz w:val="22"/>
        </w:rPr>
        <w:t>4x1.5</w:t>
      </w:r>
      <w:r>
        <w:rPr>
          <w:rFonts w:ascii="TimesNewRomanPSMT" w:hAnsi="TimesNewRomanPSMT"/>
          <w:b w:val="0"/>
          <w:i w:val="0"/>
          <w:sz w:val="22"/>
        </w:rPr>
        <w:t>ВВГ Hr(A)-LS</w:t>
      </w:r>
      <w:r>
        <w:rPr>
          <w:rFonts w:ascii="TimesNewRomanPSMT" w:hAnsi="TimesNewRomanPSMT"/>
          <w:b w:val="0"/>
          <w:i w:val="0"/>
          <w:sz w:val="22"/>
        </w:rPr>
        <w:t>Блок дистанционного</w:t>
      </w:r>
      <w:r>
        <w:rPr>
          <w:rFonts w:ascii="ArialUnicodeMS" w:hAnsi="ArialUnicodeMS"/>
          <w:b w:val="0"/>
          <w:i w:val="0"/>
          <w:sz w:val="20"/>
        </w:rPr>
        <w:t>21</w:t>
      </w:r>
      <w:r>
        <w:rPr>
          <w:rFonts w:ascii="TimesNewRomanPSMT" w:hAnsi="TimesNewRomanPSMT"/>
          <w:b w:val="0"/>
          <w:i w:val="0"/>
          <w:sz w:val="22"/>
        </w:rPr>
        <w:t>Обогрев</w:t>
      </w:r>
      <w:r>
        <w:rPr>
          <w:rFonts w:ascii="TimesNewRomanPSMT" w:hAnsi="TimesNewRomanPSMT"/>
          <w:b w:val="0"/>
          <w:i w:val="0"/>
          <w:sz w:val="22"/>
        </w:rPr>
        <w:t>40</w:t>
      </w:r>
      <w:r>
        <w:rPr>
          <w:rFonts w:ascii="TimesNewRomanPSMT" w:hAnsi="TimesNewRomanPSMT"/>
          <w:b w:val="0"/>
          <w:i w:val="0"/>
          <w:sz w:val="22"/>
        </w:rPr>
        <w:t>пропорционального</w:t>
      </w:r>
      <w:r>
        <w:rPr>
          <w:rFonts w:ascii="TimesNewRomanPSMT" w:hAnsi="TimesNewRomanPSMT"/>
          <w:b w:val="0"/>
          <w:i w:val="0"/>
          <w:sz w:val="22"/>
        </w:rPr>
        <w:t>Ток</w:t>
      </w:r>
      <w:r>
        <w:rPr>
          <w:rFonts w:ascii="TimesNewRomanPSMT" w:hAnsi="TimesNewRomanPSMT"/>
          <w:b w:val="0"/>
          <w:i w:val="0"/>
          <w:sz w:val="22"/>
        </w:rPr>
        <w:t>мА</w:t>
      </w:r>
    </w:p>
    <w:p>
      <w:pPr>
        <w:spacing w:after="40" w:before="0"/>
      </w:pPr>
      <w:r>
        <w:rPr>
          <w:rFonts w:ascii="TimesNewRomanPS" w:hAnsi="TimesNewRomanPS"/>
          <w:b/>
          <w:i w:val="0"/>
          <w:sz w:val="21"/>
        </w:rPr>
        <w:t>22</w:t>
      </w:r>
      <w:r>
        <w:rPr>
          <w:rFonts w:ascii="TimesNewRomanPSMT" w:hAnsi="TimesNewRomanPSMT"/>
          <w:b w:val="0"/>
          <w:i w:val="0"/>
          <w:sz w:val="22"/>
        </w:rPr>
        <w:t>Управление</w:t>
      </w:r>
      <w:r>
        <w:rPr>
          <w:rFonts w:ascii="TimesNewRomanPSMT" w:hAnsi="TimesNewRomanPSMT"/>
          <w:b w:val="0"/>
          <w:i w:val="0"/>
          <w:sz w:val="22"/>
        </w:rPr>
        <w:t>10x1.5</w:t>
      </w:r>
      <w:r>
        <w:rPr>
          <w:rFonts w:ascii="TimesNewRomanPSMT" w:hAnsi="TimesNewRomanPSMT"/>
          <w:b w:val="0"/>
          <w:i w:val="0"/>
          <w:sz w:val="22"/>
        </w:rPr>
        <w:t>КВВГ  ht (A)-LS</w:t>
      </w:r>
      <w:r>
        <w:rPr>
          <w:rFonts w:ascii="TimesNewRomanPSMT" w:hAnsi="TimesNewRomanPSMT"/>
          <w:b w:val="0"/>
          <w:i w:val="0"/>
          <w:sz w:val="22"/>
        </w:rPr>
        <w:t>управления аналоговым</w:t>
      </w:r>
      <w:r>
        <w:rPr>
          <w:rFonts w:ascii="TimesNewRomanPSMT" w:hAnsi="TimesNewRomanPSMT"/>
          <w:b w:val="0"/>
          <w:i w:val="0"/>
          <w:sz w:val="22"/>
        </w:rPr>
        <w:t>23</w:t>
      </w:r>
      <w:r>
        <w:rPr>
          <w:rFonts w:ascii="TimesNewRomanPSMT" w:hAnsi="TimesNewRomanPSMT"/>
          <w:b w:val="0"/>
          <w:i w:val="0"/>
          <w:sz w:val="22"/>
        </w:rPr>
        <w:t>Сигнализация</w:t>
      </w:r>
      <w:r>
        <w:rPr>
          <w:rFonts w:ascii="TimesNewRomanPSMT" w:hAnsi="TimesNewRomanPSMT"/>
          <w:b w:val="0"/>
          <w:i w:val="0"/>
          <w:sz w:val="22"/>
        </w:rPr>
        <w:t>сигналом</w:t>
      </w:r>
      <w:r>
        <w:rPr>
          <w:rFonts w:ascii="TimesNewRomanPSMT" w:hAnsi="TimesNewRomanPSMT"/>
          <w:b w:val="0"/>
          <w:i w:val="0"/>
          <w:sz w:val="22"/>
        </w:rPr>
        <w:t>Потенциометр</w:t>
      </w:r>
      <w:r>
        <w:rPr>
          <w:rFonts w:ascii="TimesNewRomanPSMT" w:hAnsi="TimesNewRomanPSMT"/>
          <w:b w:val="0"/>
          <w:i w:val="0"/>
          <w:sz w:val="22"/>
        </w:rPr>
        <w:t>В</w:t>
      </w:r>
      <w:r>
        <w:rPr>
          <w:rFonts w:ascii="TimesNewRomanPS" w:hAnsi="TimesNewRomanPS"/>
          <w:b/>
          <w:i w:val="0"/>
          <w:sz w:val="22"/>
        </w:rPr>
        <w:t>Механические характеристики</w:t>
      </w:r>
      <w:r>
        <w:rPr>
          <w:rFonts w:ascii="TimesNewRomanPSMT" w:hAnsi="TimesNewRomanPSMT"/>
          <w:b w:val="0"/>
          <w:i w:val="0"/>
          <w:sz w:val="22"/>
        </w:rPr>
        <w:t>41</w:t>
      </w:r>
      <w:r>
        <w:rPr>
          <w:rFonts w:ascii="TimesNewRomanPSMT" w:hAnsi="TimesNewRomanPSMT"/>
          <w:b w:val="0"/>
          <w:i w:val="0"/>
          <w:sz w:val="22"/>
        </w:rPr>
        <w:t>Дистанционная инди­</w:t>
      </w:r>
      <w:r>
        <w:rPr>
          <w:rFonts w:ascii="TimesNewRomanPSMT" w:hAnsi="TimesNewRomanPSMT"/>
          <w:b w:val="0"/>
          <w:i w:val="0"/>
          <w:sz w:val="22"/>
        </w:rPr>
        <w:t>Вт</w:t>
      </w:r>
      <w:r>
        <w:rPr>
          <w:rFonts w:ascii="TimesNewRomanPSMT" w:hAnsi="TimesNewRomanPSMT"/>
          <w:b w:val="0"/>
          <w:i w:val="0"/>
          <w:sz w:val="22"/>
        </w:rPr>
        <w:t>кация положения с по­</w:t>
      </w:r>
      <w:r>
        <w:rPr>
          <w:rFonts w:ascii="TimesNewRomanPSMT" w:hAnsi="TimesNewRomanPSMT"/>
          <w:b w:val="0"/>
          <w:i w:val="0"/>
          <w:sz w:val="22"/>
        </w:rPr>
        <w:t>номи­</w:t>
      </w:r>
      <w:r>
        <w:rPr>
          <w:rFonts w:ascii="TimesNewRomanPSMT" w:hAnsi="TimesNewRomanPSMT"/>
          <w:b w:val="0"/>
          <w:i w:val="0"/>
          <w:sz w:val="22"/>
        </w:rPr>
        <w:t>затяжки</w:t>
      </w:r>
      <w:r>
        <w:rPr>
          <w:rFonts w:ascii="TimesNewRomanPSMT" w:hAnsi="TimesNewRomanPSMT"/>
          <w:b w:val="0"/>
          <w:i w:val="0"/>
          <w:sz w:val="22"/>
        </w:rPr>
        <w:t>пусковой 42</w:t>
      </w:r>
      <w:r>
        <w:rPr>
          <w:rFonts w:ascii="TimesNewRomanPSMT" w:hAnsi="TimesNewRomanPSMT"/>
          <w:b w:val="0"/>
          <w:i w:val="0"/>
          <w:sz w:val="22"/>
        </w:rPr>
        <w:t>мощью</w:t>
      </w:r>
      <w:r>
        <w:rPr>
          <w:rFonts w:ascii="TimesNewRomanPSMT" w:hAnsi="TimesNewRomanPSMT"/>
          <w:b w:val="0"/>
          <w:i w:val="0"/>
          <w:sz w:val="22"/>
        </w:rPr>
        <w:t>Преобразователь мА</w:t>
      </w:r>
      <w:r>
        <w:rPr>
          <w:rFonts w:ascii="TimesNewRomanPSMT" w:hAnsi="TimesNewRomanPSMT"/>
          <w:b w:val="0"/>
          <w:i w:val="0"/>
          <w:sz w:val="22"/>
        </w:rPr>
        <w:t>24 Момент*</w:t>
      </w:r>
      <w:r>
        <w:rPr>
          <w:rFonts w:ascii="TimesNewRomanPSMT" w:hAnsi="TimesNewRomanPSMT"/>
          <w:b w:val="0"/>
          <w:i w:val="0"/>
          <w:sz w:val="22"/>
        </w:rPr>
        <w:t>нальный</w:t>
      </w:r>
      <w:r>
        <w:rPr>
          <w:rFonts w:ascii="TimesNewRomanPSMT" w:hAnsi="TimesNewRomanPSMT"/>
          <w:b w:val="0"/>
          <w:i w:val="0"/>
          <w:sz w:val="22"/>
        </w:rPr>
        <w:t>Нм</w:t>
      </w:r>
      <w:r>
        <w:rPr>
          <w:rFonts w:ascii="TimesNewRomanPSMT" w:hAnsi="TimesNewRomanPSMT"/>
          <w:b w:val="0"/>
          <w:i w:val="0"/>
          <w:sz w:val="22"/>
        </w:rPr>
        <w:t>Нм</w:t>
      </w:r>
      <w:r>
        <w:rPr>
          <w:rFonts w:ascii="TimesNewRomanPSMT" w:hAnsi="TimesNewRomanPSMT"/>
          <w:b w:val="0"/>
          <w:i w:val="0"/>
          <w:sz w:val="22"/>
        </w:rPr>
        <w:t>Нм</w:t>
      </w:r>
      <w:r>
        <w:rPr>
          <w:rFonts w:ascii="TimesNewRomanPSMT" w:hAnsi="TimesNewRomanPSMT"/>
          <w:b w:val="0"/>
          <w:i w:val="0"/>
          <w:sz w:val="22"/>
        </w:rPr>
        <w:t>43</w:t>
      </w:r>
      <w:r>
        <w:rPr>
          <w:rFonts w:ascii="TimesNewRomanPSMT" w:hAnsi="TimesNewRomanPSMT"/>
          <w:b w:val="0"/>
          <w:i w:val="0"/>
          <w:sz w:val="22"/>
        </w:rPr>
        <w:t>Нагревательное сопротивление Да Ц  Нет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2"/>
        </w:rPr>
        <w:t>Количество конечных выключателей</w:t>
      </w:r>
      <w:r>
        <w:rPr>
          <w:rFonts w:ascii="TimesNewRomanPSMT" w:hAnsi="TimesNewRomanPSMT"/>
          <w:b w:val="0"/>
          <w:i w:val="0"/>
          <w:sz w:val="22"/>
        </w:rPr>
        <w:t>25</w:t>
      </w:r>
      <w:r>
        <w:rPr>
          <w:rFonts w:ascii="TimesNewRomanPSMT" w:hAnsi="TimesNewRomanPSMT"/>
          <w:b w:val="0"/>
          <w:i w:val="0"/>
          <w:sz w:val="22"/>
        </w:rPr>
        <w:t>Вес, кг*</w:t>
      </w:r>
      <w:r>
        <w:rPr>
          <w:rFonts w:ascii="TimesNewRomanPSMT" w:hAnsi="TimesNewRomanPSMT"/>
          <w:b w:val="0"/>
          <w:i w:val="0"/>
          <w:sz w:val="22"/>
        </w:rPr>
        <w:t>Уровень шума, дБ</w:t>
      </w:r>
      <w:r>
        <w:rPr>
          <w:rFonts w:ascii="TimesNewRomanPSMT" w:hAnsi="TimesNewRomanPSMT"/>
          <w:b w:val="0"/>
          <w:i w:val="0"/>
          <w:sz w:val="22"/>
        </w:rPr>
        <w:t>44</w:t>
      </w:r>
      <w:r>
        <w:rPr>
          <w:rFonts w:ascii="TimesNewRomanPSMT" w:hAnsi="TimesNewRomanPSMT"/>
          <w:b w:val="0"/>
          <w:i w:val="0"/>
          <w:sz w:val="22"/>
        </w:rPr>
        <w:t>имеющихся на задвижке</w:t>
      </w:r>
      <w:r>
        <w:rPr>
          <w:rFonts w:ascii="TimesNewRomanPSMT" w:hAnsi="TimesNewRomanPSMT"/>
          <w:b w:val="0"/>
          <w:i w:val="0"/>
          <w:sz w:val="22"/>
        </w:rPr>
        <w:t>открыто</w:t>
      </w:r>
      <w:r>
        <w:rPr>
          <w:rFonts w:ascii="TimesNewRomanPSMT" w:hAnsi="TimesNewRomanPSMT"/>
          <w:b w:val="0"/>
          <w:i w:val="0"/>
          <w:sz w:val="22"/>
        </w:rPr>
        <w:t>моментальная</w:t>
      </w:r>
      <w:r>
        <w:rPr>
          <w:rFonts w:ascii="TimesNewRomanPSMT" w:hAnsi="TimesNewRomanPSMT"/>
          <w:b w:val="0"/>
          <w:i w:val="0"/>
          <w:sz w:val="22"/>
        </w:rPr>
        <w:t>закрыто</w:t>
      </w:r>
      <w:r>
        <w:rPr>
          <w:rFonts w:ascii="TimesNewRomanPS" w:hAnsi="TimesNewRomanPS"/>
          <w:b/>
          <w:i w:val="0"/>
          <w:sz w:val="22"/>
        </w:rPr>
        <w:t>Электрические характеристики</w:t>
      </w:r>
      <w:r>
        <w:rPr>
          <w:rFonts w:ascii="TimesNewRomanPSMT" w:hAnsi="TimesNewRomanPSMT"/>
          <w:b w:val="0"/>
          <w:i w:val="0"/>
          <w:sz w:val="22"/>
        </w:rPr>
        <w:t>45</w:t>
      </w:r>
      <w:r>
        <w:rPr>
          <w:rFonts w:ascii="TimesNewRomanPSMT" w:hAnsi="TimesNewRomanPSMT"/>
          <w:b w:val="0"/>
          <w:i w:val="0"/>
          <w:sz w:val="22"/>
        </w:rPr>
        <w:t>муфта ______</w:t>
      </w:r>
      <w:r>
        <w:rPr>
          <w:rFonts w:ascii="TimesNewRomanPSMT" w:hAnsi="TimesNewRomanPSMT"/>
          <w:b w:val="0"/>
          <w:i w:val="0"/>
          <w:sz w:val="22"/>
        </w:rPr>
        <w:t>26</w:t>
      </w:r>
      <w:r>
        <w:rPr>
          <w:rFonts w:ascii="TimesNewRomanPSMT" w:hAnsi="TimesNewRomanPSMT"/>
          <w:b w:val="0"/>
          <w:i w:val="0"/>
          <w:sz w:val="22"/>
        </w:rPr>
        <w:t>Номинальное напряжение 380 В, 50 Гц</w:t>
      </w:r>
      <w:r>
        <w:rPr>
          <w:rFonts w:ascii="TimesNewRomanPSMT" w:hAnsi="TimesNewRomanPSMT"/>
          <w:b w:val="0"/>
          <w:i w:val="0"/>
          <w:sz w:val="22"/>
        </w:rPr>
        <w:t>Контакт</w:t>
      </w:r>
      <w:r>
        <w:rPr>
          <w:rFonts w:ascii="TimesNewRomanPSMT" w:hAnsi="TimesNewRomanPSMT"/>
          <w:b w:val="0"/>
          <w:i w:val="0"/>
          <w:sz w:val="22"/>
        </w:rPr>
        <w:t>1 "dry"</w:t>
      </w:r>
      <w:r>
        <w:rPr>
          <w:rFonts w:ascii="TimesNewRomanPSMT" w:hAnsi="TimesNewRomanPSMT"/>
          <w:b w:val="0"/>
          <w:i w:val="0"/>
          <w:sz w:val="22"/>
        </w:rPr>
        <w:t>1 "diy"</w:t>
      </w:r>
      <w:r>
        <w:rPr>
          <w:rFonts w:ascii="TimesNewRomanPSMT" w:hAnsi="TimesNewRomanPSMT"/>
          <w:b w:val="0"/>
          <w:i w:val="0"/>
          <w:sz w:val="22"/>
        </w:rPr>
        <w:t>1 "dry"</w:t>
      </w:r>
      <w:r>
        <w:rPr>
          <w:rFonts w:ascii="TimesNewRomanPSMT" w:hAnsi="TimesNewRomanPSMT"/>
          <w:b w:val="0"/>
          <w:i w:val="0"/>
          <w:sz w:val="17"/>
        </w:rPr>
        <w:t>Взам. инв. №</w:t>
      </w:r>
      <w:r>
        <w:rPr>
          <w:rFonts w:ascii="TimesNewRomanPSMT" w:hAnsi="TimesNewRomanPSMT"/>
          <w:b w:val="0"/>
          <w:i w:val="0"/>
          <w:sz w:val="22"/>
        </w:rPr>
        <w:t>27</w:t>
      </w:r>
      <w:r>
        <w:rPr>
          <w:rFonts w:ascii="TimesNewRomanPSMT" w:hAnsi="TimesNewRomanPSMT"/>
          <w:b w:val="0"/>
          <w:i w:val="0"/>
          <w:sz w:val="22"/>
        </w:rPr>
        <w:t>Номинальная мощность* 1,5 кВт</w:t>
      </w:r>
      <w:r>
        <w:rPr>
          <w:rFonts w:ascii="TimesNewRomanPSMT" w:hAnsi="TimesNewRomanPSMT"/>
          <w:b w:val="0"/>
          <w:i w:val="0"/>
          <w:sz w:val="22"/>
        </w:rPr>
        <w:t>46</w:t>
      </w:r>
      <w:r>
        <w:rPr>
          <w:rFonts w:ascii="TimesNewRomanPSMT" w:hAnsi="TimesNewRomanPSMT"/>
          <w:b w:val="0"/>
          <w:i w:val="0"/>
          <w:sz w:val="22"/>
        </w:rPr>
        <w:t>разомкнут</w:t>
      </w:r>
      <w:r>
        <w:rPr>
          <w:rFonts w:ascii="TimesNewRomanPSMT" w:hAnsi="TimesNewRomanPSMT"/>
          <w:b w:val="0"/>
          <w:i w:val="0"/>
          <w:sz w:val="22"/>
        </w:rPr>
        <w:t>(сухой)</w:t>
      </w:r>
      <w:r>
        <w:rPr>
          <w:rFonts w:ascii="TimesNewRomanPSMT" w:hAnsi="TimesNewRomanPSMT"/>
          <w:b w:val="0"/>
          <w:i w:val="0"/>
          <w:sz w:val="22"/>
        </w:rPr>
        <w:t>(сухой)</w:t>
      </w:r>
      <w:r>
        <w:rPr>
          <w:rFonts w:ascii="TimesNewRomanPSMT" w:hAnsi="TimesNewRomanPSMT"/>
          <w:b w:val="0"/>
          <w:i w:val="0"/>
          <w:sz w:val="22"/>
        </w:rPr>
        <w:t>(сухой)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2"/>
        </w:rPr>
        <w:t>Контакт</w:t>
      </w:r>
      <w:r>
        <w:rPr>
          <w:rFonts w:ascii="TimesNewRomanPSMT" w:hAnsi="TimesNewRomanPSMT"/>
          <w:b w:val="0"/>
          <w:i w:val="0"/>
          <w:sz w:val="22"/>
        </w:rPr>
        <w:t>1 "dry"</w:t>
      </w:r>
      <w:r>
        <w:rPr>
          <w:rFonts w:ascii="TimesNewRomanPSMT" w:hAnsi="TimesNewRomanPSMT"/>
          <w:b w:val="0"/>
          <w:i w:val="0"/>
          <w:sz w:val="22"/>
        </w:rPr>
        <w:t>1 "dry"</w:t>
      </w:r>
      <w:r>
        <w:rPr>
          <w:rFonts w:ascii="TimesNewRomanPSMT" w:hAnsi="TimesNewRomanPSMT"/>
          <w:b w:val="0"/>
          <w:i w:val="0"/>
          <w:sz w:val="22"/>
        </w:rPr>
        <w:t>1 "dry"</w:t>
      </w:r>
      <w:r>
        <w:rPr>
          <w:rFonts w:ascii="TimesNewRomanPSMT" w:hAnsi="TimesNewRomanPSMT"/>
          <w:b w:val="0"/>
          <w:i w:val="0"/>
          <w:sz w:val="22"/>
        </w:rPr>
        <w:t>28</w:t>
      </w:r>
      <w:r>
        <w:rPr>
          <w:rFonts w:ascii="TimesNewRomanPSMT" w:hAnsi="TimesNewRomanPSMT"/>
          <w:b w:val="0"/>
          <w:i w:val="0"/>
          <w:sz w:val="22"/>
        </w:rPr>
        <w:t>Синхронная скорость двигателя</w:t>
      </w:r>
      <w:r>
        <w:rPr>
          <w:rFonts w:ascii="TimesNewRomanPSMT" w:hAnsi="TimesNewRomanPSMT"/>
          <w:b w:val="0"/>
          <w:i w:val="0"/>
          <w:sz w:val="22"/>
        </w:rPr>
        <w:t>47</w:t>
      </w:r>
      <w:r>
        <w:rPr>
          <w:rFonts w:ascii="TimesNewRomanPSMT" w:hAnsi="TimesNewRomanPSMT"/>
          <w:b w:val="0"/>
          <w:i w:val="0"/>
          <w:sz w:val="22"/>
        </w:rPr>
        <w:t>замкнут</w:t>
      </w:r>
      <w:r>
        <w:rPr>
          <w:rFonts w:ascii="TimesNewRomanPSMT" w:hAnsi="TimesNewRomanPSMT"/>
          <w:b w:val="0"/>
          <w:i w:val="0"/>
          <w:sz w:val="22"/>
        </w:rPr>
        <w:t>(сухой)</w:t>
      </w:r>
      <w:r>
        <w:rPr>
          <w:rFonts w:ascii="TimesNewRomanPSMT" w:hAnsi="TimesNewRomanPSMT"/>
          <w:b w:val="0"/>
          <w:i w:val="0"/>
          <w:sz w:val="22"/>
        </w:rPr>
        <w:t>(сухой)</w:t>
      </w:r>
      <w:r>
        <w:rPr>
          <w:rFonts w:ascii="TimesNewRomanPSMT" w:hAnsi="TimesNewRomanPSMT"/>
          <w:b w:val="0"/>
          <w:i w:val="0"/>
          <w:sz w:val="22"/>
        </w:rPr>
        <w:t>(сухой)</w:t>
      </w:r>
      <w:r>
        <w:rPr>
          <w:rFonts w:ascii="TimesNewRomanPSMT" w:hAnsi="TimesNewRomanPSMT"/>
          <w:b w:val="0"/>
          <w:i w:val="0"/>
          <w:sz w:val="22"/>
        </w:rPr>
        <w:t>Пусковой</w:t>
      </w:r>
      <w:r>
        <w:rPr>
          <w:rFonts w:ascii="TimesNewRomanPSMT" w:hAnsi="TimesNewRomanPSMT"/>
          <w:b w:val="0"/>
          <w:i w:val="0"/>
          <w:sz w:val="22"/>
        </w:rPr>
        <w:t>А</w:t>
      </w:r>
      <w:r>
        <w:rPr>
          <w:rFonts w:ascii="TimesNewRomanPSMT" w:hAnsi="TimesNewRomanPSMT"/>
          <w:b w:val="0"/>
          <w:i w:val="0"/>
          <w:sz w:val="22"/>
        </w:rPr>
        <w:t>48</w:t>
      </w:r>
      <w:r>
        <w:rPr>
          <w:rFonts w:ascii="TimesNewRomanPSMT" w:hAnsi="TimesNewRomanPSMT"/>
          <w:b w:val="0"/>
          <w:i w:val="0"/>
          <w:sz w:val="22"/>
        </w:rPr>
        <w:t>Индикаторные лампы</w:t>
      </w:r>
      <w:r>
        <w:rPr>
          <w:rFonts w:ascii="TimesNewRomanPSMT" w:hAnsi="TimesNewRomanPSMT"/>
          <w:b w:val="0"/>
          <w:i w:val="0"/>
          <w:sz w:val="22"/>
        </w:rPr>
        <w:t>Да П  Нет</w:t>
      </w:r>
      <w:r>
        <w:rPr>
          <w:rFonts w:ascii="TimesNewRomanPSMT" w:hAnsi="TimesNewRomanPSMT"/>
          <w:b w:val="0"/>
          <w:i w:val="0"/>
          <w:sz w:val="17"/>
        </w:rPr>
        <w:t>I</w:t>
      </w:r>
      <w:r>
        <w:rPr>
          <w:rFonts w:ascii="TimesNewRomanPSMT" w:hAnsi="TimesNewRomanPSMT"/>
          <w:b w:val="0"/>
          <w:i w:val="0"/>
          <w:sz w:val="22"/>
        </w:rPr>
        <w:t>Среднее значение</w:t>
      </w:r>
      <w:r>
        <w:rPr>
          <w:rFonts w:ascii="TimesNewRomanPSMT" w:hAnsi="TimesNewRomanPSMT"/>
          <w:b w:val="0"/>
          <w:i w:val="0"/>
          <w:sz w:val="22"/>
        </w:rPr>
        <w:t>А</w:t>
      </w:r>
      <w:r>
        <w:rPr>
          <w:rFonts w:ascii="TimesNewRomanPSMT" w:hAnsi="TimesNewRomanPSMT"/>
          <w:b w:val="0"/>
          <w:i w:val="0"/>
          <w:sz w:val="22"/>
        </w:rPr>
        <w:t>29</w:t>
      </w:r>
      <w:r>
        <w:rPr>
          <w:rFonts w:ascii="TimesNewRomanPSMT" w:hAnsi="TimesNewRomanPSMT"/>
          <w:b w:val="0"/>
          <w:i w:val="0"/>
          <w:sz w:val="22"/>
        </w:rPr>
        <w:t>Ток*</w:t>
      </w:r>
      <w:r>
        <w:rPr>
          <w:rFonts w:ascii="TimesNewRomanPSMT" w:hAnsi="TimesNewRomanPSMT"/>
          <w:b w:val="0"/>
          <w:i w:val="0"/>
          <w:sz w:val="22"/>
        </w:rPr>
        <w:t>Номинальный</w:t>
      </w:r>
      <w:r>
        <w:rPr>
          <w:rFonts w:ascii="TimesNewRomanPSMT" w:hAnsi="TimesNewRomanPSMT"/>
          <w:b w:val="0"/>
          <w:i w:val="0"/>
          <w:sz w:val="22"/>
        </w:rPr>
        <w:t>А</w:t>
      </w:r>
      <w:r>
        <w:rPr>
          <w:rFonts w:ascii="TimesNewRomanPSMT" w:hAnsi="TimesNewRomanPSMT"/>
          <w:b w:val="0"/>
          <w:i w:val="0"/>
          <w:sz w:val="22"/>
        </w:rPr>
        <w:t>49</w:t>
      </w:r>
      <w:r>
        <w:rPr>
          <w:rFonts w:ascii="TimesNewRomanPSMT" w:hAnsi="TimesNewRomanPSMT"/>
          <w:b w:val="0"/>
          <w:i w:val="0"/>
          <w:sz w:val="22"/>
        </w:rPr>
        <w:t>Контрольное напряжение извне Да Ц</w:t>
      </w:r>
      <w:r>
        <w:rPr>
          <w:rFonts w:ascii="TimesNewRomanPSMT" w:hAnsi="TimesNewRomanPSMT"/>
          <w:b w:val="0"/>
          <w:i w:val="0"/>
          <w:sz w:val="17"/>
        </w:rPr>
        <w:t>Подп. и дата</w:t>
      </w:r>
      <w:r>
        <w:rPr>
          <w:rFonts w:ascii="TimesNewRomanPSMT" w:hAnsi="TimesNewRomanPSMT"/>
          <w:b/>
          <w:i/>
          <w:sz w:val="22"/>
        </w:rPr>
        <w:t>Нет  М</w:t>
      </w:r>
      <w:r>
        <w:rPr>
          <w:rFonts w:ascii="TimesNewRomanPSMT" w:hAnsi="TimesNewRomanPSMT"/>
          <w:b w:val="0"/>
          <w:i w:val="0"/>
          <w:sz w:val="22"/>
        </w:rPr>
        <w:t>Примечание: * -  заполняется поставщиком оборудования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подл.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№</w:t>
      </w:r>
      <w:r>
        <w:rPr>
          <w:rFonts w:ascii="TimesNewRomanPSMT" w:hAnsi="TimesNewRomanPSMT"/>
          <w:b w:val="0"/>
          <w:i w:val="0"/>
          <w:sz w:val="16"/>
        </w:rPr>
        <w:t>Лист</w:t>
      </w:r>
      <w:r>
        <w:rPr>
          <w:rFonts w:ascii="TimesNewRomanPSMT" w:hAnsi="TimesNewRomanPSMT"/>
          <w:b w:val="0"/>
          <w:i w:val="0"/>
          <w:sz w:val="30"/>
        </w:rPr>
        <w:t>26005.C-443-XC.OJI1</w:t>
      </w:r>
      <w:r>
        <w:rPr>
          <w:rFonts w:ascii="TimesNewRomanPSMT" w:hAnsi="TimesNewRomanPSMT"/>
          <w:b w:val="0"/>
          <w:i w:val="0"/>
          <w:sz w:val="16"/>
        </w:rPr>
        <w:t>4</w:t>
      </w:r>
      <w:r>
        <w:rPr>
          <w:rFonts w:ascii="TimesNewRomanPSMT" w:hAnsi="TimesNewRomanPSMT"/>
          <w:b w:val="0"/>
          <w:i w:val="0"/>
          <w:sz w:val="16"/>
        </w:rPr>
        <w:t>Изм</w:t>
      </w:r>
      <w:r>
        <w:rPr>
          <w:rFonts w:ascii="TimesNewRomanPSMT" w:hAnsi="TimesNewRomanPSMT"/>
          <w:b w:val="0"/>
          <w:i w:val="0"/>
          <w:sz w:val="16"/>
        </w:rPr>
        <w:t>Кол. уч</w:t>
      </w:r>
      <w:r>
        <w:rPr>
          <w:rFonts w:ascii="TimesNewRomanPSMT" w:hAnsi="TimesNewRomanPSMT"/>
          <w:b w:val="0"/>
          <w:i w:val="0"/>
          <w:sz w:val="16"/>
        </w:rPr>
        <w:t>Лист</w:t>
      </w:r>
      <w:r>
        <w:rPr>
          <w:rFonts w:ascii="TimesNewRomanPSMT" w:hAnsi="TimesNewRomanPSMT"/>
          <w:b w:val="0"/>
          <w:i w:val="0"/>
          <w:sz w:val="16"/>
        </w:rPr>
        <w:t>№ док</w:t>
      </w:r>
      <w:r>
        <w:rPr>
          <w:rFonts w:ascii="TimesNewRomanPSMT" w:hAnsi="TimesNewRomanPSMT"/>
          <w:b w:val="0"/>
          <w:i w:val="0"/>
          <w:sz w:val="16"/>
        </w:rPr>
        <w:t>Подп.</w:t>
      </w:r>
      <w:r>
        <w:rPr>
          <w:rFonts w:ascii="TimesNewRomanPSMT" w:hAnsi="TimesNewRomanPSMT"/>
          <w:b w:val="0"/>
          <w:i w:val="0"/>
          <w:sz w:val="16"/>
        </w:rPr>
        <w:t>Дата</w:t>
      </w:r>
    </w:p>
    <w:p>
      <w:pPr>
        <w:jc w:val="center"/>
      </w:pPr>
      <w:r>
        <w:rPr>
          <w:i/>
          <w:sz w:val="18"/>
        </w:rPr>
        <w:t>— Страница 5 —</w:t>
      </w:r>
    </w:p>
    <w:p>
      <w:pPr>
        <w:spacing w:after="40" w:before="0"/>
      </w:pPr>
      <w:r>
        <w:rPr>
          <w:rFonts w:ascii="ArialUnicodeMS" w:hAnsi="ArialUnicodeMS"/>
          <w:b w:val="0"/>
          <w:i w:val="0"/>
          <w:sz w:val="22"/>
        </w:rPr>
        <w:t>8</w:t>
      </w:r>
      <w:r>
        <w:rPr>
          <w:rFonts w:ascii="TimesNewRomanPS" w:hAnsi="TimesNewRomanPS"/>
          <w:b/>
          <w:i w:val="0"/>
          <w:sz w:val="27"/>
        </w:rPr>
        <w:t>6 Требования по электротехнической части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Требования к электродвигателям</w:t>
      </w:r>
      <w:r>
        <w:rPr>
          <w:rFonts w:ascii="TimesNewRomanPSMT" w:hAnsi="TimesNewRomanPSMT"/>
          <w:b w:val="0"/>
          <w:i w:val="0"/>
          <w:sz w:val="24"/>
        </w:rPr>
        <w:t>Варианты выбора электрических двигателей, предназначенных для агрегирова­</w:t>
      </w:r>
      <w:r>
        <w:rPr>
          <w:rFonts w:ascii="TimesNewRomanPSMT" w:hAnsi="TimesNewRomanPSMT"/>
          <w:b w:val="0"/>
          <w:i w:val="0"/>
          <w:sz w:val="24"/>
        </w:rPr>
        <w:t>ния совместно с заказываемыми механизмами, должны быть в обязательном поряд­</w:t>
      </w:r>
      <w:r>
        <w:rPr>
          <w:rFonts w:ascii="TimesNewRomanPSMT" w:hAnsi="TimesNewRomanPSMT"/>
          <w:b w:val="0"/>
          <w:i w:val="0"/>
          <w:sz w:val="24"/>
        </w:rPr>
        <w:t>ке согласованы с энергослужбой ОАО «Могилевхимволокно».</w:t>
      </w:r>
      <w:r>
        <w:rPr>
          <w:rFonts w:ascii="TimesNewRomanPSMT" w:hAnsi="TimesNewRomanPSMT"/>
          <w:b w:val="0"/>
          <w:i w:val="0"/>
          <w:sz w:val="24"/>
        </w:rPr>
        <w:t>В процессе согласования специалисты энергослужбы вправе выдвинуть допол­</w:t>
      </w:r>
      <w:r>
        <w:rPr>
          <w:rFonts w:ascii="TimesNewRomanPSMT" w:hAnsi="TimesNewRomanPSMT"/>
          <w:b w:val="0"/>
          <w:i w:val="0"/>
          <w:sz w:val="24"/>
        </w:rPr>
        <w:t>нительные требования к электроприводу с выдачей опросных листов на выбранные</w:t>
      </w:r>
      <w:r>
        <w:rPr>
          <w:rFonts w:ascii="TimesNewRomanPSMT" w:hAnsi="TimesNewRomanPSMT"/>
          <w:b w:val="0"/>
          <w:i w:val="0"/>
          <w:sz w:val="24"/>
        </w:rPr>
        <w:t>электродвигатели и принимать решение на выборочное участие в приемо­</w:t>
      </w:r>
      <w:r>
        <w:rPr>
          <w:rFonts w:ascii="TimesNewRomanPSMT" w:hAnsi="TimesNewRomanPSMT"/>
          <w:b w:val="0"/>
          <w:i w:val="0"/>
          <w:sz w:val="24"/>
        </w:rPr>
        <w:t>сдаточных испытаниях электродвигателей на заводах-изготовителях электрообору­</w:t>
      </w:r>
      <w:r>
        <w:rPr>
          <w:rFonts w:ascii="TimesNewRomanPSMT" w:hAnsi="TimesNewRomanPSMT"/>
          <w:b w:val="0"/>
          <w:i w:val="0"/>
          <w:sz w:val="24"/>
        </w:rPr>
        <w:t>дования.</w:t>
      </w:r>
      <w:r>
        <w:rPr>
          <w:rFonts w:ascii="TimesNewRomanPSMT" w:hAnsi="TimesNewRomanPSMT"/>
          <w:b w:val="0"/>
          <w:i w:val="0"/>
          <w:sz w:val="24"/>
        </w:rPr>
        <w:t>Электрические и механические параметры электродвигателей (номинальные</w:t>
      </w:r>
      <w:r>
        <w:rPr>
          <w:rFonts w:ascii="TimesNewRomanPSMT" w:hAnsi="TimesNewRomanPSMT"/>
          <w:b w:val="0"/>
          <w:i w:val="0"/>
          <w:sz w:val="24"/>
        </w:rPr>
        <w:t>мощность, частота вращения, относительная продолжительность рабочего периода,</w:t>
      </w:r>
      <w:r>
        <w:rPr>
          <w:rFonts w:ascii="TimesNewRomanPSMT" w:hAnsi="TimesNewRomanPSMT"/>
          <w:b w:val="0"/>
          <w:i w:val="0"/>
          <w:sz w:val="24"/>
        </w:rPr>
        <w:t>пусковой, минимальный, максимальный моменты, пределы регулирования частоты</w:t>
      </w:r>
      <w:r>
        <w:rPr>
          <w:rFonts w:ascii="TimesNewRomanPSMT" w:hAnsi="TimesNewRomanPSMT"/>
          <w:b w:val="0"/>
          <w:i w:val="0"/>
          <w:sz w:val="24"/>
        </w:rPr>
        <w:t>вращения и т.п.) должны соответствовать параметрам приводимых ими механизмов</w:t>
      </w:r>
      <w:r>
        <w:rPr>
          <w:rFonts w:ascii="TimesNewRomanPSMT" w:hAnsi="TimesNewRomanPSMT"/>
          <w:b w:val="0"/>
          <w:i w:val="0"/>
          <w:sz w:val="24"/>
        </w:rPr>
        <w:t>во всех режимах их работы в данной установке. Номинальная мощность электро­</w:t>
      </w:r>
      <w:r>
        <w:rPr>
          <w:rFonts w:ascii="TimesNewRomanPSMT" w:hAnsi="TimesNewRomanPSMT"/>
          <w:b w:val="0"/>
          <w:i w:val="0"/>
          <w:sz w:val="24"/>
        </w:rPr>
        <w:t>двигателя должна быть гарантированной при колебании напряжения в питающей</w:t>
      </w:r>
      <w:r>
        <w:rPr>
          <w:rFonts w:ascii="TimesNewRomanPSMT" w:hAnsi="TimesNewRomanPSMT"/>
          <w:b w:val="0"/>
          <w:i w:val="0"/>
          <w:sz w:val="24"/>
        </w:rPr>
        <w:t>электросети в пределах ± 10% и частоты в пределах ± 0,4 Гц от установленного но­</w:t>
      </w:r>
      <w:r>
        <w:rPr>
          <w:rFonts w:ascii="TimesNewRomanPSMT" w:hAnsi="TimesNewRomanPSMT"/>
          <w:b w:val="0"/>
          <w:i w:val="0"/>
          <w:sz w:val="24"/>
        </w:rPr>
        <w:t>минального значения.</w:t>
      </w:r>
      <w:r>
        <w:rPr>
          <w:rFonts w:ascii="TimesNewRomanPSMT" w:hAnsi="TimesNewRomanPSMT"/>
          <w:b w:val="0"/>
          <w:i w:val="0"/>
          <w:sz w:val="24"/>
        </w:rPr>
        <w:t>Для привода механизмов, не требующих регулирования частоты вращения,</w:t>
      </w:r>
      <w:r>
        <w:rPr>
          <w:rFonts w:ascii="TimesNewRomanPSMT" w:hAnsi="TimesNewRomanPSMT"/>
          <w:b w:val="0"/>
          <w:i w:val="0"/>
          <w:sz w:val="24"/>
        </w:rPr>
        <w:t>независимо от их мощности, рекомендуется применять электродвигатели синхрон­</w:t>
      </w:r>
      <w:r>
        <w:rPr>
          <w:rFonts w:ascii="TimesNewRomanPSMT" w:hAnsi="TimesNewRomanPSMT"/>
          <w:b w:val="0"/>
          <w:i w:val="0"/>
          <w:sz w:val="24"/>
        </w:rPr>
        <w:t>ные или асинхронные с короткозамкнутым ротором рассчитанные на прямой пуск</w:t>
      </w:r>
      <w:r>
        <w:rPr>
          <w:rFonts w:ascii="TimesNewRomanPSMT" w:hAnsi="TimesNewRomanPSMT"/>
          <w:b w:val="0"/>
          <w:i w:val="0"/>
          <w:sz w:val="24"/>
        </w:rPr>
        <w:t>от сети при номинальном рабочем напряжении.</w:t>
      </w:r>
      <w:r>
        <w:rPr>
          <w:rFonts w:ascii="TimesNewRomanPSMT" w:hAnsi="TimesNewRomanPSMT"/>
          <w:b w:val="0"/>
          <w:i w:val="0"/>
          <w:sz w:val="24"/>
        </w:rPr>
        <w:t>Для привода механизмов, имеющих тяжелые условия пуска или работы, либо</w:t>
      </w:r>
      <w:r>
        <w:rPr>
          <w:rFonts w:ascii="TimesNewRomanPSMT" w:hAnsi="TimesNewRomanPSMT"/>
          <w:b w:val="0"/>
          <w:i w:val="0"/>
          <w:sz w:val="24"/>
        </w:rPr>
        <w:t>требующих изменения частоты вращения, следует применять электродвигатели с</w:t>
      </w:r>
      <w:r>
        <w:rPr>
          <w:rFonts w:ascii="TimesNewRomanPSMT" w:hAnsi="TimesNewRomanPSMT"/>
          <w:b w:val="0"/>
          <w:i w:val="0"/>
          <w:sz w:val="24"/>
        </w:rPr>
        <w:t>наиболее простыми и экономичными методами пуска или регулирования частоты</w:t>
      </w:r>
      <w:r>
        <w:rPr>
          <w:rFonts w:ascii="TimesNewRomanPSMT" w:hAnsi="TimesNewRomanPSMT"/>
          <w:b w:val="0"/>
          <w:i w:val="0"/>
          <w:sz w:val="24"/>
        </w:rPr>
        <w:t>вращения, возможными в данной установке по дополнительному согласованию с</w:t>
      </w:r>
      <w:r>
        <w:rPr>
          <w:rFonts w:ascii="TimesNewRomanPSMT" w:hAnsi="TimesNewRomanPSMT"/>
          <w:b w:val="0"/>
          <w:i w:val="0"/>
          <w:sz w:val="24"/>
        </w:rPr>
        <w:t>Заказчиком.</w:t>
      </w:r>
      <w:r>
        <w:rPr>
          <w:rFonts w:ascii="TimesNewRomanPSMT" w:hAnsi="TimesNewRomanPSMT"/>
          <w:b w:val="0"/>
          <w:i w:val="0"/>
          <w:sz w:val="24"/>
        </w:rPr>
        <w:t>1</w:t>
      </w:r>
      <w:r>
        <w:rPr>
          <w:rFonts w:ascii="TimesNewRomanPSMT" w:hAnsi="TimesNewRomanPSMT"/>
          <w:b w:val="0"/>
          <w:i w:val="0"/>
          <w:sz w:val="24"/>
        </w:rPr>
        <w:t>Изоляция обмотки должна соответствовать температурному классу F согласно</w:t>
      </w:r>
      <w:r>
        <w:rPr>
          <w:rFonts w:ascii="TimesNewRomanPSMT" w:hAnsi="TimesNewRomanPSMT"/>
          <w:b w:val="0"/>
          <w:i w:val="0"/>
          <w:sz w:val="24"/>
        </w:rPr>
        <w:t>Межгосударственному стандарту ГОСТ 8865-93 (МЭК 85-84) СИСТЕМЫ ЭЛЕК­</w:t>
      </w:r>
      <w:r>
        <w:rPr>
          <w:rFonts w:ascii="TimesNewRomanPSMT" w:hAnsi="TimesNewRomanPSMT"/>
          <w:b w:val="0"/>
          <w:i w:val="0"/>
          <w:sz w:val="24"/>
        </w:rPr>
        <w:t>ТРИЧЕСКОЙ ИЗОЛЯЦИИ. ОЦЕНКА НАГРЕВОСТОЙКОСТИ И КЛАССИФИ­</w:t>
      </w:r>
      <w:r>
        <w:rPr>
          <w:rFonts w:ascii="TimesNewRomanPSMT" w:hAnsi="TimesNewRomanPSMT"/>
          <w:b w:val="0"/>
          <w:i w:val="0"/>
          <w:sz w:val="24"/>
        </w:rPr>
        <w:t>КАЦИЯ.</w:t>
      </w:r>
      <w:r>
        <w:rPr>
          <w:rFonts w:ascii="TimesNewRomanPSMT" w:hAnsi="TimesNewRomanPSMT"/>
          <w:b w:val="0"/>
          <w:i w:val="0"/>
          <w:sz w:val="24"/>
        </w:rPr>
        <w:t>Выводные концы обмоток электродвигателей должны подключаться к</w:t>
      </w:r>
      <w:r>
        <w:rPr>
          <w:rFonts w:ascii="TimesNewRomanPSMT" w:hAnsi="TimesNewRomanPSMT"/>
          <w:b w:val="0"/>
          <w:i w:val="0"/>
          <w:sz w:val="24"/>
        </w:rPr>
        <w:t>клеммникам вводного устройства, также должно предусматриваться подсоединение</w:t>
      </w:r>
      <w:r>
        <w:rPr>
          <w:rFonts w:ascii="TimesNewRomanPSMT" w:hAnsi="TimesNewRomanPSMT"/>
          <w:b w:val="0"/>
          <w:i w:val="0"/>
          <w:sz w:val="24"/>
        </w:rPr>
        <w:t>заземляющего проводника. Для электродвигателей с критическими условиями ра­</w:t>
      </w:r>
      <w:r>
        <w:rPr>
          <w:rFonts w:ascii="TimesNewRomanPSMT" w:hAnsi="TimesNewRomanPSMT"/>
          <w:b w:val="0"/>
          <w:i w:val="0"/>
          <w:sz w:val="24"/>
        </w:rPr>
        <w:t>боты в обмотки должны встраиваться температурные датчики. Устройство кон­</w:t>
      </w:r>
      <w:r>
        <w:rPr>
          <w:rFonts w:ascii="TimesNewRomanPSMT" w:hAnsi="TimesNewRomanPSMT"/>
          <w:b w:val="0"/>
          <w:i w:val="0"/>
          <w:sz w:val="24"/>
        </w:rPr>
        <w:t>троля и размыкания при превышении заданных параметров температуры обмоток</w:t>
      </w:r>
      <w:r>
        <w:rPr>
          <w:rFonts w:ascii="TimesNewRomanPSMT" w:hAnsi="TimesNewRomanPSMT"/>
          <w:b w:val="0"/>
          <w:i w:val="0"/>
          <w:sz w:val="24"/>
        </w:rPr>
        <w:t>должно поставляться совместно с электродвигателем и должно быть приспособлен­</w:t>
      </w:r>
      <w:r>
        <w:rPr>
          <w:rFonts w:ascii="TimesNewRomanPSMT" w:hAnsi="TimesNewRomanPSMT"/>
          <w:b w:val="0"/>
          <w:i w:val="0"/>
          <w:sz w:val="24"/>
        </w:rPr>
        <w:t>ным для монтажа в электротехническом устройстве управления.</w:t>
      </w:r>
      <w:r>
        <w:rPr>
          <w:rFonts w:ascii="TimesNewRomanPSMT" w:hAnsi="TimesNewRomanPSMT"/>
          <w:b w:val="0"/>
          <w:i w:val="0"/>
          <w:sz w:val="24"/>
        </w:rPr>
        <w:t>Вводное устройство должно оборудоваться необходимыми сальниками для</w:t>
      </w:r>
      <w:r>
        <w:rPr>
          <w:rFonts w:ascii="TimesNewRomanPSMT" w:hAnsi="TimesNewRomanPSMT"/>
          <w:b w:val="0"/>
          <w:i w:val="0"/>
          <w:sz w:val="24"/>
        </w:rPr>
        <w:t>ввода небронированного силового кабеля, а если требуется также и небронирован­</w:t>
      </w:r>
      <w:r>
        <w:rPr>
          <w:rFonts w:ascii="TimesNewRomanPSMT" w:hAnsi="TimesNewRomanPSMT"/>
          <w:b w:val="0"/>
          <w:i w:val="0"/>
          <w:sz w:val="24"/>
        </w:rPr>
        <w:t>ного контрольного кабеля. Расположение вводного устройства -  сверху двигателя с</w:t>
      </w:r>
      <w:r>
        <w:rPr>
          <w:rFonts w:ascii="TimesNewRomanPSMT" w:hAnsi="TimesNewRomanPSMT"/>
          <w:b w:val="0"/>
          <w:i w:val="0"/>
          <w:sz w:val="24"/>
        </w:rPr>
        <w:t>возможностью поворота на 90° в одну и другую сторону относительно продольной</w:t>
      </w:r>
      <w:r>
        <w:rPr>
          <w:rFonts w:ascii="TimesNewRomanPSMT" w:hAnsi="TimesNewRomanPSMT"/>
          <w:b w:val="0"/>
          <w:i w:val="0"/>
          <w:sz w:val="17"/>
        </w:rPr>
        <w:t>Взам. инв. №</w:t>
      </w:r>
      <w:r>
        <w:rPr>
          <w:rFonts w:ascii="TimesNewRomanPSMT" w:hAnsi="TimesNewRomanPSMT"/>
          <w:b w:val="0"/>
          <w:i w:val="0"/>
          <w:sz w:val="24"/>
        </w:rPr>
        <w:t>оси электродвигателя -  для двигателей малой и средней мощности и справа, если</w:t>
      </w:r>
      <w:r>
        <w:rPr>
          <w:rFonts w:ascii="TimesNewRomanPSMT" w:hAnsi="TimesNewRomanPSMT"/>
          <w:b w:val="0"/>
          <w:i w:val="0"/>
          <w:sz w:val="24"/>
        </w:rPr>
        <w:t>смотреть со стороны рабочего конца вала -  для электродвигателей большой мощ­</w:t>
      </w:r>
      <w:r>
        <w:rPr>
          <w:rFonts w:ascii="TimesNewRomanPSMT" w:hAnsi="TimesNewRomanPSMT"/>
          <w:b w:val="0"/>
          <w:i w:val="0"/>
          <w:sz w:val="24"/>
        </w:rPr>
        <w:t>ности с возможностью поворота на 90° в одну и другую сторону.</w:t>
      </w:r>
      <w:r>
        <w:rPr>
          <w:rFonts w:ascii="TimesNewRomanPSMT" w:hAnsi="TimesNewRomanPSMT"/>
          <w:b w:val="0"/>
          <w:i w:val="0"/>
          <w:sz w:val="24"/>
        </w:rPr>
        <w:t>Двигатели должны быть рассчитаны на периодический режим работы. При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I</w:t>
      </w:r>
      <w:r>
        <w:rPr>
          <w:rFonts w:ascii="TimesNewRomanPSMT" w:hAnsi="TimesNewRomanPSMT"/>
          <w:b w:val="0"/>
          <w:i w:val="0"/>
          <w:sz w:val="24"/>
        </w:rPr>
        <w:t>нормальной работе электродвигателя должно допускаться кратковременное паде­</w:t>
      </w:r>
      <w:r>
        <w:rPr>
          <w:rFonts w:ascii="TimesNewRomanPSMT" w:hAnsi="TimesNewRomanPSMT"/>
          <w:b w:val="0"/>
          <w:i w:val="0"/>
          <w:sz w:val="24"/>
        </w:rPr>
        <w:t>ние напряжения на зажимах электродвигателя до 80 % от номинального напряже­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Подп. и дата</w:t>
      </w:r>
      <w:r>
        <w:rPr>
          <w:rFonts w:ascii="TimesNewRomanPSMT" w:hAnsi="TimesNewRomanPSMT"/>
          <w:b w:val="0"/>
          <w:i w:val="0"/>
          <w:sz w:val="24"/>
        </w:rPr>
        <w:t>ния. Восстановление питания должно быть возможным при 100% номинального</w:t>
      </w:r>
      <w:r>
        <w:rPr>
          <w:rFonts w:ascii="TimesNewRomanPSMT" w:hAnsi="TimesNewRomanPSMT"/>
          <w:b w:val="0"/>
          <w:i w:val="0"/>
          <w:sz w:val="24"/>
        </w:rPr>
        <w:t>напряжения.</w:t>
      </w:r>
      <w:r>
        <w:rPr>
          <w:rFonts w:ascii="TimesNewRomanPSMT" w:hAnsi="TimesNewRomanPSMT"/>
          <w:b w:val="0"/>
          <w:i w:val="0"/>
          <w:sz w:val="24"/>
        </w:rPr>
        <w:t>Уровень вибрации по ГОСТ IEC 60034-14-2014- категория «R» не более 1,8</w:t>
      </w:r>
      <w:r>
        <w:rPr>
          <w:rFonts w:ascii="TimesNewRomanPSMT" w:hAnsi="TimesNewRomanPSMT"/>
          <w:b w:val="0"/>
          <w:i w:val="0"/>
          <w:sz w:val="24"/>
        </w:rPr>
        <w:t>мм/с.</w:t>
      </w:r>
      <w:r>
        <w:rPr>
          <w:rFonts w:ascii="TimesNewRomanPSMT" w:hAnsi="TimesNewRomanPSMT"/>
          <w:b w:val="0"/>
          <w:i w:val="0"/>
          <w:sz w:val="24"/>
        </w:rPr>
        <w:t>Номинальный срок службы подшипников (предпочтительно использовать</w:t>
      </w:r>
      <w:r>
        <w:rPr>
          <w:rFonts w:ascii="TimesNewRomanPSMT" w:hAnsi="TimesNewRomanPSMT"/>
          <w:b w:val="0"/>
          <w:i w:val="0"/>
          <w:sz w:val="24"/>
        </w:rPr>
        <w:t>подшипники качения) электродвигателя должен быть, по меньшей мере, 40000 ра-</w:t>
      </w:r>
      <w:r>
        <w:rPr>
          <w:rFonts w:ascii="TimesNewRomanPSMT" w:hAnsi="TimesNewRomanPSMT"/>
          <w:b/>
          <w:i w:val="0"/>
          <w:sz w:val="17"/>
        </w:rPr>
        <w:t>подл.  I</w:t>
      </w:r>
      <w:r>
        <w:rPr>
          <w:rFonts w:ascii="TimesNewRomanPSMT" w:hAnsi="TimesNewRomanPSMT"/>
          <w:b w:val="0"/>
          <w:i w:val="0"/>
          <w:sz w:val="24"/>
        </w:rPr>
        <w:t>бочих часов при средней температуре окружающей среды 25°С. В случае наличия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Инв. №</w:t>
      </w:r>
      <w:r>
        <w:rPr>
          <w:rFonts w:ascii="TimesNewRomanPSMT" w:hAnsi="TimesNewRomanPSMT"/>
          <w:b w:val="0"/>
          <w:i w:val="0"/>
          <w:sz w:val="16"/>
        </w:rPr>
        <w:t>Лист</w:t>
      </w:r>
      <w:r>
        <w:rPr>
          <w:rFonts w:ascii="TimesNewRomanPSMT" w:hAnsi="TimesNewRomanPSMT"/>
          <w:b w:val="0"/>
          <w:i w:val="0"/>
          <w:sz w:val="30"/>
        </w:rPr>
        <w:t>26005.CM43-XC.OJ11</w:t>
      </w:r>
      <w:r>
        <w:rPr>
          <w:rFonts w:ascii="TimesNewRomanPSMT" w:hAnsi="TimesNewRomanPSMT"/>
          <w:b w:val="0"/>
          <w:i w:val="0"/>
          <w:sz w:val="16"/>
        </w:rPr>
        <w:t>5</w:t>
      </w:r>
      <w:r>
        <w:rPr>
          <w:rFonts w:ascii="TimesNewRomanPSMT" w:hAnsi="TimesNewRomanPSMT"/>
          <w:b w:val="0"/>
          <w:i w:val="0"/>
          <w:sz w:val="16"/>
        </w:rPr>
        <w:t>Изм</w:t>
      </w:r>
      <w:r>
        <w:rPr>
          <w:rFonts w:ascii="TimesNewRomanPSMT" w:hAnsi="TimesNewRomanPSMT"/>
          <w:b w:val="0"/>
          <w:i w:val="0"/>
          <w:sz w:val="16"/>
        </w:rPr>
        <w:t>Кол. уч</w:t>
      </w:r>
      <w:r>
        <w:rPr>
          <w:rFonts w:ascii="TimesNewRomanPSMT" w:hAnsi="TimesNewRomanPSMT"/>
          <w:b w:val="0"/>
          <w:i w:val="0"/>
          <w:sz w:val="16"/>
        </w:rPr>
        <w:t>Лист</w:t>
      </w:r>
      <w:r>
        <w:rPr>
          <w:rFonts w:ascii="TimesNewRomanPSMT" w:hAnsi="TimesNewRomanPSMT"/>
          <w:b w:val="0"/>
          <w:i w:val="0"/>
          <w:sz w:val="16"/>
        </w:rPr>
        <w:t>№ док</w:t>
      </w:r>
      <w:r>
        <w:rPr>
          <w:rFonts w:ascii="TimesNewRomanPSMT" w:hAnsi="TimesNewRomanPSMT"/>
          <w:b w:val="0"/>
          <w:i w:val="0"/>
          <w:sz w:val="16"/>
        </w:rPr>
        <w:t>Подп.</w:t>
      </w:r>
      <w:r>
        <w:rPr>
          <w:rFonts w:ascii="TimesNewRomanPSMT" w:hAnsi="TimesNewRomanPSMT"/>
          <w:b w:val="0"/>
          <w:i w:val="0"/>
          <w:sz w:val="16"/>
        </w:rPr>
        <w:t>Дата</w:t>
      </w:r>
    </w:p>
    <w:p>
      <w:pPr>
        <w:jc w:val="center"/>
      </w:pPr>
      <w:r>
        <w:rPr>
          <w:i/>
          <w:sz w:val="18"/>
        </w:rPr>
        <w:t>— Страница 6 —</w:t>
      </w:r>
    </w:p>
    <w:p>
      <w:pPr>
        <w:spacing w:after="40" w:before="0"/>
      </w:pPr>
      <w:r>
        <w:rPr>
          <w:rFonts w:ascii="TimesNewRomanPS" w:hAnsi="TimesNewRomanPS"/>
          <w:b/>
          <w:i w:val="0"/>
          <w:sz w:val="24"/>
        </w:rPr>
        <w:t>9</w:t>
      </w:r>
      <w:r>
        <w:rPr>
          <w:rFonts w:ascii="TimesNewRomanPSMT" w:hAnsi="TimesNewRomanPSMT"/>
          <w:b w:val="0"/>
          <w:i w:val="0"/>
          <w:sz w:val="24"/>
        </w:rPr>
        <w:t>радиальной или осевой нагрузки срок службы подшипников сокращается до 20000</w:t>
      </w:r>
      <w:r>
        <w:rPr>
          <w:rFonts w:ascii="TimesNewRomanPSMT" w:hAnsi="TimesNewRomanPSMT"/>
          <w:b w:val="0"/>
          <w:i w:val="0"/>
          <w:sz w:val="24"/>
        </w:rPr>
        <w:t>рабочих часов. Производитель подшипников -  SKF или аналогичные по качеству.</w:t>
      </w:r>
      <w:r>
        <w:rPr>
          <w:rFonts w:ascii="TimesNewRomanPSMT" w:hAnsi="TimesNewRomanPSMT"/>
          <w:b w:val="0"/>
          <w:i w:val="0"/>
          <w:sz w:val="24"/>
        </w:rPr>
        <w:t>Подшипниковые узлы, в которых устанавливаются подшипники, требующие</w:t>
      </w:r>
      <w:r>
        <w:rPr>
          <w:rFonts w:ascii="TimesNewRomanPSMT" w:hAnsi="TimesNewRomanPSMT"/>
          <w:b w:val="0"/>
          <w:i w:val="0"/>
          <w:sz w:val="24"/>
        </w:rPr>
        <w:t>пополнения или замены смазки, должны быть оборудованы ниппелями для подачи</w:t>
      </w:r>
      <w:r>
        <w:rPr>
          <w:rFonts w:ascii="TimesNewRomanPSMT" w:hAnsi="TimesNewRomanPSMT"/>
          <w:b w:val="0"/>
          <w:i w:val="0"/>
          <w:sz w:val="24"/>
        </w:rPr>
        <w:t>смазки, а также должна предусматриваться система удаления отработанной смазки</w:t>
      </w:r>
      <w:r>
        <w:rPr>
          <w:rFonts w:ascii="TimesNewRomanPSMT" w:hAnsi="TimesNewRomanPSMT"/>
          <w:b w:val="0"/>
          <w:i w:val="0"/>
          <w:sz w:val="24"/>
        </w:rPr>
        <w:t>без разборки подшипниковых узлов. Консистентная смазка -  LGWA2 или анало­</w:t>
      </w:r>
      <w:r>
        <w:rPr>
          <w:rFonts w:ascii="TimesNewRomanPSMT" w:hAnsi="TimesNewRomanPSMT"/>
          <w:b w:val="0"/>
          <w:i w:val="0"/>
          <w:sz w:val="24"/>
        </w:rPr>
        <w:t>гичная по качеству.</w:t>
      </w:r>
      <w:r>
        <w:rPr>
          <w:rFonts w:ascii="TimesNewRomanPSMT" w:hAnsi="TimesNewRomanPSMT"/>
          <w:b w:val="0"/>
          <w:i w:val="0"/>
          <w:sz w:val="24"/>
        </w:rPr>
        <w:t>Установочные отверстия на лапах двигателя выполнить согласно эскизу пер­</w:t>
      </w:r>
      <w:r>
        <w:rPr>
          <w:rFonts w:ascii="TimesNewRomanPSMT" w:hAnsi="TimesNewRomanPSMT"/>
          <w:b w:val="0"/>
          <w:i w:val="0"/>
          <w:sz w:val="24"/>
        </w:rPr>
        <w:t>пендикулярно оси вращения 2d, параллельно оси вращения l,5d: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В комплект поставки должен входить стандартный комплект запасных частей</w:t>
      </w:r>
      <w:r>
        <w:rPr>
          <w:rFonts w:ascii="TimesNewRomanPS" w:hAnsi="TimesNewRomanPS"/>
          <w:b/>
          <w:i w:val="0"/>
          <w:sz w:val="22"/>
        </w:rPr>
        <w:t>Требования к документации.</w:t>
      </w:r>
      <w:r>
        <w:rPr>
          <w:rFonts w:ascii="TimesNewRomanPSMT" w:hAnsi="TimesNewRomanPSMT"/>
          <w:b w:val="0"/>
          <w:i w:val="0"/>
          <w:sz w:val="24"/>
        </w:rPr>
        <w:t>В состав документации, передаваемой Заказчику, должны входить:</w:t>
      </w:r>
      <w:r>
        <w:rPr>
          <w:rFonts w:ascii="TimesNewRomanPSMT" w:hAnsi="TimesNewRomanPSMT"/>
          <w:b w:val="0"/>
          <w:i w:val="0"/>
          <w:sz w:val="24"/>
        </w:rPr>
        <w:t>1. Техническая документация, содержащая основные технические данные, ука­</w:t>
      </w:r>
      <w:r>
        <w:rPr>
          <w:rFonts w:ascii="TimesNewRomanPSMT" w:hAnsi="TimesNewRomanPSMT"/>
          <w:b w:val="0"/>
          <w:i w:val="0"/>
          <w:sz w:val="24"/>
        </w:rPr>
        <w:t>зания по монтажу и эксплуатации на русском языке.</w:t>
      </w:r>
      <w:r>
        <w:rPr>
          <w:rFonts w:ascii="TimesNewRomanPSMT" w:hAnsi="TimesNewRomanPSMT"/>
          <w:b w:val="0"/>
          <w:i w:val="0"/>
          <w:sz w:val="24"/>
        </w:rPr>
        <w:t>2. Сертификат Госстандарта РБ об утверждении средств измерения с приложе­</w:t>
      </w:r>
      <w:r>
        <w:rPr>
          <w:rFonts w:ascii="TimesNewRomanPSMT" w:hAnsi="TimesNewRomanPSMT"/>
          <w:b w:val="0"/>
          <w:i w:val="0"/>
          <w:sz w:val="24"/>
        </w:rPr>
        <w:t>нием к сертификату описания средств измерения и методики поверки.</w:t>
      </w:r>
      <w:r>
        <w:rPr>
          <w:rFonts w:ascii="TimesNewRomanPSMT" w:hAnsi="TimesNewRomanPSMT"/>
          <w:b w:val="0"/>
          <w:i w:val="0"/>
          <w:sz w:val="24"/>
        </w:rPr>
        <w:t>3. Сертификат соответствия (декларация) ТР ТС 010/2011 «О безопасности ма­</w:t>
      </w:r>
      <w:r>
        <w:rPr>
          <w:rFonts w:ascii="TimesNewRomanPSMT" w:hAnsi="TimesNewRomanPSMT"/>
          <w:b w:val="0"/>
          <w:i w:val="0"/>
          <w:sz w:val="24"/>
        </w:rPr>
        <w:t>шин и оборудования».</w:t>
      </w:r>
      <w:r>
        <w:rPr>
          <w:rFonts w:ascii="TimesNewRomanPSMT" w:hAnsi="TimesNewRomanPSMT"/>
          <w:b w:val="0"/>
          <w:i w:val="0"/>
          <w:sz w:val="24"/>
        </w:rPr>
        <w:t>4. Паспорт на электродвигатель, оформленный в соответствии с ГОСТ 2.601-</w:t>
      </w:r>
      <w:r>
        <w:rPr>
          <w:rFonts w:ascii="TimesNewRomanPSMT" w:hAnsi="TimesNewRomanPSMT"/>
          <w:b w:val="0"/>
          <w:i w:val="0"/>
          <w:sz w:val="24"/>
        </w:rPr>
        <w:t>2013 и ГОСТ 2.610-2006.</w:t>
      </w:r>
      <w:r>
        <w:rPr>
          <w:rFonts w:ascii="TimesNewRomanPSMT" w:hAnsi="TimesNewRomanPSMT"/>
          <w:b w:val="0"/>
          <w:i w:val="0"/>
          <w:sz w:val="24"/>
        </w:rPr>
        <w:t>Руководство по эксплуатации электродвигателя, оформленное в соответствии с</w:t>
      </w:r>
      <w:r>
        <w:rPr>
          <w:rFonts w:ascii="TimesNewRomanPSMT" w:hAnsi="TimesNewRomanPSMT"/>
          <w:b w:val="0"/>
          <w:i w:val="0"/>
          <w:sz w:val="24"/>
        </w:rPr>
        <w:t>ГОСТ 2.601-2013 и ГОСТ 2.610-2006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Взам. инв. №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1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Подп. и дата</w:t>
      </w:r>
    </w:p>
    <w:p>
      <w:pPr>
        <w:spacing w:after="40" w:before="0"/>
      </w:pPr>
      <w:r>
        <w:rPr>
          <w:rFonts w:ascii="TimesNewRomanPSMT" w:hAnsi="TimesNewRomanPSMT"/>
          <w:b/>
          <w:i w:val="0"/>
          <w:sz w:val="17"/>
        </w:rPr>
        <w:t>подл.  I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Инв. №</w:t>
      </w:r>
      <w:r>
        <w:rPr>
          <w:rFonts w:ascii="TimesNewRomanPSMT" w:hAnsi="TimesNewRomanPSMT"/>
          <w:b w:val="0"/>
          <w:i w:val="0"/>
          <w:sz w:val="16"/>
        </w:rPr>
        <w:t>Лист</w:t>
      </w:r>
      <w:r>
        <w:rPr>
          <w:rFonts w:ascii="TimesNewRomanPSMT" w:hAnsi="TimesNewRomanPSMT"/>
          <w:b w:val="0"/>
          <w:i w:val="0"/>
          <w:sz w:val="30"/>
        </w:rPr>
        <w:t>26005.CM43-XC.OJ11</w:t>
      </w:r>
      <w:r>
        <w:rPr>
          <w:rFonts w:ascii="TimesNewRomanPSMT" w:hAnsi="TimesNewRomanPSMT"/>
          <w:b w:val="0"/>
          <w:i w:val="0"/>
          <w:sz w:val="30"/>
        </w:rPr>
        <w:t>6</w:t>
      </w:r>
      <w:r>
        <w:rPr>
          <w:rFonts w:ascii="TimesNewRomanPSMT" w:hAnsi="TimesNewRomanPSMT"/>
          <w:b w:val="0"/>
          <w:i w:val="0"/>
          <w:sz w:val="16"/>
        </w:rPr>
        <w:t>Изм</w:t>
      </w:r>
      <w:r>
        <w:rPr>
          <w:rFonts w:ascii="TimesNewRomanPSMT" w:hAnsi="TimesNewRomanPSMT"/>
          <w:b w:val="0"/>
          <w:i w:val="0"/>
          <w:sz w:val="16"/>
        </w:rPr>
        <w:t>Кол. уч</w:t>
      </w:r>
      <w:r>
        <w:rPr>
          <w:rFonts w:ascii="TimesNewRomanPSMT" w:hAnsi="TimesNewRomanPSMT"/>
          <w:b w:val="0"/>
          <w:i w:val="0"/>
          <w:sz w:val="16"/>
        </w:rPr>
        <w:t>Лист</w:t>
      </w:r>
      <w:r>
        <w:rPr>
          <w:rFonts w:ascii="TimesNewRomanPSMT" w:hAnsi="TimesNewRomanPSMT"/>
          <w:b w:val="0"/>
          <w:i w:val="0"/>
          <w:sz w:val="16"/>
        </w:rPr>
        <w:t>№ док</w:t>
      </w:r>
      <w:r>
        <w:rPr>
          <w:rFonts w:ascii="TimesNewRomanPSMT" w:hAnsi="TimesNewRomanPSMT"/>
          <w:b w:val="0"/>
          <w:i w:val="0"/>
          <w:sz w:val="16"/>
        </w:rPr>
        <w:t>Подп.</w:t>
      </w:r>
      <w:r>
        <w:rPr>
          <w:rFonts w:ascii="TimesNewRomanPSMT" w:hAnsi="TimesNewRomanPSMT"/>
          <w:b w:val="0"/>
          <w:i w:val="0"/>
          <w:sz w:val="16"/>
        </w:rPr>
        <w:t>Дата</w:t>
      </w:r>
    </w:p>
    <w:p>
      <w:pPr>
        <w:jc w:val="center"/>
      </w:pPr>
      <w:r>
        <w:rPr>
          <w:i/>
          <w:sz w:val="18"/>
        </w:rPr>
        <w:t>— Страница 7 —</w:t>
      </w:r>
    </w:p>
    <w:p>
      <w:pPr>
        <w:spacing w:after="40" w:before="0"/>
      </w:pPr>
      <w:r>
        <w:rPr>
          <w:rFonts w:ascii="TimesNewRomanPSMT" w:hAnsi="TimesNewRomanPSMT"/>
          <w:b w:val="0"/>
          <w:i/>
          <w:sz w:val="20"/>
        </w:rPr>
        <w:t>_________________________________________________________________  ш</w:t>
      </w:r>
      <w:r>
        <w:rPr>
          <w:rFonts w:ascii="TimesNewRomanPS" w:hAnsi="TimesNewRomanPS"/>
          <w:b/>
          <w:i w:val="0"/>
          <w:sz w:val="27"/>
        </w:rPr>
        <w:t>7 Технические требования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Арматура должна соответствовать требованиям настоящего опросного листа, требо­</w:t>
      </w:r>
      <w:r>
        <w:rPr>
          <w:rFonts w:ascii="TimesNewRomanPSMT" w:hAnsi="TimesNewRomanPSMT"/>
          <w:b w:val="0"/>
          <w:i w:val="0"/>
          <w:sz w:val="24"/>
        </w:rPr>
        <w:t>1</w:t>
      </w:r>
      <w:r>
        <w:rPr>
          <w:rFonts w:ascii="TimesNewRomanPSMT" w:hAnsi="TimesNewRomanPSMT"/>
          <w:b w:val="0"/>
          <w:i w:val="0"/>
          <w:sz w:val="24"/>
        </w:rPr>
        <w:t>ваниям национальных и международных стандартов и конструкторской документа­</w:t>
      </w:r>
      <w:r>
        <w:rPr>
          <w:rFonts w:ascii="TimesNewRomanPSMT" w:hAnsi="TimesNewRomanPSMT"/>
          <w:b w:val="0"/>
          <w:i w:val="0"/>
          <w:sz w:val="24"/>
        </w:rPr>
        <w:t>ции на конкретную арматуру.</w:t>
      </w:r>
      <w:r>
        <w:rPr>
          <w:rFonts w:ascii="TimesNewRomanPSMT" w:hAnsi="TimesNewRomanPSMT"/>
          <w:b w:val="0"/>
          <w:i w:val="0"/>
          <w:sz w:val="24"/>
        </w:rPr>
        <w:t>Технические требования -  в соответствии с: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2</w:t>
      </w:r>
      <w:r>
        <w:rPr>
          <w:rFonts w:ascii="TimesNewRomanPSMT" w:hAnsi="TimesNewRomanPSMT"/>
          <w:b w:val="0"/>
          <w:i w:val="0"/>
          <w:sz w:val="24"/>
        </w:rPr>
        <w:t>- СТБ ЕН 1984-2007 «Арматура промышленная трубопроводная. Задвижки стальные»;</w:t>
      </w:r>
      <w:r>
        <w:rPr>
          <w:rFonts w:ascii="TimesNewRomanPSMT" w:hAnsi="TimesNewRomanPSMT"/>
          <w:b w:val="0"/>
          <w:i w:val="0"/>
          <w:sz w:val="24"/>
        </w:rPr>
        <w:t>- ГОСТ 5762-2002 «Арматура трубопроводная промышленная. Задвижки на номи­</w:t>
      </w:r>
      <w:r>
        <w:rPr>
          <w:rFonts w:ascii="TimesNewRomanPSMT" w:hAnsi="TimesNewRomanPSMT"/>
          <w:b w:val="0"/>
          <w:i w:val="0"/>
          <w:sz w:val="24"/>
        </w:rPr>
        <w:t>нальное давление не более PN 250. Общие технические условия».</w:t>
      </w:r>
      <w:r>
        <w:rPr>
          <w:rFonts w:ascii="TimesNewRomanPSMT" w:hAnsi="TimesNewRomanPSMT"/>
          <w:b w:val="0"/>
          <w:i w:val="0"/>
          <w:sz w:val="24"/>
        </w:rPr>
        <w:t>Наличие у производителя подтверждающих документов соответствия техническим</w:t>
      </w:r>
      <w:r>
        <w:rPr>
          <w:rFonts w:ascii="TimesNewRomanPSMT" w:hAnsi="TimesNewRomanPSMT"/>
          <w:b w:val="0"/>
          <w:i w:val="0"/>
          <w:sz w:val="24"/>
        </w:rPr>
        <w:t>3</w:t>
      </w:r>
      <w:r>
        <w:rPr>
          <w:rFonts w:ascii="TimesNewRomanPSMT" w:hAnsi="TimesNewRomanPSMT"/>
          <w:b w:val="0"/>
          <w:i w:val="0"/>
          <w:sz w:val="24"/>
        </w:rPr>
        <w:t>регламентам таможенного союза и (или) Евразийского Экономического Союза обяза­</w:t>
      </w:r>
      <w:r>
        <w:rPr>
          <w:rFonts w:ascii="TimesNewRomanPSMT" w:hAnsi="TimesNewRomanPSMT"/>
          <w:b w:val="0"/>
          <w:i w:val="0"/>
          <w:sz w:val="24"/>
        </w:rPr>
        <w:t>тельно.</w:t>
      </w:r>
      <w:r>
        <w:rPr>
          <w:rFonts w:ascii="TimesNewRomanPSMT" w:hAnsi="TimesNewRomanPSMT"/>
          <w:b w:val="0"/>
          <w:i w:val="0"/>
          <w:sz w:val="24"/>
        </w:rPr>
        <w:t>Конструкционные, прокладочные и окрасочные материалы и материалы уплотнения</w:t>
      </w:r>
      <w:r>
        <w:rPr>
          <w:rFonts w:ascii="TimesNewRomanPSMT" w:hAnsi="TimesNewRomanPSMT"/>
          <w:b w:val="0"/>
          <w:i w:val="0"/>
          <w:sz w:val="24"/>
        </w:rPr>
        <w:t>4</w:t>
      </w:r>
      <w:r>
        <w:rPr>
          <w:rFonts w:ascii="TimesNewRomanPSMT" w:hAnsi="TimesNewRomanPSMT"/>
          <w:b w:val="0"/>
          <w:i w:val="0"/>
          <w:sz w:val="24"/>
        </w:rPr>
        <w:t>штока должны соответствовать условиям эксплуатации и быть устойчивы к воздей­</w:t>
      </w:r>
      <w:r>
        <w:rPr>
          <w:rFonts w:ascii="TimesNewRomanPSMT" w:hAnsi="TimesNewRomanPSMT"/>
          <w:b w:val="0"/>
          <w:i w:val="0"/>
          <w:sz w:val="24"/>
        </w:rPr>
        <w:t>ствию рабочей среды и воздействию промышленной атмосферы.</w:t>
      </w:r>
      <w:r>
        <w:rPr>
          <w:rFonts w:ascii="TimesNewRomanPSMT" w:hAnsi="TimesNewRomanPSMT"/>
          <w:b w:val="0"/>
          <w:i w:val="0"/>
          <w:sz w:val="24"/>
        </w:rPr>
        <w:t>Требования к маркировке и окраске -  в соответствии с ГОСТ 4666-2015 «Арматура</w:t>
      </w:r>
      <w:r>
        <w:rPr>
          <w:rFonts w:ascii="TimesNewRomanPSMT" w:hAnsi="TimesNewRomanPSMT"/>
          <w:b w:val="0"/>
          <w:i w:val="0"/>
          <w:sz w:val="24"/>
        </w:rPr>
        <w:t>5</w:t>
      </w:r>
      <w:r>
        <w:rPr>
          <w:rFonts w:ascii="TimesNewRomanPSMT" w:hAnsi="TimesNewRomanPSMT"/>
          <w:b w:val="0"/>
          <w:i w:val="0"/>
          <w:sz w:val="24"/>
        </w:rPr>
        <w:t>трубопроводная. Требования к маркировке».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6</w:t>
      </w:r>
      <w:r>
        <w:rPr>
          <w:rFonts w:ascii="TimesNewRomanPSMT" w:hAnsi="TimesNewRomanPSMT"/>
          <w:b w:val="0"/>
          <w:i w:val="0"/>
          <w:sz w:val="24"/>
        </w:rPr>
        <w:t>Арматура должна быть подвергнута консервации по ГОСТ 9.014-78 «ЕСЗКС. Вре­</w:t>
      </w:r>
      <w:r>
        <w:rPr>
          <w:rFonts w:ascii="TimesNewRomanPSMT" w:hAnsi="TimesNewRomanPSMT"/>
          <w:b w:val="0"/>
          <w:i w:val="0"/>
          <w:sz w:val="24"/>
        </w:rPr>
        <w:t>менная противокоррозионная защита изделий. Общие требования».</w:t>
      </w:r>
      <w:r>
        <w:rPr>
          <w:rFonts w:ascii="TimesNewRomanPSMT" w:hAnsi="TimesNewRomanPSMT"/>
          <w:b w:val="0"/>
          <w:i w:val="0"/>
          <w:sz w:val="24"/>
        </w:rPr>
        <w:t>Упаковка должна обеспечивать сохранность арматуры при транспортировании и хра­</w:t>
      </w:r>
      <w:r>
        <w:rPr>
          <w:rFonts w:ascii="TimesNewRomanPSMT" w:hAnsi="TimesNewRomanPSMT"/>
          <w:b w:val="0"/>
          <w:i w:val="0"/>
          <w:sz w:val="24"/>
        </w:rPr>
        <w:t>нении. Общие требования к упаковке в части защиты от внешних воздействующих</w:t>
      </w:r>
      <w:r>
        <w:rPr>
          <w:rFonts w:ascii="TimesNewRomanPSMT" w:hAnsi="TimesNewRomanPSMT"/>
          <w:b w:val="0"/>
          <w:i w:val="0"/>
          <w:sz w:val="24"/>
        </w:rPr>
        <w:t>7</w:t>
      </w:r>
      <w:r>
        <w:rPr>
          <w:rFonts w:ascii="TimesNewRomanPSMT" w:hAnsi="TimesNewRomanPSMT"/>
          <w:b w:val="0"/>
          <w:i w:val="0"/>
          <w:sz w:val="24"/>
        </w:rPr>
        <w:t>факторов -  в соответствии с ГОСТ 23170-78 «Упаковка для изделий машиностроения.</w:t>
      </w:r>
      <w:r>
        <w:rPr>
          <w:rFonts w:ascii="TimesNewRomanPSMT" w:hAnsi="TimesNewRomanPSMT"/>
          <w:b w:val="0"/>
          <w:i w:val="0"/>
          <w:sz w:val="24"/>
        </w:rPr>
        <w:t>Общие требования».</w:t>
      </w:r>
      <w:r>
        <w:rPr>
          <w:rFonts w:ascii="TimesNewRomanPSMT" w:hAnsi="TimesNewRomanPSMT"/>
          <w:b w:val="0"/>
          <w:i w:val="0"/>
          <w:sz w:val="24"/>
        </w:rPr>
        <w:t>Материал уплотнительных поверхностей деталей узла затвора должен обладать изно­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8</w:t>
      </w:r>
      <w:r>
        <w:rPr>
          <w:rFonts w:ascii="TimesNewRomanPSMT" w:hAnsi="TimesNewRomanPSMT"/>
          <w:b w:val="0"/>
          <w:i w:val="0"/>
          <w:sz w:val="24"/>
        </w:rPr>
        <w:t>состойкостью, обеспечивающей ресурсные показатели надежности задвижки. Затвор</w:t>
      </w:r>
      <w:r>
        <w:rPr>
          <w:rFonts w:ascii="TimesNewRomanPSMT" w:hAnsi="TimesNewRomanPSMT"/>
          <w:b w:val="0"/>
          <w:i w:val="0"/>
          <w:sz w:val="24"/>
        </w:rPr>
        <w:t>должен быть выполнен из сталей равных или превосходящих по коррозионной стой­</w:t>
      </w:r>
      <w:r>
        <w:rPr>
          <w:rFonts w:ascii="TimesNewRomanPSMT" w:hAnsi="TimesNewRomanPSMT"/>
          <w:b w:val="0"/>
          <w:i w:val="0"/>
          <w:sz w:val="24"/>
        </w:rPr>
        <w:t>кости материала корпуса.</w:t>
      </w:r>
      <w:r>
        <w:rPr>
          <w:rFonts w:ascii="TimesNewRomanPSMT" w:hAnsi="TimesNewRomanPSMT"/>
          <w:b w:val="0"/>
          <w:i w:val="0"/>
          <w:sz w:val="24"/>
        </w:rPr>
        <w:t>Виды и комплектность поставляемых с оборудованием эксплуатационных документов</w:t>
      </w:r>
      <w:r>
        <w:rPr>
          <w:rFonts w:ascii="TimesNewRomanPSMT" w:hAnsi="TimesNewRomanPSMT"/>
          <w:b w:val="0"/>
          <w:i w:val="0"/>
          <w:sz w:val="24"/>
        </w:rPr>
        <w:t>9</w:t>
      </w:r>
      <w:r>
        <w:rPr>
          <w:rFonts w:ascii="TimesNewRomanPSMT" w:hAnsi="TimesNewRomanPSMT"/>
          <w:b w:val="0"/>
          <w:i w:val="0"/>
          <w:sz w:val="24"/>
        </w:rPr>
        <w:t>-  в соответствии с ГОСТ 2.601-2013 «ЕСКД. Эксплуатационные документы», ГОСТ</w:t>
      </w:r>
      <w:r>
        <w:rPr>
          <w:rFonts w:ascii="TimesNewRomanPSMT" w:hAnsi="TimesNewRomanPSMT"/>
          <w:b w:val="0"/>
          <w:i w:val="0"/>
          <w:sz w:val="24"/>
        </w:rPr>
        <w:t>2.610-2006 «ЕСКД. Правила выполнения эксплуатационных документов».</w:t>
      </w:r>
      <w:r>
        <w:rPr>
          <w:rFonts w:ascii="TimesNewRomanPS" w:hAnsi="TimesNewRomanPS"/>
          <w:b/>
          <w:i w:val="0"/>
          <w:sz w:val="22"/>
        </w:rPr>
        <w:t>Дополнительные требования</w:t>
      </w:r>
      <w:r>
        <w:rPr>
          <w:rFonts w:ascii="TimesNewRomanPSMT" w:hAnsi="TimesNewRomanPSMT"/>
          <w:b w:val="0"/>
          <w:i w:val="0"/>
          <w:sz w:val="24"/>
        </w:rPr>
        <w:t>Материал основных деталей должен быть испытан на стойкость к межкристаллитной</w:t>
      </w:r>
      <w:r>
        <w:rPr>
          <w:rFonts w:ascii="TimesNewRomanPSMT" w:hAnsi="TimesNewRomanPSMT"/>
          <w:b w:val="0"/>
          <w:i w:val="0"/>
          <w:sz w:val="24"/>
        </w:rPr>
        <w:t>10</w:t>
      </w:r>
      <w:r>
        <w:rPr>
          <w:rFonts w:ascii="TimesNewRomanPSMT" w:hAnsi="TimesNewRomanPSMT"/>
          <w:b w:val="0"/>
          <w:i w:val="0"/>
          <w:sz w:val="24"/>
        </w:rPr>
        <w:t>коррозии.</w:t>
      </w:r>
      <w:r>
        <w:rPr>
          <w:rFonts w:ascii="TimesNewRomanPSMT" w:hAnsi="TimesNewRomanPSMT"/>
          <w:b w:val="0"/>
          <w:i w:val="0"/>
          <w:sz w:val="24"/>
        </w:rPr>
        <w:t>Материальное исполнение арматуры должно соответствовать условиям эксплуатации</w:t>
      </w:r>
      <w:r>
        <w:rPr>
          <w:rFonts w:ascii="TimesNewRomanPSMT" w:hAnsi="TimesNewRomanPSMT"/>
          <w:b w:val="0"/>
          <w:i w:val="0"/>
          <w:sz w:val="24"/>
        </w:rPr>
        <w:t>11</w:t>
      </w:r>
      <w:r>
        <w:rPr>
          <w:rFonts w:ascii="TimesNewRomanPSMT" w:hAnsi="TimesNewRomanPSMT"/>
          <w:b w:val="0"/>
          <w:i w:val="0"/>
          <w:sz w:val="24"/>
        </w:rPr>
        <w:t>трубопровода.</w:t>
      </w:r>
      <w:r>
        <w:rPr>
          <w:rFonts w:ascii="TimesNewRomanPSMT" w:hAnsi="TimesNewRomanPSMT"/>
          <w:b w:val="0"/>
          <w:i w:val="0"/>
          <w:sz w:val="24"/>
        </w:rPr>
        <w:t>Претендент на поставку арматуры должен в составе тендерного предложения предо­</w:t>
      </w:r>
      <w:r>
        <w:rPr>
          <w:rFonts w:ascii="TimesNewRomanPSMT" w:hAnsi="TimesNewRomanPSMT"/>
          <w:b w:val="0"/>
          <w:i w:val="0"/>
          <w:sz w:val="24"/>
        </w:rPr>
        <w:t>ставить заказчику следующую информацию:</w:t>
      </w:r>
      <w:r>
        <w:rPr>
          <w:rFonts w:ascii="TimesNewRomanPSMT" w:hAnsi="TimesNewRomanPSMT"/>
          <w:b w:val="0"/>
          <w:i w:val="0"/>
          <w:sz w:val="24"/>
        </w:rPr>
        <w:t>- тип клинового запирающего элемента (жесткий, упругий, составной) и тип</w:t>
      </w:r>
      <w:r>
        <w:rPr>
          <w:rFonts w:ascii="TimesNewRomanPSMT" w:hAnsi="TimesNewRomanPSMT"/>
          <w:b w:val="0"/>
          <w:i w:val="0"/>
          <w:sz w:val="24"/>
        </w:rPr>
        <w:t>уплотнения в затворе (эластичное, «металл по металлу»);</w:t>
      </w:r>
      <w:r>
        <w:rPr>
          <w:rFonts w:ascii="TimesNewRomanPSMT" w:hAnsi="TimesNewRomanPSMT"/>
          <w:b w:val="0"/>
          <w:i w:val="0"/>
          <w:sz w:val="24"/>
        </w:rPr>
        <w:t>- материал клина;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12</w:t>
      </w:r>
      <w:r>
        <w:rPr>
          <w:rFonts w:ascii="TimesNewRomanPSMT" w:hAnsi="TimesNewRomanPSMT"/>
          <w:b w:val="0"/>
          <w:i w:val="0"/>
          <w:sz w:val="24"/>
        </w:rPr>
        <w:t>- материал наплавки уплотняющих поверхностей;</w:t>
      </w:r>
      <w:r>
        <w:rPr>
          <w:rFonts w:ascii="TimesNewRomanPSMT" w:hAnsi="TimesNewRomanPSMT"/>
          <w:b w:val="0"/>
          <w:i w:val="0"/>
          <w:sz w:val="24"/>
        </w:rPr>
        <w:t>- тип формообразования корпуса (литой, сварной, кованый, штампованный; ком­</w:t>
      </w:r>
      <w:r>
        <w:rPr>
          <w:rFonts w:ascii="TimesNewRomanPSMT" w:hAnsi="TimesNewRomanPSMT"/>
          <w:b w:val="0"/>
          <w:i w:val="0"/>
          <w:sz w:val="24"/>
        </w:rPr>
        <w:t>бинированный);</w:t>
      </w:r>
      <w:r>
        <w:rPr>
          <w:rFonts w:ascii="TimesNewRomanPSMT" w:hAnsi="TimesNewRomanPSMT"/>
          <w:b w:val="0"/>
          <w:i w:val="0"/>
          <w:sz w:val="17"/>
        </w:rPr>
        <w:t>Взам. инв. №</w:t>
      </w:r>
      <w:r>
        <w:rPr>
          <w:rFonts w:ascii="TimesNewRomanPSMT" w:hAnsi="TimesNewRomanPSMT"/>
          <w:b w:val="0"/>
          <w:i w:val="0"/>
          <w:sz w:val="24"/>
        </w:rPr>
        <w:t>- тип конструкции проточной части корпуса (полнопроходной, неполнопроход­</w:t>
      </w:r>
      <w:r>
        <w:rPr>
          <w:rFonts w:ascii="TimesNewRomanPSMT" w:hAnsi="TimesNewRomanPSMT"/>
          <w:b w:val="0"/>
          <w:i w:val="0"/>
          <w:sz w:val="24"/>
        </w:rPr>
        <w:t>ной);</w:t>
      </w:r>
      <w:r>
        <w:rPr>
          <w:rFonts w:ascii="TimesNewRomanPSMT" w:hAnsi="TimesNewRomanPSMT"/>
          <w:b w:val="0"/>
          <w:i w:val="0"/>
          <w:sz w:val="24"/>
        </w:rPr>
        <w:t>- тип разъема корпус-крышка (с фланцевым соединением, с бесфланцевым соеди­</w:t>
      </w:r>
      <w:r>
        <w:rPr>
          <w:rFonts w:ascii="TimesNewRomanPSMT" w:hAnsi="TimesNewRomanPSMT"/>
          <w:b w:val="0"/>
          <w:i w:val="0"/>
          <w:sz w:val="24"/>
        </w:rPr>
        <w:t>нением), с указанием типа уплотнения разъема.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I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Подп. и дата</w:t>
      </w:r>
    </w:p>
    <w:p>
      <w:pPr>
        <w:spacing w:after="40" w:before="0"/>
      </w:pPr>
      <w:r>
        <w:rPr>
          <w:rFonts w:ascii="TimesNewRomanPSMT" w:hAnsi="TimesNewRomanPSMT"/>
          <w:b/>
          <w:i w:val="0"/>
          <w:sz w:val="17"/>
        </w:rPr>
        <w:t>подл.  I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Инв. №</w:t>
      </w:r>
      <w:r>
        <w:rPr>
          <w:rFonts w:ascii="TimesNewRomanPSMT" w:hAnsi="TimesNewRomanPSMT"/>
          <w:b w:val="0"/>
          <w:i w:val="0"/>
          <w:sz w:val="16"/>
        </w:rPr>
        <w:t>Лист</w:t>
      </w:r>
      <w:r>
        <w:rPr>
          <w:rFonts w:ascii="TimesNewRomanPSMT" w:hAnsi="TimesNewRomanPSMT"/>
          <w:b w:val="0"/>
          <w:i w:val="0"/>
          <w:sz w:val="30"/>
        </w:rPr>
        <w:t>26005.C-443-XC.OJI1</w:t>
      </w:r>
      <w:r>
        <w:rPr>
          <w:rFonts w:ascii="TimesNewRomanPSMT" w:hAnsi="TimesNewRomanPSMT"/>
          <w:b w:val="0"/>
          <w:i w:val="0"/>
          <w:sz w:val="16"/>
        </w:rPr>
        <w:t>7</w:t>
      </w:r>
      <w:r>
        <w:rPr>
          <w:rFonts w:ascii="TimesNewRomanPSMT" w:hAnsi="TimesNewRomanPSMT"/>
          <w:b w:val="0"/>
          <w:i w:val="0"/>
          <w:sz w:val="16"/>
        </w:rPr>
        <w:t>Изм</w:t>
      </w:r>
      <w:r>
        <w:rPr>
          <w:rFonts w:ascii="TimesNewRomanPSMT" w:hAnsi="TimesNewRomanPSMT"/>
          <w:b w:val="0"/>
          <w:i w:val="0"/>
          <w:sz w:val="16"/>
        </w:rPr>
        <w:t>Кол. уч</w:t>
      </w:r>
      <w:r>
        <w:rPr>
          <w:rFonts w:ascii="TimesNewRomanPSMT" w:hAnsi="TimesNewRomanPSMT"/>
          <w:b w:val="0"/>
          <w:i w:val="0"/>
          <w:sz w:val="16"/>
        </w:rPr>
        <w:t>Лист</w:t>
      </w:r>
      <w:r>
        <w:rPr>
          <w:rFonts w:ascii="TimesNewRomanPSMT" w:hAnsi="TimesNewRomanPSMT"/>
          <w:b w:val="0"/>
          <w:i w:val="0"/>
          <w:sz w:val="16"/>
        </w:rPr>
        <w:t>№ док</w:t>
      </w:r>
      <w:r>
        <w:rPr>
          <w:rFonts w:ascii="TimesNewRomanPSMT" w:hAnsi="TimesNewRomanPSMT"/>
          <w:b w:val="0"/>
          <w:i w:val="0"/>
          <w:sz w:val="16"/>
        </w:rPr>
        <w:t>Подп.</w:t>
      </w:r>
      <w:r>
        <w:rPr>
          <w:rFonts w:ascii="TimesNewRomanPSMT" w:hAnsi="TimesNewRomanPSMT"/>
          <w:b w:val="0"/>
          <w:i w:val="0"/>
          <w:sz w:val="16"/>
        </w:rPr>
        <w:t>Дата</w:t>
      </w:r>
    </w:p>
    <w:p>
      <w:pPr>
        <w:jc w:val="center"/>
      </w:pPr>
      <w:r>
        <w:rPr>
          <w:i/>
          <w:sz w:val="18"/>
        </w:rPr>
        <w:t>— Страница 8 —</w:t>
      </w:r>
    </w:p>
    <w:p>
      <w:pPr>
        <w:spacing w:after="40" w:before="0"/>
      </w:pPr>
      <w:r>
        <w:rPr>
          <w:rFonts w:ascii="TimesNewRomanPS" w:hAnsi="TimesNewRomanPS"/>
          <w:b/>
          <w:i w:val="0"/>
          <w:sz w:val="24"/>
        </w:rPr>
        <w:t>11</w:t>
      </w:r>
      <w:r>
        <w:rPr>
          <w:rFonts w:ascii="TimesNewRomanPS" w:hAnsi="TimesNewRomanPS"/>
          <w:b/>
          <w:i w:val="0"/>
          <w:sz w:val="27"/>
        </w:rPr>
        <w:t>8 Комплектность поставки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1</w:t>
      </w:r>
      <w:r>
        <w:rPr>
          <w:rFonts w:ascii="TimesNewRomanPSMT" w:hAnsi="TimesNewRomanPSMT"/>
          <w:b w:val="0"/>
          <w:i w:val="0"/>
          <w:sz w:val="24"/>
        </w:rPr>
        <w:t>Задвижка в сборе с электроприводом.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2</w:t>
      </w:r>
      <w:r>
        <w:rPr>
          <w:rFonts w:ascii="TimesNewRomanPSMT" w:hAnsi="TimesNewRomanPSMT"/>
          <w:b w:val="0"/>
          <w:i w:val="0"/>
          <w:sz w:val="24"/>
        </w:rPr>
        <w:t>Ответные фланцы, крепеж, прокладки.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3</w:t>
      </w:r>
      <w:r>
        <w:rPr>
          <w:rFonts w:ascii="TimesNewRomanPSMT" w:hAnsi="TimesNewRomanPSMT"/>
          <w:b w:val="0"/>
          <w:i w:val="0"/>
          <w:sz w:val="24"/>
        </w:rPr>
        <w:t>Кабельные сальники.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4</w:t>
      </w:r>
      <w:r>
        <w:rPr>
          <w:rFonts w:ascii="TimesNewRomanPSMT" w:hAnsi="TimesNewRomanPSMT"/>
          <w:b w:val="0"/>
          <w:i w:val="0"/>
          <w:sz w:val="24"/>
        </w:rPr>
        <w:t>Запасные части, инструмент, принадлежности и материалы согласно ведомости</w:t>
      </w:r>
      <w:r>
        <w:rPr>
          <w:rFonts w:ascii="TimesNewRomanPSMT" w:hAnsi="TimesNewRomanPSMT"/>
          <w:b w:val="0"/>
          <w:i w:val="0"/>
          <w:sz w:val="24"/>
        </w:rPr>
        <w:t>ЗИП на конкретную арматуру.</w:t>
      </w:r>
      <w:r>
        <w:rPr>
          <w:rFonts w:ascii="TimesNewRomanPSMT" w:hAnsi="TimesNewRomanPSMT"/>
          <w:b w:val="0"/>
          <w:i w:val="0"/>
          <w:sz w:val="24"/>
        </w:rPr>
        <w:t>Техническая документация на русском и белорусском языке, в том числе:</w:t>
      </w:r>
      <w:r>
        <w:rPr>
          <w:rFonts w:ascii="TimesNewRomanPSMT" w:hAnsi="TimesNewRomanPSMT"/>
          <w:b w:val="0"/>
          <w:i w:val="0"/>
          <w:sz w:val="24"/>
        </w:rPr>
        <w:t>- технический паспорт1);</w:t>
      </w:r>
      <w:r>
        <w:rPr>
          <w:rFonts w:ascii="TimesNewRomanPSMT" w:hAnsi="TimesNewRomanPSMT"/>
          <w:b w:val="0"/>
          <w:i w:val="0"/>
          <w:sz w:val="24"/>
        </w:rPr>
        <w:t>5</w:t>
      </w:r>
      <w:r>
        <w:rPr>
          <w:rFonts w:ascii="TimesNewRomanPSMT" w:hAnsi="TimesNewRomanPSMT"/>
          <w:b w:val="0"/>
          <w:i w:val="0"/>
          <w:sz w:val="24"/>
        </w:rPr>
        <w:t>- руководство по эксплуатации1);</w:t>
      </w:r>
      <w:r>
        <w:rPr>
          <w:rFonts w:ascii="TimesNewRomanPSMT" w:hAnsi="TimesNewRomanPSMT"/>
          <w:b w:val="0"/>
          <w:i w:val="0"/>
          <w:sz w:val="24"/>
        </w:rPr>
        <w:t>-руководство по монтажу1);</w:t>
      </w:r>
      <w:r>
        <w:rPr>
          <w:rFonts w:ascii="TimesNewRomanPSMT" w:hAnsi="TimesNewRomanPSMT"/>
          <w:b w:val="0"/>
          <w:i w:val="0"/>
          <w:sz w:val="24"/>
        </w:rPr>
        <w:t>-другая эксплуатационная документация (ЭД) согласно ведомости ЭД.</w:t>
      </w:r>
      <w:r>
        <w:rPr>
          <w:rFonts w:ascii="TimesNewRomanPSMT" w:hAnsi="TimesNewRomanPSMT"/>
          <w:b w:val="0"/>
          <w:i w:val="0"/>
          <w:sz w:val="24"/>
        </w:rPr>
        <w:t>6</w:t>
      </w:r>
      <w:r>
        <w:rPr>
          <w:rFonts w:ascii="TimesNewRomanPSMT" w:hAnsi="TimesNewRomanPSMT"/>
          <w:b w:val="0"/>
          <w:i w:val="0"/>
          <w:sz w:val="24"/>
        </w:rPr>
        <w:t>Свидетельство о приемке.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7</w:t>
      </w:r>
      <w:r>
        <w:rPr>
          <w:rFonts w:ascii="TimesNewRomanPSMT" w:hAnsi="TimesNewRomanPSMT"/>
          <w:b w:val="0"/>
          <w:i w:val="0"/>
          <w:sz w:val="24"/>
        </w:rPr>
        <w:t>Сертификаты соответствия основных элементов.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Наличие у производителя подтверждающих документов соответствия техническим</w:t>
      </w:r>
      <w:r>
        <w:rPr>
          <w:rFonts w:ascii="TimesNewRomanPSMT" w:hAnsi="TimesNewRomanPSMT"/>
          <w:b w:val="0"/>
          <w:i w:val="0"/>
          <w:sz w:val="24"/>
        </w:rPr>
        <w:t>8</w:t>
      </w:r>
      <w:r>
        <w:rPr>
          <w:rFonts w:ascii="TimesNewRomanPSMT" w:hAnsi="TimesNewRomanPSMT"/>
          <w:b w:val="0"/>
          <w:i w:val="0"/>
          <w:sz w:val="24"/>
        </w:rPr>
        <w:t>регламентам Таможенного союза и (или) Евразийского экономического Союза.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Примечание:</w:t>
      </w:r>
      <w:r>
        <w:rPr>
          <w:rFonts w:ascii="TimesNewRomanPSMT" w:hAnsi="TimesNewRomanPSMT"/>
          <w:b w:val="0"/>
          <w:i w:val="0"/>
          <w:sz w:val="24"/>
        </w:rPr>
        <w:t>см. «Технические требования» п.7</w:t>
      </w:r>
    </w:p>
    <w:p>
      <w:pPr>
        <w:spacing w:after="40" w:before="0"/>
      </w:pPr>
      <w:r>
        <w:rPr>
          <w:rFonts w:ascii="TimesNewRomanPS" w:hAnsi="TimesNewRomanPS"/>
          <w:b/>
          <w:i w:val="0"/>
          <w:sz w:val="27"/>
        </w:rPr>
        <w:t>9 Состав технического предложения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1</w:t>
      </w:r>
      <w:r>
        <w:rPr>
          <w:rFonts w:ascii="TimesNewRomanPSMT" w:hAnsi="TimesNewRomanPSMT"/>
          <w:b w:val="0"/>
          <w:i w:val="0"/>
          <w:sz w:val="24"/>
        </w:rPr>
        <w:t>Технические характеристики арматуры</w:t>
      </w:r>
      <w:r>
        <w:rPr>
          <w:rFonts w:ascii="TimesNewRomanPSMT" w:hAnsi="TimesNewRomanPSMT"/>
          <w:b w:val="0"/>
          <w:i w:val="0"/>
          <w:sz w:val="24"/>
        </w:rPr>
        <w:t>Сборочный чертеж с указанием габаритных и присоединительных размеров и веса</w:t>
      </w:r>
      <w:r>
        <w:rPr>
          <w:rFonts w:ascii="TimesNewRomanPSMT" w:hAnsi="TimesNewRomanPSMT"/>
          <w:b w:val="0"/>
          <w:i w:val="0"/>
          <w:sz w:val="24"/>
        </w:rPr>
        <w:t>2</w:t>
      </w:r>
      <w:r>
        <w:rPr>
          <w:rFonts w:ascii="TimesNewRomanPSMT" w:hAnsi="TimesNewRomanPSMT"/>
          <w:b w:val="0"/>
          <w:i w:val="0"/>
          <w:sz w:val="24"/>
        </w:rPr>
        <w:t>арматуры</w:t>
      </w:r>
      <w:r>
        <w:rPr>
          <w:rFonts w:ascii="TimesNewRomanPSMT" w:hAnsi="TimesNewRomanPSMT"/>
          <w:b w:val="0"/>
          <w:i w:val="0"/>
          <w:sz w:val="24"/>
        </w:rPr>
        <w:t>3</w:t>
      </w:r>
      <w:r>
        <w:rPr>
          <w:rFonts w:ascii="TimesNewRomanPSMT" w:hAnsi="TimesNewRomanPSMT"/>
          <w:b w:val="0"/>
          <w:i w:val="0"/>
          <w:sz w:val="24"/>
        </w:rPr>
        <w:t>Комплектность поставки арматуры и спецификация материалов</w:t>
      </w:r>
      <w:r>
        <w:rPr>
          <w:rFonts w:ascii="TimesNewRomanPSMT" w:hAnsi="TimesNewRomanPSMT"/>
          <w:b w:val="0"/>
          <w:i w:val="0"/>
          <w:sz w:val="24"/>
        </w:rPr>
        <w:t>4</w:t>
      </w:r>
      <w:r>
        <w:rPr>
          <w:rFonts w:ascii="TimesNewRomanPSMT" w:hAnsi="TimesNewRomanPSMT"/>
          <w:b w:val="0"/>
          <w:i w:val="0"/>
          <w:sz w:val="24"/>
        </w:rPr>
        <w:t>Электрическая схема внешних подключений</w:t>
      </w:r>
      <w:r>
        <w:rPr>
          <w:rFonts w:ascii="TimesNewRomanPSMT" w:hAnsi="TimesNewRomanPSMT"/>
          <w:b w:val="0"/>
          <w:i w:val="0"/>
          <w:sz w:val="24"/>
        </w:rPr>
        <w:t>5</w:t>
      </w:r>
      <w:r>
        <w:rPr>
          <w:rFonts w:ascii="TimesNewRomanPSMT" w:hAnsi="TimesNewRomanPSMT"/>
          <w:b w:val="0"/>
          <w:i w:val="0"/>
          <w:sz w:val="24"/>
        </w:rPr>
        <w:t>Наименование и местоположение завода-изготовителя</w:t>
      </w:r>
      <w:r>
        <w:rPr>
          <w:rFonts w:ascii="TimesNewRomanPSMT" w:hAnsi="TimesNewRomanPSMT"/>
          <w:b w:val="0"/>
          <w:i w:val="0"/>
          <w:sz w:val="24"/>
        </w:rPr>
        <w:t>6</w:t>
      </w:r>
      <w:r>
        <w:rPr>
          <w:rFonts w:ascii="TimesNewRomanPSMT" w:hAnsi="TimesNewRomanPSMT"/>
          <w:b w:val="0"/>
          <w:i w:val="0"/>
          <w:sz w:val="24"/>
        </w:rPr>
        <w:t>Наименование и местоположение изготовителя литья и/или поковок</w:t>
      </w:r>
      <w:r>
        <w:rPr>
          <w:rFonts w:ascii="TimesNewRomanPSMT" w:hAnsi="TimesNewRomanPSMT"/>
          <w:b w:val="0"/>
          <w:i w:val="0"/>
          <w:sz w:val="24"/>
        </w:rPr>
        <w:t>Подтверждающие</w:t>
      </w:r>
      <w:r>
        <w:rPr>
          <w:rFonts w:ascii="TimesNewRomanPSMT" w:hAnsi="TimesNewRomanPSMT"/>
          <w:b w:val="0"/>
          <w:i w:val="0"/>
          <w:sz w:val="24"/>
        </w:rPr>
        <w:t>документы</w:t>
      </w:r>
      <w:r>
        <w:rPr>
          <w:rFonts w:ascii="TimesNewRomanPSMT" w:hAnsi="TimesNewRomanPSMT"/>
          <w:b w:val="0"/>
          <w:i w:val="0"/>
          <w:sz w:val="24"/>
        </w:rPr>
        <w:t>соответствия</w:t>
      </w:r>
      <w:r>
        <w:rPr>
          <w:rFonts w:ascii="TimesNewRomanPSMT" w:hAnsi="TimesNewRomanPSMT"/>
          <w:b w:val="0"/>
          <w:i w:val="0"/>
          <w:sz w:val="24"/>
        </w:rPr>
        <w:t>техническим</w:t>
      </w:r>
      <w:r>
        <w:rPr>
          <w:rFonts w:ascii="TimesNewRomanPSMT" w:hAnsi="TimesNewRomanPSMT"/>
          <w:b w:val="0"/>
          <w:i w:val="0"/>
          <w:sz w:val="24"/>
        </w:rPr>
        <w:t>регламентам</w:t>
      </w:r>
      <w:r>
        <w:rPr>
          <w:rFonts w:ascii="TimesNewRomanPSMT" w:hAnsi="TimesNewRomanPSMT"/>
          <w:b w:val="0"/>
          <w:i w:val="0"/>
          <w:sz w:val="24"/>
        </w:rPr>
        <w:t>7</w:t>
      </w:r>
      <w:r>
        <w:rPr>
          <w:rFonts w:ascii="TimesNewRomanPSMT" w:hAnsi="TimesNewRomanPSMT"/>
          <w:b w:val="0"/>
          <w:i w:val="0"/>
          <w:sz w:val="24"/>
        </w:rPr>
        <w:t>Таможенного союза и (или) Евразийского экономического Союза</w:t>
      </w:r>
    </w:p>
    <w:p>
      <w:pPr>
        <w:spacing w:after="40" w:before="0"/>
      </w:pPr>
      <w:r>
        <w:rPr>
          <w:rFonts w:ascii="TimesNewRomanPS" w:hAnsi="TimesNewRomanPS"/>
          <w:b/>
          <w:i w:val="0"/>
          <w:sz w:val="27"/>
        </w:rPr>
        <w:t>10 Технические критерии для выбора наилучшего предложения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Соответствие технических характеристик предлагаемых изделий требованиям</w:t>
      </w:r>
      <w:r>
        <w:rPr>
          <w:rFonts w:ascii="TimesNewRomanPSMT" w:hAnsi="TimesNewRomanPSMT"/>
          <w:b w:val="0"/>
          <w:i w:val="0"/>
          <w:sz w:val="24"/>
        </w:rPr>
        <w:t>1</w:t>
      </w:r>
      <w:r>
        <w:rPr>
          <w:rFonts w:ascii="TimesNewRomanPSMT" w:hAnsi="TimesNewRomanPSMT"/>
          <w:b w:val="0"/>
          <w:i w:val="0"/>
          <w:sz w:val="24"/>
        </w:rPr>
        <w:t>настоящего опросного листа</w:t>
      </w:r>
      <w:r>
        <w:rPr>
          <w:rFonts w:ascii="TimesNewRomanPSMT" w:hAnsi="TimesNewRomanPSMT"/>
          <w:b w:val="0"/>
          <w:i w:val="0"/>
          <w:sz w:val="24"/>
        </w:rPr>
        <w:t>2</w:t>
      </w:r>
      <w:r>
        <w:rPr>
          <w:rFonts w:ascii="TimesNewRomanPSMT" w:hAnsi="TimesNewRomanPSMT"/>
          <w:b w:val="0"/>
          <w:i w:val="0"/>
          <w:sz w:val="24"/>
        </w:rPr>
        <w:t>Материалоемкость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3</w:t>
      </w:r>
      <w:r>
        <w:rPr>
          <w:rFonts w:ascii="TimesNewRomanPSMT" w:hAnsi="TimesNewRomanPSMT"/>
          <w:b w:val="0"/>
          <w:i w:val="0"/>
          <w:sz w:val="24"/>
        </w:rPr>
        <w:t>Коррозионная устойчивость конструкционных, прокладочных и окрасочных мате­</w:t>
      </w:r>
      <w:r>
        <w:rPr>
          <w:rFonts w:ascii="TimesNewRomanPSMT" w:hAnsi="TimesNewRomanPSMT"/>
          <w:b w:val="0"/>
          <w:i w:val="0"/>
          <w:sz w:val="17"/>
        </w:rPr>
        <w:t>Взам. инв. №</w:t>
      </w:r>
      <w:r>
        <w:rPr>
          <w:rFonts w:ascii="TimesNewRomanPSMT" w:hAnsi="TimesNewRomanPSMT"/>
          <w:b w:val="0"/>
          <w:i w:val="0"/>
          <w:sz w:val="24"/>
        </w:rPr>
        <w:t>риалов</w:t>
      </w:r>
      <w:r>
        <w:rPr>
          <w:rFonts w:ascii="TimesNewRomanPSMT" w:hAnsi="TimesNewRomanPSMT"/>
          <w:b w:val="0"/>
          <w:i w:val="0"/>
          <w:sz w:val="24"/>
        </w:rPr>
        <w:t>Сборочный чертеж с указанием габаритных и присоединительных размеров и веса</w:t>
      </w:r>
      <w:r>
        <w:rPr>
          <w:rFonts w:ascii="TimesNewRomanPSMT" w:hAnsi="TimesNewRomanPSMT"/>
          <w:b w:val="0"/>
          <w:i w:val="0"/>
          <w:sz w:val="24"/>
        </w:rPr>
        <w:t>4</w:t>
      </w:r>
      <w:r>
        <w:rPr>
          <w:rFonts w:ascii="TimesNewRomanPSMT" w:hAnsi="TimesNewRomanPSMT"/>
          <w:b w:val="0"/>
          <w:i w:val="0"/>
          <w:sz w:val="24"/>
        </w:rPr>
        <w:t>арматуры</w:t>
      </w:r>
      <w:r>
        <w:rPr>
          <w:rFonts w:ascii="TimesNewRomanPSMT" w:hAnsi="TimesNewRomanPSMT"/>
          <w:b w:val="0"/>
          <w:i w:val="0"/>
          <w:sz w:val="24"/>
        </w:rPr>
        <w:t>5</w:t>
      </w:r>
      <w:r>
        <w:rPr>
          <w:rFonts w:ascii="TimesNewRomanPSMT" w:hAnsi="TimesNewRomanPSMT"/>
          <w:b w:val="0"/>
          <w:i w:val="0"/>
          <w:sz w:val="24"/>
        </w:rPr>
        <w:t>Срок службы</w:t>
      </w:r>
      <w:r>
        <w:rPr>
          <w:rFonts w:ascii="TimesNewRomanPSMT" w:hAnsi="TimesNewRomanPSMT"/>
          <w:b w:val="0"/>
          <w:i w:val="0"/>
          <w:sz w:val="17"/>
        </w:rPr>
        <w:t>I</w:t>
      </w:r>
      <w:r>
        <w:rPr>
          <w:rFonts w:ascii="TimesNewRomanPSMT" w:hAnsi="TimesNewRomanPSMT"/>
          <w:b w:val="0"/>
          <w:i w:val="0"/>
          <w:sz w:val="24"/>
        </w:rPr>
        <w:t>6</w:t>
      </w:r>
      <w:r>
        <w:rPr>
          <w:rFonts w:ascii="TimesNewRomanPSMT" w:hAnsi="TimesNewRomanPSMT"/>
          <w:b w:val="0"/>
          <w:i w:val="0"/>
          <w:sz w:val="24"/>
        </w:rPr>
        <w:t>Комплектность поставки арматуры и спецификация материалов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Подп. и дата</w:t>
      </w:r>
      <w:r>
        <w:rPr>
          <w:rFonts w:ascii="TimesNewRomanPSMT" w:hAnsi="TimesNewRomanPSMT"/>
          <w:b w:val="0"/>
          <w:i w:val="0"/>
          <w:sz w:val="24"/>
        </w:rPr>
        <w:t>7</w:t>
      </w:r>
      <w:r>
        <w:rPr>
          <w:rFonts w:ascii="TimesNewRomanPSMT" w:hAnsi="TimesNewRomanPSMT"/>
          <w:b w:val="0"/>
          <w:i w:val="0"/>
          <w:sz w:val="24"/>
        </w:rPr>
        <w:t>Назначенный ресурс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8</w:t>
      </w:r>
      <w:r>
        <w:rPr>
          <w:rFonts w:ascii="TimesNewRomanPSMT" w:hAnsi="TimesNewRomanPSMT"/>
          <w:b w:val="0"/>
          <w:i w:val="0"/>
          <w:sz w:val="24"/>
        </w:rPr>
        <w:t>Гарантийный срок эксплуатации, хранения и гарантийная наработка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9</w:t>
      </w:r>
      <w:r>
        <w:rPr>
          <w:rFonts w:ascii="TimesNewRomanPSMT" w:hAnsi="TimesNewRomanPSMT"/>
          <w:b w:val="0"/>
          <w:i w:val="0"/>
          <w:sz w:val="24"/>
        </w:rPr>
        <w:t>Другие критерии по усмотрению заказчика</w:t>
      </w:r>
    </w:p>
    <w:p>
      <w:pPr>
        <w:spacing w:after="40" w:before="0"/>
      </w:pPr>
      <w:r>
        <w:rPr>
          <w:rFonts w:ascii="TimesNewRomanPSMT" w:hAnsi="TimesNewRomanPSMT"/>
          <w:b/>
          <w:i w:val="0"/>
          <w:sz w:val="17"/>
        </w:rPr>
        <w:t>подл.  I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Инв. №</w:t>
      </w:r>
      <w:r>
        <w:rPr>
          <w:rFonts w:ascii="TimesNewRomanPSMT" w:hAnsi="TimesNewRomanPSMT"/>
          <w:b w:val="0"/>
          <w:i w:val="0"/>
          <w:sz w:val="16"/>
        </w:rPr>
        <w:t>Лист</w:t>
      </w:r>
      <w:r>
        <w:rPr>
          <w:rFonts w:ascii="TimesNewRomanPSMT" w:hAnsi="TimesNewRomanPSMT"/>
          <w:b w:val="0"/>
          <w:i w:val="0"/>
          <w:sz w:val="30"/>
        </w:rPr>
        <w:t>26005.C-443-XC.OJI1</w:t>
      </w:r>
      <w:r>
        <w:rPr>
          <w:rFonts w:ascii="TimesNewRomanPSMT" w:hAnsi="TimesNewRomanPSMT"/>
          <w:b w:val="0"/>
          <w:i w:val="0"/>
          <w:sz w:val="30"/>
        </w:rPr>
        <w:t>8</w:t>
      </w:r>
      <w:r>
        <w:rPr>
          <w:rFonts w:ascii="TimesNewRomanPSMT" w:hAnsi="TimesNewRomanPSMT"/>
          <w:b w:val="0"/>
          <w:i w:val="0"/>
          <w:sz w:val="16"/>
        </w:rPr>
        <w:t>Изм</w:t>
      </w:r>
      <w:r>
        <w:rPr>
          <w:rFonts w:ascii="TimesNewRomanPSMT" w:hAnsi="TimesNewRomanPSMT"/>
          <w:b w:val="0"/>
          <w:i w:val="0"/>
          <w:sz w:val="16"/>
        </w:rPr>
        <w:t>Кол. уч</w:t>
      </w:r>
      <w:r>
        <w:rPr>
          <w:rFonts w:ascii="TimesNewRomanPSMT" w:hAnsi="TimesNewRomanPSMT"/>
          <w:b w:val="0"/>
          <w:i w:val="0"/>
          <w:sz w:val="16"/>
        </w:rPr>
        <w:t>Лист</w:t>
      </w:r>
      <w:r>
        <w:rPr>
          <w:rFonts w:ascii="TimesNewRomanPSMT" w:hAnsi="TimesNewRomanPSMT"/>
          <w:b w:val="0"/>
          <w:i w:val="0"/>
          <w:sz w:val="16"/>
        </w:rPr>
        <w:t>№ док</w:t>
      </w:r>
      <w:r>
        <w:rPr>
          <w:rFonts w:ascii="TimesNewRomanPSMT" w:hAnsi="TimesNewRomanPSMT"/>
          <w:b w:val="0"/>
          <w:i w:val="0"/>
          <w:sz w:val="16"/>
        </w:rPr>
        <w:t>Подп.</w:t>
      </w:r>
      <w:r>
        <w:rPr>
          <w:rFonts w:ascii="TimesNewRomanPSMT" w:hAnsi="TimesNewRomanPSMT"/>
          <w:b w:val="0"/>
          <w:i w:val="0"/>
          <w:sz w:val="16"/>
        </w:rPr>
        <w:t>Дата</w:t>
      </w:r>
    </w:p>
    <w:p>
      <w:pPr>
        <w:jc w:val="center"/>
      </w:pPr>
      <w:r>
        <w:rPr>
          <w:i/>
          <w:sz w:val="18"/>
        </w:rPr>
        <w:t>— Страница 9 —</w:t>
      </w:r>
    </w:p>
    <w:p>
      <w:pPr>
        <w:spacing w:after="40" w:before="0"/>
      </w:pPr>
      <w:r>
        <w:rPr>
          <w:rFonts w:ascii="TimesNewRomanPS" w:hAnsi="TimesNewRomanPS"/>
          <w:b/>
          <w:i w:val="0"/>
          <w:sz w:val="27"/>
        </w:rPr>
        <w:t>12</w:t>
      </w:r>
      <w:r>
        <w:rPr>
          <w:rFonts w:ascii="TimesNewRomanPS" w:hAnsi="TimesNewRomanPS"/>
          <w:b/>
          <w:i w:val="0"/>
          <w:sz w:val="27"/>
        </w:rPr>
        <w:t>11 Контактная информация организации, составившей опросный лист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Проектная организация</w:t>
      </w:r>
      <w:r>
        <w:rPr>
          <w:rFonts w:ascii="TimesNewRomanPSMT" w:hAnsi="TimesNewRomanPSMT"/>
          <w:b w:val="0"/>
          <w:i w:val="0"/>
          <w:sz w:val="24"/>
        </w:rPr>
        <w:t>ОАО «ГИАП»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24"/>
        </w:rPr>
        <w:t>Адрес</w:t>
      </w:r>
      <w:r>
        <w:rPr>
          <w:rFonts w:ascii="TimesNewRomanPSMT" w:hAnsi="TimesNewRomanPSMT"/>
          <w:b w:val="0"/>
          <w:i w:val="0"/>
          <w:sz w:val="24"/>
        </w:rPr>
        <w:t>Беларусь, 212027, г. Могилев, пр. Гагарина, 52а</w:t>
      </w:r>
      <w:r>
        <w:rPr>
          <w:rFonts w:ascii="TimesNewRomanPSMT" w:hAnsi="TimesNewRomanPSMT"/>
          <w:b w:val="0"/>
          <w:i w:val="0"/>
          <w:sz w:val="24"/>
        </w:rPr>
        <w:t>Беларусь, 230003, г. Гродно, пр. Космонавтов, 56</w:t>
      </w:r>
      <w:r>
        <w:rPr>
          <w:rFonts w:ascii="TimesNewRomanPSMT" w:hAnsi="TimesNewRomanPSMT"/>
          <w:b w:val="0"/>
          <w:i w:val="0"/>
          <w:sz w:val="24"/>
        </w:rPr>
        <w:t>mko@giap.by</w:t>
      </w:r>
      <w:r>
        <w:rPr>
          <w:rFonts w:ascii="TimesNewRomanPSMT" w:hAnsi="TimesNewRomanPSMT"/>
          <w:b w:val="0"/>
          <w:i w:val="0"/>
          <w:sz w:val="24"/>
        </w:rPr>
        <w:t>e-mail</w:t>
      </w:r>
      <w:r>
        <w:rPr>
          <w:rFonts w:ascii="TimesNewRomanPSMT" w:hAnsi="TimesNewRomanPSMT"/>
          <w:b w:val="0"/>
          <w:i w:val="0"/>
          <w:sz w:val="24"/>
        </w:rPr>
        <w:t>giap@giap.by</w:t>
      </w:r>
      <w:r>
        <w:rPr>
          <w:rFonts w:ascii="TimesNewRomanPSMT" w:hAnsi="TimesNewRomanPSMT"/>
          <w:b w:val="0"/>
          <w:i w:val="0"/>
          <w:sz w:val="24"/>
        </w:rPr>
        <w:t>+375 (222) 63-85-71</w:t>
      </w:r>
      <w:r>
        <w:rPr>
          <w:rFonts w:ascii="TimesNewRomanPSMT" w:hAnsi="TimesNewRomanPSMT"/>
          <w:b w:val="0"/>
          <w:i w:val="0"/>
          <w:sz w:val="24"/>
        </w:rPr>
        <w:t>Факс</w:t>
      </w:r>
      <w:r>
        <w:rPr>
          <w:rFonts w:ascii="TimesNewRomanPSMT" w:hAnsi="TimesNewRomanPSMT"/>
          <w:b w:val="0"/>
          <w:i w:val="0"/>
          <w:sz w:val="24"/>
        </w:rPr>
        <w:t>+375 (152) 55-93-24</w:t>
      </w:r>
      <w:r>
        <w:rPr>
          <w:rFonts w:ascii="TimesNewRomanPSMT" w:hAnsi="TimesNewRomanPSMT"/>
          <w:b w:val="0"/>
          <w:i w:val="0"/>
          <w:sz w:val="24"/>
        </w:rPr>
        <w:t>+375 (222) 63-65-78</w:t>
      </w:r>
      <w:r>
        <w:rPr>
          <w:rFonts w:ascii="TimesNewRomanPSMT" w:hAnsi="TimesNewRomanPSMT"/>
          <w:b w:val="0"/>
          <w:i w:val="0"/>
          <w:sz w:val="24"/>
        </w:rPr>
        <w:t>Телефон для контактов</w:t>
      </w:r>
      <w:r>
        <w:rPr>
          <w:rFonts w:ascii="TimesNewRomanPSMT" w:hAnsi="TimesNewRomanPSMT"/>
          <w:b w:val="0"/>
          <w:i w:val="0"/>
          <w:sz w:val="24"/>
        </w:rPr>
        <w:t>+375 (152) 55-93-18</w:t>
      </w:r>
      <w:r>
        <w:rPr>
          <w:rFonts w:ascii="TimesNewRomanPSMT" w:hAnsi="TimesNewRomanPSMT"/>
          <w:b w:val="0"/>
          <w:i w:val="0"/>
          <w:sz w:val="24"/>
        </w:rPr>
        <w:t>+375 (152) 55-98-37</w:t>
      </w:r>
      <w:r>
        <w:rPr>
          <w:rFonts w:ascii="TimesNewRomanPSMT" w:hAnsi="TimesNewRomanPSMT"/>
          <w:b w:val="0"/>
          <w:i w:val="0"/>
          <w:sz w:val="24"/>
        </w:rPr>
        <w:t>Г л. специалист МТО Сильченко Л.П.</w:t>
      </w:r>
      <w:r>
        <w:rPr>
          <w:rFonts w:ascii="TimesNewRomanPSMT" w:hAnsi="TimesNewRomanPSMT"/>
          <w:b w:val="0"/>
          <w:i w:val="0"/>
          <w:sz w:val="24"/>
        </w:rPr>
        <w:t>Контактное лицо</w:t>
      </w:r>
      <w:r>
        <w:rPr>
          <w:rFonts w:ascii="TimesNewRomanPSMT" w:hAnsi="TimesNewRomanPSMT"/>
          <w:b w:val="0"/>
          <w:i w:val="0"/>
          <w:sz w:val="24"/>
        </w:rPr>
        <w:t>Гл. специалист ТО Задирей Н.Ю.</w:t>
      </w:r>
      <w:r>
        <w:rPr>
          <w:rFonts w:ascii="TimesNewRomanPSMT" w:hAnsi="TimesNewRomanPSMT"/>
          <w:b w:val="0"/>
          <w:i w:val="0"/>
          <w:sz w:val="24"/>
        </w:rPr>
        <w:t>Гл. специалист ЭО Медведь М.А.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Взам. инв. №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I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Подп. и дата</w:t>
      </w:r>
    </w:p>
    <w:p>
      <w:pPr>
        <w:spacing w:after="40" w:before="0"/>
      </w:pPr>
      <w:r>
        <w:rPr>
          <w:rFonts w:ascii="TimesNewRomanPSMT" w:hAnsi="TimesNewRomanPSMT"/>
          <w:b/>
          <w:i w:val="0"/>
          <w:sz w:val="17"/>
        </w:rPr>
        <w:t>подл.  I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7"/>
        </w:rPr>
        <w:t>Инв. №</w:t>
      </w:r>
      <w:r>
        <w:rPr>
          <w:rFonts w:ascii="Corbel" w:hAnsi="Corbel"/>
          <w:b w:val="0"/>
          <w:i w:val="0"/>
          <w:sz w:val="16"/>
        </w:rPr>
        <w:t>Лист</w:t>
      </w:r>
      <w:r>
        <w:rPr>
          <w:rFonts w:ascii="TimesNewRomanPSMT" w:hAnsi="TimesNewRomanPSMT"/>
          <w:b w:val="0"/>
          <w:i w:val="0"/>
          <w:sz w:val="30"/>
        </w:rPr>
        <w:t>26005.C-443-XC.OJI1</w:t>
      </w:r>
    </w:p>
    <w:p>
      <w:pPr>
        <w:spacing w:after="40" w:before="0"/>
      </w:pPr>
      <w:r>
        <w:rPr>
          <w:rFonts w:ascii="TimesNewRomanPSMT" w:hAnsi="TimesNewRomanPSMT"/>
          <w:b w:val="0"/>
          <w:i w:val="0"/>
          <w:sz w:val="16"/>
        </w:rPr>
        <w:t>Изм</w:t>
      </w:r>
      <w:r>
        <w:rPr>
          <w:rFonts w:ascii="TimesNewRomanPSMT" w:hAnsi="TimesNewRomanPSMT"/>
          <w:b w:val="0"/>
          <w:i w:val="0"/>
          <w:sz w:val="16"/>
        </w:rPr>
        <w:t>Кол. уч</w:t>
      </w:r>
      <w:r>
        <w:rPr>
          <w:rFonts w:ascii="TimesNewRomanPSMT" w:hAnsi="TimesNewRomanPSMT"/>
          <w:b w:val="0"/>
          <w:i w:val="0"/>
          <w:sz w:val="16"/>
        </w:rPr>
        <w:t>Лист</w:t>
      </w:r>
      <w:r>
        <w:rPr>
          <w:rFonts w:ascii="TimesNewRomanPSMT" w:hAnsi="TimesNewRomanPSMT"/>
          <w:b w:val="0"/>
          <w:i w:val="0"/>
          <w:sz w:val="16"/>
        </w:rPr>
        <w:t>№ док</w:t>
      </w:r>
      <w:r>
        <w:rPr>
          <w:rFonts w:ascii="TimesNewRomanPSMT" w:hAnsi="TimesNewRomanPSMT"/>
          <w:b w:val="0"/>
          <w:i w:val="0"/>
          <w:sz w:val="16"/>
        </w:rPr>
        <w:t>Подп.</w:t>
      </w:r>
      <w:r>
        <w:rPr>
          <w:rFonts w:ascii="TimesNewRomanPSMT" w:hAnsi="TimesNewRomanPSMT"/>
          <w:b w:val="0"/>
          <w:i w:val="0"/>
          <w:sz w:val="16"/>
        </w:rPr>
        <w:t>Дата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