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502"/>
        <w:ind w:left="0" w:right="0"/>
      </w:pPr>
      <w:r/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Согласовано:</w:t>
      </w:r>
    </w:p>
    <w:p>
      <w:pPr>
        <w:sectPr>
          <w:pgSz w:w="11904" w:h="16834"/>
          <w:pgMar w:top="1440" w:right="1440" w:bottom="1440" w:left="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/>
    </w:p>
    <w:p>
      <w:pPr>
        <w:autoSpaceDN w:val="0"/>
        <w:tabs>
          <w:tab w:pos="10666" w:val="left"/>
        </w:tabs>
        <w:autoSpaceDE w:val="0"/>
        <w:widowControl/>
        <w:spacing w:line="264" w:lineRule="exact" w:before="0" w:after="272"/>
        <w:ind w:left="3942" w:right="0" w:firstLine="0"/>
        <w:jc w:val="left"/>
      </w:pPr>
      <w:r>
        <w:rPr>
          <w:rFonts w:ascii="TimesNewRomanPS-BoldMT" w:hAnsi="TimesNewRomanPS-BoldMT" w:eastAsia="TimesNewRomanPS-BoldMT"/>
          <w:b/>
          <w:i w:val="0"/>
          <w:color w:val="000000"/>
          <w:sz w:val="24"/>
        </w:rPr>
        <w:t xml:space="preserve">5 </w:t>
      </w: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1 Характеристики задвижки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608"/>
        <w:gridCol w:w="3608"/>
        <w:gridCol w:w="3608"/>
      </w:tblGrid>
      <w:tr>
        <w:trPr>
          <w:trHeight w:hRule="exact" w:val="302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Назначение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Перекрытие движения рабо­</w:t>
            </w:r>
          </w:p>
        </w:tc>
      </w:tr>
      <w:tr>
        <w:trPr>
          <w:trHeight w:hRule="exact" w:val="300"/>
        </w:trPr>
        <w:tc>
          <w:tcPr>
            <w:tcW w:type="dxa" w:w="3608"/>
            <w:vMerge/>
            <w:tcBorders/>
          </w:tcPr>
          <w:p/>
        </w:tc>
        <w:tc>
          <w:tcPr>
            <w:tcW w:type="dxa" w:w="360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чей среды по трубопроводу</w:t>
            </w:r>
          </w:p>
        </w:tc>
      </w:tr>
      <w:tr>
        <w:trPr>
          <w:trHeight w:hRule="exact" w:val="2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Позиция по технологической схеме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1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HN-1/1,2</w:t>
            </w:r>
          </w:p>
        </w:tc>
      </w:tr>
      <w:tr>
        <w:trPr>
          <w:trHeight w:hRule="exact" w:val="3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Количество, шт.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15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36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Диаметр условный DN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0" w:right="14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200</w:t>
            </w:r>
          </w:p>
        </w:tc>
      </w:tr>
      <w:tr>
        <w:trPr>
          <w:trHeight w:hRule="exact" w:val="86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Давление условное PN</w:t>
            </w:r>
          </w:p>
        </w:tc>
        <w:tc>
          <w:tcPr>
            <w:tcW w:type="dxa" w:w="3608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3608"/>
            <w:vMerge/>
            <w:tcBorders/>
          </w:tcPr>
          <w:p/>
        </w:tc>
        <w:tc>
          <w:tcPr>
            <w:tcW w:type="dxa" w:w="360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1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1,6 МПа</w:t>
            </w:r>
          </w:p>
        </w:tc>
      </w:tr>
      <w:tr>
        <w:trPr>
          <w:trHeight w:hRule="exact" w:val="36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0" w:right="1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Тип затвора: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4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■ клиновый </w:t>
            </w:r>
          </w:p>
        </w:tc>
      </w:tr>
      <w:tr>
        <w:trPr>
          <w:trHeight w:hRule="exact" w:val="260"/>
        </w:trPr>
        <w:tc>
          <w:tcPr>
            <w:tcW w:type="dxa" w:w="3608"/>
            <w:vMerge/>
            <w:tcBorders/>
          </w:tcPr>
          <w:p/>
        </w:tc>
        <w:tc>
          <w:tcPr>
            <w:tcW w:type="dxa" w:w="360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4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□ параллельный</w:t>
            </w:r>
          </w:p>
        </w:tc>
      </w:tr>
      <w:tr>
        <w:trPr>
          <w:trHeight w:hRule="exact" w:val="28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0" w:right="1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Класс герметичности затвора по ГОСТ 9544-2005 / 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12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Класс С</w:t>
            </w:r>
          </w:p>
        </w:tc>
      </w:tr>
      <w:tr>
        <w:trPr>
          <w:trHeight w:hRule="exact" w:val="300"/>
        </w:trPr>
        <w:tc>
          <w:tcPr>
            <w:tcW w:type="dxa" w:w="3608"/>
            <w:vMerge/>
            <w:tcBorders/>
          </w:tcPr>
          <w:p/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ISO 5208-82</w:t>
            </w:r>
          </w:p>
        </w:tc>
        <w:tc>
          <w:tcPr>
            <w:tcW w:type="dxa" w:w="3608"/>
            <w:vMerge/>
            <w:tcBorders/>
          </w:tcPr>
          <w:p/>
        </w:tc>
      </w:tr>
      <w:tr>
        <w:trPr>
          <w:trHeight w:hRule="exact" w:val="34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1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Время открытия (закрытия), с, не более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9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Не более 40!)</w:t>
            </w:r>
          </w:p>
        </w:tc>
      </w:tr>
    </w:tbl>
    <w:p>
      <w:pPr>
        <w:autoSpaceDN w:val="0"/>
        <w:autoSpaceDE w:val="0"/>
        <w:widowControl/>
        <w:spacing w:line="240" w:lineRule="exact" w:before="44" w:after="10"/>
        <w:ind w:left="0" w:right="21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■ полный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608"/>
        <w:gridCol w:w="3608"/>
        <w:gridCol w:w="3608"/>
      </w:tblGrid>
      <w:tr>
        <w:trPr>
          <w:trHeight w:hRule="exact" w:val="28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Вид прохода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9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□ суженный</w:t>
            </w:r>
          </w:p>
        </w:tc>
      </w:tr>
    </w:tbl>
    <w:p>
      <w:pPr>
        <w:autoSpaceDN w:val="0"/>
        <w:autoSpaceDE w:val="0"/>
        <w:widowControl/>
        <w:spacing w:line="240" w:lineRule="exact" w:before="20" w:after="24"/>
        <w:ind w:left="0" w:right="160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□ специальный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3608"/>
        <w:gridCol w:w="3608"/>
        <w:gridCol w:w="3608"/>
      </w:tblGrid>
      <w:tr>
        <w:trPr>
          <w:trHeight w:hRule="exact" w:val="532"/>
        </w:trPr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5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Вид резьбы шпинделя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89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■ наружная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□ внутренняя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■ сальниковое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о сильфонное</w:t>
            </w:r>
          </w:p>
        </w:tc>
      </w:tr>
      <w:tr>
        <w:trPr>
          <w:trHeight w:hRule="exact" w:val="59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Тип уплотнения штока</w:t>
            </w:r>
          </w:p>
        </w:tc>
        <w:tc>
          <w:tcPr>
            <w:tcW w:type="dxa" w:w="36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22" w:after="16"/>
        <w:ind w:left="0" w:right="21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 ручной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608"/>
        <w:gridCol w:w="3608"/>
        <w:gridCol w:w="3608"/>
      </w:tblGrid>
      <w:tr>
        <w:trPr>
          <w:trHeight w:hRule="exact" w:val="270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0" w:right="1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Тип привода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8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■ электрический</w:t>
            </w:r>
          </w:p>
        </w:tc>
      </w:tr>
      <w:tr>
        <w:trPr>
          <w:trHeight w:hRule="exact" w:val="282"/>
        </w:trPr>
        <w:tc>
          <w:tcPr>
            <w:tcW w:type="dxa" w:w="3608"/>
            <w:vMerge/>
            <w:tcBorders/>
          </w:tcPr>
          <w:p/>
        </w:tc>
        <w:tc>
          <w:tcPr>
            <w:tcW w:type="dxa" w:w="3608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6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□ пневматический</w:t>
            </w:r>
          </w:p>
        </w:tc>
      </w:tr>
    </w:tbl>
    <w:p>
      <w:pPr>
        <w:autoSpaceDN w:val="0"/>
        <w:autoSpaceDE w:val="0"/>
        <w:widowControl/>
        <w:spacing w:line="240" w:lineRule="exact" w:before="18" w:after="36"/>
        <w:ind w:left="0" w:right="13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□ гидравлический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706"/>
        <w:gridCol w:w="2706"/>
        <w:gridCol w:w="2706"/>
        <w:gridCol w:w="2706"/>
      </w:tblGrid>
      <w:tr>
        <w:trPr>
          <w:trHeight w:hRule="exact" w:val="344"/>
        </w:trPr>
        <w:tc>
          <w:tcPr>
            <w:tcW w:type="dxa" w:w="6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55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Установочное положение задвижки на трубопроводе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Возможность крепления электропривода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7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Г оризонтальное</w:t>
            </w:r>
          </w:p>
        </w:tc>
      </w:tr>
      <w:tr>
        <w:trPr>
          <w:trHeight w:hRule="exact" w:val="300"/>
        </w:trPr>
        <w:tc>
          <w:tcPr>
            <w:tcW w:type="dxa" w:w="5412"/>
            <w:gridSpan w:val="2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Да ■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Нет □</w:t>
            </w:r>
          </w:p>
        </w:tc>
      </w:tr>
      <w:tr>
        <w:trPr>
          <w:trHeight w:hRule="exact" w:val="42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Направление подачи рабочей среды</w:t>
            </w:r>
          </w:p>
        </w:tc>
        <w:tc>
          <w:tcPr>
            <w:tcW w:type="dxa" w:w="2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2" w:after="0"/>
              <w:ind w:left="432" w:right="432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поГОСТ 3706-931}</w:t>
            </w:r>
          </w:p>
          <w:p>
            <w:pPr>
              <w:autoSpaceDN w:val="0"/>
              <w:autoSpaceDE w:val="0"/>
              <w:widowControl/>
              <w:spacing w:line="240" w:lineRule="exact" w:before="678" w:after="0"/>
              <w:ind w:left="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Углеродистая сталь</w:t>
            </w:r>
          </w:p>
        </w:tc>
      </w:tr>
      <w:tr>
        <w:trPr>
          <w:trHeight w:hRule="exact" w:val="36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Строительная длина задвижки, мм</w:t>
            </w:r>
          </w:p>
        </w:tc>
        <w:tc>
          <w:tcPr>
            <w:tcW w:type="dxa" w:w="5412"/>
            <w:gridSpan w:val="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202" w:right="0" w:firstLine="1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Обозначение дополнительных подключений, их размеры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и вид</w:t>
            </w:r>
          </w:p>
        </w:tc>
        <w:tc>
          <w:tcPr>
            <w:tcW w:type="dxa" w:w="5412"/>
            <w:gridSpan w:val="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Материал корпуса, верхней части и крышки задвижки</w:t>
            </w:r>
          </w:p>
        </w:tc>
        <w:tc>
          <w:tcPr>
            <w:tcW w:type="dxa" w:w="541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48" w:after="24"/>
        <w:ind w:left="0" w:right="18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■ фланцевое</w:t>
      </w:r>
    </w:p>
    <w:p>
      <w:pPr>
        <w:sectPr>
          <w:pgSz w:w="11904" w:h="16834"/>
          <w:pgMar w:top="168" w:right="460" w:bottom="162" w:left="6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10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19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Тип присоединения к трубопроводу</w:t>
      </w:r>
    </w:p>
    <w:p>
      <w:pPr>
        <w:sectPr>
          <w:type w:val="continuous"/>
          <w:pgSz w:w="11904" w:h="16834"/>
          <w:pgMar w:top="168" w:right="460" w:bottom="162" w:left="620" w:header="720" w:footer="720" w:gutter="0"/>
          <w:cols w:num="2" w:equalWidth="0">
            <w:col w:w="6396" w:space="0"/>
            <w:col w:w="4428" w:space="0"/>
          </w:cols>
          <w:docGrid w:linePitch="360"/>
        </w:sectPr>
      </w:pPr>
    </w:p>
    <w:p>
      <w:pPr>
        <w:autoSpaceDN w:val="0"/>
        <w:autoSpaceDE w:val="0"/>
        <w:widowControl/>
        <w:spacing w:line="256" w:lineRule="exact" w:before="0" w:after="76"/>
        <w:ind w:left="1206" w:right="15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□ под приварку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□ резьбовое</w:t>
      </w:r>
    </w:p>
    <w:p>
      <w:pPr>
        <w:sectPr>
          <w:type w:val="nextColumn"/>
          <w:pgSz w:w="11904" w:h="16834"/>
          <w:pgMar w:top="168" w:right="460" w:bottom="162" w:left="620" w:header="720" w:footer="720" w:gutter="0"/>
          <w:cols w:num="2" w:equalWidth="0">
            <w:col w:w="6396" w:space="0"/>
            <w:col w:w="44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06"/>
        <w:gridCol w:w="2706"/>
        <w:gridCol w:w="2706"/>
        <w:gridCol w:w="2706"/>
      </w:tblGrid>
      <w:tr>
        <w:trPr>
          <w:trHeight w:hRule="exact" w:val="228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Взам. инв. №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Исполнение фланцев по уплотнительной поверхности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 по ГОСТ 33259-2015</w:t>
            </w:r>
          </w:p>
        </w:tc>
      </w:tr>
      <w:tr>
        <w:trPr>
          <w:trHeight w:hRule="exact" w:val="90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6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Тип ответных фланцев</w:t>
            </w:r>
          </w:p>
        </w:tc>
        <w:tc>
          <w:tcPr>
            <w:tcW w:type="dxa" w:w="2706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3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 по ГОСТ 33259-2015</w:t>
            </w:r>
          </w:p>
        </w:tc>
      </w:tr>
      <w:tr>
        <w:trPr>
          <w:trHeight w:hRule="exact" w:val="360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Материал ответных фланцев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Сталь 20</w:t>
            </w:r>
          </w:p>
        </w:tc>
      </w:tr>
      <w:tr>
        <w:trPr>
          <w:trHeight w:hRule="exact" w:val="90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6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Технические требования к ответным фланцам</w:t>
            </w:r>
          </w:p>
        </w:tc>
        <w:tc>
          <w:tcPr>
            <w:tcW w:type="dxa" w:w="2706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по ГОСТ 33259-2015</w:t>
            </w:r>
          </w:p>
        </w:tc>
      </w:tr>
      <w:tr>
        <w:trPr>
          <w:trHeight w:hRule="exact" w:val="360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Материал крепежных изделий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углеродистая сталь</w:t>
            </w:r>
          </w:p>
        </w:tc>
      </w:tr>
      <w:tr>
        <w:trPr>
          <w:trHeight w:hRule="exact" w:val="260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6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Материал прокладок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Паронит ПОН</w:t>
            </w:r>
          </w:p>
        </w:tc>
      </w:tr>
      <w:tr>
        <w:trPr>
          <w:trHeight w:hRule="exact" w:val="120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</w:p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6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18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Размеры стыкуемой трубы </w:t>
            </w:r>
            <w:r>
              <w:rPr>
                <w:rFonts w:ascii="Corbel" w:hAnsi="Corbel" w:eastAsia="Corbel"/>
                <w:b w:val="0"/>
                <w:i w:val="0"/>
                <w:color w:val="000000"/>
                <w:sz w:val="25"/>
              </w:rPr>
              <w:t>(0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х s), мм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219x6,0</w:t>
            </w:r>
          </w:p>
        </w:tc>
      </w:tr>
      <w:tr>
        <w:trPr>
          <w:trHeight w:hRule="exact" w:val="1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Подп. и дата </w:t>
            </w:r>
          </w:p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</w:tr>
      <w:tr>
        <w:trPr>
          <w:trHeight w:hRule="exact" w:val="287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Расчетный ресурс эксплуатации между ремонтами, час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11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10000!)</w:t>
            </w:r>
          </w:p>
        </w:tc>
      </w:tr>
      <w:tr>
        <w:trPr>
          <w:trHeight w:hRule="exact" w:val="88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6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Срок службы, лет</w:t>
            </w:r>
          </w:p>
        </w:tc>
        <w:tc>
          <w:tcPr>
            <w:tcW w:type="dxa" w:w="2706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не менее 10^</w:t>
            </w:r>
          </w:p>
        </w:tc>
      </w:tr>
      <w:tr>
        <w:trPr>
          <w:trHeight w:hRule="exact" w:val="416"/>
        </w:trPr>
        <w:tc>
          <w:tcPr>
            <w:tcW w:type="dxa" w:w="2706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Климатическое исполнение по ГОСТ 15150-69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УХЛ4</w:t>
            </w:r>
          </w:p>
        </w:tc>
      </w:tr>
    </w:tbl>
    <w:p>
      <w:pPr>
        <w:autoSpaceDN w:val="0"/>
        <w:autoSpaceDE w:val="0"/>
        <w:widowControl/>
        <w:spacing w:line="240" w:lineRule="exact" w:before="40" w:after="72"/>
        <w:ind w:left="14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уточняет Изготовитель оборудования.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192"/>
        </w:trPr>
        <w:tc>
          <w:tcPr>
            <w:tcW w:type="dxa" w:w="4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0" w:after="0"/>
              <w:ind w:left="0" w:right="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4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9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26005.C-443-XC.OJI1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540"/>
        </w:trPr>
        <w:tc>
          <w:tcPr>
            <w:tcW w:type="dxa" w:w="4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</w:p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Инв. №</w:t>
            </w:r>
          </w:p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34"/>
          <w:pgMar w:top="168" w:right="460" w:bottom="162" w:left="6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/>
    </w:p>
    <w:p>
      <w:pPr>
        <w:autoSpaceDN w:val="0"/>
        <w:tabs>
          <w:tab w:pos="10636" w:val="left"/>
        </w:tabs>
        <w:autoSpaceDE w:val="0"/>
        <w:widowControl/>
        <w:spacing w:line="274" w:lineRule="exact" w:before="0" w:after="298"/>
        <w:ind w:left="3446" w:right="0" w:firstLine="0"/>
        <w:jc w:val="left"/>
      </w:pPr>
      <w:r>
        <w:tab/>
      </w:r>
      <w:r>
        <w:rPr>
          <w:rFonts w:ascii="Impact" w:hAnsi="Impact" w:eastAsia="Impact"/>
          <w:b w:val="0"/>
          <w:i w:val="0"/>
          <w:color w:val="000000"/>
          <w:sz w:val="22"/>
        </w:rPr>
        <w:t xml:space="preserve">6 </w:t>
      </w: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2 Характеристика рабочей среды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3607"/>
        <w:gridCol w:w="3607"/>
        <w:gridCol w:w="3607"/>
      </w:tblGrid>
      <w:tr>
        <w:trPr>
          <w:trHeight w:hRule="exact" w:val="29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1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Наименование (состав)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Теплофикационная вода</w:t>
            </w:r>
          </w:p>
        </w:tc>
      </w:tr>
      <w:tr>
        <w:trPr>
          <w:trHeight w:hRule="exact" w:val="3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Давление рабочее (изб.), МПа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0,96</w:t>
            </w:r>
          </w:p>
        </w:tc>
      </w:tr>
      <w:tr>
        <w:trPr>
          <w:trHeight w:hRule="exact" w:val="36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Температура рабочая, °С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+72 - +80</w:t>
            </w:r>
          </w:p>
        </w:tc>
      </w:tr>
      <w:tr>
        <w:trPr>
          <w:trHeight w:hRule="exact" w:val="88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Расход, м3/ч</w:t>
            </w:r>
          </w:p>
        </w:tc>
        <w:tc>
          <w:tcPr>
            <w:tcW w:type="dxa" w:w="3607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3607"/>
            <w:vMerge/>
            <w:tcBorders/>
          </w:tcPr>
          <w:p/>
        </w:tc>
        <w:tc>
          <w:tcPr>
            <w:tcW w:type="dxa" w:w="3607"/>
            <w:vMerge/>
            <w:tcBorders/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258</w:t>
            </w:r>
          </w:p>
        </w:tc>
      </w:tr>
      <w:tr>
        <w:trPr>
          <w:trHeight w:hRule="exact" w:val="36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Агрегатное состояние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Жидкость</w:t>
            </w:r>
          </w:p>
        </w:tc>
      </w:tr>
      <w:tr>
        <w:trPr>
          <w:trHeight w:hRule="exact" w:val="3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1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Плотность, кг/м3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965</w:t>
            </w:r>
          </w:p>
        </w:tc>
      </w:tr>
      <w:tr>
        <w:trPr>
          <w:trHeight w:hRule="exact" w:val="34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0" w:after="0"/>
              <w:ind w:left="0" w:right="1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Температура кристаллизации (полимериза­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0" w:after="0"/>
              <w:ind w:left="0" w:right="1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0"/>
        </w:trPr>
        <w:tc>
          <w:tcPr>
            <w:tcW w:type="dxa" w:w="3607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ции), °С</w:t>
            </w:r>
          </w:p>
        </w:tc>
        <w:tc>
          <w:tcPr>
            <w:tcW w:type="dxa" w:w="3607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Агрессивный компонент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8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2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Концентрация агрессивного компонента, % 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0" w:right="18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00"/>
        </w:trPr>
        <w:tc>
          <w:tcPr>
            <w:tcW w:type="dxa" w:w="3607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масс.</w:t>
            </w:r>
          </w:p>
        </w:tc>
        <w:tc>
          <w:tcPr>
            <w:tcW w:type="dxa" w:w="3607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Класс опасности по ГОСТ 12.1.007-76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18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8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1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Группа горючести по ГОСТ 12.1.044-2018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НГ</w:t>
            </w:r>
          </w:p>
        </w:tc>
      </w:tr>
    </w:tbl>
    <w:p>
      <w:pPr>
        <w:autoSpaceDN w:val="0"/>
        <w:autoSpaceDE w:val="0"/>
        <w:widowControl/>
        <w:spacing w:line="270" w:lineRule="exact" w:before="322" w:after="300"/>
        <w:ind w:left="0" w:right="2480" w:firstLine="0"/>
        <w:jc w:val="right"/>
      </w:pP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3 Характеристика вспомогательных сред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6.0" w:type="dxa"/>
      </w:tblPr>
      <w:tblGrid>
        <w:gridCol w:w="3607"/>
        <w:gridCol w:w="3607"/>
        <w:gridCol w:w="3607"/>
      </w:tblGrid>
      <w:tr>
        <w:trPr>
          <w:trHeight w:hRule="exact" w:val="34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8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32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1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1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Давление (изб.), МПа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8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43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Температура, °С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8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70" w:lineRule="exact" w:before="316" w:after="258"/>
        <w:ind w:left="0" w:right="2262" w:firstLine="0"/>
        <w:jc w:val="right"/>
      </w:pP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4 Сведения о месте установки задвижки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"/>
        <w:gridCol w:w="1082"/>
        <w:gridCol w:w="1082"/>
        <w:gridCol w:w="1082"/>
        <w:gridCol w:w="1082"/>
        <w:gridCol w:w="1082"/>
        <w:gridCol w:w="1082"/>
        <w:gridCol w:w="1082"/>
        <w:gridCol w:w="1082"/>
        <w:gridCol w:w="1082"/>
      </w:tblGrid>
      <w:tr>
        <w:trPr>
          <w:trHeight w:hRule="exact" w:val="302"/>
        </w:trPr>
        <w:tc>
          <w:tcPr>
            <w:tcW w:type="dxa" w:w="43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Взам. инв. №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98" w:after="0"/>
              <w:ind w:left="0" w:right="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Размещение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6" w:after="0"/>
              <w:ind w:left="5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 помещении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31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30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(в помещении, под навесом, наружная установка)</w:t>
            </w:r>
          </w:p>
        </w:tc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3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Температура окружающего воздуха min/max, °С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6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+5 - +36</w:t>
            </w:r>
          </w:p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Относительная влажность воздуха, %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7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58-60</w:t>
            </w:r>
          </w:p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3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Категория помещения, наружной установки по ТКП 474-2013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70" w:after="0"/>
              <w:ind w:left="0" w:right="9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Д</w:t>
            </w:r>
          </w:p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Класс зоны по ПУЭ/ ГОСТ 31610.10-1-2022/ 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0" w:right="4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Не классиф.</w:t>
            </w:r>
          </w:p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IEC 60079-10-1:2020</w:t>
            </w:r>
          </w:p>
        </w:tc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234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2" w:after="0"/>
              <w:ind w:left="0" w:right="0" w:firstLine="0"/>
              <w:jc w:val="center"/>
            </w:pPr>
            <w:r>
              <w:rPr>
                <w:rFonts w:ascii="Impact" w:hAnsi="Impact" w:eastAsia="Impact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6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Сейсмичность не более, шкалы MSK-64 по картам ОСР-97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2" w:after="0"/>
              <w:ind w:left="0" w:right="856" w:firstLine="0"/>
              <w:jc w:val="right"/>
            </w:pPr>
            <w:r>
              <w:rPr>
                <w:rFonts w:ascii="Impact" w:hAnsi="Impact" w:eastAsia="Impact"/>
                <w:b w:val="0"/>
                <w:i w:val="0"/>
                <w:color w:val="000000"/>
                <w:sz w:val="15"/>
              </w:rPr>
              <w:t>Д О  6</w:t>
            </w:r>
          </w:p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43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</w:p>
        </w:tc>
        <w:tc>
          <w:tcPr>
            <w:tcW w:type="dxa" w:w="1082"/>
            <w:vMerge/>
            <w:tcBorders/>
          </w:tcPr>
          <w:p/>
        </w:tc>
        <w:tc>
          <w:tcPr>
            <w:tcW w:type="dxa" w:w="90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2958" w:after="0"/>
              <w:ind w:left="0" w:right="12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26005.С^43-ХС.ОЛ1</w:t>
            </w:r>
          </w:p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1410"/>
        </w:trPr>
        <w:tc>
          <w:tcPr>
            <w:tcW w:type="dxa" w:w="43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Подп. и дата </w:t>
            </w:r>
          </w:p>
        </w:tc>
        <w:tc>
          <w:tcPr>
            <w:tcW w:type="dxa" w:w="1082"/>
            <w:vMerge/>
            <w:tcBorders/>
          </w:tcPr>
          <w:p/>
        </w:tc>
        <w:tc>
          <w:tcPr>
            <w:tcW w:type="dxa" w:w="7574"/>
            <w:gridSpan w:val="7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43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</w:p>
        </w:tc>
        <w:tc>
          <w:tcPr>
            <w:tcW w:type="dxa" w:w="1082"/>
            <w:vMerge/>
            <w:tcBorders/>
          </w:tcPr>
          <w:p/>
        </w:tc>
        <w:tc>
          <w:tcPr>
            <w:tcW w:type="dxa" w:w="7574"/>
            <w:gridSpan w:val="7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526"/>
        </w:trPr>
        <w:tc>
          <w:tcPr>
            <w:tcW w:type="dxa" w:w="43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</w:p>
        </w:tc>
        <w:tc>
          <w:tcPr>
            <w:tcW w:type="dxa" w:w="1082"/>
            <w:vMerge/>
            <w:tcBorders/>
          </w:tcPr>
          <w:p/>
        </w:tc>
        <w:tc>
          <w:tcPr>
            <w:tcW w:type="dxa" w:w="7574"/>
            <w:gridSpan w:val="7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350"/>
        </w:trPr>
        <w:tc>
          <w:tcPr>
            <w:tcW w:type="dxa" w:w="43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Инв. №</w:t>
            </w:r>
          </w:p>
        </w:tc>
        <w:tc>
          <w:tcPr>
            <w:tcW w:type="dxa" w:w="1082"/>
            <w:vMerge/>
            <w:tcBorders/>
          </w:tcPr>
          <w:p/>
        </w:tc>
        <w:tc>
          <w:tcPr>
            <w:tcW w:type="dxa" w:w="7574"/>
            <w:gridSpan w:val="7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7574"/>
            <w:gridSpan w:val="7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2" w:after="0"/>
              <w:ind w:left="0" w:right="1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182"/>
        </w:trPr>
        <w:tc>
          <w:tcPr>
            <w:tcW w:type="dxa" w:w="1082"/>
            <w:vMerge/>
            <w:tcBorders/>
          </w:tcPr>
          <w:p/>
        </w:tc>
        <w:tc>
          <w:tcPr>
            <w:tcW w:type="dxa" w:w="1082"/>
            <w:vMerge/>
            <w:tcBorders/>
          </w:tcPr>
          <w:p/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1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6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108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4"/>
          <w:pgMar w:top="162" w:right="440" w:bottom="156" w:left="6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/>
    </w:p>
    <w:p>
      <w:pPr>
        <w:autoSpaceDN w:val="0"/>
        <w:tabs>
          <w:tab w:pos="10614" w:val="left"/>
        </w:tabs>
        <w:autoSpaceDE w:val="0"/>
        <w:widowControl/>
        <w:spacing w:line="274" w:lineRule="exact" w:before="0" w:after="256"/>
        <w:ind w:left="3534" w:right="0" w:firstLine="0"/>
        <w:jc w:val="left"/>
      </w:pPr>
      <w:r>
        <w:rPr>
          <w:rFonts w:ascii="TimesNewRomanPS-BoldMT" w:hAnsi="TimesNewRomanPS-BoldMT" w:eastAsia="TimesNewRomanPS-BoldMT"/>
          <w:b/>
          <w:i w:val="0"/>
          <w:color w:val="000000"/>
          <w:sz w:val="24"/>
        </w:rPr>
        <w:t xml:space="preserve">7 </w:t>
      </w: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5 Характеристика электропривода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3612"/>
        <w:gridCol w:w="3612"/>
        <w:gridCol w:w="3612"/>
      </w:tblGrid>
      <w:tr>
        <w:trPr>
          <w:trHeight w:hRule="exact" w:val="284"/>
        </w:trPr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6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Блок питания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2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Да П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trHeight w:hRule="exact" w:val="260"/>
        </w:trPr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6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Местная индикация положения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2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Да П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trHeight w:hRule="exact" w:val="260"/>
        </w:trPr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6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Средства контроля питающей сети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Да ПИ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trHeight w:hRule="exact" w:val="280"/>
        </w:trPr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6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Дистанционное управление дискретными сигналами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6" w:after="0"/>
              <w:ind w:left="0" w:right="2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Да П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6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trHeight w:hRule="exact" w:val="64"/>
        </w:trPr>
        <w:tc>
          <w:tcPr>
            <w:tcW w:type="dxa" w:w="7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Расширенный интерфейсный модуль дистанционного ввода/вывода</w:t>
            </w:r>
          </w:p>
        </w:tc>
        <w:tc>
          <w:tcPr>
            <w:tcW w:type="dxa" w:w="3612"/>
            <w:vMerge/>
            <w:tcBorders/>
          </w:tcPr>
          <w:p/>
        </w:tc>
        <w:tc>
          <w:tcPr>
            <w:tcW w:type="dxa" w:w="3612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61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Да □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1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trHeight w:hRule="exact" w:val="306"/>
        </w:trPr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" w:after="0"/>
              <w:ind w:left="6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"Сухой" контакт для дистанционной передачи обобщенного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2" w:after="0"/>
              <w:ind w:left="0" w:right="1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Да □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2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Нет</w:t>
            </w:r>
          </w:p>
        </w:tc>
      </w:tr>
    </w:tbl>
    <w:p>
      <w:pPr>
        <w:autoSpaceDN w:val="0"/>
        <w:autoSpaceDE w:val="0"/>
        <w:widowControl/>
        <w:spacing w:line="222" w:lineRule="exact" w:before="14" w:after="20"/>
        <w:ind w:left="12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сигнала неисправности</w:t>
      </w:r>
      <w:r>
        <w:rPr>
          <w:w w:val="101.48891102183948"/>
          <w:rFonts w:ascii="TimesNewRomanPSMT" w:hAnsi="TimesNewRomanPSMT" w:eastAsia="TimesNewRomanPSMT"/>
          <w:b w:val="0"/>
          <w:i w:val="0"/>
          <w:color w:val="000000"/>
          <w:sz w:val="22"/>
        </w:rPr>
        <w:t>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trHeight w:hRule="exact" w:val="258"/>
        </w:trPr>
        <w:tc>
          <w:tcPr>
            <w:tcW w:type="dxa" w:w="42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5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Взам. инв. №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Подп. и дата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Вводные сальники входят в поставку</w:t>
            </w:r>
          </w:p>
        </w:tc>
        <w:tc>
          <w:tcPr>
            <w:tcW w:type="dxa" w:w="54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22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Количество- 2шт.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9800"/>
            <w:gridSpan w:val="2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Диаметр подводимых кабелей, мм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0" w:right="11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Электропривод задвижки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Класс изоляции двигателя Frain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3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 I № спецификации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31</w:t>
            </w:r>
          </w:p>
        </w:tc>
        <w:tc>
          <w:tcPr>
            <w:tcW w:type="dxa" w:w="18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2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Открыть -  закрыть-стоп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19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Привод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32</w:t>
            </w:r>
          </w:p>
        </w:tc>
        <w:tc>
          <w:tcPr>
            <w:tcW w:type="dxa" w:w="18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Тип управления</w:t>
            </w:r>
          </w:p>
        </w:tc>
        <w:tc>
          <w:tcPr>
            <w:tcW w:type="dxa" w:w="17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Регулирование </w:t>
            </w:r>
          </w:p>
        </w:tc>
        <w:tc>
          <w:tcPr>
            <w:tcW w:type="dxa" w:w="13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 I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Изготовитель*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33</w:t>
            </w:r>
          </w:p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Индекс схемы управления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" w:after="0"/>
              <w:ind w:left="0" w:right="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Модель*</w:t>
            </w:r>
          </w:p>
        </w:tc>
        <w:tc>
          <w:tcPr>
            <w:tcW w:type="dxa" w:w="54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8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Оборудование, поставляемое с приводом</w:t>
            </w:r>
          </w:p>
        </w:tc>
      </w:tr>
      <w:tr>
        <w:trPr>
          <w:trHeight w:hRule="exact" w:val="30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0" w:right="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Вид взрывозащиты -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34</w:t>
            </w:r>
          </w:p>
        </w:tc>
        <w:tc>
          <w:tcPr>
            <w:tcW w:type="dxa" w:w="282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Встроенный пускатель</w:t>
            </w:r>
          </w:p>
        </w:tc>
        <w:tc>
          <w:tcPr>
            <w:tcW w:type="dxa" w:w="2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2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Да □ Нет[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0" w:right="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2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Маркировка взрывозащиты*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35</w:t>
            </w:r>
          </w:p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Тепловая защита двигателя</w:t>
            </w:r>
            <w:r>
              <w:rPr>
                <w:w w:val="101.48891102183948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Да 1^1 Нет! I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Категория размещения УЗ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36</w:t>
            </w:r>
          </w:p>
        </w:tc>
        <w:tc>
          <w:tcPr>
            <w:tcW w:type="dxa" w:w="282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Ограничители момента</w:t>
            </w:r>
          </w:p>
        </w:tc>
        <w:tc>
          <w:tcPr>
            <w:tcW w:type="dxa" w:w="2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Да И  Н етП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gridSpan w:val="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0" w:right="26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Сальник</w:t>
            </w:r>
          </w:p>
        </w:tc>
        <w:tc>
          <w:tcPr>
            <w:tcW w:type="dxa" w:w="5440"/>
            <w:gridSpan w:val="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0" w:right="7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Нажимные кнопки </w:t>
            </w:r>
          </w:p>
        </w:tc>
      </w:tr>
      <w:tr>
        <w:trPr>
          <w:trHeight w:hRule="exact" w:val="44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710"/>
            <w:gridSpan w:val="16"/>
            <w:vMerge/>
            <w:tcBorders/>
          </w:tcPr>
          <w:p/>
        </w:tc>
        <w:tc>
          <w:tcPr>
            <w:tcW w:type="dxa" w:w="4900"/>
            <w:gridSpan w:val="1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600"/>
            <w:gridSpan w:val="16"/>
            <w:vMerge/>
            <w:tcBorders/>
          </w:tcPr>
          <w:p/>
        </w:tc>
        <w:tc>
          <w:tcPr>
            <w:tcW w:type="dxa" w:w="4900"/>
            <w:gridSpan w:val="1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0" w:right="3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Тип</w:t>
            </w:r>
          </w:p>
        </w:tc>
        <w:tc>
          <w:tcPr>
            <w:tcW w:type="dxa" w:w="34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Не взрывозащищённый | </w:t>
            </w:r>
          </w:p>
        </w:tc>
        <w:tc>
          <w:tcPr>
            <w:tcW w:type="dxa" w:w="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38</w:t>
            </w:r>
          </w:p>
        </w:tc>
        <w:tc>
          <w:tcPr>
            <w:tcW w:type="dxa" w:w="228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8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Управление местное</w:t>
            </w:r>
          </w:p>
        </w:tc>
        <w:tc>
          <w:tcPr>
            <w:tcW w:type="dxa" w:w="276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откр/ост/закр Да 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Нет</w:t>
            </w:r>
          </w:p>
        </w:tc>
      </w:tr>
      <w:tr>
        <w:trPr>
          <w:trHeight w:hRule="exact" w:val="31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2" w:after="0"/>
              <w:ind w:left="0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350"/>
            <w:vMerge/>
            <w:tcBorders/>
          </w:tcPr>
          <w:p/>
        </w:tc>
        <w:tc>
          <w:tcPr>
            <w:tcW w:type="dxa" w:w="34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2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Вид «е» I I</w:t>
            </w:r>
            <w:r>
              <w:rPr>
                <w:w w:val="98.94337861434273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__________</w:t>
            </w:r>
          </w:p>
        </w:tc>
        <w:tc>
          <w:tcPr>
            <w:tcW w:type="dxa" w:w="3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39</w:t>
            </w:r>
          </w:p>
        </w:tc>
        <w:tc>
          <w:tcPr>
            <w:tcW w:type="dxa" w:w="2450"/>
            <w:gridSpan w:val="7"/>
            <w:vMerge/>
            <w:tcBorders/>
          </w:tcPr>
          <w:p/>
        </w:tc>
        <w:tc>
          <w:tcPr>
            <w:tcW w:type="dxa" w:w="276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2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Селектор управления </w:t>
            </w:r>
          </w:p>
        </w:tc>
      </w:tr>
      <w:tr>
        <w:trPr>
          <w:trHeight w:hRule="exact" w:val="228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440"/>
            <w:gridSpan w:val="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тРУба</w:t>
            </w:r>
          </w:p>
        </w:tc>
        <w:tc>
          <w:tcPr>
            <w:tcW w:type="dxa" w:w="350"/>
            <w:vMerge/>
            <w:tcBorders/>
          </w:tcPr>
          <w:p/>
        </w:tc>
        <w:tc>
          <w:tcPr>
            <w:tcW w:type="dxa" w:w="2450"/>
            <w:gridSpan w:val="7"/>
            <w:vMerge/>
            <w:tcBorders/>
          </w:tcPr>
          <w:p/>
        </w:tc>
        <w:tc>
          <w:tcPr>
            <w:tcW w:type="dxa" w:w="2100"/>
            <w:gridSpan w:val="6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4900"/>
            <w:gridSpan w:val="14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2450"/>
            <w:gridSpan w:val="7"/>
            <w:vMerge/>
            <w:tcBorders/>
          </w:tcPr>
          <w:p/>
        </w:tc>
        <w:tc>
          <w:tcPr>
            <w:tcW w:type="dxa" w:w="276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3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мест/откп/дисг Да I I Нет</w:t>
            </w:r>
          </w:p>
        </w:tc>
      </w:tr>
      <w:tr>
        <w:trPr>
          <w:trHeight w:hRule="exact" w:val="40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15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3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Кабели</w:t>
            </w:r>
          </w:p>
        </w:tc>
        <w:tc>
          <w:tcPr>
            <w:tcW w:type="dxa" w:w="147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Сечение</w:t>
            </w:r>
          </w:p>
        </w:tc>
        <w:tc>
          <w:tcPr>
            <w:tcW w:type="dxa" w:w="6778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4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Тип</w:t>
            </w:r>
          </w:p>
        </w:tc>
      </w:tr>
      <w:tr>
        <w:trPr>
          <w:trHeight w:hRule="exact" w:val="3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58" w:after="0"/>
              <w:ind w:left="0" w:right="48" w:firstLine="0"/>
              <w:jc w:val="right"/>
            </w:pP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Мощность</w:t>
            </w:r>
          </w:p>
        </w:tc>
        <w:tc>
          <w:tcPr>
            <w:tcW w:type="dxa" w:w="118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4x1.5</w:t>
            </w:r>
          </w:p>
        </w:tc>
        <w:tc>
          <w:tcPr>
            <w:tcW w:type="dxa" w:w="179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3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ВВГ Hr(A)-LS</w:t>
            </w:r>
          </w:p>
        </w:tc>
        <w:tc>
          <w:tcPr>
            <w:tcW w:type="dxa" w:w="4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40</w:t>
            </w:r>
          </w:p>
        </w:tc>
        <w:tc>
          <w:tcPr>
            <w:tcW w:type="dxa" w:w="234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30" w:after="0"/>
              <w:ind w:left="16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Блок дистанционного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пропорционального </w:t>
            </w:r>
          </w:p>
        </w:tc>
        <w:tc>
          <w:tcPr>
            <w:tcW w:type="dxa" w:w="15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8" w:after="0"/>
              <w:ind w:left="2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Ток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78" w:after="0"/>
              <w:ind w:left="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мА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50" w:firstLine="0"/>
              <w:jc w:val="right"/>
            </w:pPr>
            <w:r>
              <w:rPr>
                <w:rFonts w:ascii="ArialUnicodeMS" w:hAnsi="ArialUnicodeMS" w:eastAsia="ArialUnicodeMS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Обогрев</w:t>
            </w:r>
          </w:p>
        </w:tc>
        <w:tc>
          <w:tcPr>
            <w:tcW w:type="dxa" w:w="2100"/>
            <w:gridSpan w:val="6"/>
            <w:vMerge/>
            <w:tcBorders/>
          </w:tcPr>
          <w:p/>
        </w:tc>
        <w:tc>
          <w:tcPr>
            <w:tcW w:type="dxa" w:w="2450"/>
            <w:gridSpan w:val="7"/>
            <w:vMerge/>
            <w:tcBorders/>
          </w:tcPr>
          <w:p/>
        </w:tc>
        <w:tc>
          <w:tcPr>
            <w:tcW w:type="dxa" w:w="700"/>
            <w:gridSpan w:val="2"/>
            <w:vMerge/>
            <w:tcBorders/>
          </w:tcPr>
          <w:p/>
        </w:tc>
        <w:tc>
          <w:tcPr>
            <w:tcW w:type="dxa" w:w="2450"/>
            <w:gridSpan w:val="7"/>
            <w:vMerge/>
            <w:tcBorders/>
          </w:tcPr>
          <w:p/>
        </w:tc>
        <w:tc>
          <w:tcPr>
            <w:tcW w:type="dxa" w:w="1400"/>
            <w:gridSpan w:val="4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4" w:after="0"/>
              <w:ind w:left="0" w:right="48" w:firstLine="0"/>
              <w:jc w:val="right"/>
            </w:pP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1"/>
              </w:rPr>
              <w:t>22</w:t>
            </w:r>
          </w:p>
        </w:tc>
        <w:tc>
          <w:tcPr>
            <w:tcW w:type="dxa" w:w="14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Управление</w:t>
            </w:r>
          </w:p>
        </w:tc>
        <w:tc>
          <w:tcPr>
            <w:tcW w:type="dxa" w:w="11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10x1.5</w:t>
            </w:r>
          </w:p>
        </w:tc>
        <w:tc>
          <w:tcPr>
            <w:tcW w:type="dxa" w:w="173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КВВГ </w:t>
            </w:r>
            <w:r>
              <w:rPr>
                <w:w w:val="97.77777989705405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ht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(A)-LS</w:t>
            </w:r>
          </w:p>
        </w:tc>
        <w:tc>
          <w:tcPr>
            <w:tcW w:type="dxa" w:w="54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5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управления аналоговым 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Сигнализация</w:t>
            </w:r>
          </w:p>
        </w:tc>
        <w:tc>
          <w:tcPr>
            <w:tcW w:type="dxa" w:w="54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5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сигналом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gridSpan w:val="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0" w:after="0"/>
              <w:ind w:left="1142" w:right="0" w:firstLine="0"/>
              <w:jc w:val="left"/>
            </w:pP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2"/>
              </w:rPr>
              <w:t>Механические характеристики</w:t>
            </w:r>
          </w:p>
        </w:tc>
        <w:tc>
          <w:tcPr>
            <w:tcW w:type="dxa" w:w="4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41</w:t>
            </w:r>
          </w:p>
        </w:tc>
        <w:tc>
          <w:tcPr>
            <w:tcW w:type="dxa" w:w="240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Дистанционная инди­</w:t>
            </w:r>
          </w:p>
        </w:tc>
        <w:tc>
          <w:tcPr>
            <w:tcW w:type="dxa" w:w="14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Потенциометр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5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</w:t>
            </w:r>
          </w:p>
        </w:tc>
      </w:tr>
      <w:tr>
        <w:trPr>
          <w:trHeight w:hRule="exact" w:val="12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600"/>
            <w:gridSpan w:val="16"/>
            <w:vMerge/>
            <w:tcBorders/>
          </w:tcPr>
          <w:p/>
        </w:tc>
        <w:tc>
          <w:tcPr>
            <w:tcW w:type="dxa" w:w="700"/>
            <w:gridSpan w:val="2"/>
            <w:vMerge/>
            <w:tcBorders/>
          </w:tcPr>
          <w:p/>
        </w:tc>
        <w:tc>
          <w:tcPr>
            <w:tcW w:type="dxa" w:w="2800"/>
            <w:gridSpan w:val="8"/>
            <w:vMerge/>
            <w:tcBorders/>
          </w:tcPr>
          <w:p/>
        </w:tc>
        <w:tc>
          <w:tcPr>
            <w:tcW w:type="dxa" w:w="262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5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Вт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2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Момент*</w:t>
            </w:r>
          </w:p>
        </w:tc>
        <w:tc>
          <w:tcPr>
            <w:tcW w:type="dxa" w:w="127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0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номи­</w:t>
            </w:r>
          </w:p>
        </w:tc>
        <w:tc>
          <w:tcPr>
            <w:tcW w:type="dxa" w:w="109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4" w:after="0"/>
              <w:ind w:left="2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затяжки</w:t>
            </w:r>
          </w:p>
        </w:tc>
        <w:tc>
          <w:tcPr>
            <w:tcW w:type="dxa" w:w="148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пусковой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42</w:t>
            </w:r>
          </w:p>
        </w:tc>
        <w:tc>
          <w:tcPr>
            <w:tcW w:type="dxa" w:w="240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кация положения с по­</w:t>
            </w:r>
          </w:p>
        </w:tc>
        <w:tc>
          <w:tcPr>
            <w:tcW w:type="dxa" w:w="1400"/>
            <w:gridSpan w:val="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gridSpan w:val="2"/>
            <w:vMerge/>
            <w:tcBorders/>
          </w:tcPr>
          <w:p/>
        </w:tc>
        <w:tc>
          <w:tcPr>
            <w:tcW w:type="dxa" w:w="1750"/>
            <w:gridSpan w:val="5"/>
            <w:vMerge/>
            <w:tcBorders/>
          </w:tcPr>
          <w:p/>
        </w:tc>
        <w:tc>
          <w:tcPr>
            <w:tcW w:type="dxa" w:w="2450"/>
            <w:gridSpan w:val="7"/>
            <w:vMerge/>
            <w:tcBorders/>
          </w:tcPr>
          <w:p/>
        </w:tc>
        <w:tc>
          <w:tcPr>
            <w:tcW w:type="dxa" w:w="1400"/>
            <w:gridSpan w:val="4"/>
            <w:vMerge/>
            <w:tcBorders/>
          </w:tcPr>
          <w:p/>
        </w:tc>
        <w:tc>
          <w:tcPr>
            <w:tcW w:type="dxa" w:w="240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мощью</w:t>
            </w:r>
          </w:p>
        </w:tc>
        <w:tc>
          <w:tcPr>
            <w:tcW w:type="dxa" w:w="262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Преобразователь мА</w:t>
            </w:r>
          </w:p>
        </w:tc>
      </w:tr>
      <w:tr>
        <w:trPr>
          <w:trHeight w:hRule="exact" w:val="32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gridSpan w:val="2"/>
            <w:vMerge/>
            <w:tcBorders/>
          </w:tcPr>
          <w:p/>
        </w:tc>
        <w:tc>
          <w:tcPr>
            <w:tcW w:type="dxa" w:w="12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нальный</w:t>
            </w:r>
          </w:p>
        </w:tc>
        <w:tc>
          <w:tcPr>
            <w:tcW w:type="dxa" w:w="2450"/>
            <w:gridSpan w:val="7"/>
            <w:vMerge/>
            <w:tcBorders/>
          </w:tcPr>
          <w:p/>
        </w:tc>
        <w:tc>
          <w:tcPr>
            <w:tcW w:type="dxa" w:w="1400"/>
            <w:gridSpan w:val="4"/>
            <w:vMerge/>
            <w:tcBorders/>
          </w:tcPr>
          <w:p/>
        </w:tc>
        <w:tc>
          <w:tcPr>
            <w:tcW w:type="dxa" w:w="2800"/>
            <w:gridSpan w:val="8"/>
            <w:vMerge/>
            <w:tcBorders/>
          </w:tcPr>
          <w:p/>
        </w:tc>
        <w:tc>
          <w:tcPr>
            <w:tcW w:type="dxa" w:w="1400"/>
            <w:gridSpan w:val="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0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4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Нм</w:t>
            </w:r>
          </w:p>
        </w:tc>
        <w:tc>
          <w:tcPr>
            <w:tcW w:type="dxa" w:w="10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3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Нм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1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Нм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43</w:t>
            </w:r>
          </w:p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Нагревательное сопротивление Да 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Нет</w:t>
            </w:r>
          </w:p>
        </w:tc>
      </w:tr>
      <w:tr>
        <w:trPr>
          <w:trHeight w:hRule="exact" w:val="32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Вес, кг*</w:t>
            </w:r>
          </w:p>
        </w:tc>
        <w:tc>
          <w:tcPr>
            <w:tcW w:type="dxa" w:w="3440"/>
            <w:gridSpan w:val="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4" w:after="0"/>
              <w:ind w:left="0" w:right="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Уровень шума, дБ</w:t>
            </w:r>
          </w:p>
        </w:tc>
        <w:tc>
          <w:tcPr>
            <w:tcW w:type="dxa" w:w="4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44</w:t>
            </w:r>
          </w:p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Количество конечных выключателей 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4900"/>
            <w:gridSpan w:val="14"/>
            <w:vMerge/>
            <w:tcBorders/>
          </w:tcPr>
          <w:p/>
        </w:tc>
        <w:tc>
          <w:tcPr>
            <w:tcW w:type="dxa" w:w="700"/>
            <w:gridSpan w:val="2"/>
            <w:vMerge/>
            <w:tcBorders/>
          </w:tcPr>
          <w:p/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имеющихся на задвижке</w:t>
            </w:r>
          </w:p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gridSpan w:val="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6" w:after="0"/>
              <w:ind w:left="1110" w:right="0" w:firstLine="0"/>
              <w:jc w:val="left"/>
            </w:pP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2"/>
              </w:rPr>
              <w:t>Электрические характеристики</w:t>
            </w:r>
          </w:p>
        </w:tc>
        <w:tc>
          <w:tcPr>
            <w:tcW w:type="dxa" w:w="97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6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45</w:t>
            </w:r>
          </w:p>
        </w:tc>
        <w:tc>
          <w:tcPr>
            <w:tcW w:type="dxa" w:w="169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0" w:right="2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открыто</w:t>
            </w:r>
          </w:p>
        </w:tc>
        <w:tc>
          <w:tcPr>
            <w:tcW w:type="dxa" w:w="158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2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моментальная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закрыто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600"/>
            <w:gridSpan w:val="16"/>
            <w:vMerge/>
            <w:tcBorders/>
          </w:tcPr>
          <w:p/>
        </w:tc>
        <w:tc>
          <w:tcPr>
            <w:tcW w:type="dxa" w:w="1400"/>
            <w:gridSpan w:val="4"/>
            <w:vMerge/>
            <w:tcBorders/>
          </w:tcPr>
          <w:p/>
        </w:tc>
        <w:tc>
          <w:tcPr>
            <w:tcW w:type="dxa" w:w="1400"/>
            <w:gridSpan w:val="4"/>
            <w:vMerge/>
            <w:tcBorders/>
          </w:tcPr>
          <w:p/>
        </w:tc>
        <w:tc>
          <w:tcPr>
            <w:tcW w:type="dxa" w:w="158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2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муфта</w:t>
            </w:r>
            <w:r>
              <w:rPr>
                <w:w w:val="98.72801303863525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______</w:t>
            </w:r>
          </w:p>
        </w:tc>
        <w:tc>
          <w:tcPr>
            <w:tcW w:type="dxa" w:w="350"/>
            <w:vMerge/>
            <w:tcBorders/>
          </w:tcPr>
          <w:p/>
        </w:tc>
      </w:tr>
      <w:tr>
        <w:trPr>
          <w:trHeight w:hRule="exact" w:val="297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26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Номинальное напряжение 380 В, 50 Гц </w:t>
            </w:r>
          </w:p>
        </w:tc>
        <w:tc>
          <w:tcPr>
            <w:tcW w:type="dxa" w:w="3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46</w:t>
            </w:r>
          </w:p>
        </w:tc>
        <w:tc>
          <w:tcPr>
            <w:tcW w:type="dxa" w:w="129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0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Контакт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разомкнут</w:t>
            </w:r>
          </w:p>
        </w:tc>
        <w:tc>
          <w:tcPr>
            <w:tcW w:type="dxa" w:w="15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 "dry"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 "diy"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1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 "dry" </w:t>
            </w:r>
          </w:p>
        </w:tc>
      </w:tr>
      <w:tr>
        <w:trPr>
          <w:trHeight w:hRule="exact" w:val="282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type="dxa" w:w="43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Номинальная мощность* 1,5 кВт</w:t>
            </w:r>
          </w:p>
        </w:tc>
        <w:tc>
          <w:tcPr>
            <w:tcW w:type="dxa" w:w="350"/>
            <w:vMerge/>
            <w:tcBorders/>
          </w:tcPr>
          <w:p/>
        </w:tc>
        <w:tc>
          <w:tcPr>
            <w:tcW w:type="dxa" w:w="1750"/>
            <w:gridSpan w:val="5"/>
            <w:vMerge/>
            <w:tcBorders/>
          </w:tcPr>
          <w:p/>
        </w:tc>
        <w:tc>
          <w:tcPr>
            <w:tcW w:type="dxa" w:w="15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(сухой)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(сухой)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1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(сухой)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8" w:after="0"/>
              <w:ind w:left="0" w:right="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28</w:t>
            </w:r>
          </w:p>
        </w:tc>
        <w:tc>
          <w:tcPr>
            <w:tcW w:type="dxa" w:w="4360"/>
            <w:gridSpan w:val="1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4" w:after="0"/>
              <w:ind w:left="1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Синхронная скорость двигателя</w:t>
            </w:r>
          </w:p>
        </w:tc>
        <w:tc>
          <w:tcPr>
            <w:tcW w:type="dxa" w:w="46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47</w:t>
            </w:r>
          </w:p>
        </w:tc>
        <w:tc>
          <w:tcPr>
            <w:tcW w:type="dxa" w:w="1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Контакт</w:t>
            </w:r>
          </w:p>
        </w:tc>
        <w:tc>
          <w:tcPr>
            <w:tcW w:type="dxa" w:w="160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 "dry"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 "dry"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1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 "dry" </w:t>
            </w:r>
          </w:p>
        </w:tc>
      </w:tr>
      <w:tr>
        <w:trPr>
          <w:trHeight w:hRule="exact" w:val="30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5250"/>
            <w:gridSpan w:val="15"/>
            <w:vMerge/>
            <w:tcBorders/>
          </w:tcPr>
          <w:p/>
        </w:tc>
        <w:tc>
          <w:tcPr>
            <w:tcW w:type="dxa" w:w="1050"/>
            <w:gridSpan w:val="3"/>
            <w:vMerge/>
            <w:tcBorders/>
          </w:tcPr>
          <w:p/>
        </w:tc>
        <w:tc>
          <w:tcPr>
            <w:tcW w:type="dxa" w:w="1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замкнут</w:t>
            </w:r>
          </w:p>
        </w:tc>
        <w:tc>
          <w:tcPr>
            <w:tcW w:type="dxa" w:w="160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(сухой)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(сухой)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0" w:right="1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(сухой)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4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29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58" w:after="0"/>
              <w:ind w:left="0" w:right="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Ток*</w:t>
            </w:r>
          </w:p>
        </w:tc>
        <w:tc>
          <w:tcPr>
            <w:tcW w:type="dxa" w:w="229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4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Пусковой </w:t>
            </w:r>
          </w:p>
        </w:tc>
        <w:tc>
          <w:tcPr>
            <w:tcW w:type="dxa" w:w="11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А</w:t>
            </w:r>
          </w:p>
        </w:tc>
        <w:tc>
          <w:tcPr>
            <w:tcW w:type="dxa" w:w="4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48</w:t>
            </w:r>
          </w:p>
        </w:tc>
        <w:tc>
          <w:tcPr>
            <w:tcW w:type="dxa" w:w="2826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Индикаторные лампы</w:t>
            </w:r>
          </w:p>
        </w:tc>
        <w:tc>
          <w:tcPr>
            <w:tcW w:type="dxa" w:w="2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0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Да П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Нет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229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Среднее значение </w:t>
            </w:r>
          </w:p>
        </w:tc>
        <w:tc>
          <w:tcPr>
            <w:tcW w:type="dxa" w:w="11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2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А</w:t>
            </w:r>
          </w:p>
        </w:tc>
        <w:tc>
          <w:tcPr>
            <w:tcW w:type="dxa" w:w="700"/>
            <w:gridSpan w:val="2"/>
            <w:vMerge/>
            <w:tcBorders/>
          </w:tcPr>
          <w:p/>
        </w:tc>
        <w:tc>
          <w:tcPr>
            <w:tcW w:type="dxa" w:w="3150"/>
            <w:gridSpan w:val="9"/>
            <w:vMerge/>
            <w:tcBorders/>
          </w:tcPr>
          <w:p/>
        </w:tc>
        <w:tc>
          <w:tcPr>
            <w:tcW w:type="dxa" w:w="1050"/>
            <w:gridSpan w:val="3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2292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4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Номинальный</w:t>
            </w:r>
          </w:p>
        </w:tc>
        <w:tc>
          <w:tcPr>
            <w:tcW w:type="dxa" w:w="114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А</w:t>
            </w:r>
          </w:p>
        </w:tc>
        <w:tc>
          <w:tcPr>
            <w:tcW w:type="dxa" w:w="4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49</w:t>
            </w:r>
          </w:p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Контрольное напряжение извне Да Ц</w:t>
            </w:r>
          </w:p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850"/>
            <w:gridSpan w:val="11"/>
            <w:vMerge/>
            <w:tcBorders/>
          </w:tcPr>
          <w:p/>
        </w:tc>
        <w:tc>
          <w:tcPr>
            <w:tcW w:type="dxa" w:w="1050"/>
            <w:gridSpan w:val="3"/>
            <w:vMerge/>
            <w:tcBorders/>
          </w:tcPr>
          <w:p/>
        </w:tc>
        <w:tc>
          <w:tcPr>
            <w:tcW w:type="dxa" w:w="700"/>
            <w:gridSpan w:val="2"/>
            <w:vMerge/>
            <w:tcBorders/>
          </w:tcPr>
          <w:p/>
        </w:tc>
        <w:tc>
          <w:tcPr>
            <w:tcW w:type="dxa" w:w="5026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Нет </w:t>
            </w:r>
            <w:r>
              <w:rPr>
                <w:rFonts w:ascii="SegoeUI-BoldItalic" w:hAnsi="SegoeUI-BoldItalic" w:eastAsia="SegoeUI-BoldItalic"/>
                <w:b/>
                <w:i/>
                <w:color w:val="000000"/>
                <w:sz w:val="26"/>
              </w:rPr>
              <w:t>М</w:t>
            </w:r>
          </w:p>
        </w:tc>
      </w:tr>
      <w:tr>
        <w:trPr>
          <w:trHeight w:hRule="exact" w:val="19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380"/>
            <w:gridSpan w:val="3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7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Примечание: * -  заполняется поставщиком оборудования</w:t>
            </w:r>
          </w:p>
          <w:p>
            <w:pPr>
              <w:autoSpaceDN w:val="0"/>
              <w:autoSpaceDE w:val="0"/>
              <w:widowControl/>
              <w:spacing w:line="160" w:lineRule="exact" w:before="153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532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9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4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6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15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6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42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8" w:after="0"/>
              <w:ind w:left="5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26005.C-443-XC.OJI1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6" w:after="0"/>
              <w:ind w:left="0" w:right="1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4"/>
          <w:pgMar w:top="166" w:right="416" w:bottom="152" w:left="6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/>
    </w:p>
    <w:p>
      <w:pPr>
        <w:autoSpaceDN w:val="0"/>
        <w:autoSpaceDE w:val="0"/>
        <w:widowControl/>
        <w:spacing w:line="220" w:lineRule="exact" w:before="0" w:after="0"/>
        <w:ind w:left="0" w:right="52" w:firstLine="0"/>
        <w:jc w:val="right"/>
      </w:pPr>
      <w:r>
        <w:rPr>
          <w:rFonts w:ascii="ArialUnicodeMS" w:hAnsi="ArialUnicodeMS" w:eastAsia="ArialUnicodeMS"/>
          <w:b w:val="0"/>
          <w:i w:val="0"/>
          <w:color w:val="000000"/>
          <w:sz w:val="22"/>
        </w:rPr>
        <w:t>8</w:t>
      </w:r>
    </w:p>
    <w:p>
      <w:pPr>
        <w:autoSpaceDN w:val="0"/>
        <w:autoSpaceDE w:val="0"/>
        <w:widowControl/>
        <w:spacing w:line="270" w:lineRule="exact" w:before="58" w:after="0"/>
        <w:ind w:left="0" w:right="2452" w:firstLine="0"/>
        <w:jc w:val="right"/>
      </w:pP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6 Требования по электротехнической части</w:t>
      </w:r>
    </w:p>
    <w:p>
      <w:pPr>
        <w:autoSpaceDN w:val="0"/>
        <w:tabs>
          <w:tab w:pos="2234" w:val="left"/>
        </w:tabs>
        <w:autoSpaceDE w:val="0"/>
        <w:widowControl/>
        <w:spacing w:line="276" w:lineRule="exact" w:before="134" w:after="0"/>
        <w:ind w:left="1806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Требования к электродвигателям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Варианты выбора электрических двигателей, предназначенных для агрегирова­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ния совместно с заказываемыми механизмами, должны быть в обязательном поряд­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ке согласованы с энергослужбой ОАО «Могилевхимволокно».</w:t>
      </w:r>
    </w:p>
    <w:p>
      <w:pPr>
        <w:autoSpaceDN w:val="0"/>
        <w:autoSpaceDE w:val="0"/>
        <w:widowControl/>
        <w:spacing w:line="274" w:lineRule="exact" w:before="0" w:after="0"/>
        <w:ind w:left="1796" w:right="288" w:firstLine="4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В процессе согласования специалисты энергослужбы вправе выдвинуть допол­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нительные требования к электроприводу с выдачей опросных листов на выбранные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электродвигатели и принимать решение на выборочное участие в приемо­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сдаточных испытаниях электродвигателей на заводах-изготовителях электрообору­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дования.</w:t>
      </w:r>
    </w:p>
    <w:p>
      <w:pPr>
        <w:autoSpaceDN w:val="0"/>
        <w:autoSpaceDE w:val="0"/>
        <w:widowControl/>
        <w:spacing w:line="274" w:lineRule="exact" w:before="10" w:after="0"/>
        <w:ind w:left="1796" w:right="288" w:firstLine="4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Электрические и механические параметры электродвигателей (номинальные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мощность, частота вращения, относительная продолжительность рабочего периода,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пусковой, минимальный, максимальный моменты, пределы регулирования частоты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вращения и т.п.) должны соответствовать параметрам приводимых ими механизмов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во всех режимах их работы в данной установке. Номинальная мощность электро­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двигателя должна быть гарантированной при колебании напряжения в питающей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электросети в пределах ± 10% и частоты в пределах ± 0,4 Гц от установленного но­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минального значения.</w:t>
      </w:r>
    </w:p>
    <w:p>
      <w:pPr>
        <w:autoSpaceDN w:val="0"/>
        <w:autoSpaceDE w:val="0"/>
        <w:widowControl/>
        <w:spacing w:line="276" w:lineRule="exact" w:before="2" w:after="0"/>
        <w:ind w:left="1796" w:right="288" w:firstLine="4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Для привода механизмов, не требующих регулирования частоты вращения,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независимо от их мощности, рекомендуется применять электродвигатели синхрон­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ные или асинхронные с короткозамкнутым ротором рассчитанные на прямой пуск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от сети при номинальном рабочем напряжении.</w:t>
      </w:r>
    </w:p>
    <w:p>
      <w:pPr>
        <w:autoSpaceDN w:val="0"/>
        <w:autoSpaceDE w:val="0"/>
        <w:widowControl/>
        <w:spacing w:line="274" w:lineRule="exact" w:before="4" w:after="0"/>
        <w:ind w:left="1796" w:right="316" w:firstLine="4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Для привода механизмов, имеющих тяжелые условия пуска или работы, либо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требующих изменения частоты вращения, следует применять электродвигатели 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наиболее простыми и экономичными методами пуска или регулирования частоты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вращения, возможными в данной установке по дополнительному согласованию 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Заказчиком.</w:t>
      </w:r>
    </w:p>
    <w:p>
      <w:pPr>
        <w:autoSpaceDN w:val="0"/>
        <w:tabs>
          <w:tab w:pos="1792" w:val="left"/>
          <w:tab w:pos="1796" w:val="left"/>
          <w:tab w:pos="1802" w:val="left"/>
          <w:tab w:pos="2228" w:val="left"/>
          <w:tab w:pos="3006" w:val="left"/>
        </w:tabs>
        <w:autoSpaceDE w:val="0"/>
        <w:widowControl/>
        <w:spacing w:line="274" w:lineRule="exact" w:before="4" w:after="0"/>
        <w:ind w:left="154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Изоляция обмотки должна соответствовать температурному классу F согласно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Межгосударственному стандарту ГОСТ 8865-93 (МЭК 85-84) СИСТЕМЫ ЭЛЕК­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ТРИЧЕСКОЙ ИЗОЛЯЦИИ. ОЦЕНКА НАГРЕВОСТОЙКОСТИ И КЛАССИФИ­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КАЦИЯ.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Выводные концы обмоток электродвигателей должны подключаться к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клеммникам вводного устройства, также должно предусматриваться подсоединение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заземляющего проводника. Для электродвигателей с критическими условиями ра­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боты в обмотки должны встраиваться температурные датчики. Устройство кон­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троля и размыкания при превышении заданных параметров температуры обмоток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должно поставляться совместно с электродвигателем и должно быть приспособлен­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ным для монтажа в электротехническом устройстве управления.</w:t>
      </w:r>
    </w:p>
    <w:p>
      <w:pPr>
        <w:autoSpaceDN w:val="0"/>
        <w:autoSpaceDE w:val="0"/>
        <w:widowControl/>
        <w:spacing w:line="276" w:lineRule="exact" w:before="0" w:after="18"/>
        <w:ind w:left="1792" w:right="288" w:firstLine="4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Вводное устройство должно оборудоваться необходимыми сальниками для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ввода небронированного силового кабеля, а если требуется также и небронирован­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ного контрольного кабеля. Расположение вводного устройства -  сверху двигателя с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5430"/>
        <w:gridCol w:w="5430"/>
      </w:tblGrid>
      <w:tr>
        <w:trPr>
          <w:trHeight w:hRule="exact" w:val="1644"/>
        </w:trPr>
        <w:tc>
          <w:tcPr>
            <w:tcW w:type="dxa" w:w="9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Взам. инв. №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</w:p>
        </w:tc>
        <w:tc>
          <w:tcPr>
            <w:tcW w:type="dxa" w:w="9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800" w:right="144" w:hanging="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возможностью поворота на 90° в одну и другую сторону относительно продольной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оси электродвигателя -  для двигателей малой и средней мощности и справа, если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смотреть со стороны рабочего конца вала -  для электродвигателей большой мощ­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ности с возможностью поворота на 90° в одну и другую сторону.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274" w:lineRule="exact" w:before="4" w:after="0"/>
              <w:ind w:left="7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Двигатели должны быть рассчитаны на периодический режим работы. При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нормальной работе электродвигателя должно допускаться кратковременное паде­</w:t>
            </w:r>
          </w:p>
        </w:tc>
      </w:tr>
    </w:tbl>
    <w:p>
      <w:pPr>
        <w:autoSpaceDN w:val="0"/>
        <w:autoSpaceDE w:val="0"/>
        <w:widowControl/>
        <w:spacing w:line="240" w:lineRule="exact" w:before="18" w:after="18"/>
        <w:ind w:left="17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ние напряжения на зажимах электродвигателя до 80 % от номинального напряже­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5430"/>
        <w:gridCol w:w="5430"/>
      </w:tblGrid>
      <w:tr>
        <w:trPr>
          <w:trHeight w:hRule="exact" w:val="1092"/>
        </w:trPr>
        <w:tc>
          <w:tcPr>
            <w:tcW w:type="dxa" w:w="9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20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Подп. и дата </w:t>
            </w:r>
          </w:p>
        </w:tc>
        <w:tc>
          <w:tcPr>
            <w:tcW w:type="dxa" w:w="9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7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ния. Восстановление питания должно быть возможным при 100% номинального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напряжения.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268" w:lineRule="exact" w:before="10" w:after="0"/>
              <w:ind w:left="7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Уровень вибрации по ГОСТ IEC 60034-14-2014- категория «R» не более 1,8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мм/с.</w:t>
            </w:r>
          </w:p>
        </w:tc>
      </w:tr>
    </w:tbl>
    <w:p>
      <w:pPr>
        <w:autoSpaceDN w:val="0"/>
        <w:autoSpaceDE w:val="0"/>
        <w:widowControl/>
        <w:spacing w:line="240" w:lineRule="exact" w:before="22" w:after="14"/>
        <w:ind w:left="22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Номинальный срок службы подшипников (предпочтительно использовать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>
        <w:trPr>
          <w:trHeight w:hRule="exact" w:val="264"/>
        </w:trPr>
        <w:tc>
          <w:tcPr>
            <w:tcW w:type="dxa" w:w="47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06" w:after="0"/>
              <w:ind w:left="0" w:right="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06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9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подшипники качения) электродвигателя должен быть, по меньшей мере, 40000 ра- </w:t>
            </w:r>
          </w:p>
        </w:tc>
      </w:tr>
      <w:tr>
        <w:trPr>
          <w:trHeight w:hRule="exact" w:val="440"/>
        </w:trPr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9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бочих часов при средней температуре окружающей среды 25°С. В случае наличия</w:t>
            </w:r>
          </w:p>
        </w:tc>
      </w:tr>
      <w:tr>
        <w:trPr>
          <w:trHeight w:hRule="exact" w:val="220"/>
        </w:trPr>
        <w:tc>
          <w:tcPr>
            <w:tcW w:type="dxa" w:w="47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Инв. №</w:t>
            </w:r>
          </w:p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9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522"/>
        </w:trPr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0" w:right="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26005.CM43-XC.OJ11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6" w:after="0"/>
              <w:ind w:left="0" w:right="1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4"/>
          <w:pgMar w:top="164" w:right="460" w:bottom="156" w:left="5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/>
    </w:p>
    <w:p>
      <w:pPr>
        <w:autoSpaceDN w:val="0"/>
        <w:autoSpaceDE w:val="0"/>
        <w:widowControl/>
        <w:spacing w:line="262" w:lineRule="exact" w:before="0" w:after="0"/>
        <w:ind w:left="1796" w:right="144" w:firstLine="8740"/>
        <w:jc w:val="left"/>
      </w:pPr>
      <w:r>
        <w:rPr>
          <w:rFonts w:ascii="TimesNewRomanPS-BoldMT" w:hAnsi="TimesNewRomanPS-BoldMT" w:eastAsia="TimesNewRomanPS-BoldMT"/>
          <w:b/>
          <w:i w:val="0"/>
          <w:color w:val="000000"/>
          <w:sz w:val="24"/>
        </w:rPr>
        <w:t>9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радиальной или осевой нагрузки срок службы подшипников сокращается до 20000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рабочих часов. Производитель подшипников -  SKF или аналогичные по качеству.</w:t>
      </w:r>
    </w:p>
    <w:p>
      <w:pPr>
        <w:autoSpaceDN w:val="0"/>
        <w:autoSpaceDE w:val="0"/>
        <w:widowControl/>
        <w:spacing w:line="276" w:lineRule="exact" w:before="2" w:after="0"/>
        <w:ind w:left="1796" w:right="288" w:firstLine="4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Подшипниковые узлы, в которых устанавливаются подшипники, требующие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пополнения или замены смазки, должны быть оборудованы ниппелями для подачи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смазки, а также должна предусматриваться система удаления отработанной смазки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без разборки подшипниковых узлов. Консистентная смазка -  LGWA2 или анало­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гичная по качеству.</w:t>
      </w:r>
    </w:p>
    <w:p>
      <w:pPr>
        <w:autoSpaceDN w:val="0"/>
        <w:tabs>
          <w:tab w:pos="2224" w:val="left"/>
        </w:tabs>
        <w:autoSpaceDE w:val="0"/>
        <w:widowControl/>
        <w:spacing w:line="278" w:lineRule="exact" w:before="2" w:after="0"/>
        <w:ind w:left="17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Установочные отверстия на лапах двигателя выполнить согласно эскизу пер­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пендикулярно оси вращения 2d, параллельно оси вращения l,5d:</w:t>
      </w:r>
    </w:p>
    <w:p>
      <w:pPr>
        <w:autoSpaceDN w:val="0"/>
        <w:autoSpaceDE w:val="0"/>
        <w:widowControl/>
        <w:spacing w:line="240" w:lineRule="exact" w:before="3374" w:after="0"/>
        <w:ind w:left="22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В комплект поставки должен входить стандартный комплект запасных частей</w:t>
      </w:r>
    </w:p>
    <w:p>
      <w:pPr>
        <w:autoSpaceDN w:val="0"/>
        <w:autoSpaceDE w:val="0"/>
        <w:widowControl/>
        <w:spacing w:line="220" w:lineRule="exact" w:before="64" w:after="0"/>
        <w:ind w:left="2224" w:right="0" w:firstLine="0"/>
        <w:jc w:val="left"/>
      </w:pPr>
      <w:r>
        <w:rPr>
          <w:rFonts w:ascii="TimesNewRomanPS-BoldMT" w:hAnsi="TimesNewRomanPS-BoldMT" w:eastAsia="TimesNewRomanPS-BoldMT"/>
          <w:b/>
          <w:i w:val="0"/>
          <w:color w:val="000000"/>
          <w:sz w:val="22"/>
        </w:rPr>
        <w:t>Требования к документации.</w:t>
      </w:r>
    </w:p>
    <w:p>
      <w:pPr>
        <w:autoSpaceDN w:val="0"/>
        <w:tabs>
          <w:tab w:pos="2224" w:val="left"/>
          <w:tab w:pos="2248" w:val="left"/>
        </w:tabs>
        <w:autoSpaceDE w:val="0"/>
        <w:widowControl/>
        <w:spacing w:line="276" w:lineRule="exact" w:before="2" w:after="0"/>
        <w:ind w:left="179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состав документации, передаваемой Заказчику, должны входить: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Техническая документация, содержащая основные технические данные, ука­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зания по монтажу и эксплуатации на русском языке.</w:t>
      </w:r>
    </w:p>
    <w:p>
      <w:pPr>
        <w:autoSpaceDN w:val="0"/>
        <w:tabs>
          <w:tab w:pos="2224" w:val="left"/>
        </w:tabs>
        <w:autoSpaceDE w:val="0"/>
        <w:widowControl/>
        <w:spacing w:line="272" w:lineRule="exact" w:before="2" w:after="0"/>
        <w:ind w:left="17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Сертификат Госстандарта РБ об утверждении средств измерения с приложе­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нием к сертификату описания средств измерения и методики поверки.</w:t>
      </w:r>
    </w:p>
    <w:p>
      <w:pPr>
        <w:autoSpaceDN w:val="0"/>
        <w:tabs>
          <w:tab w:pos="2230" w:val="left"/>
        </w:tabs>
        <w:autoSpaceDE w:val="0"/>
        <w:widowControl/>
        <w:spacing w:line="274" w:lineRule="exact" w:before="0" w:after="0"/>
        <w:ind w:left="1796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Сертификат соответствия (декларация) ТР ТС 010/2011 «О безопасности ма­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шин и оборудования».</w:t>
      </w:r>
    </w:p>
    <w:p>
      <w:pPr>
        <w:autoSpaceDN w:val="0"/>
        <w:tabs>
          <w:tab w:pos="2224" w:val="left"/>
        </w:tabs>
        <w:autoSpaceDE w:val="0"/>
        <w:widowControl/>
        <w:spacing w:line="276" w:lineRule="exact" w:before="0" w:after="0"/>
        <w:ind w:left="17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Паспорт на электродвигатель, оформленный в соответствии с ГОСТ 2.601-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2013 и ГОСТ 2.610-2006.</w:t>
      </w:r>
    </w:p>
    <w:p>
      <w:pPr>
        <w:autoSpaceDN w:val="0"/>
        <w:autoSpaceDE w:val="0"/>
        <w:widowControl/>
        <w:spacing w:line="240" w:lineRule="exact" w:before="34" w:after="0"/>
        <w:ind w:left="22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Руководство по эксплуатации электродвигателя, оформленное в соответствии с </w:t>
      </w:r>
    </w:p>
    <w:p>
      <w:pPr>
        <w:autoSpaceDN w:val="0"/>
        <w:autoSpaceDE w:val="0"/>
        <w:widowControl/>
        <w:spacing w:line="240" w:lineRule="exact" w:before="62" w:after="0"/>
        <w:ind w:left="17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ГОСТ 2.601-2013 и ГОСТ 2.610-2006</w:t>
      </w:r>
    </w:p>
    <w:p>
      <w:pPr>
        <w:autoSpaceDN w:val="0"/>
        <w:autoSpaceDE w:val="0"/>
        <w:widowControl/>
        <w:spacing w:line="170" w:lineRule="exact" w:before="1994" w:after="94"/>
        <w:ind w:left="35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  <w:t>Взам. инв. №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trHeight w:hRule="exact" w:val="372"/>
        </w:trPr>
        <w:tc>
          <w:tcPr>
            <w:tcW w:type="dxa" w:w="47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0" w:right="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1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74" w:after="0"/>
              <w:ind w:left="0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7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29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26005.CM43-XC.OJ11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88" w:after="0"/>
              <w:ind w:left="0" w:right="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1380"/>
        </w:trPr>
        <w:tc>
          <w:tcPr>
            <w:tcW w:type="dxa" w:w="47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Подп. и дата </w:t>
            </w:r>
          </w:p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47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47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Инв. №</w:t>
            </w:r>
          </w:p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</w:tr>
      <w:tr>
        <w:trPr>
          <w:trHeight w:hRule="exact" w:val="482"/>
        </w:trPr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18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4"/>
          <w:pgMar w:top="164" w:right="446" w:bottom="156" w:left="6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/>
    </w:p>
    <w:p>
      <w:pPr>
        <w:autoSpaceDN w:val="0"/>
        <w:tabs>
          <w:tab w:pos="4106" w:val="left"/>
        </w:tabs>
        <w:autoSpaceDE w:val="0"/>
        <w:widowControl/>
        <w:spacing w:line="228" w:lineRule="exact" w:before="0" w:after="212"/>
        <w:ind w:left="4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_________________________________________________________________</w:t>
      </w:r>
      <w:r>
        <w:rPr>
          <w:rFonts w:ascii="TimesNewRomanPS-ItalicMT" w:hAnsi="TimesNewRomanPS-ItalicMT" w:eastAsia="TimesNewRomanPS-ItalicMT"/>
          <w:b w:val="0"/>
          <w:i/>
          <w:color w:val="000000"/>
          <w:sz w:val="20"/>
        </w:rPr>
        <w:t xml:space="preserve"> ш</w:t>
      </w: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7 Технические требования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5429"/>
        <w:gridCol w:w="5429"/>
      </w:tblGrid>
      <w:tr>
        <w:trPr>
          <w:trHeight w:hRule="exact" w:val="55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0" w:after="0"/>
              <w:ind w:left="0" w:right="1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Арматура должна соответствовать требованиям настоящего опросного листа, требо­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ваниям национальных и международных стандартов и конструкторской документа­</w:t>
            </w:r>
          </w:p>
        </w:tc>
      </w:tr>
    </w:tbl>
    <w:p>
      <w:pPr>
        <w:autoSpaceDN w:val="0"/>
        <w:autoSpaceDE w:val="0"/>
        <w:widowControl/>
        <w:spacing w:line="240" w:lineRule="exact" w:before="2" w:after="0"/>
        <w:ind w:left="16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ции на конкретную арматуру.</w:t>
      </w:r>
    </w:p>
    <w:p>
      <w:pPr>
        <w:autoSpaceDN w:val="0"/>
        <w:autoSpaceDE w:val="0"/>
        <w:widowControl/>
        <w:spacing w:line="240" w:lineRule="exact" w:before="18" w:after="8"/>
        <w:ind w:left="16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Технические требования -  в соответствии с: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5429"/>
        <w:gridCol w:w="5429"/>
      </w:tblGrid>
      <w:tr>
        <w:trPr>
          <w:trHeight w:hRule="exact" w:val="50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1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206" w:right="144" w:firstLine="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СТБ ЕН 1984-2007 «Арматура промышленная трубопроводная. Задвижки стальные»;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ГОСТ 5762-2002 «Арматура трубопроводная промышленная. Задвижки на номи­</w:t>
            </w:r>
          </w:p>
        </w:tc>
      </w:tr>
    </w:tbl>
    <w:p>
      <w:pPr>
        <w:autoSpaceDN w:val="0"/>
        <w:autoSpaceDE w:val="0"/>
        <w:widowControl/>
        <w:spacing w:line="240" w:lineRule="exact" w:before="2" w:after="0"/>
        <w:ind w:left="16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нальное давление не более PN 250. Общие технические условия».</w:t>
      </w:r>
    </w:p>
    <w:p>
      <w:pPr>
        <w:autoSpaceDN w:val="0"/>
        <w:tabs>
          <w:tab w:pos="1650" w:val="left"/>
        </w:tabs>
        <w:autoSpaceDE w:val="0"/>
        <w:widowControl/>
        <w:spacing w:line="276" w:lineRule="exact" w:before="2" w:after="0"/>
        <w:ind w:left="114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Наличие у производителя подтверждающих документов соответствия техническим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регламентам таможенного союза и (или) Евразийского Экономического Союза обяза­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тельно.</w:t>
      </w:r>
    </w:p>
    <w:p>
      <w:pPr>
        <w:autoSpaceDN w:val="0"/>
        <w:tabs>
          <w:tab w:pos="1654" w:val="left"/>
          <w:tab w:pos="1682" w:val="left"/>
        </w:tabs>
        <w:autoSpaceDE w:val="0"/>
        <w:widowControl/>
        <w:spacing w:line="274" w:lineRule="exact" w:before="14" w:after="26"/>
        <w:ind w:left="1136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Конструкционные, прокладочные и окрасочные материалы и материалы уплотнения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штока должны соответствовать условиям эксплуатации и быть устойчивы к воздей­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ствию рабочей среды и воздействию промышленной атмосферы.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5429"/>
        <w:gridCol w:w="5429"/>
      </w:tblGrid>
      <w:tr>
        <w:trPr>
          <w:trHeight w:hRule="exact" w:val="112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0" w:after="0"/>
              <w:ind w:left="432" w:right="1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" w:after="0"/>
              <w:ind w:left="230" w:right="0" w:hanging="2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Требования к маркировке и окраске -  в соответствии с ГОСТ 4666-2015 «Арматура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трубопроводная. Требования к маркировке».</w:t>
            </w:r>
          </w:p>
          <w:p>
            <w:pPr>
              <w:autoSpaceDN w:val="0"/>
              <w:tabs>
                <w:tab w:pos="230" w:val="left"/>
              </w:tabs>
              <w:autoSpaceDE w:val="0"/>
              <w:widowControl/>
              <w:spacing w:line="272" w:lineRule="exact" w:before="26" w:after="0"/>
              <w:ind w:left="198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Арматура должна быть подвергнута консервации по ГОСТ 9.014-78 «ЕСЗКС. Вре­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менная противокоррозионная защита изделий. Общие требования».</w:t>
            </w:r>
          </w:p>
        </w:tc>
      </w:tr>
    </w:tbl>
    <w:p>
      <w:pPr>
        <w:autoSpaceDN w:val="0"/>
        <w:autoSpaceDE w:val="0"/>
        <w:widowControl/>
        <w:spacing w:line="240" w:lineRule="exact" w:before="22" w:after="18"/>
        <w:ind w:left="16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Упаковка должна обеспечивать сохранность арматуры при транспортировании и хра­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5429"/>
        <w:gridCol w:w="5429"/>
      </w:tblGrid>
      <w:tr>
        <w:trPr>
          <w:trHeight w:hRule="exact" w:val="55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1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206" w:right="0" w:hanging="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нении. Общие требования к упаковке в части защиты от внешних воздействующих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факторов -  в соответствии с ГОСТ 23170-78 «Упаковка для изделий машиностроения. </w:t>
            </w:r>
          </w:p>
        </w:tc>
      </w:tr>
    </w:tbl>
    <w:p>
      <w:pPr>
        <w:autoSpaceDN w:val="0"/>
        <w:autoSpaceDE w:val="0"/>
        <w:widowControl/>
        <w:spacing w:line="240" w:lineRule="exact" w:before="16" w:after="0"/>
        <w:ind w:left="16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Общие требования».</w:t>
      </w:r>
    </w:p>
    <w:p>
      <w:pPr>
        <w:autoSpaceDN w:val="0"/>
        <w:autoSpaceDE w:val="0"/>
        <w:widowControl/>
        <w:spacing w:line="240" w:lineRule="exact" w:before="48" w:after="18"/>
        <w:ind w:left="16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Материал уплотнительных поверхностей деталей узла затвора должен обладать изно­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5429"/>
        <w:gridCol w:w="5429"/>
      </w:tblGrid>
      <w:tr>
        <w:trPr>
          <w:trHeight w:hRule="exact" w:val="55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0" w:right="1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9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состойкостью, обеспечивающей ресурсные показатели надежности задвижки. Затвор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должен быть выполнен из сталей равных или превосходящих по коррозионной стой­</w:t>
            </w:r>
          </w:p>
        </w:tc>
      </w:tr>
    </w:tbl>
    <w:p>
      <w:pPr>
        <w:autoSpaceDN w:val="0"/>
        <w:autoSpaceDE w:val="0"/>
        <w:widowControl/>
        <w:spacing w:line="240" w:lineRule="exact" w:before="18" w:after="0"/>
        <w:ind w:left="16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кости материала корпуса.</w:t>
      </w:r>
    </w:p>
    <w:p>
      <w:pPr>
        <w:autoSpaceDN w:val="0"/>
        <w:tabs>
          <w:tab w:pos="1636" w:val="left"/>
          <w:tab w:pos="1650" w:val="left"/>
          <w:tab w:pos="1678" w:val="left"/>
        </w:tabs>
        <w:autoSpaceDE w:val="0"/>
        <w:widowControl/>
        <w:spacing w:line="246" w:lineRule="exact" w:before="16" w:after="0"/>
        <w:ind w:left="1140" w:right="144" w:firstLine="0"/>
        <w:jc w:val="left"/>
      </w:pP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Виды и комплектность поставляемых с оборудованием эксплуатационных документов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 в соответствии с ГОСТ 2.601-2013 «ЕСКД. Эксплуатационные документы», ГОСТ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2.610-2006 «ЕСКД. Правила выполнения эксплуатационных документов».</w:t>
      </w:r>
    </w:p>
    <w:p>
      <w:pPr>
        <w:autoSpaceDN w:val="0"/>
        <w:autoSpaceDE w:val="0"/>
        <w:widowControl/>
        <w:spacing w:line="222" w:lineRule="exact" w:before="92" w:after="50"/>
        <w:ind w:left="0" w:right="3476" w:firstLine="0"/>
        <w:jc w:val="right"/>
      </w:pPr>
      <w:r>
        <w:rPr>
          <w:rFonts w:ascii="TimesNewRomanPS-BoldMT" w:hAnsi="TimesNewRomanPS-BoldMT" w:eastAsia="TimesNewRomanPS-BoldMT"/>
          <w:b/>
          <w:i w:val="0"/>
          <w:color w:val="000000"/>
          <w:sz w:val="22"/>
        </w:rPr>
        <w:t>Дополнительные требования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5429"/>
        <w:gridCol w:w="5429"/>
      </w:tblGrid>
      <w:tr>
        <w:trPr>
          <w:trHeight w:hRule="exact" w:val="108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0" w:after="0"/>
              <w:ind w:left="432" w:right="1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4" w:after="0"/>
              <w:ind w:left="18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Материал основных деталей должен быть испытан на стойкость к межкристаллитной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коррозии.</w:t>
            </w:r>
          </w:p>
          <w:p>
            <w:pPr>
              <w:autoSpaceDN w:val="0"/>
              <w:autoSpaceDE w:val="0"/>
              <w:widowControl/>
              <w:spacing w:line="244" w:lineRule="exact" w:before="20" w:after="0"/>
              <w:ind w:left="17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Материальное исполнение арматуры должно соответствовать условиям эксплуатации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трубопровода.</w:t>
            </w:r>
          </w:p>
        </w:tc>
      </w:tr>
    </w:tbl>
    <w:p>
      <w:pPr>
        <w:autoSpaceDN w:val="0"/>
        <w:tabs>
          <w:tab w:pos="1972" w:val="left"/>
          <w:tab w:pos="2024" w:val="left"/>
        </w:tabs>
        <w:autoSpaceDE w:val="0"/>
        <w:widowControl/>
        <w:spacing w:line="248" w:lineRule="exact" w:before="2" w:after="4"/>
        <w:ind w:left="164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Претендент на поставку арматуры должен в составе тендерного предложения предо­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ставить заказчику следующую информацию: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тип клинового запирающего элемента (жесткий, упругий, составной) и тип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уплотнения в затворе (эластичное, «металл по металлу»);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материал клина;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trHeight w:hRule="exact" w:val="480"/>
        </w:trPr>
        <w:tc>
          <w:tcPr>
            <w:tcW w:type="dxa" w:w="46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Взам. инв. №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02" w:after="0"/>
              <w:ind w:left="0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9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материал наплавки уплотняющих поверхностей;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тип формообразования корпуса (литой, сварной, кованый, штампованный; ком­</w:t>
            </w:r>
          </w:p>
        </w:tc>
      </w:tr>
      <w:tr>
        <w:trPr>
          <w:trHeight w:hRule="exact" w:val="260"/>
        </w:trPr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9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6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бинированный);</w:t>
            </w:r>
          </w:p>
        </w:tc>
      </w:tr>
      <w:tr>
        <w:trPr>
          <w:trHeight w:hRule="exact" w:val="240"/>
        </w:trPr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9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9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тип конструкции проточной части корпуса (полнопроходной, неполнопроход­</w:t>
            </w:r>
          </w:p>
        </w:tc>
      </w:tr>
      <w:tr>
        <w:trPr>
          <w:trHeight w:hRule="exact" w:val="240"/>
        </w:trPr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9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5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ной);</w:t>
            </w:r>
          </w:p>
        </w:tc>
      </w:tr>
      <w:tr>
        <w:trPr>
          <w:trHeight w:hRule="exact" w:val="260"/>
        </w:trPr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9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9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тип разъема корпус-крышка (с фланцевым соединением, с бесфланцевым соеди­</w:t>
            </w:r>
          </w:p>
        </w:tc>
      </w:tr>
      <w:tr>
        <w:trPr>
          <w:trHeight w:hRule="exact" w:val="260"/>
        </w:trPr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9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6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нением), с указанием типа уплотнения разъема.</w:t>
            </w:r>
          </w:p>
        </w:tc>
      </w:tr>
      <w:tr>
        <w:trPr>
          <w:trHeight w:hRule="exact" w:val="356"/>
        </w:trPr>
        <w:tc>
          <w:tcPr>
            <w:tcW w:type="dxa" w:w="46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0" w:right="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</w:p>
        </w:tc>
        <w:tc>
          <w:tcPr>
            <w:tcW w:type="dxa" w:w="1206"/>
            <w:vMerge/>
            <w:tcBorders/>
          </w:tcPr>
          <w:p/>
        </w:tc>
        <w:tc>
          <w:tcPr>
            <w:tcW w:type="dxa" w:w="98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8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1398"/>
        </w:trPr>
        <w:tc>
          <w:tcPr>
            <w:tcW w:type="dxa" w:w="46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Подп. и дата </w:t>
            </w:r>
          </w:p>
        </w:tc>
        <w:tc>
          <w:tcPr>
            <w:tcW w:type="dxa" w:w="1206"/>
            <w:vMerge/>
            <w:tcBorders/>
          </w:tcPr>
          <w:p/>
        </w:tc>
        <w:tc>
          <w:tcPr>
            <w:tcW w:type="dxa" w:w="8442"/>
            <w:gridSpan w:val="7"/>
            <w:vMerge/>
            <w:tcBorders/>
          </w:tcPr>
          <w:p/>
        </w:tc>
      </w:tr>
      <w:tr>
        <w:trPr>
          <w:trHeight w:hRule="exact" w:val="918"/>
        </w:trPr>
        <w:tc>
          <w:tcPr>
            <w:tcW w:type="dxa" w:w="46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6"/>
            <w:vMerge/>
            <w:tcBorders/>
          </w:tcPr>
          <w:p/>
        </w:tc>
        <w:tc>
          <w:tcPr>
            <w:tcW w:type="dxa" w:w="8442"/>
            <w:gridSpan w:val="7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46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Инв. №</w:t>
            </w:r>
          </w:p>
        </w:tc>
        <w:tc>
          <w:tcPr>
            <w:tcW w:type="dxa" w:w="1206"/>
            <w:vMerge/>
            <w:tcBorders/>
          </w:tcPr>
          <w:p/>
        </w:tc>
        <w:tc>
          <w:tcPr>
            <w:tcW w:type="dxa" w:w="8442"/>
            <w:gridSpan w:val="7"/>
            <w:vMerge/>
            <w:tcBorders/>
          </w:tcPr>
          <w:p/>
        </w:tc>
      </w:tr>
      <w:tr>
        <w:trPr>
          <w:trHeight w:hRule="exact" w:val="522"/>
        </w:trPr>
        <w:tc>
          <w:tcPr>
            <w:tcW w:type="dxa" w:w="1206"/>
            <w:vMerge/>
            <w:tcBorders/>
          </w:tcPr>
          <w:p/>
        </w:tc>
        <w:tc>
          <w:tcPr>
            <w:tcW w:type="dxa" w:w="1206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1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26005.C-443-XC.OJI1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2" w:after="0"/>
              <w:ind w:left="0" w:right="1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4"/>
          <w:pgMar w:top="212" w:right="454" w:bottom="156" w:left="5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/>
    </w:p>
    <w:p>
      <w:pPr>
        <w:autoSpaceDN w:val="0"/>
        <w:tabs>
          <w:tab w:pos="10684" w:val="left"/>
        </w:tabs>
        <w:autoSpaceDE w:val="0"/>
        <w:widowControl/>
        <w:spacing w:line="268" w:lineRule="exact" w:before="0" w:after="292"/>
        <w:ind w:left="4376" w:right="0" w:firstLine="0"/>
        <w:jc w:val="left"/>
      </w:pPr>
      <w:r>
        <w:tab/>
      </w:r>
      <w:r>
        <w:rPr>
          <w:rFonts w:ascii="TimesNewRomanPS-BoldMT" w:hAnsi="TimesNewRomanPS-BoldMT" w:eastAsia="TimesNewRomanPS-BoldMT"/>
          <w:b/>
          <w:i w:val="0"/>
          <w:color w:val="000000"/>
          <w:sz w:val="24"/>
        </w:rPr>
        <w:t xml:space="preserve">11 </w:t>
      </w: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8 Комплектность поставки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8.0" w:type="dxa"/>
      </w:tblPr>
      <w:tblGrid>
        <w:gridCol w:w="5466"/>
        <w:gridCol w:w="5466"/>
      </w:tblGrid>
      <w:tr>
        <w:trPr>
          <w:trHeight w:hRule="exact" w:val="17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576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  <w:p>
            <w:pPr>
              <w:autoSpaceDN w:val="0"/>
              <w:autoSpaceDE w:val="0"/>
              <w:widowControl/>
              <w:spacing w:line="240" w:lineRule="exact" w:before="230" w:after="0"/>
              <w:ind w:left="0" w:right="2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2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Задвижка в сборе с электроприводом.</w:t>
            </w:r>
          </w:p>
          <w:p>
            <w:pPr>
              <w:autoSpaceDN w:val="0"/>
              <w:autoSpaceDE w:val="0"/>
              <w:widowControl/>
              <w:spacing w:line="240" w:lineRule="exact" w:before="144" w:after="0"/>
              <w:ind w:left="2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Ответные фланцы, крепеж, прокладки.</w:t>
            </w:r>
          </w:p>
          <w:p>
            <w:pPr>
              <w:autoSpaceDN w:val="0"/>
              <w:autoSpaceDE w:val="0"/>
              <w:widowControl/>
              <w:spacing w:line="240" w:lineRule="exact" w:before="130" w:after="0"/>
              <w:ind w:left="2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Кабельные сальники.</w:t>
            </w:r>
          </w:p>
          <w:p>
            <w:pPr>
              <w:autoSpaceDN w:val="0"/>
              <w:autoSpaceDE w:val="0"/>
              <w:widowControl/>
              <w:spacing w:line="270" w:lineRule="exact" w:before="70" w:after="0"/>
              <w:ind w:left="22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Запасные части, инструмент, принадлежности и материалы согласно ведомости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ЗИП на конкретную арматуру.</w:t>
            </w:r>
          </w:p>
        </w:tc>
      </w:tr>
    </w:tbl>
    <w:p>
      <w:pPr>
        <w:autoSpaceDN w:val="0"/>
        <w:tabs>
          <w:tab w:pos="1880" w:val="left"/>
        </w:tabs>
        <w:autoSpaceDE w:val="0"/>
        <w:widowControl/>
        <w:spacing w:line="274" w:lineRule="exact" w:before="0" w:after="40"/>
        <w:ind w:left="1260" w:right="144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Техническая документация на русском и белорусском языке, в том числе: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технический паспорт1);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руководство по эксплуатации1);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-руководство по монтажу1);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-другая эксплуатационная документация (ЭД) согласно ведомости ЭД.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8.0" w:type="dxa"/>
      </w:tblPr>
      <w:tblGrid>
        <w:gridCol w:w="3644"/>
        <w:gridCol w:w="3644"/>
        <w:gridCol w:w="3644"/>
      </w:tblGrid>
      <w:tr>
        <w:trPr>
          <w:trHeight w:hRule="exact" w:val="1432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576" w:right="1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  <w:p>
            <w:pPr>
              <w:autoSpaceDN w:val="0"/>
              <w:autoSpaceDE w:val="0"/>
              <w:widowControl/>
              <w:spacing w:line="240" w:lineRule="exact" w:before="260" w:after="0"/>
              <w:ind w:left="0" w:right="1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Свидетельство о приемке.</w:t>
            </w:r>
          </w:p>
          <w:p>
            <w:pPr>
              <w:autoSpaceDN w:val="0"/>
              <w:autoSpaceDE w:val="0"/>
              <w:widowControl/>
              <w:spacing w:line="240" w:lineRule="exact" w:before="144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Сертификаты соответствия основных элементов.</w:t>
            </w:r>
          </w:p>
          <w:p>
            <w:pPr>
              <w:autoSpaceDN w:val="0"/>
              <w:autoSpaceDE w:val="0"/>
              <w:widowControl/>
              <w:spacing w:line="246" w:lineRule="exact" w:before="118" w:after="0"/>
              <w:ind w:left="290" w:right="144" w:firstLine="2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Наличие у производителя подтверждающих документов соответствия техническим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регламентам Таможенного союза и (или) Евразийского экономического Союза.</w:t>
            </w:r>
          </w:p>
        </w:tc>
      </w:tr>
      <w:tr>
        <w:trPr>
          <w:trHeight w:hRule="exact" w:val="470"/>
        </w:trPr>
        <w:tc>
          <w:tcPr>
            <w:tcW w:type="dxa" w:w="3644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Примечание: </w:t>
            </w:r>
          </w:p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см. «Технические требования» п.7</w:t>
            </w:r>
          </w:p>
        </w:tc>
      </w:tr>
    </w:tbl>
    <w:p>
      <w:pPr>
        <w:autoSpaceDN w:val="0"/>
        <w:autoSpaceDE w:val="0"/>
        <w:widowControl/>
        <w:spacing w:line="270" w:lineRule="exact" w:before="312" w:after="244"/>
        <w:ind w:left="0" w:right="2988" w:firstLine="0"/>
        <w:jc w:val="right"/>
      </w:pP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9 Состав технического предложения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8.0" w:type="dxa"/>
      </w:tblPr>
      <w:tblGrid>
        <w:gridCol w:w="1822"/>
        <w:gridCol w:w="1822"/>
        <w:gridCol w:w="1822"/>
        <w:gridCol w:w="1822"/>
        <w:gridCol w:w="1822"/>
        <w:gridCol w:w="1822"/>
      </w:tblGrid>
      <w:tr>
        <w:trPr>
          <w:trHeight w:hRule="exact" w:val="2364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576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9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" w:after="0"/>
              <w:ind w:left="18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Технические характеристики арматуры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Сборочный чертеж с указанием габаритных и присоединительных размеров и веса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арматуры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Комплектность поставки арматуры и спецификация материалов</w:t>
            </w:r>
          </w:p>
          <w:p>
            <w:pPr>
              <w:autoSpaceDN w:val="0"/>
              <w:autoSpaceDE w:val="0"/>
              <w:widowControl/>
              <w:spacing w:line="240" w:lineRule="exact" w:before="120" w:after="0"/>
              <w:ind w:left="1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Электрическая схема внешних подключений</w:t>
            </w:r>
          </w:p>
          <w:p>
            <w:pPr>
              <w:autoSpaceDN w:val="0"/>
              <w:autoSpaceDE w:val="0"/>
              <w:widowControl/>
              <w:spacing w:line="240" w:lineRule="exact" w:before="130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Наименование и местоположение завода-изготовителя</w:t>
            </w:r>
          </w:p>
          <w:p>
            <w:pPr>
              <w:autoSpaceDN w:val="0"/>
              <w:autoSpaceDE w:val="0"/>
              <w:widowControl/>
              <w:spacing w:line="240" w:lineRule="exact" w:before="124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Наименование и местоположение изготовителя литья и/или поковок</w:t>
            </w:r>
          </w:p>
        </w:tc>
      </w:tr>
      <w:tr>
        <w:trPr>
          <w:trHeight w:hRule="exact" w:val="300"/>
        </w:trPr>
        <w:tc>
          <w:tcPr>
            <w:tcW w:type="dxa" w:w="1822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Подтверждающие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документы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соответствия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техническим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регламентам </w:t>
            </w:r>
          </w:p>
        </w:tc>
      </w:tr>
      <w:tr>
        <w:trPr>
          <w:trHeight w:hRule="exact" w:val="326"/>
        </w:trPr>
        <w:tc>
          <w:tcPr>
            <w:tcW w:type="dxa" w:w="1822"/>
            <w:vMerge/>
            <w:tcBorders/>
          </w:tcPr>
          <w:p/>
        </w:tc>
        <w:tc>
          <w:tcPr>
            <w:tcW w:type="dxa" w:w="9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Таможенного союза и (или) Евразийского экономического Союза</w:t>
            </w:r>
          </w:p>
        </w:tc>
      </w:tr>
    </w:tbl>
    <w:p>
      <w:pPr>
        <w:autoSpaceDN w:val="0"/>
        <w:autoSpaceDE w:val="0"/>
        <w:widowControl/>
        <w:spacing w:line="270" w:lineRule="exact" w:before="278" w:after="216"/>
        <w:ind w:left="1980" w:right="0" w:firstLine="0"/>
        <w:jc w:val="left"/>
      </w:pP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10 Технические критерии для выбора наилучшего предложения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6"/>
        <w:gridCol w:w="1366"/>
        <w:gridCol w:w="1366"/>
        <w:gridCol w:w="1366"/>
        <w:gridCol w:w="1366"/>
        <w:gridCol w:w="1366"/>
        <w:gridCol w:w="1366"/>
        <w:gridCol w:w="1366"/>
      </w:tblGrid>
      <w:tr>
        <w:trPr>
          <w:trHeight w:hRule="exact" w:val="610"/>
        </w:trPr>
        <w:tc>
          <w:tcPr>
            <w:tcW w:type="dxa" w:w="47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Взам. инв. №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594" w:after="0"/>
              <w:ind w:left="0" w:right="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" w:after="0"/>
              <w:ind w:left="12" w:right="432" w:firstLine="6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Соответствие технических характеристик предлагаемых изделий требованиям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настоящего опросного листа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32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Материалоемкость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" w:after="0"/>
              <w:ind w:left="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Коррозионная устойчивость конструкционных, прокладочных и окрасочных мате­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риалов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8" w:right="0" w:firstLine="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Сборочный чертеж с указанием габаритных и присоединительных размеров и веса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арматуры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86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Срок службы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47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I </w:t>
            </w:r>
          </w:p>
        </w:tc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5464"/>
            <w:gridSpan w:val="4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8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Комплектность поставки арматуры и спецификация материалов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47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Подп. и дата </w:t>
            </w:r>
          </w:p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8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Назначенный ресурс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8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Гарантийный срок эксплуатации, хранения и гарантийная наработка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86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Другие критерии по усмотрению заказчика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712"/>
        </w:trPr>
        <w:tc>
          <w:tcPr>
            <w:tcW w:type="dxa" w:w="47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5464"/>
            <w:gridSpan w:val="4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424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92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88" w:after="0"/>
              <w:ind w:left="0" w:right="15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26005.C-443-XC.OJI1</w:t>
            </w:r>
          </w:p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47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Инв. №</w:t>
            </w:r>
          </w:p>
        </w:tc>
        <w:tc>
          <w:tcPr>
            <w:tcW w:type="dxa" w:w="1366"/>
            <w:vMerge/>
            <w:tcBorders/>
          </w:tcPr>
          <w:p/>
        </w:tc>
        <w:tc>
          <w:tcPr>
            <w:tcW w:type="dxa" w:w="6830"/>
            <w:gridSpan w:val="5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830"/>
            <w:gridSpan w:val="5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0" w:after="0"/>
              <w:ind w:left="0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8</w:t>
            </w:r>
          </w:p>
        </w:tc>
      </w:tr>
      <w:tr>
        <w:trPr>
          <w:trHeight w:hRule="exact" w:val="168"/>
        </w:trPr>
        <w:tc>
          <w:tcPr>
            <w:tcW w:type="dxa" w:w="1366"/>
            <w:vMerge/>
            <w:tcBorders/>
          </w:tcPr>
          <w:p/>
        </w:tc>
        <w:tc>
          <w:tcPr>
            <w:tcW w:type="dxa" w:w="1366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13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34"/>
          <w:pgMar w:top="154" w:right="370" w:bottom="174" w:left="6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6" w:lineRule="exact" w:before="0" w:after="0"/>
        <w:ind w:left="0" w:right="0"/>
      </w:pPr>
      <w:r/>
    </w:p>
    <w:p>
      <w:pPr>
        <w:autoSpaceDN w:val="0"/>
        <w:tabs>
          <w:tab w:pos="10596" w:val="left"/>
        </w:tabs>
        <w:autoSpaceDE w:val="0"/>
        <w:widowControl/>
        <w:spacing w:line="302" w:lineRule="exact" w:before="0" w:after="278"/>
        <w:ind w:left="1558" w:right="0" w:firstLine="0"/>
        <w:jc w:val="left"/>
      </w:pPr>
      <w:r>
        <w:tab/>
      </w: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 xml:space="preserve">12 </w:t>
      </w:r>
      <w:r>
        <w:rPr>
          <w:rFonts w:ascii="TimesNewRomanPS-BoldMT" w:hAnsi="TimesNewRomanPS-BoldMT" w:eastAsia="TimesNewRomanPS-BoldMT"/>
          <w:b/>
          <w:i w:val="0"/>
          <w:color w:val="000000"/>
          <w:sz w:val="27"/>
        </w:rPr>
        <w:t>11 Контактная информация организации, составившей опросный лист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5432"/>
        <w:gridCol w:w="5432"/>
      </w:tblGrid>
      <w:tr>
        <w:trPr>
          <w:trHeight w:hRule="exact" w:val="1954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540" w:right="720" w:firstLine="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Проектная организация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Адрес</w:t>
            </w:r>
          </w:p>
          <w:p>
            <w:pPr>
              <w:autoSpaceDN w:val="0"/>
              <w:autoSpaceDE w:val="0"/>
              <w:widowControl/>
              <w:spacing w:line="240" w:lineRule="exact" w:before="298" w:after="0"/>
              <w:ind w:left="5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</w:t>
            </w:r>
          </w:p>
          <w:p>
            <w:pPr>
              <w:autoSpaceDN w:val="0"/>
              <w:autoSpaceDE w:val="0"/>
              <w:widowControl/>
              <w:spacing w:line="240" w:lineRule="exact" w:before="284" w:after="0"/>
              <w:ind w:left="5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Факс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8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ОАО «ГИАП»</w:t>
            </w:r>
          </w:p>
          <w:p>
            <w:pPr>
              <w:autoSpaceDN w:val="0"/>
              <w:autoSpaceDE w:val="0"/>
              <w:widowControl/>
              <w:spacing w:line="264" w:lineRule="exact" w:before="58" w:after="0"/>
              <w:ind w:left="79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Беларусь, 212027, г. Могилев, пр. Гагарина, 52а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Беларусь, 230003, г. Гродно, пр. Космонавтов, 56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7" w:history="1">
                <w:r>
                  <w:rPr>
                    <w:rStyle w:val="Hyperlink"/>
                  </w:rPr>
                  <w:t xml:space="preserve">mko@giap.by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8" w:history="1">
                <w:r>
                  <w:rPr>
                    <w:rStyle w:val="Hyperlink"/>
                  </w:rPr>
                  <w:t xml:space="preserve">giap@giap.by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+375 (222) 63-85-71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+375 (152) 55-93-24</w:t>
            </w:r>
          </w:p>
        </w:tc>
      </w:tr>
    </w:tbl>
    <w:p>
      <w:pPr>
        <w:autoSpaceDN w:val="0"/>
        <w:tabs>
          <w:tab w:pos="5058" w:val="left"/>
        </w:tabs>
        <w:autoSpaceDE w:val="0"/>
        <w:widowControl/>
        <w:spacing w:line="250" w:lineRule="exact" w:before="0" w:after="8148"/>
        <w:ind w:left="1068" w:right="37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+375 (222) 63-65-78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Телефон для контактов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+375 (152) 55-93-18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+375 (152) 55-98-37</w:t>
      </w:r>
    </w:p>
    <w:p>
      <w:pPr>
        <w:sectPr>
          <w:pgSz w:w="11904" w:h="16834"/>
          <w:pgMar w:top="124" w:right="428" w:bottom="164" w:left="6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  <w:t>Взам. инв. №</w:t>
      </w: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 </w:t>
      </w: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Подп. и дата </w:t>
      </w:r>
    </w:p>
    <w:p>
      <w:pPr>
        <w:sectPr>
          <w:type w:val="continuous"/>
          <w:pgSz w:w="11904" w:h="16834"/>
          <w:pgMar w:top="124" w:right="428" w:bottom="164" w:left="612" w:header="720" w:footer="720" w:gutter="0"/>
          <w:cols w:num="2" w:equalWidth="0">
            <w:col w:w="633" w:space="0"/>
            <w:col w:w="10229" w:space="0"/>
          </w:cols>
          <w:docGrid w:linePitch="360"/>
        </w:sectPr>
      </w:pPr>
    </w:p>
    <w:p>
      <w:pPr>
        <w:autoSpaceDN w:val="0"/>
        <w:tabs>
          <w:tab w:pos="4424" w:val="left"/>
        </w:tabs>
        <w:autoSpaceDE w:val="0"/>
        <w:widowControl/>
        <w:spacing w:line="240" w:lineRule="exact" w:before="0" w:after="10716"/>
        <w:ind w:left="4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Контактное лицо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Гл. специалист ТО Задирей Н.Ю.</w:t>
      </w:r>
    </w:p>
    <w:p>
      <w:pPr>
        <w:sectPr>
          <w:type w:val="nextColumn"/>
          <w:pgSz w:w="11904" w:h="16834"/>
          <w:pgMar w:top="124" w:right="428" w:bottom="164" w:left="612" w:header="720" w:footer="720" w:gutter="0"/>
          <w:cols w:num="2" w:equalWidth="0">
            <w:col w:w="633" w:space="0"/>
            <w:col w:w="1022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>
        <w:trPr>
          <w:trHeight w:hRule="exact" w:val="702"/>
        </w:trPr>
        <w:tc>
          <w:tcPr>
            <w:tcW w:type="dxa" w:w="46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подл. </w:t>
            </w:r>
            <w:r>
              <w:rPr>
                <w:rFonts w:ascii="TimesNewRomanPS-BoldMT" w:hAnsi="TimesNewRomanPS-BoldMT" w:eastAsia="TimesNewRomanPS-BoldMT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90" w:after="0"/>
              <w:ind w:left="0" w:right="1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Изм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Кол. уч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Лист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№ док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Подп.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90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Дата</w:t>
            </w:r>
          </w:p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9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>26005.C-443-XC.OJI1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16" w:after="0"/>
              <w:ind w:left="0" w:right="16" w:firstLine="0"/>
              <w:jc w:val="right"/>
            </w:pPr>
            <w:r>
              <w:rPr>
                <w:rFonts w:ascii="Corbel" w:hAnsi="Corbel" w:eastAsia="Corbel"/>
                <w:b w:val="0"/>
                <w:i w:val="0"/>
                <w:color w:val="000000"/>
                <w:sz w:val="16"/>
              </w:rPr>
              <w:t>Лист</w:t>
            </w:r>
          </w:p>
        </w:tc>
      </w:tr>
      <w:tr>
        <w:trPr>
          <w:trHeight w:hRule="exact" w:val="728"/>
        </w:trPr>
        <w:tc>
          <w:tcPr>
            <w:tcW w:type="dxa" w:w="46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Инв. №</w:t>
            </w:r>
          </w:p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  <w:tc>
          <w:tcPr>
            <w:tcW w:type="dxa" w:w="12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4" w:h="16834"/>
      <w:pgMar w:top="124" w:right="428" w:bottom="164" w:left="6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mko@giap.by" TargetMode="External"/><Relationship Id="rId18" Type="http://schemas.openxmlformats.org/officeDocument/2006/relationships/hyperlink" Target="mailto:giap@giap.by" TargetMode="External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