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8E97B" w14:textId="77777777" w:rsidR="00450F6A" w:rsidRDefault="00450F6A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>4 разных варианта наполнения сайта:</w:t>
      </w:r>
    </w:p>
    <w:p w14:paraId="2DB20C9F" w14:textId="77777777" w:rsidR="00450F6A" w:rsidRDefault="00450F6A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>Неавторизованный пользователь</w:t>
      </w:r>
    </w:p>
    <w:p w14:paraId="229AE9AF" w14:textId="61A6A2DD" w:rsidR="00450F6A" w:rsidRDefault="00450F6A" w:rsidP="00450F6A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 xml:space="preserve">Авторизованный пользователь сайта – категория </w:t>
      </w:r>
      <w:r w:rsidR="00807D44">
        <w:rPr>
          <w:rFonts w:eastAsia="Times New Roman" w:cstheme="minorHAnsi"/>
          <w:sz w:val="21"/>
          <w:szCs w:val="21"/>
          <w:lang w:eastAsia="ru-RU"/>
        </w:rPr>
        <w:t>Клиент-системы-Покупатель</w:t>
      </w:r>
    </w:p>
    <w:p w14:paraId="2C03A1B6" w14:textId="77777777" w:rsidR="00450F6A" w:rsidRDefault="00450F6A" w:rsidP="00450F6A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>Авторизованный пользователь сайта – категория Производитель</w:t>
      </w:r>
    </w:p>
    <w:p w14:paraId="225F935E" w14:textId="77777777" w:rsidR="00450F6A" w:rsidRDefault="00450F6A" w:rsidP="00450F6A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>Администратор системы</w:t>
      </w:r>
    </w:p>
    <w:p w14:paraId="47A5453B" w14:textId="77777777" w:rsidR="00450F6A" w:rsidRDefault="00450F6A" w:rsidP="00450F6A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</w:p>
    <w:p w14:paraId="2A5DB83C" w14:textId="348B041C" w:rsidR="00450F6A" w:rsidRDefault="00807D4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 xml:space="preserve">Преимущества для </w:t>
      </w:r>
      <w:r>
        <w:rPr>
          <w:rFonts w:eastAsia="Times New Roman" w:cstheme="minorHAnsi"/>
          <w:sz w:val="21"/>
          <w:szCs w:val="21"/>
          <w:lang w:eastAsia="ru-RU"/>
        </w:rPr>
        <w:t>Клиент-системы-Покупатель</w:t>
      </w:r>
    </w:p>
    <w:p w14:paraId="54296543" w14:textId="09BF61BB" w:rsidR="00807D44" w:rsidRDefault="00807D4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>Не все серии оборудования показываются в открытом доступе в каталогах и в выдаче результатов поиска</w:t>
      </w:r>
    </w:p>
    <w:p w14:paraId="0E14ED32" w14:textId="6B1FE3F5" w:rsidR="00807D44" w:rsidRDefault="00807D4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t>Возможность вести заявки покупателей – заполнять требования к оборудованию, автоматически формировать состав сложного изделия – сборки привода и арматуры</w:t>
      </w:r>
    </w:p>
    <w:p w14:paraId="20D22498" w14:textId="5E2EA424" w:rsidR="00807D44" w:rsidRDefault="00807D4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proofErr w:type="spellStart"/>
      <w:r>
        <w:rPr>
          <w:rFonts w:eastAsia="Times New Roman" w:cstheme="minorHAnsi"/>
          <w:sz w:val="21"/>
          <w:szCs w:val="21"/>
          <w:lang w:eastAsia="ru-RU"/>
        </w:rPr>
        <w:t>Мультикорзины</w:t>
      </w:r>
      <w:proofErr w:type="spellEnd"/>
      <w:r>
        <w:rPr>
          <w:rFonts w:eastAsia="Times New Roman" w:cstheme="minorHAnsi"/>
          <w:sz w:val="21"/>
          <w:szCs w:val="21"/>
          <w:lang w:eastAsia="ru-RU"/>
        </w:rPr>
        <w:t xml:space="preserve"> хранятся в системе даже после окончания сессии работы. Это позволяет продолжать работу с другого рабочего места или в другое время. Для неавторизованных пользователей содержимое корзины хранится только на время сеанса.</w:t>
      </w:r>
    </w:p>
    <w:p w14:paraId="3E5BE9C5" w14:textId="77777777" w:rsidR="00807D44" w:rsidRDefault="00807D4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bookmarkStart w:id="0" w:name="_GoBack"/>
      <w:bookmarkEnd w:id="0"/>
    </w:p>
    <w:p w14:paraId="68719A6E" w14:textId="77777777" w:rsidR="00450F6A" w:rsidRDefault="00450F6A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</w:p>
    <w:p w14:paraId="693E567C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0D56F495">
          <v:rect id="_x0000_i1025" style="width:0;height:1.5pt" o:hralign="center" o:hrstd="t" o:hr="t" fillcolor="#a0a0a0" stroked="f"/>
        </w:pict>
      </w:r>
    </w:p>
    <w:p w14:paraId="1788BBCD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Технический заголовок страницы (H1)</w:t>
      </w:r>
    </w:p>
    <w:p w14:paraId="73995866" w14:textId="77777777" w:rsidR="005614D5" w:rsidRPr="005614D5" w:rsidRDefault="00E366A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val="en-US" w:eastAsia="ru-RU"/>
        </w:rPr>
        <w:t>ArmControl</w:t>
      </w:r>
      <w:proofErr w:type="spellEnd"/>
      <w:r w:rsidR="005614D5" w:rsidRPr="005614D5">
        <w:rPr>
          <w:rFonts w:eastAsia="Times New Roman" w:cstheme="minorHAnsi"/>
          <w:b/>
          <w:bCs/>
          <w:sz w:val="24"/>
          <w:szCs w:val="24"/>
          <w:lang w:eastAsia="ru-RU"/>
        </w:rPr>
        <w:t>.</w:t>
      </w:r>
      <w:proofErr w:type="spellStart"/>
      <w:r w:rsidR="005614D5" w:rsidRPr="005614D5">
        <w:rPr>
          <w:rFonts w:eastAsia="Times New Roman" w:cstheme="minorHAnsi"/>
          <w:b/>
          <w:bCs/>
          <w:sz w:val="24"/>
          <w:szCs w:val="24"/>
          <w:lang w:eastAsia="ru-RU"/>
        </w:rPr>
        <w:t>ru</w:t>
      </w:r>
      <w:proofErr w:type="spellEnd"/>
      <w:r w:rsidR="005614D5" w:rsidRPr="005614D5">
        <w:rPr>
          <w:rFonts w:eastAsia="Times New Roman" w:cstheme="minorHAnsi"/>
          <w:sz w:val="24"/>
          <w:szCs w:val="24"/>
          <w:lang w:eastAsia="ru-RU"/>
        </w:rPr>
        <w:t xml:space="preserve"> — Инженерная экосистема подбора, конфигурации и комплектации </w:t>
      </w:r>
      <w:r>
        <w:rPr>
          <w:rFonts w:eastAsia="Times New Roman" w:cstheme="minorHAnsi"/>
          <w:sz w:val="24"/>
          <w:szCs w:val="24"/>
          <w:lang w:eastAsia="ru-RU"/>
        </w:rPr>
        <w:t xml:space="preserve">оборудования для </w:t>
      </w:r>
      <w:r w:rsidR="005614D5" w:rsidRPr="005614D5">
        <w:rPr>
          <w:rFonts w:eastAsia="Times New Roman" w:cstheme="minorHAnsi"/>
          <w:sz w:val="24"/>
          <w:szCs w:val="24"/>
          <w:lang w:eastAsia="ru-RU"/>
        </w:rPr>
        <w:t>управляемой запорной арматуры</w:t>
      </w:r>
    </w:p>
    <w:p w14:paraId="5CE13258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5BF1A3A9">
          <v:rect id="_x0000_i1026" style="width:0;height:1.5pt" o:hralign="center" o:hrstd="t" o:hr="t" fillcolor="#a0a0a0" stroked="f"/>
        </w:pict>
      </w:r>
    </w:p>
    <w:p w14:paraId="46554C62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Главный баннер (</w:t>
      </w:r>
      <w:proofErr w:type="spellStart"/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Hero</w:t>
      </w:r>
      <w:proofErr w:type="spellEnd"/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-секция)</w:t>
      </w:r>
    </w:p>
    <w:p w14:paraId="51603374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Вариант 1: Для неавторизованных пользователей (Гости)</w:t>
      </w:r>
    </w:p>
    <w:p w14:paraId="72A2B989" w14:textId="77777777" w:rsidR="005614D5" w:rsidRPr="005614D5" w:rsidRDefault="005614D5" w:rsidP="005614D5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Заголовок: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Соберите управляемый арматурный узел и сформируйте BOM/EBOM проекта за 5 минут.</w:t>
      </w:r>
    </w:p>
    <w:p w14:paraId="67B4B926" w14:textId="77777777" w:rsidR="005614D5" w:rsidRPr="005614D5" w:rsidRDefault="005614D5" w:rsidP="005614D5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Подзаголовок: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Технический справочник запорной арматуры и автоматики с 4 режимами подбора. Чтобы открыть доступ к конфигураторам скрытых опций, сохранению проектов и отправке спецификаций заводам — авторизуйтесь в системе.</w:t>
      </w:r>
    </w:p>
    <w:p w14:paraId="1B2FD4BA" w14:textId="77777777" w:rsidR="005614D5" w:rsidRPr="005614D5" w:rsidRDefault="005614D5" w:rsidP="005614D5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Кнопки действия (CTA):</w:t>
      </w:r>
    </w:p>
    <w:p w14:paraId="1500A8F5" w14:textId="77777777" w:rsidR="005614D5" w:rsidRPr="005614D5" w:rsidRDefault="005614D5" w:rsidP="005614D5">
      <w:pPr>
        <w:numPr>
          <w:ilvl w:val="1"/>
          <w:numId w:val="8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1"/>
          <w:szCs w:val="21"/>
          <w:lang w:eastAsia="ru-RU"/>
        </w:rPr>
        <w:t>[ Войти / Зарегистрироваться ]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(Основная, выделенная цветом)</w:t>
      </w:r>
    </w:p>
    <w:p w14:paraId="555E7A1F" w14:textId="77777777" w:rsidR="005614D5" w:rsidRPr="005614D5" w:rsidRDefault="005614D5" w:rsidP="005614D5">
      <w:pPr>
        <w:numPr>
          <w:ilvl w:val="1"/>
          <w:numId w:val="8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1"/>
          <w:szCs w:val="21"/>
          <w:lang w:eastAsia="ru-RU"/>
        </w:rPr>
        <w:t>[ Быстрый выбор в каталоге ]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(Второстепенная — для ознакомления)</w:t>
      </w:r>
    </w:p>
    <w:p w14:paraId="247FDD2B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Вариант 2: Для авторизованных пользователей (Инженеры / Закупщики)</w:t>
      </w:r>
    </w:p>
    <w:p w14:paraId="58546F4B" w14:textId="77777777" w:rsidR="005614D5" w:rsidRPr="005614D5" w:rsidRDefault="005614D5" w:rsidP="005614D5">
      <w:pPr>
        <w:numPr>
          <w:ilvl w:val="0"/>
          <w:numId w:val="9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Заголовок: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Рады видеть вас снова, [Имя пользователя]! Ваши проекты и конфигураторы готовы к работе.</w:t>
      </w:r>
    </w:p>
    <w:p w14:paraId="3A3E84AF" w14:textId="77777777" w:rsidR="005614D5" w:rsidRPr="005614D5" w:rsidRDefault="005614D5" w:rsidP="005614D5">
      <w:pPr>
        <w:numPr>
          <w:ilvl w:val="0"/>
          <w:numId w:val="9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Подзаголовок: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Создавайте новые </w:t>
      </w:r>
      <w:proofErr w:type="spellStart"/>
      <w:r w:rsidRPr="005614D5">
        <w:rPr>
          <w:rFonts w:eastAsia="Times New Roman" w:cstheme="minorHAnsi"/>
          <w:sz w:val="24"/>
          <w:szCs w:val="24"/>
          <w:lang w:eastAsia="ru-RU"/>
        </w:rPr>
        <w:t>мультикорзины</w:t>
      </w:r>
      <w:proofErr w:type="spellEnd"/>
      <w:r w:rsidRPr="005614D5">
        <w:rPr>
          <w:rFonts w:eastAsia="Times New Roman" w:cstheme="minorHAnsi"/>
          <w:sz w:val="24"/>
          <w:szCs w:val="24"/>
          <w:lang w:eastAsia="ru-RU"/>
        </w:rPr>
        <w:t xml:space="preserve"> под разные объекты, используйте пошаговые конфигураторы приводов и отправляйте запросы напрямую производителям или консолидатору.</w:t>
      </w:r>
    </w:p>
    <w:p w14:paraId="0B7511C2" w14:textId="77777777" w:rsidR="005614D5" w:rsidRPr="005614D5" w:rsidRDefault="005614D5" w:rsidP="005614D5">
      <w:pPr>
        <w:numPr>
          <w:ilvl w:val="0"/>
          <w:numId w:val="9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Кнопки действия (CTA):</w:t>
      </w:r>
    </w:p>
    <w:p w14:paraId="2536ED56" w14:textId="77777777" w:rsidR="005614D5" w:rsidRPr="005614D5" w:rsidRDefault="005614D5" w:rsidP="005614D5">
      <w:pPr>
        <w:numPr>
          <w:ilvl w:val="1"/>
          <w:numId w:val="9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1"/>
          <w:szCs w:val="21"/>
          <w:lang w:eastAsia="ru-RU"/>
        </w:rPr>
        <w:t>[ Создать новую корзину / Проект ]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(Основная)</w:t>
      </w:r>
    </w:p>
    <w:p w14:paraId="473BB603" w14:textId="77777777" w:rsidR="005614D5" w:rsidRPr="005614D5" w:rsidRDefault="005614D5" w:rsidP="005614D5">
      <w:pPr>
        <w:numPr>
          <w:ilvl w:val="1"/>
          <w:numId w:val="9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1"/>
          <w:szCs w:val="21"/>
          <w:lang w:eastAsia="ru-RU"/>
        </w:rPr>
        <w:t>[ Открыть Конфигуратор оборудования ]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(Основная)</w:t>
      </w:r>
    </w:p>
    <w:p w14:paraId="58C26CA7" w14:textId="77777777" w:rsidR="005614D5" w:rsidRPr="005614D5" w:rsidRDefault="005614D5" w:rsidP="005614D5">
      <w:pPr>
        <w:numPr>
          <w:ilvl w:val="1"/>
          <w:numId w:val="9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1"/>
          <w:szCs w:val="21"/>
          <w:lang w:eastAsia="ru-RU"/>
        </w:rPr>
        <w:t>[ Мои текущие заявки ]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(Ссылка на личный кабинет)</w:t>
      </w:r>
    </w:p>
    <w:p w14:paraId="35CF1B29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602078B0">
          <v:rect id="_x0000_i1027" style="width:0;height:1.5pt" o:hralign="center" o:hrstd="t" o:hr="t" fillcolor="#a0a0a0" stroked="f"/>
        </w:pict>
      </w:r>
    </w:p>
    <w:p w14:paraId="6551BB39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Раздел: Описание платформы (</w:t>
      </w:r>
      <w:proofErr w:type="spellStart"/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New</w:t>
      </w:r>
      <w:proofErr w:type="spellEnd"/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)</w:t>
      </w:r>
    </w:p>
    <w:p w14:paraId="0B8876EA" w14:textId="77777777" w:rsidR="005614D5" w:rsidRPr="005614D5" w:rsidRDefault="00E366A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val="en-US" w:eastAsia="ru-RU"/>
        </w:rPr>
        <w:t>ArmControl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.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ru</w:t>
      </w:r>
      <w:proofErr w:type="spellEnd"/>
      <w:r w:rsidRPr="005614D5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5614D5" w:rsidRPr="005614D5">
        <w:rPr>
          <w:rFonts w:eastAsia="Times New Roman" w:cstheme="minorHAnsi"/>
          <w:sz w:val="24"/>
          <w:szCs w:val="24"/>
          <w:lang w:eastAsia="ru-RU"/>
        </w:rPr>
        <w:t xml:space="preserve">— это бесплатный интерактивный инструмент для инженеров, проектировщиков, </w:t>
      </w:r>
      <w:proofErr w:type="spellStart"/>
      <w:r w:rsidR="005614D5" w:rsidRPr="005614D5">
        <w:rPr>
          <w:rFonts w:eastAsia="Times New Roman" w:cstheme="minorHAnsi"/>
          <w:sz w:val="24"/>
          <w:szCs w:val="24"/>
          <w:lang w:eastAsia="ru-RU"/>
        </w:rPr>
        <w:t>ГИПов</w:t>
      </w:r>
      <w:proofErr w:type="spellEnd"/>
      <w:r w:rsidR="005614D5" w:rsidRPr="005614D5">
        <w:rPr>
          <w:rFonts w:eastAsia="Times New Roman" w:cstheme="minorHAnsi"/>
          <w:sz w:val="24"/>
          <w:szCs w:val="24"/>
          <w:lang w:eastAsia="ru-RU"/>
        </w:rPr>
        <w:t xml:space="preserve"> и специалистов по закупкам. Мы перевели разрозненные PDF-каталоги сотен заводов-изготовителей в единую цифровую модель.</w:t>
      </w:r>
    </w:p>
    <w:p w14:paraId="0D46B67E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4"/>
          <w:szCs w:val="24"/>
          <w:lang w:eastAsia="ru-RU"/>
        </w:rPr>
        <w:t xml:space="preserve">Платформа решает главную проблему проектирования —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совместимость узлов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. Система автоматически проверяет соответствие присоединительных фланцев (ISO) арматуры и приводов, типы резьбы соленоидов, фитингов и кабельных вводов. На выходе вы </w:t>
      </w:r>
      <w:r w:rsidRPr="005614D5">
        <w:rPr>
          <w:rFonts w:eastAsia="Times New Roman" w:cstheme="minorHAnsi"/>
          <w:sz w:val="24"/>
          <w:szCs w:val="24"/>
          <w:lang w:eastAsia="ru-RU"/>
        </w:rPr>
        <w:lastRenderedPageBreak/>
        <w:t xml:space="preserve">получаете готовый, проверенный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BOM (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Bill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of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Materials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) или EBOM (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Engineering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Bill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of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Materials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  <w:r w:rsidRPr="005614D5">
        <w:rPr>
          <w:rFonts w:eastAsia="Times New Roman" w:cstheme="minorHAnsi"/>
          <w:sz w:val="24"/>
          <w:szCs w:val="24"/>
          <w:lang w:eastAsia="ru-RU"/>
        </w:rPr>
        <w:t>.</w:t>
      </w:r>
    </w:p>
    <w:p w14:paraId="6CD3BE30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Уникальная логистика запроса: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Сайт не делает наценок и не продает оборудование напрямую. Вы сами решаете, как поступить с готовой корзиной: отправить спецификацию напрямую на заводы-изготовители (каждую позицию своему бренду) или передать всю сборку единому консолидатору для комплексной поставки в одном месте.</w:t>
      </w:r>
    </w:p>
    <w:p w14:paraId="12341D0B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58C2E029">
          <v:rect id="_x0000_i1028" style="width:0;height:1.5pt" o:hralign="center" o:hrstd="t" o:hr="t" fillcolor="#a0a0a0" stroked="f"/>
        </w:pict>
      </w:r>
    </w:p>
    <w:p w14:paraId="744AEE28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Раздел: 4 инструмента для поиска и подбора (Сетка из 4-х блоков)</w:t>
      </w:r>
    </w:p>
    <w:p w14:paraId="799F7973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Показывает пользователю, что искать оборудование можно так, как удобно именно ему в данный момент.</w:t>
      </w:r>
    </w:p>
    <w:p w14:paraId="760339F8" w14:textId="77777777" w:rsidR="005614D5" w:rsidRPr="005614D5" w:rsidRDefault="005614D5" w:rsidP="005614D5">
      <w:pPr>
        <w:numPr>
          <w:ilvl w:val="0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🧭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Просмотр по сериям</w:t>
      </w:r>
    </w:p>
    <w:p w14:paraId="74D3CF69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Для кого: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Для тех, кто привык доверять конкретным линейкам заводов.</w:t>
      </w:r>
    </w:p>
    <w:p w14:paraId="7CC8D3C5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Как работает: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Классический каталог карточек товаров, сгруппированных по сериям производителей с возможностью базовой фильтрации.</w:t>
      </w:r>
    </w:p>
    <w:p w14:paraId="3F712AAC" w14:textId="77777777" w:rsidR="005614D5" w:rsidRPr="005614D5" w:rsidRDefault="005614D5" w:rsidP="005614D5">
      <w:pPr>
        <w:numPr>
          <w:ilvl w:val="0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🧠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Инженерный подбор</w:t>
      </w:r>
    </w:p>
    <w:p w14:paraId="737ED6EE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Для кого: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Для точного расчета под жесткие параметры ТЗ.</w:t>
      </w:r>
    </w:p>
    <w:p w14:paraId="64086F7B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Как работает: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Глубокая фильтрация по рабочим средам, давлению, температурам и крутящим моментам. Вы получаете не только список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точно соответствующих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товаров, но и базу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гарантированно совместимого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навесного оборудования для обвязки.</w:t>
      </w:r>
    </w:p>
    <w:p w14:paraId="32A9A7D0" w14:textId="77777777" w:rsidR="005614D5" w:rsidRPr="005614D5" w:rsidRDefault="005614D5" w:rsidP="005614D5">
      <w:pPr>
        <w:numPr>
          <w:ilvl w:val="0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⚡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Pr="005614D5">
        <w:rPr>
          <w:rFonts w:ascii="Calibri" w:eastAsia="Times New Roman" w:hAnsi="Calibri" w:cs="Calibri"/>
          <w:b/>
          <w:bCs/>
          <w:sz w:val="24"/>
          <w:szCs w:val="24"/>
          <w:lang w:eastAsia="ru-RU"/>
        </w:rPr>
        <w:t>Быстрый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Pr="005614D5">
        <w:rPr>
          <w:rFonts w:ascii="Calibri" w:eastAsia="Times New Roman" w:hAnsi="Calibri" w:cs="Calibri"/>
          <w:b/>
          <w:bCs/>
          <w:sz w:val="24"/>
          <w:szCs w:val="24"/>
          <w:lang w:eastAsia="ru-RU"/>
        </w:rPr>
        <w:t>выбор</w:t>
      </w:r>
    </w:p>
    <w:p w14:paraId="3197A025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Для кого: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Когда нужно найти стандартную позицию за 3 секунды.</w:t>
      </w:r>
    </w:p>
    <w:p w14:paraId="20E76D28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Как работает: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Подбор с помощью системы готовых «чипсов» (быстрых тегов-фильтров), настроенных под самые популярные на рынке запросы и стандарты.</w:t>
      </w:r>
    </w:p>
    <w:p w14:paraId="69535678" w14:textId="77777777" w:rsidR="005614D5" w:rsidRPr="005614D5" w:rsidRDefault="005614D5" w:rsidP="005614D5">
      <w:pPr>
        <w:numPr>
          <w:ilvl w:val="0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🧙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‍</w:t>
      </w:r>
      <w:r w:rsidRPr="005614D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♂️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Pr="005614D5">
        <w:rPr>
          <w:rFonts w:ascii="Calibri" w:eastAsia="Times New Roman" w:hAnsi="Calibri" w:cs="Calibri"/>
          <w:b/>
          <w:bCs/>
          <w:sz w:val="24"/>
          <w:szCs w:val="24"/>
          <w:lang w:eastAsia="ru-RU"/>
        </w:rPr>
        <w:t>Мастер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</w:t>
      </w:r>
      <w:r w:rsidRPr="005614D5">
        <w:rPr>
          <w:rFonts w:ascii="Calibri" w:eastAsia="Times New Roman" w:hAnsi="Calibri" w:cs="Calibri"/>
          <w:b/>
          <w:bCs/>
          <w:sz w:val="24"/>
          <w:szCs w:val="24"/>
          <w:lang w:eastAsia="ru-RU"/>
        </w:rPr>
        <w:t>подбора</w:t>
      </w:r>
    </w:p>
    <w:p w14:paraId="3D29299D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Для кого: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Для смежных специалистов или при работе с редким/сложным оборудованием.</w:t>
      </w:r>
    </w:p>
    <w:p w14:paraId="6F2E34B7" w14:textId="77777777" w:rsidR="005614D5" w:rsidRPr="005614D5" w:rsidRDefault="005614D5" w:rsidP="005614D5">
      <w:pPr>
        <w:numPr>
          <w:ilvl w:val="1"/>
          <w:numId w:val="10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Как работает: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Пошаговый интерактивный помощник. Каждый технический параметр снабжен подробной подсказкой: на что он влияет и почему это важно для сборки.</w:t>
      </w:r>
    </w:p>
    <w:p w14:paraId="5AA931A9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471E7822">
          <v:rect id="_x0000_i1029" style="width:0;height:1.5pt" o:hralign="center" o:hrstd="t" o:hr="t" fillcolor="#a0a0a0" stroked="f"/>
        </w:pict>
      </w:r>
    </w:p>
    <w:p w14:paraId="27E310DD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Раздел: Ограничение доступа и CTA-блоки (Для неавторизованных)</w:t>
      </w:r>
    </w:p>
    <w:p w14:paraId="4D0ABA69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Этот блок выводится на главной странице только для гостей, стимулируя их создать аккаунт.</w:t>
      </w:r>
    </w:p>
    <w:p w14:paraId="2F9E3CF7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Инструменты Личного кабинета </w:t>
      </w: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Professional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:</w:t>
      </w:r>
      <w:r w:rsidRPr="005614D5">
        <w:rPr>
          <w:rFonts w:eastAsia="Times New Roman" w:cstheme="minorHAnsi"/>
          <w:sz w:val="24"/>
          <w:szCs w:val="24"/>
          <w:lang w:eastAsia="ru-RU"/>
        </w:rPr>
        <w:br/>
        <w:t>Некоторые функции платформы требуют высокой точности данных и фиксации истории изменений. Зарегистрируйтесь, чтобы открыть:</w:t>
      </w:r>
    </w:p>
    <w:p w14:paraId="64959C01" w14:textId="77777777" w:rsidR="005614D5" w:rsidRPr="005614D5" w:rsidRDefault="005614D5" w:rsidP="005614D5">
      <w:pPr>
        <w:numPr>
          <w:ilvl w:val="0"/>
          <w:numId w:val="11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Интерактивные Конфигураторы: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Доступ к подбору электро- и пневмоприводов, а также позиционеров, включая редкие заводские опции, типы взрывозащиты и спец-исполнения, которых нет в открытых каталогах.</w:t>
      </w:r>
    </w:p>
    <w:p w14:paraId="5A8ECF1E" w14:textId="77777777" w:rsidR="005614D5" w:rsidRPr="005614D5" w:rsidRDefault="005614D5" w:rsidP="005614D5">
      <w:pPr>
        <w:numPr>
          <w:ilvl w:val="0"/>
          <w:numId w:val="11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Мультикорзины</w:t>
      </w:r>
      <w:proofErr w:type="spellEnd"/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для проектов: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Ведите спецификации для объектов «Котельная №2», «Цех ХВО» и «Промплощадка Юг» одновременно. Кнопка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«Купить»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на карточке товара мгновенно отправит позицию в нужный вам проект.</w:t>
      </w:r>
    </w:p>
    <w:p w14:paraId="33AC9C4C" w14:textId="77777777" w:rsidR="005614D5" w:rsidRPr="005614D5" w:rsidRDefault="005614D5" w:rsidP="005614D5">
      <w:pPr>
        <w:numPr>
          <w:ilvl w:val="0"/>
          <w:numId w:val="11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Прямая работа с заявками: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Отслеживайте статусы ответов и ТКП от заводов-производителей в едином окне.</w:t>
      </w:r>
    </w:p>
    <w:p w14:paraId="7FF4E6BF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1"/>
          <w:szCs w:val="21"/>
          <w:lang w:eastAsia="ru-RU"/>
        </w:rPr>
        <w:t>[ Получить бесплатный инженерный доступ (Регистрация) ]</w:t>
      </w:r>
    </w:p>
    <w:p w14:paraId="7145371A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76F39820">
          <v:rect id="_x0000_i1030" style="width:0;height:1.5pt" o:hralign="center" o:hrstd="t" o:hr="t" fillcolor="#a0a0a0" stroked="f"/>
        </w:pict>
      </w:r>
    </w:p>
    <w:p w14:paraId="075FDB42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Раздел: Функционал карточки товара (Инфографика или микро-блок)</w:t>
      </w:r>
    </w:p>
    <w:p w14:paraId="036B1B5E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Коротко объясняем пользователю логику взаимодействия с элементами каталога.</w:t>
      </w:r>
    </w:p>
    <w:p w14:paraId="3F0594F4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4"/>
          <w:szCs w:val="24"/>
          <w:lang w:eastAsia="ru-RU"/>
        </w:rPr>
        <w:t>В каждом режиме просмотра вам доступны три ключевых действия на карточке оборудования:</w:t>
      </w:r>
    </w:p>
    <w:p w14:paraId="54302A22" w14:textId="77777777" w:rsidR="005614D5" w:rsidRPr="005614D5" w:rsidRDefault="005614D5" w:rsidP="005614D5">
      <w:pPr>
        <w:numPr>
          <w:ilvl w:val="0"/>
          <w:numId w:val="1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⭐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В избранное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— сохраняйте компоненты в личные закладки для быстрого доступа в будущем.</w:t>
      </w:r>
    </w:p>
    <w:p w14:paraId="56CD3DDB" w14:textId="77777777" w:rsidR="005614D5" w:rsidRPr="005614D5" w:rsidRDefault="005614D5" w:rsidP="005614D5">
      <w:pPr>
        <w:numPr>
          <w:ilvl w:val="0"/>
          <w:numId w:val="1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sz w:val="24"/>
          <w:szCs w:val="24"/>
          <w:lang w:eastAsia="ru-RU"/>
        </w:rPr>
        <w:t>🛒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Купить (В корзину)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— отправляет товар в одну из ваших активных корзин.</w:t>
      </w:r>
    </w:p>
    <w:p w14:paraId="1ACADCCB" w14:textId="77777777" w:rsidR="005614D5" w:rsidRPr="005614D5" w:rsidRDefault="005614D5" w:rsidP="005614D5">
      <w:pPr>
        <w:numPr>
          <w:ilvl w:val="0"/>
          <w:numId w:val="1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5614D5">
        <w:rPr>
          <w:rFonts w:eastAsia="Times New Roman" w:cstheme="minorHAnsi"/>
          <w:b/>
          <w:bCs/>
          <w:sz w:val="24"/>
          <w:szCs w:val="24"/>
          <w:lang w:eastAsia="ru-RU"/>
        </w:rPr>
        <w:t>Управление проектами</w:t>
      </w:r>
      <w:r w:rsidRPr="005614D5">
        <w:rPr>
          <w:rFonts w:eastAsia="Times New Roman" w:cstheme="minorHAnsi"/>
          <w:sz w:val="24"/>
          <w:szCs w:val="24"/>
          <w:lang w:eastAsia="ru-RU"/>
        </w:rPr>
        <w:t xml:space="preserve"> — прямо в карточке выберите, в какой именно проект (BOM) полетит этот товар. Разделяйте закупки для разных технологических систем на лету!</w:t>
      </w:r>
    </w:p>
    <w:p w14:paraId="7385103D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7A1FF36A">
          <v:rect id="_x0000_i1031" style="width:0;height:1.5pt" o:hralign="center" o:hrstd="t" o:hr="t" fillcolor="#a0a0a0" stroked="f"/>
        </w:pict>
      </w:r>
    </w:p>
    <w:p w14:paraId="52CCF2B7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Каталог оборудования (Навигационный блок)</w:t>
      </w:r>
    </w:p>
    <w:p w14:paraId="1B882861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(Список категорий: Запорная арматура, Автоматика и приводы, Навесное оборудование и обвязка — остается без изменений, как в предыдущем варианте).</w:t>
      </w:r>
    </w:p>
    <w:p w14:paraId="5181D92B" w14:textId="77777777" w:rsidR="005614D5" w:rsidRPr="005614D5" w:rsidRDefault="00A84FD4" w:rsidP="005614D5">
      <w:pPr>
        <w:spacing w:after="0" w:line="240" w:lineRule="auto"/>
        <w:rPr>
          <w:rFonts w:eastAsia="Times New Roman" w:cstheme="minorHAnsi"/>
          <w:sz w:val="21"/>
          <w:szCs w:val="21"/>
          <w:lang w:eastAsia="ru-RU"/>
        </w:rPr>
      </w:pPr>
      <w:r>
        <w:rPr>
          <w:rFonts w:eastAsia="Times New Roman" w:cstheme="minorHAnsi"/>
          <w:sz w:val="21"/>
          <w:szCs w:val="21"/>
          <w:lang w:eastAsia="ru-RU"/>
        </w:rPr>
        <w:pict w14:anchorId="36CA2A03">
          <v:rect id="_x0000_i1032" style="width:0;height:1.5pt" o:hralign="center" o:hrstd="t" o:hr="t" fillcolor="#a0a0a0" stroked="f"/>
        </w:pict>
      </w:r>
    </w:p>
    <w:p w14:paraId="7D752ED8" w14:textId="77777777" w:rsidR="005614D5" w:rsidRPr="005614D5" w:rsidRDefault="005614D5" w:rsidP="005614D5">
      <w:pPr>
        <w:spacing w:after="0" w:line="240" w:lineRule="auto"/>
        <w:rPr>
          <w:rFonts w:eastAsia="Times New Roman" w:cstheme="minorHAnsi"/>
          <w:b/>
          <w:bCs/>
          <w:sz w:val="30"/>
          <w:szCs w:val="30"/>
          <w:lang w:eastAsia="ru-RU"/>
        </w:rPr>
      </w:pPr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Подвал (</w:t>
      </w:r>
      <w:proofErr w:type="spellStart"/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Footer</w:t>
      </w:r>
      <w:proofErr w:type="spellEnd"/>
      <w:r w:rsidRPr="005614D5">
        <w:rPr>
          <w:rFonts w:eastAsia="Times New Roman" w:cstheme="minorHAnsi"/>
          <w:b/>
          <w:bCs/>
          <w:sz w:val="30"/>
          <w:szCs w:val="30"/>
          <w:lang w:eastAsia="ru-RU"/>
        </w:rPr>
        <w:t>)</w:t>
      </w:r>
    </w:p>
    <w:p w14:paraId="139307B6" w14:textId="77777777" w:rsidR="005614D5" w:rsidRPr="005614D5" w:rsidRDefault="005614D5" w:rsidP="005614D5">
      <w:pPr>
        <w:numPr>
          <w:ilvl w:val="0"/>
          <w:numId w:val="13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4"/>
          <w:szCs w:val="24"/>
          <w:lang w:eastAsia="ru-RU"/>
        </w:rPr>
        <w:t>Ссылки на Режимы подбора, Каталог, Политика конфиденциальности.</w:t>
      </w:r>
    </w:p>
    <w:p w14:paraId="0A9B92AF" w14:textId="77777777" w:rsidR="005614D5" w:rsidRPr="005614D5" w:rsidRDefault="005614D5" w:rsidP="005614D5">
      <w:pPr>
        <w:numPr>
          <w:ilvl w:val="0"/>
          <w:numId w:val="13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ru-RU"/>
        </w:rPr>
      </w:pPr>
      <w:r w:rsidRPr="005614D5">
        <w:rPr>
          <w:rFonts w:eastAsia="Times New Roman" w:cstheme="minorHAnsi"/>
          <w:sz w:val="24"/>
          <w:szCs w:val="24"/>
          <w:lang w:eastAsia="ru-RU"/>
        </w:rPr>
        <w:t xml:space="preserve">Дисклеймер: </w:t>
      </w: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«</w:t>
      </w:r>
      <w:proofErr w:type="spellStart"/>
      <w:r w:rsidR="00E366A5">
        <w:rPr>
          <w:rFonts w:eastAsia="Times New Roman" w:cstheme="minorHAnsi"/>
          <w:b/>
          <w:bCs/>
          <w:sz w:val="24"/>
          <w:szCs w:val="24"/>
          <w:lang w:val="en-US" w:eastAsia="ru-RU"/>
        </w:rPr>
        <w:t>ArmControl</w:t>
      </w:r>
      <w:proofErr w:type="spellEnd"/>
      <w:r w:rsidR="00E366A5" w:rsidRPr="005614D5">
        <w:rPr>
          <w:rFonts w:eastAsia="Times New Roman" w:cstheme="minorHAnsi"/>
          <w:b/>
          <w:bCs/>
          <w:sz w:val="24"/>
          <w:szCs w:val="24"/>
          <w:lang w:eastAsia="ru-RU"/>
        </w:rPr>
        <w:t>.</w:t>
      </w:r>
      <w:proofErr w:type="spellStart"/>
      <w:r w:rsidR="00E366A5" w:rsidRPr="005614D5">
        <w:rPr>
          <w:rFonts w:eastAsia="Times New Roman" w:cstheme="minorHAnsi"/>
          <w:b/>
          <w:bCs/>
          <w:sz w:val="24"/>
          <w:szCs w:val="24"/>
          <w:lang w:eastAsia="ru-RU"/>
        </w:rPr>
        <w:t>ru</w:t>
      </w:r>
      <w:proofErr w:type="spellEnd"/>
      <w:r w:rsidR="00E366A5" w:rsidRPr="005614D5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5614D5">
        <w:rPr>
          <w:rFonts w:eastAsia="Times New Roman" w:cstheme="minorHAnsi"/>
          <w:i/>
          <w:iCs/>
          <w:sz w:val="24"/>
          <w:szCs w:val="24"/>
          <w:lang w:eastAsia="ru-RU"/>
        </w:rPr>
        <w:t>— независимый инженерный ресурс. Функции конфигурации и отправки заявок предоставляются бесплатно зарегистрированным пользователям».</w:t>
      </w:r>
    </w:p>
    <w:sectPr w:rsidR="005614D5" w:rsidRPr="00561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E06CA"/>
    <w:multiLevelType w:val="multilevel"/>
    <w:tmpl w:val="35B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1E2A"/>
    <w:multiLevelType w:val="multilevel"/>
    <w:tmpl w:val="AF9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15F8D"/>
    <w:multiLevelType w:val="multilevel"/>
    <w:tmpl w:val="EBF2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853C2"/>
    <w:multiLevelType w:val="multilevel"/>
    <w:tmpl w:val="230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1395B"/>
    <w:multiLevelType w:val="multilevel"/>
    <w:tmpl w:val="3EF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05325"/>
    <w:multiLevelType w:val="multilevel"/>
    <w:tmpl w:val="FF9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F79F1"/>
    <w:multiLevelType w:val="multilevel"/>
    <w:tmpl w:val="B02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80D8E"/>
    <w:multiLevelType w:val="multilevel"/>
    <w:tmpl w:val="511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04912"/>
    <w:multiLevelType w:val="multilevel"/>
    <w:tmpl w:val="07C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31AE7"/>
    <w:multiLevelType w:val="multilevel"/>
    <w:tmpl w:val="A73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26929"/>
    <w:multiLevelType w:val="multilevel"/>
    <w:tmpl w:val="3668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F341B"/>
    <w:multiLevelType w:val="multilevel"/>
    <w:tmpl w:val="380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B14F8"/>
    <w:multiLevelType w:val="multilevel"/>
    <w:tmpl w:val="47B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96846"/>
    <w:multiLevelType w:val="multilevel"/>
    <w:tmpl w:val="301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1"/>
  </w:num>
  <w:num w:numId="8">
    <w:abstractNumId w:val="12"/>
  </w:num>
  <w:num w:numId="9">
    <w:abstractNumId w:val="8"/>
  </w:num>
  <w:num w:numId="10">
    <w:abstractNumId w:val="10"/>
  </w:num>
  <w:num w:numId="11">
    <w:abstractNumId w:val="6"/>
  </w:num>
  <w:num w:numId="12">
    <w:abstractNumId w:val="1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D5"/>
    <w:rsid w:val="00450F6A"/>
    <w:rsid w:val="005614D5"/>
    <w:rsid w:val="007A47DB"/>
    <w:rsid w:val="007F6D1A"/>
    <w:rsid w:val="00807D44"/>
    <w:rsid w:val="00A84FD4"/>
    <w:rsid w:val="00AF151D"/>
    <w:rsid w:val="00E366A5"/>
    <w:rsid w:val="00E6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13236"/>
  <w15:chartTrackingRefBased/>
  <w15:docId w15:val="{77B11106-8DDF-4BCB-BCF6-A6C4E2C5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F151D"/>
    <w:pPr>
      <w:widowControl w:val="0"/>
      <w:autoSpaceDE w:val="0"/>
      <w:autoSpaceDN w:val="0"/>
      <w:spacing w:after="0" w:line="240" w:lineRule="auto"/>
      <w:ind w:firstLine="624"/>
    </w:pPr>
    <w:rPr>
      <w:rFonts w:eastAsia="Times New Roman" w:cstheme="minorHAnsi"/>
      <w:sz w:val="20"/>
      <w:szCs w:val="21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AF151D"/>
    <w:rPr>
      <w:rFonts w:eastAsia="Times New Roman" w:cstheme="minorHAnsi"/>
      <w:sz w:val="20"/>
      <w:szCs w:val="21"/>
      <w:lang w:val="en-US"/>
    </w:rPr>
  </w:style>
  <w:style w:type="character" w:styleId="a5">
    <w:name w:val="Strong"/>
    <w:basedOn w:val="a0"/>
    <w:uiPriority w:val="22"/>
    <w:qFormat/>
    <w:rsid w:val="005614D5"/>
    <w:rPr>
      <w:b/>
      <w:bCs/>
    </w:rPr>
  </w:style>
  <w:style w:type="paragraph" w:customStyle="1" w:styleId="z1qcye">
    <w:name w:val="z1qcye"/>
    <w:basedOn w:val="a"/>
    <w:rsid w:val="00561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5614D5"/>
  </w:style>
  <w:style w:type="character" w:styleId="HTML">
    <w:name w:val="HTML Code"/>
    <w:basedOn w:val="a0"/>
    <w:uiPriority w:val="99"/>
    <w:semiHidden/>
    <w:unhideWhenUsed/>
    <w:rsid w:val="005614D5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5614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3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07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440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5392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110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10729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4588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12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62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1696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688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0506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76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96709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514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0689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898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455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05003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807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915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585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26916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6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77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905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316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796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853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46035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978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924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9484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7600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9388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42079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422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6425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278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6320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6272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60423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527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8905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49086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071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1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087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Краморов</dc:creator>
  <cp:keywords/>
  <dc:description/>
  <cp:lastModifiedBy>Kramorov Sergey</cp:lastModifiedBy>
  <cp:revision>3</cp:revision>
  <dcterms:created xsi:type="dcterms:W3CDTF">2026-10-13T07:22:00Z</dcterms:created>
  <dcterms:modified xsi:type="dcterms:W3CDTF">2026-10-13T17:51:00Z</dcterms:modified>
</cp:coreProperties>
</file>