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222222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222222"/>
          <w:sz w:val="19"/>
          <w:szCs w:val="19"/>
          <w:rtl w:val="0"/>
        </w:rPr>
        <w:t xml:space="preserve">1. create json-server API using json-server npm module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222222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222222"/>
          <w:sz w:val="19"/>
          <w:szCs w:val="19"/>
          <w:rtl w:val="0"/>
        </w:rPr>
        <w:t xml:space="preserve">(follow the instruction in </w:t>
      </w:r>
      <w:hyperlink r:id="rId5">
        <w:r w:rsidDel="00000000" w:rsidR="00000000" w:rsidRPr="00000000">
          <w:rPr>
            <w:rFonts w:ascii="Verdana" w:cs="Verdana" w:eastAsia="Verdana" w:hAnsi="Verdana"/>
            <w:color w:val="1155cc"/>
            <w:sz w:val="19"/>
            <w:szCs w:val="19"/>
            <w:u w:val="single"/>
            <w:rtl w:val="0"/>
          </w:rPr>
          <w:t xml:space="preserve">https://www.npmjs.com/package/json-server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19"/>
          <w:szCs w:val="19"/>
          <w:rtl w:val="0"/>
        </w:rPr>
        <w:t xml:space="preserve"> for setup)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  <w:rPr>
          <w:rFonts w:ascii="Verdana" w:cs="Verdana" w:eastAsia="Verdana" w:hAnsi="Verdana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19"/>
          <w:szCs w:val="19"/>
          <w:highlight w:val="white"/>
          <w:rtl w:val="0"/>
        </w:rPr>
        <w:t xml:space="preserve">1.1. create endpoints for managing tasks</w:t>
      </w:r>
    </w:p>
    <w:p w:rsidR="00000000" w:rsidDel="00000000" w:rsidP="00000000" w:rsidRDefault="00000000" w:rsidRPr="00000000">
      <w:pPr>
        <w:ind w:left="600" w:firstLine="0"/>
        <w:contextualSpacing w:val="0"/>
        <w:rPr>
          <w:rFonts w:ascii="Verdana" w:cs="Verdana" w:eastAsia="Verdana" w:hAnsi="Verdana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  <w:rPr>
          <w:rFonts w:ascii="Verdana" w:cs="Verdana" w:eastAsia="Verdana" w:hAnsi="Verdana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ind w:left="600" w:firstLine="0"/>
        <w:contextualSpacing w:val="0"/>
        <w:rPr>
          <w:rFonts w:ascii="Verdana" w:cs="Verdana" w:eastAsia="Verdana" w:hAnsi="Verdana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19"/>
          <w:szCs w:val="19"/>
          <w:highlight w:val="white"/>
          <w:rtl w:val="0"/>
        </w:rPr>
        <w:t xml:space="preserve">  "tasks": [</w:t>
      </w:r>
    </w:p>
    <w:p w:rsidR="00000000" w:rsidDel="00000000" w:rsidP="00000000" w:rsidRDefault="00000000" w:rsidRPr="00000000">
      <w:pPr>
        <w:ind w:left="600" w:firstLine="0"/>
        <w:contextualSpacing w:val="0"/>
        <w:rPr>
          <w:rFonts w:ascii="Verdana" w:cs="Verdana" w:eastAsia="Verdana" w:hAnsi="Verdana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19"/>
          <w:szCs w:val="19"/>
          <w:highlight w:val="white"/>
          <w:rtl w:val="0"/>
        </w:rPr>
        <w:t xml:space="preserve">    { "id": 1, "name": "task1", "tags": ["work"], "isCompleted": false },</w:t>
      </w:r>
    </w:p>
    <w:p w:rsidR="00000000" w:rsidDel="00000000" w:rsidP="00000000" w:rsidRDefault="00000000" w:rsidRPr="00000000">
      <w:pPr>
        <w:ind w:left="600" w:firstLine="0"/>
        <w:contextualSpacing w:val="0"/>
        <w:rPr>
          <w:rFonts w:ascii="Verdana" w:cs="Verdana" w:eastAsia="Verdana" w:hAnsi="Verdana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19"/>
          <w:szCs w:val="19"/>
          <w:highlight w:val="white"/>
          <w:rtl w:val="0"/>
        </w:rPr>
        <w:t xml:space="preserve">    { "id": 2, "name": "task2", "tags": ["game"], "isCompleted": true }</w:t>
      </w:r>
    </w:p>
    <w:p w:rsidR="00000000" w:rsidDel="00000000" w:rsidP="00000000" w:rsidRDefault="00000000" w:rsidRPr="00000000">
      <w:pPr>
        <w:ind w:left="600" w:firstLine="0"/>
        <w:contextualSpacing w:val="0"/>
        <w:rPr>
          <w:rFonts w:ascii="Verdana" w:cs="Verdana" w:eastAsia="Verdana" w:hAnsi="Verdana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19"/>
          <w:szCs w:val="19"/>
          <w:highlight w:val="white"/>
          <w:rtl w:val="0"/>
        </w:rPr>
        <w:t xml:space="preserve">  ]</w:t>
      </w:r>
    </w:p>
    <w:p w:rsidR="00000000" w:rsidDel="00000000" w:rsidP="00000000" w:rsidRDefault="00000000" w:rsidRPr="00000000">
      <w:pPr>
        <w:ind w:left="600" w:firstLine="0"/>
        <w:contextualSpacing w:val="0"/>
        <w:rPr>
          <w:rFonts w:ascii="Verdana" w:cs="Verdana" w:eastAsia="Verdana" w:hAnsi="Verdana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ind w:left="600" w:firstLine="0"/>
        <w:contextualSpacing w:val="0"/>
        <w:rPr>
          <w:rFonts w:ascii="Verdana" w:cs="Verdana" w:eastAsia="Verdana" w:hAnsi="Verdana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  <w:rPr>
          <w:rFonts w:ascii="Verdana" w:cs="Verdana" w:eastAsia="Verdana" w:hAnsi="Verdana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19"/>
          <w:szCs w:val="19"/>
          <w:highlight w:val="white"/>
          <w:rtl w:val="0"/>
        </w:rPr>
        <w:t xml:space="preserve">1.2. validations:</w:t>
      </w:r>
    </w:p>
    <w:p w:rsidR="00000000" w:rsidDel="00000000" w:rsidP="00000000" w:rsidRDefault="00000000" w:rsidRPr="00000000">
      <w:pPr>
        <w:ind w:left="600" w:firstLine="0"/>
        <w:contextualSpacing w:val="0"/>
        <w:rPr>
          <w:rFonts w:ascii="Verdana" w:cs="Verdana" w:eastAsia="Verdana" w:hAnsi="Verdana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200" w:firstLine="0"/>
        <w:contextualSpacing w:val="0"/>
        <w:rPr>
          <w:rFonts w:ascii="Verdana" w:cs="Verdana" w:eastAsia="Verdana" w:hAnsi="Verdana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19"/>
          <w:szCs w:val="19"/>
          <w:highlight w:val="white"/>
          <w:rtl w:val="0"/>
        </w:rPr>
        <w:t xml:space="preserve">a) name should not be empty and maximum length allowed is 100 characters.</w:t>
      </w:r>
    </w:p>
    <w:p w:rsidR="00000000" w:rsidDel="00000000" w:rsidP="00000000" w:rsidRDefault="00000000" w:rsidRPr="00000000">
      <w:pPr>
        <w:ind w:left="1200" w:firstLine="0"/>
        <w:contextualSpacing w:val="0"/>
        <w:rPr>
          <w:rFonts w:ascii="Verdana" w:cs="Verdana" w:eastAsia="Verdana" w:hAnsi="Verdana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200" w:firstLine="0"/>
        <w:contextualSpacing w:val="0"/>
        <w:rPr>
          <w:rFonts w:ascii="Verdana" w:cs="Verdana" w:eastAsia="Verdana" w:hAnsi="Verdana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19"/>
          <w:szCs w:val="19"/>
          <w:highlight w:val="white"/>
          <w:rtl w:val="0"/>
        </w:rPr>
        <w:t xml:space="preserve">b) id should be number and unique.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222222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222222"/>
          <w:sz w:val="19"/>
          <w:szCs w:val="19"/>
          <w:rtl w:val="0"/>
        </w:rPr>
        <w:t xml:space="preserve">2. Save the task in POST endpoint of the json-server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222222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222222"/>
          <w:sz w:val="19"/>
          <w:szCs w:val="19"/>
          <w:rtl w:val="0"/>
        </w:rPr>
        <w:t xml:space="preserve">3. On page load Get all tasks from tasks API and show in grid/table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npmjs.com/package/json-server" TargetMode="External"/></Relationships>
</file>