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627B" w:rsidRDefault="002D627B" w:rsidP="002D627B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2D627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212184"/>
            <wp:effectExtent l="19050" t="0" r="2540" b="0"/>
            <wp:docPr id="2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7B" w:rsidRDefault="002D627B" w:rsidP="002D627B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t>EC2 OUTPUT</w:t>
      </w:r>
    </w:p>
    <w:p w:rsidR="0011020E" w:rsidRPr="00495450" w:rsidRDefault="0011020E" w:rsidP="0011020E">
      <w:pPr>
        <w:shd w:val="clear" w:color="auto" w:fill="FFFFFF"/>
        <w:spacing w:after="15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95450">
        <w:rPr>
          <w:rFonts w:ascii="Times New Roman" w:eastAsia="Times New Roman" w:hAnsi="Times New Roman" w:cs="Times New Roman"/>
          <w:b/>
          <w:sz w:val="24"/>
          <w:szCs w:val="24"/>
        </w:rPr>
        <w:t xml:space="preserve">IoT Web Page  </w:t>
      </w:r>
    </w:p>
    <w:p w:rsidR="0011020E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875" cy="3066415"/>
            <wp:effectExtent l="19050" t="0" r="3175" b="0"/>
            <wp:docPr id="72" name="Picture 8" descr="C:\Users\Kranthi\Desktop\4-2 Project\IOT WEB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anthi\Desktop\4-2 Project\IOT WEB PAGE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7B" w:rsidRDefault="002D627B" w:rsidP="002D627B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2D627B" w:rsidRDefault="002D627B" w:rsidP="002D627B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2D627B" w:rsidRDefault="002D627B" w:rsidP="002D627B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2D627B" w:rsidRPr="00C32D86" w:rsidRDefault="002D627B" w:rsidP="002D627B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0875" cy="3878580"/>
            <wp:effectExtent l="19050" t="0" r="3175" b="0"/>
            <wp:docPr id="1" name="image50.png" descr="C:\Users\Sri Gowri\Desktop\lb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 descr="C:\Users\Sri Gowri\Desktop\lb url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7B" w:rsidRDefault="002D627B" w:rsidP="002D627B">
      <w:pPr>
        <w:spacing w:line="240" w:lineRule="atLeast"/>
        <w:ind w:left="4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2D86">
        <w:rPr>
          <w:rFonts w:ascii="Times New Roman" w:hAnsi="Times New Roman" w:cs="Times New Roman"/>
          <w:b/>
          <w:sz w:val="24"/>
          <w:szCs w:val="24"/>
        </w:rPr>
        <w:t xml:space="preserve">Fig 8.2: Load Balancer URL of website </w:t>
      </w:r>
      <w:bookmarkStart w:id="0" w:name="_1k4a9g769kn2" w:colFirst="0" w:colLast="0"/>
      <w:bookmarkEnd w:id="0"/>
    </w:p>
    <w:p w:rsidR="002D627B" w:rsidRDefault="002D627B" w:rsidP="002D627B">
      <w:pPr>
        <w:spacing w:line="240" w:lineRule="atLeast"/>
        <w:ind w:left="47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D627B" w:rsidRDefault="002D627B" w:rsidP="002D627B">
      <w:pPr>
        <w:spacing w:line="240" w:lineRule="atLeast"/>
        <w:ind w:left="47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32D86">
        <w:rPr>
          <w:rFonts w:ascii="Times New Roman" w:eastAsia="Times New Roman" w:hAnsi="Times New Roman" w:cs="Times New Roman"/>
          <w:sz w:val="24"/>
          <w:szCs w:val="24"/>
          <w:highlight w:val="white"/>
        </w:rPr>
        <w:t>We can notice the automatic addition of new instances, when c.p.u percentage goes high.</w:t>
      </w: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1" w:name="_51kmvpuwxct2" w:colFirst="0" w:colLast="0"/>
      <w:bookmarkEnd w:id="1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8495" cy="2199005"/>
            <wp:effectExtent l="19050" t="0" r="0" b="0"/>
            <wp:docPr id="4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19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7B" w:rsidRPr="00C32D86" w:rsidRDefault="002D627B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  <w:r w:rsidRPr="00C32D86">
        <w:rPr>
          <w:rFonts w:ascii="Times New Roman" w:hAnsi="Times New Roman" w:cs="Times New Roman"/>
          <w:b/>
          <w:sz w:val="24"/>
          <w:szCs w:val="24"/>
        </w:rPr>
        <w:t>Fig 9.1: Auto Scale in Output</w:t>
      </w: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2" w:name="_tgxa2nonfkbt" w:colFirst="0" w:colLast="0"/>
      <w:bookmarkEnd w:id="2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30875" cy="1931035"/>
            <wp:effectExtent l="19050" t="0" r="3175" b="0"/>
            <wp:docPr id="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3" w:name="_5avr5069qmaj" w:colFirst="0" w:colLast="0"/>
      <w:bookmarkEnd w:id="3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8495" cy="2743200"/>
            <wp:effectExtent l="19050" t="0" r="0" b="0"/>
            <wp:docPr id="6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4" w:name="_ep2rd1eqnpak" w:colFirst="0" w:colLast="0"/>
      <w:bookmarkEnd w:id="4"/>
      <w:r w:rsidRPr="00C32D86">
        <w:rPr>
          <w:rFonts w:ascii="Times New Roman" w:eastAsia="Times New Roman" w:hAnsi="Times New Roman" w:cs="Times New Roman"/>
          <w:sz w:val="24"/>
          <w:szCs w:val="24"/>
          <w:highlight w:val="white"/>
        </w:rPr>
        <w:t>Termination of instances when the C.P.U percentage goes down.</w:t>
      </w: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5" w:name="_a55kw3xgtboq" w:colFirst="0" w:colLast="0"/>
      <w:bookmarkEnd w:id="5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738495" cy="2727325"/>
            <wp:effectExtent l="19050" t="0" r="0" b="0"/>
            <wp:docPr id="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32D86">
        <w:rPr>
          <w:rFonts w:ascii="Times New Roman" w:hAnsi="Times New Roman" w:cs="Times New Roman"/>
          <w:b/>
          <w:sz w:val="24"/>
          <w:szCs w:val="24"/>
        </w:rPr>
        <w:t>Fig 9.2: Auto Scale Out</w:t>
      </w: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2D627B" w:rsidRPr="00C32D86" w:rsidRDefault="002D627B" w:rsidP="002D627B">
      <w:pPr>
        <w:spacing w:after="240"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bookmarkStart w:id="6" w:name="_ym5ylj89al2o" w:colFirst="0" w:colLast="0"/>
      <w:bookmarkEnd w:id="6"/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738495" cy="2735580"/>
            <wp:effectExtent l="19050" t="0" r="0" b="0"/>
            <wp:docPr id="8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7" w:name="_rx2b1hlikw5e" w:colFirst="0" w:colLast="0"/>
      <w:bookmarkEnd w:id="7"/>
    </w:p>
    <w:p w:rsidR="002D627B" w:rsidRDefault="002D627B" w:rsidP="002D627B">
      <w:pPr>
        <w:spacing w:line="240" w:lineRule="atLeast"/>
        <w:ind w:left="47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2D86">
        <w:rPr>
          <w:rFonts w:ascii="Times New Roman" w:hAnsi="Times New Roman" w:cs="Times New Roman"/>
          <w:b/>
          <w:sz w:val="24"/>
          <w:szCs w:val="24"/>
        </w:rPr>
        <w:t>Fig .9.3: Auto Scale Final Output</w:t>
      </w: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32D86">
        <w:rPr>
          <w:rFonts w:ascii="Times New Roman" w:eastAsia="Times New Roman" w:hAnsi="Times New Roman" w:cs="Times New Roman"/>
          <w:b/>
          <w:sz w:val="28"/>
          <w:szCs w:val="28"/>
        </w:rPr>
        <w:t>Output:</w:t>
      </w: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004310" cy="1678940"/>
            <wp:effectExtent l="19050" t="0" r="0" b="0"/>
            <wp:docPr id="7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167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  <w:r w:rsidRPr="00C32D86">
        <w:rPr>
          <w:rFonts w:ascii="Times New Roman" w:hAnsi="Times New Roman" w:cs="Times New Roman"/>
          <w:b/>
          <w:sz w:val="24"/>
          <w:szCs w:val="24"/>
        </w:rPr>
        <w:t>Fig 10.2: DHCP Snooping Output</w:t>
      </w: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32D86">
        <w:rPr>
          <w:rFonts w:ascii="Times New Roman" w:eastAsia="Times New Roman" w:hAnsi="Times New Roman" w:cs="Times New Roman"/>
          <w:sz w:val="24"/>
          <w:szCs w:val="24"/>
        </w:rPr>
        <w:t>Switch#</w:t>
      </w: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94935" cy="859155"/>
            <wp:effectExtent l="19050" t="0" r="5715" b="0"/>
            <wp:docPr id="8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935" cy="85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87395" cy="1765935"/>
            <wp:effectExtent l="19050" t="0" r="8255" b="0"/>
            <wp:docPr id="8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76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  <w:r w:rsidRPr="00C32D86">
        <w:rPr>
          <w:rFonts w:ascii="Times New Roman" w:hAnsi="Times New Roman" w:cs="Times New Roman"/>
          <w:b/>
          <w:sz w:val="24"/>
          <w:szCs w:val="24"/>
        </w:rPr>
        <w:t>Fig 10.3: Port Security Output</w:t>
      </w: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32D86">
        <w:rPr>
          <w:rFonts w:ascii="Times New Roman" w:eastAsia="Times New Roman" w:hAnsi="Times New Roman" w:cs="Times New Roman"/>
          <w:b/>
          <w:sz w:val="24"/>
          <w:szCs w:val="24"/>
        </w:rPr>
        <w:t>Output:</w:t>
      </w: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0875" cy="1269365"/>
            <wp:effectExtent l="19050" t="0" r="3175" b="0"/>
            <wp:docPr id="96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269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0E" w:rsidRPr="00C32D86" w:rsidRDefault="0011020E" w:rsidP="0011020E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  <w:r w:rsidRPr="00C32D86">
        <w:rPr>
          <w:rFonts w:ascii="Times New Roman" w:hAnsi="Times New Roman" w:cs="Times New Roman"/>
          <w:b/>
          <w:sz w:val="24"/>
          <w:szCs w:val="24"/>
        </w:rPr>
        <w:t>Fig 10.5: Secured IOS Output</w:t>
      </w: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866072"/>
            <wp:effectExtent l="19050" t="0" r="2540" b="0"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6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20E" w:rsidRDefault="0011020E" w:rsidP="002D627B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</w:p>
    <w:p w:rsidR="0011020E" w:rsidRPr="008D10BA" w:rsidRDefault="0011020E" w:rsidP="0011020E">
      <w:pPr>
        <w:spacing w:line="240" w:lineRule="atLeast"/>
        <w:ind w:left="475"/>
        <w:jc w:val="both"/>
        <w:rPr>
          <w:rFonts w:ascii="Times New Roman" w:hAnsi="Times New Roman" w:cs="Times New Roman"/>
          <w:sz w:val="28"/>
          <w:szCs w:val="28"/>
        </w:rPr>
      </w:pPr>
      <w:r w:rsidRPr="00C32D86">
        <w:rPr>
          <w:rFonts w:ascii="Times New Roman" w:hAnsi="Times New Roman" w:cs="Times New Roman"/>
          <w:b/>
          <w:sz w:val="24"/>
          <w:szCs w:val="24"/>
        </w:rPr>
        <w:t>Fig 10.6.1: VPN Output</w:t>
      </w:r>
    </w:p>
    <w:sectPr w:rsidR="0011020E" w:rsidRPr="008D10BA" w:rsidSect="00BB2D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defaultTabStop w:val="720"/>
  <w:characterSpacingControl w:val="doNotCompress"/>
  <w:compat/>
  <w:rsids>
    <w:rsidRoot w:val="002D627B"/>
    <w:rsid w:val="00007621"/>
    <w:rsid w:val="0011020E"/>
    <w:rsid w:val="002D627B"/>
    <w:rsid w:val="002F5CFF"/>
    <w:rsid w:val="00BB2DDF"/>
    <w:rsid w:val="00C05206"/>
    <w:rsid w:val="00E444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D627B"/>
    <w:rPr>
      <w:rFonts w:ascii="Calibri" w:eastAsia="Calibri" w:hAnsi="Calibri" w:cs="Calibri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62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627B"/>
    <w:rPr>
      <w:rFonts w:ascii="Tahoma" w:eastAsia="Calibri" w:hAnsi="Tahoma" w:cs="Tahoma"/>
      <w:sz w:val="16"/>
      <w:szCs w:val="16"/>
      <w:lang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 pc</dc:creator>
  <cp:lastModifiedBy>home pc</cp:lastModifiedBy>
  <cp:revision>23</cp:revision>
  <dcterms:created xsi:type="dcterms:W3CDTF">2019-03-23T21:23:00Z</dcterms:created>
  <dcterms:modified xsi:type="dcterms:W3CDTF">2019-03-23T21:59:00Z</dcterms:modified>
</cp:coreProperties>
</file>