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Document: Krantikiran/14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Date: 2024-12-18</w:t>
            </w:r>
          </w:p>
        </w:tc>
      </w:tr>
    </w:tbl>
    <w:p/>
    <w:p>
      <w:r>
        <w:t>To: Jai</w:t>
      </w:r>
    </w:p>
    <w:p>
      <w:r>
        <w:t>Subject: ABB</w:t>
      </w:r>
    </w:p>
    <w:p>
      <w:r>
        <w:t>Reference: IndiaMArt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Product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Unit Price</w:t>
            </w:r>
          </w:p>
        </w:tc>
        <w:tc>
          <w:tcPr>
            <w:tcW w:type="dxa" w:w="2160"/>
          </w:tcPr>
          <w:p>
            <w:r>
              <w:t>Total Price</w:t>
            </w:r>
          </w:p>
        </w:tc>
      </w:tr>
      <w:tr>
        <w:tc>
          <w:tcPr>
            <w:tcW w:type="dxa" w:w="2160"/>
          </w:tcPr>
          <w:p>
            <w:r>
              <w:t>Krnankahfkj</w:t>
            </w:r>
          </w:p>
        </w:tc>
        <w:tc>
          <w:tcPr>
            <w:tcW w:type="dxa" w:w="2160"/>
          </w:tcPr>
          <w:p>
            <w:r>
              <w:t>155</w:t>
            </w:r>
          </w:p>
        </w:tc>
        <w:tc>
          <w:tcPr>
            <w:tcW w:type="dxa" w:w="2160"/>
          </w:tcPr>
          <w:p>
            <w:r>
              <w:t>414.00</w:t>
            </w:r>
          </w:p>
        </w:tc>
        <w:tc>
          <w:tcPr>
            <w:tcW w:type="dxa" w:w="2160"/>
          </w:tcPr>
          <w:p>
            <w:r>
              <w:t>64170.00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