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1935"/>
      <w:r>
        <w:t>Table of Content</w:t>
      </w:r>
      <w:bookmarkStart w:id="1" w:name="_GoBack"/>
      <w:bookmarkEnd w:id="1"/>
      <w:r>
        <w:t>s</w:t>
      </w:r>
      <w:bookmarkEnd w:id="0"/>
    </w:p>
    <w:p w:rsidR="00A5465C" w:rsidRPr="00D24A97" w:rsidRDefault="001A1E52">
      <w:pPr>
        <w:pStyle w:val="Verzeichnis1"/>
        <w:tabs>
          <w:tab w:val="right" w:leader="dot" w:pos="12950"/>
        </w:tabs>
        <w:rPr>
          <w:rFonts w:ascii="Calibri" w:eastAsia="Times New Roman" w:hAnsi="Calibri" w:cs="Times New Roman"/>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1935" w:history="1">
        <w:r w:rsidR="00A5465C" w:rsidRPr="00B536C2">
          <w:rPr>
            <w:rStyle w:val="Hyperlink"/>
            <w:noProof/>
          </w:rPr>
          <w:t>Table of Contents</w:t>
        </w:r>
        <w:r w:rsidR="00A5465C">
          <w:rPr>
            <w:noProof/>
            <w:webHidden/>
          </w:rPr>
          <w:tab/>
        </w:r>
        <w:r w:rsidR="00A5465C">
          <w:rPr>
            <w:noProof/>
            <w:webHidden/>
          </w:rPr>
          <w:fldChar w:fldCharType="begin"/>
        </w:r>
        <w:r w:rsidR="00A5465C">
          <w:rPr>
            <w:noProof/>
            <w:webHidden/>
          </w:rPr>
          <w:instrText xml:space="preserve"> PAGEREF _Toc181935 \h </w:instrText>
        </w:r>
        <w:r w:rsidR="00A5465C">
          <w:rPr>
            <w:noProof/>
            <w:webHidden/>
          </w:rPr>
        </w:r>
        <w:r w:rsidR="00A5465C">
          <w:rPr>
            <w:noProof/>
            <w:webHidden/>
          </w:rPr>
          <w:fldChar w:fldCharType="separate"/>
        </w:r>
        <w:r w:rsidR="00A5465C">
          <w:rPr>
            <w:noProof/>
            <w:webHidden/>
          </w:rPr>
          <w:t>1</w:t>
        </w:r>
        <w:r w:rsidR="00A5465C">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36" w:history="1">
        <w:r w:rsidRPr="00B536C2">
          <w:rPr>
            <w:rStyle w:val="Hyperlink"/>
            <w:noProof/>
          </w:rPr>
          <w:t>1</w:t>
        </w:r>
        <w:r w:rsidRPr="00D24A97">
          <w:rPr>
            <w:rFonts w:ascii="Calibri" w:eastAsia="Times New Roman" w:hAnsi="Calibri" w:cs="Times New Roman"/>
            <w:b w:val="0"/>
            <w:noProof/>
            <w:color w:val="auto"/>
            <w:sz w:val="22"/>
            <w:szCs w:val="22"/>
            <w:lang w:val="de-DE" w:eastAsia="de-DE"/>
          </w:rPr>
          <w:tab/>
        </w:r>
        <w:r w:rsidRPr="00B536C2">
          <w:rPr>
            <w:rStyle w:val="Hyperlink"/>
            <w:noProof/>
          </w:rPr>
          <w:t>AirInterface_Pac and CoChannelGroup</w:t>
        </w:r>
        <w:r>
          <w:rPr>
            <w:noProof/>
            <w:webHidden/>
          </w:rPr>
          <w:tab/>
        </w:r>
        <w:r>
          <w:rPr>
            <w:noProof/>
            <w:webHidden/>
          </w:rPr>
          <w:fldChar w:fldCharType="begin"/>
        </w:r>
        <w:r>
          <w:rPr>
            <w:noProof/>
            <w:webHidden/>
          </w:rPr>
          <w:instrText xml:space="preserve"> PAGEREF _Toc181936 \h </w:instrText>
        </w:r>
        <w:r>
          <w:rPr>
            <w:noProof/>
            <w:webHidden/>
          </w:rPr>
        </w:r>
        <w:r>
          <w:rPr>
            <w:noProof/>
            <w:webHidden/>
          </w:rPr>
          <w:fldChar w:fldCharType="separate"/>
        </w:r>
        <w:r>
          <w:rPr>
            <w:noProof/>
            <w:webHidden/>
          </w:rPr>
          <w:t>3</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37" w:history="1">
        <w:r w:rsidRPr="00B536C2">
          <w:rPr>
            <w:rStyle w:val="Hyperlink"/>
            <w:noProof/>
          </w:rPr>
          <w:t>1.1</w:t>
        </w:r>
        <w:r w:rsidRPr="00D24A97">
          <w:rPr>
            <w:rFonts w:ascii="Calibri" w:eastAsia="Times New Roman" w:hAnsi="Calibri" w:cs="Times New Roman"/>
            <w:noProof/>
            <w:color w:val="auto"/>
            <w:sz w:val="22"/>
            <w:lang w:val="de-DE" w:eastAsia="de-DE"/>
          </w:rPr>
          <w:tab/>
        </w:r>
        <w:r w:rsidRPr="00B536C2">
          <w:rPr>
            <w:rStyle w:val="Hyperlink"/>
            <w:noProof/>
          </w:rPr>
          <w:t>MW_AirInterface_Pac</w:t>
        </w:r>
        <w:r>
          <w:rPr>
            <w:noProof/>
            <w:webHidden/>
          </w:rPr>
          <w:tab/>
        </w:r>
        <w:r>
          <w:rPr>
            <w:noProof/>
            <w:webHidden/>
          </w:rPr>
          <w:fldChar w:fldCharType="begin"/>
        </w:r>
        <w:r>
          <w:rPr>
            <w:noProof/>
            <w:webHidden/>
          </w:rPr>
          <w:instrText xml:space="preserve"> PAGEREF _Toc181937 \h </w:instrText>
        </w:r>
        <w:r>
          <w:rPr>
            <w:noProof/>
            <w:webHidden/>
          </w:rPr>
        </w:r>
        <w:r>
          <w:rPr>
            <w:noProof/>
            <w:webHidden/>
          </w:rPr>
          <w:fldChar w:fldCharType="separate"/>
        </w:r>
        <w:r>
          <w:rPr>
            <w:noProof/>
            <w:webHidden/>
          </w:rPr>
          <w:t>3</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38" w:history="1">
        <w:r w:rsidRPr="00B536C2">
          <w:rPr>
            <w:rStyle w:val="Hyperlink"/>
            <w:noProof/>
          </w:rPr>
          <w:t>1.2</w:t>
        </w:r>
        <w:r w:rsidRPr="00D24A97">
          <w:rPr>
            <w:rFonts w:ascii="Calibri" w:eastAsia="Times New Roman" w:hAnsi="Calibri" w:cs="Times New Roman"/>
            <w:noProof/>
            <w:color w:val="auto"/>
            <w:sz w:val="22"/>
            <w:lang w:val="de-DE" w:eastAsia="de-DE"/>
          </w:rPr>
          <w:tab/>
        </w:r>
        <w:r w:rsidRPr="00B536C2">
          <w:rPr>
            <w:rStyle w:val="Hyperlink"/>
            <w:noProof/>
          </w:rPr>
          <w:t>AirInterfaceStatus</w:t>
        </w:r>
        <w:r>
          <w:rPr>
            <w:noProof/>
            <w:webHidden/>
          </w:rPr>
          <w:tab/>
        </w:r>
        <w:r>
          <w:rPr>
            <w:noProof/>
            <w:webHidden/>
          </w:rPr>
          <w:fldChar w:fldCharType="begin"/>
        </w:r>
        <w:r>
          <w:rPr>
            <w:noProof/>
            <w:webHidden/>
          </w:rPr>
          <w:instrText xml:space="preserve"> PAGEREF _Toc181938 \h </w:instrText>
        </w:r>
        <w:r>
          <w:rPr>
            <w:noProof/>
            <w:webHidden/>
          </w:rPr>
        </w:r>
        <w:r>
          <w:rPr>
            <w:noProof/>
            <w:webHidden/>
          </w:rPr>
          <w:fldChar w:fldCharType="separate"/>
        </w:r>
        <w:r>
          <w:rPr>
            <w:noProof/>
            <w:webHidden/>
          </w:rPr>
          <w:t>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39" w:history="1">
        <w:r w:rsidRPr="00B536C2">
          <w:rPr>
            <w:rStyle w:val="Hyperlink"/>
            <w:noProof/>
          </w:rPr>
          <w:t>1.3</w:t>
        </w:r>
        <w:r w:rsidRPr="00D24A97">
          <w:rPr>
            <w:rFonts w:ascii="Calibri" w:eastAsia="Times New Roman" w:hAnsi="Calibri" w:cs="Times New Roman"/>
            <w:noProof/>
            <w:color w:val="auto"/>
            <w:sz w:val="22"/>
            <w:lang w:val="de-DE" w:eastAsia="de-DE"/>
          </w:rPr>
          <w:tab/>
        </w:r>
        <w:r w:rsidRPr="00B536C2">
          <w:rPr>
            <w:rStyle w:val="Hyperlink"/>
            <w:noProof/>
          </w:rPr>
          <w:t>AirInterfaceHistoricalPerformances</w:t>
        </w:r>
        <w:r>
          <w:rPr>
            <w:noProof/>
            <w:webHidden/>
          </w:rPr>
          <w:tab/>
        </w:r>
        <w:r>
          <w:rPr>
            <w:noProof/>
            <w:webHidden/>
          </w:rPr>
          <w:fldChar w:fldCharType="begin"/>
        </w:r>
        <w:r>
          <w:rPr>
            <w:noProof/>
            <w:webHidden/>
          </w:rPr>
          <w:instrText xml:space="preserve"> PAGEREF _Toc181939 \h </w:instrText>
        </w:r>
        <w:r>
          <w:rPr>
            <w:noProof/>
            <w:webHidden/>
          </w:rPr>
        </w:r>
        <w:r>
          <w:rPr>
            <w:noProof/>
            <w:webHidden/>
          </w:rPr>
          <w:fldChar w:fldCharType="separate"/>
        </w:r>
        <w:r>
          <w:rPr>
            <w:noProof/>
            <w:webHidden/>
          </w:rPr>
          <w:t>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0" w:history="1">
        <w:r w:rsidRPr="00B536C2">
          <w:rPr>
            <w:rStyle w:val="Hyperlink"/>
            <w:noProof/>
          </w:rPr>
          <w:t>1.4</w:t>
        </w:r>
        <w:r w:rsidRPr="00D24A97">
          <w:rPr>
            <w:rFonts w:ascii="Calibri" w:eastAsia="Times New Roman" w:hAnsi="Calibri" w:cs="Times New Roman"/>
            <w:noProof/>
            <w:color w:val="auto"/>
            <w:sz w:val="22"/>
            <w:lang w:val="de-DE" w:eastAsia="de-DE"/>
          </w:rPr>
          <w:tab/>
        </w:r>
        <w:r w:rsidRPr="00B536C2">
          <w:rPr>
            <w:rStyle w:val="Hyperlink"/>
            <w:noProof/>
          </w:rPr>
          <w:t>AirInterfaceCapability</w:t>
        </w:r>
        <w:r>
          <w:rPr>
            <w:noProof/>
            <w:webHidden/>
          </w:rPr>
          <w:tab/>
        </w:r>
        <w:r>
          <w:rPr>
            <w:noProof/>
            <w:webHidden/>
          </w:rPr>
          <w:fldChar w:fldCharType="begin"/>
        </w:r>
        <w:r>
          <w:rPr>
            <w:noProof/>
            <w:webHidden/>
          </w:rPr>
          <w:instrText xml:space="preserve"> PAGEREF _Toc181940 \h </w:instrText>
        </w:r>
        <w:r>
          <w:rPr>
            <w:noProof/>
            <w:webHidden/>
          </w:rPr>
        </w:r>
        <w:r>
          <w:rPr>
            <w:noProof/>
            <w:webHidden/>
          </w:rPr>
          <w:fldChar w:fldCharType="separate"/>
        </w:r>
        <w:r>
          <w:rPr>
            <w:noProof/>
            <w:webHidden/>
          </w:rPr>
          <w:t>10</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1" w:history="1">
        <w:r w:rsidRPr="00B536C2">
          <w:rPr>
            <w:rStyle w:val="Hyperlink"/>
            <w:noProof/>
          </w:rPr>
          <w:t>1.5</w:t>
        </w:r>
        <w:r w:rsidRPr="00D24A97">
          <w:rPr>
            <w:rFonts w:ascii="Calibri" w:eastAsia="Times New Roman" w:hAnsi="Calibri" w:cs="Times New Roman"/>
            <w:noProof/>
            <w:color w:val="auto"/>
            <w:sz w:val="22"/>
            <w:lang w:val="de-DE" w:eastAsia="de-DE"/>
          </w:rPr>
          <w:tab/>
        </w:r>
        <w:r w:rsidRPr="00B536C2">
          <w:rPr>
            <w:rStyle w:val="Hyperlink"/>
            <w:noProof/>
          </w:rPr>
          <w:t>AirInterfaceCurrentProblems</w:t>
        </w:r>
        <w:r>
          <w:rPr>
            <w:noProof/>
            <w:webHidden/>
          </w:rPr>
          <w:tab/>
        </w:r>
        <w:r>
          <w:rPr>
            <w:noProof/>
            <w:webHidden/>
          </w:rPr>
          <w:fldChar w:fldCharType="begin"/>
        </w:r>
        <w:r>
          <w:rPr>
            <w:noProof/>
            <w:webHidden/>
          </w:rPr>
          <w:instrText xml:space="preserve"> PAGEREF _Toc181941 \h </w:instrText>
        </w:r>
        <w:r>
          <w:rPr>
            <w:noProof/>
            <w:webHidden/>
          </w:rPr>
        </w:r>
        <w:r>
          <w:rPr>
            <w:noProof/>
            <w:webHidden/>
          </w:rPr>
          <w:fldChar w:fldCharType="separate"/>
        </w:r>
        <w:r>
          <w:rPr>
            <w:noProof/>
            <w:webHidden/>
          </w:rPr>
          <w:t>13</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2" w:history="1">
        <w:r w:rsidRPr="00B536C2">
          <w:rPr>
            <w:rStyle w:val="Hyperlink"/>
            <w:noProof/>
          </w:rPr>
          <w:t>1.6</w:t>
        </w:r>
        <w:r w:rsidRPr="00D24A97">
          <w:rPr>
            <w:rFonts w:ascii="Calibri" w:eastAsia="Times New Roman" w:hAnsi="Calibri" w:cs="Times New Roman"/>
            <w:noProof/>
            <w:color w:val="auto"/>
            <w:sz w:val="22"/>
            <w:lang w:val="de-DE" w:eastAsia="de-DE"/>
          </w:rPr>
          <w:tab/>
        </w:r>
        <w:r w:rsidRPr="00B536C2">
          <w:rPr>
            <w:rStyle w:val="Hyperlink"/>
            <w:noProof/>
          </w:rPr>
          <w:t>AirInterfaceCurrentPerformance</w:t>
        </w:r>
        <w:r>
          <w:rPr>
            <w:noProof/>
            <w:webHidden/>
          </w:rPr>
          <w:tab/>
        </w:r>
        <w:r>
          <w:rPr>
            <w:noProof/>
            <w:webHidden/>
          </w:rPr>
          <w:fldChar w:fldCharType="begin"/>
        </w:r>
        <w:r>
          <w:rPr>
            <w:noProof/>
            <w:webHidden/>
          </w:rPr>
          <w:instrText xml:space="preserve"> PAGEREF _Toc181942 \h </w:instrText>
        </w:r>
        <w:r>
          <w:rPr>
            <w:noProof/>
            <w:webHidden/>
          </w:rPr>
        </w:r>
        <w:r>
          <w:rPr>
            <w:noProof/>
            <w:webHidden/>
          </w:rPr>
          <w:fldChar w:fldCharType="separate"/>
        </w:r>
        <w:r>
          <w:rPr>
            <w:noProof/>
            <w:webHidden/>
          </w:rPr>
          <w:t>14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3" w:history="1">
        <w:r w:rsidRPr="00B536C2">
          <w:rPr>
            <w:rStyle w:val="Hyperlink"/>
            <w:noProof/>
          </w:rPr>
          <w:t>1.7</w:t>
        </w:r>
        <w:r w:rsidRPr="00D24A97">
          <w:rPr>
            <w:rFonts w:ascii="Calibri" w:eastAsia="Times New Roman" w:hAnsi="Calibri" w:cs="Times New Roman"/>
            <w:noProof/>
            <w:color w:val="auto"/>
            <w:sz w:val="22"/>
            <w:lang w:val="de-DE" w:eastAsia="de-DE"/>
          </w:rPr>
          <w:tab/>
        </w:r>
        <w:r w:rsidRPr="00B536C2">
          <w:rPr>
            <w:rStyle w:val="Hyperlink"/>
            <w:noProof/>
          </w:rPr>
          <w:t>AirInterfaceConfiguration</w:t>
        </w:r>
        <w:r>
          <w:rPr>
            <w:noProof/>
            <w:webHidden/>
          </w:rPr>
          <w:tab/>
        </w:r>
        <w:r>
          <w:rPr>
            <w:noProof/>
            <w:webHidden/>
          </w:rPr>
          <w:fldChar w:fldCharType="begin"/>
        </w:r>
        <w:r>
          <w:rPr>
            <w:noProof/>
            <w:webHidden/>
          </w:rPr>
          <w:instrText xml:space="preserve"> PAGEREF _Toc181943 \h </w:instrText>
        </w:r>
        <w:r>
          <w:rPr>
            <w:noProof/>
            <w:webHidden/>
          </w:rPr>
        </w:r>
        <w:r>
          <w:rPr>
            <w:noProof/>
            <w:webHidden/>
          </w:rPr>
          <w:fldChar w:fldCharType="separate"/>
        </w:r>
        <w:r>
          <w:rPr>
            <w:noProof/>
            <w:webHidden/>
          </w:rPr>
          <w:t>14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4" w:history="1">
        <w:r w:rsidRPr="00B536C2">
          <w:rPr>
            <w:rStyle w:val="Hyperlink"/>
            <w:noProof/>
          </w:rPr>
          <w:t>1.8</w:t>
        </w:r>
        <w:r w:rsidRPr="00D24A97">
          <w:rPr>
            <w:rFonts w:ascii="Calibri" w:eastAsia="Times New Roman" w:hAnsi="Calibri" w:cs="Times New Roman"/>
            <w:noProof/>
            <w:color w:val="auto"/>
            <w:sz w:val="22"/>
            <w:lang w:val="de-DE" w:eastAsia="de-DE"/>
          </w:rPr>
          <w:tab/>
        </w:r>
        <w:r w:rsidRPr="00B536C2">
          <w:rPr>
            <w:rStyle w:val="Hyperlink"/>
            <w:noProof/>
          </w:rPr>
          <w:t>CoChannelGroup</w:t>
        </w:r>
        <w:r>
          <w:rPr>
            <w:noProof/>
            <w:webHidden/>
          </w:rPr>
          <w:tab/>
        </w:r>
        <w:r>
          <w:rPr>
            <w:noProof/>
            <w:webHidden/>
          </w:rPr>
          <w:fldChar w:fldCharType="begin"/>
        </w:r>
        <w:r>
          <w:rPr>
            <w:noProof/>
            <w:webHidden/>
          </w:rPr>
          <w:instrText xml:space="preserve"> PAGEREF _Toc181944 \h </w:instrText>
        </w:r>
        <w:r>
          <w:rPr>
            <w:noProof/>
            <w:webHidden/>
          </w:rPr>
        </w:r>
        <w:r>
          <w:rPr>
            <w:noProof/>
            <w:webHidden/>
          </w:rPr>
          <w:fldChar w:fldCharType="separate"/>
        </w:r>
        <w:r>
          <w:rPr>
            <w:noProof/>
            <w:webHidden/>
          </w:rPr>
          <w:t>22</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45" w:history="1">
        <w:r w:rsidRPr="00B536C2">
          <w:rPr>
            <w:rStyle w:val="Hyperlink"/>
            <w:noProof/>
          </w:rPr>
          <w:t>2</w:t>
        </w:r>
        <w:r w:rsidRPr="00D24A97">
          <w:rPr>
            <w:rFonts w:ascii="Calibri" w:eastAsia="Times New Roman" w:hAnsi="Calibri" w:cs="Times New Roman"/>
            <w:b w:val="0"/>
            <w:noProof/>
            <w:color w:val="auto"/>
            <w:sz w:val="22"/>
            <w:szCs w:val="22"/>
            <w:lang w:val="de-DE" w:eastAsia="de-DE"/>
          </w:rPr>
          <w:tab/>
        </w:r>
        <w:r w:rsidRPr="00B536C2">
          <w:rPr>
            <w:rStyle w:val="Hyperlink"/>
            <w:noProof/>
          </w:rPr>
          <w:t>AirInterfaceHsb</w:t>
        </w:r>
        <w:r>
          <w:rPr>
            <w:noProof/>
            <w:webHidden/>
          </w:rPr>
          <w:tab/>
        </w:r>
        <w:r>
          <w:rPr>
            <w:noProof/>
            <w:webHidden/>
          </w:rPr>
          <w:fldChar w:fldCharType="begin"/>
        </w:r>
        <w:r>
          <w:rPr>
            <w:noProof/>
            <w:webHidden/>
          </w:rPr>
          <w:instrText xml:space="preserve"> PAGEREF _Toc181945 \h </w:instrText>
        </w:r>
        <w:r>
          <w:rPr>
            <w:noProof/>
            <w:webHidden/>
          </w:rPr>
        </w:r>
        <w:r>
          <w:rPr>
            <w:noProof/>
            <w:webHidden/>
          </w:rPr>
          <w:fldChar w:fldCharType="separate"/>
        </w:r>
        <w:r>
          <w:rPr>
            <w:noProof/>
            <w:webHidden/>
          </w:rPr>
          <w:t>24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6" w:history="1">
        <w:r w:rsidRPr="00B536C2">
          <w:rPr>
            <w:rStyle w:val="Hyperlink"/>
            <w:noProof/>
          </w:rPr>
          <w:t>2.1</w:t>
        </w:r>
        <w:r w:rsidRPr="00D24A97">
          <w:rPr>
            <w:rFonts w:ascii="Calibri" w:eastAsia="Times New Roman" w:hAnsi="Calibri" w:cs="Times New Roman"/>
            <w:noProof/>
            <w:color w:val="auto"/>
            <w:sz w:val="22"/>
            <w:lang w:val="de-DE" w:eastAsia="de-DE"/>
          </w:rPr>
          <w:tab/>
        </w:r>
        <w:r w:rsidRPr="00B536C2">
          <w:rPr>
            <w:rStyle w:val="Hyperlink"/>
            <w:noProof/>
          </w:rPr>
          <w:t>MW_AirInterfaceHsbEndPoint_Pac</w:t>
        </w:r>
        <w:r>
          <w:rPr>
            <w:noProof/>
            <w:webHidden/>
          </w:rPr>
          <w:tab/>
        </w:r>
        <w:r>
          <w:rPr>
            <w:noProof/>
            <w:webHidden/>
          </w:rPr>
          <w:fldChar w:fldCharType="begin"/>
        </w:r>
        <w:r>
          <w:rPr>
            <w:noProof/>
            <w:webHidden/>
          </w:rPr>
          <w:instrText xml:space="preserve"> PAGEREF _Toc181946 \h </w:instrText>
        </w:r>
        <w:r>
          <w:rPr>
            <w:noProof/>
            <w:webHidden/>
          </w:rPr>
        </w:r>
        <w:r>
          <w:rPr>
            <w:noProof/>
            <w:webHidden/>
          </w:rPr>
          <w:fldChar w:fldCharType="separate"/>
        </w:r>
        <w:r>
          <w:rPr>
            <w:noProof/>
            <w:webHidden/>
          </w:rPr>
          <w:t>24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7" w:history="1">
        <w:r w:rsidRPr="00B536C2">
          <w:rPr>
            <w:rStyle w:val="Hyperlink"/>
            <w:noProof/>
          </w:rPr>
          <w:t>2.2</w:t>
        </w:r>
        <w:r w:rsidRPr="00D24A97">
          <w:rPr>
            <w:rFonts w:ascii="Calibri" w:eastAsia="Times New Roman" w:hAnsi="Calibri" w:cs="Times New Roman"/>
            <w:noProof/>
            <w:color w:val="auto"/>
            <w:sz w:val="22"/>
            <w:lang w:val="de-DE" w:eastAsia="de-DE"/>
          </w:rPr>
          <w:tab/>
        </w:r>
        <w:r w:rsidRPr="00B536C2">
          <w:rPr>
            <w:rStyle w:val="Hyperlink"/>
            <w:noProof/>
          </w:rPr>
          <w:t>MW_AirInterfaceHsbFcSwitch_Pac</w:t>
        </w:r>
        <w:r>
          <w:rPr>
            <w:noProof/>
            <w:webHidden/>
          </w:rPr>
          <w:tab/>
        </w:r>
        <w:r>
          <w:rPr>
            <w:noProof/>
            <w:webHidden/>
          </w:rPr>
          <w:fldChar w:fldCharType="begin"/>
        </w:r>
        <w:r>
          <w:rPr>
            <w:noProof/>
            <w:webHidden/>
          </w:rPr>
          <w:instrText xml:space="preserve"> PAGEREF _Toc181947 \h </w:instrText>
        </w:r>
        <w:r>
          <w:rPr>
            <w:noProof/>
            <w:webHidden/>
          </w:rPr>
        </w:r>
        <w:r>
          <w:rPr>
            <w:noProof/>
            <w:webHidden/>
          </w:rPr>
          <w:fldChar w:fldCharType="separate"/>
        </w:r>
        <w:r>
          <w:rPr>
            <w:noProof/>
            <w:webHidden/>
          </w:rPr>
          <w:t>25</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48" w:history="1">
        <w:r w:rsidRPr="00B536C2">
          <w:rPr>
            <w:rStyle w:val="Hyperlink"/>
            <w:noProof/>
          </w:rPr>
          <w:t>3</w:t>
        </w:r>
        <w:r w:rsidRPr="00D24A97">
          <w:rPr>
            <w:rFonts w:ascii="Calibri" w:eastAsia="Times New Roman" w:hAnsi="Calibri" w:cs="Times New Roman"/>
            <w:b w:val="0"/>
            <w:noProof/>
            <w:color w:val="auto"/>
            <w:sz w:val="22"/>
            <w:szCs w:val="22"/>
            <w:lang w:val="de-DE" w:eastAsia="de-DE"/>
          </w:rPr>
          <w:tab/>
        </w:r>
        <w:r w:rsidRPr="00B536C2">
          <w:rPr>
            <w:rStyle w:val="Hyperlink"/>
            <w:noProof/>
          </w:rPr>
          <w:t>AirInterfaceDiversity_Pac</w:t>
        </w:r>
        <w:r>
          <w:rPr>
            <w:noProof/>
            <w:webHidden/>
          </w:rPr>
          <w:tab/>
        </w:r>
        <w:r>
          <w:rPr>
            <w:noProof/>
            <w:webHidden/>
          </w:rPr>
          <w:fldChar w:fldCharType="begin"/>
        </w:r>
        <w:r>
          <w:rPr>
            <w:noProof/>
            <w:webHidden/>
          </w:rPr>
          <w:instrText xml:space="preserve"> PAGEREF _Toc181948 \h </w:instrText>
        </w:r>
        <w:r>
          <w:rPr>
            <w:noProof/>
            <w:webHidden/>
          </w:rPr>
        </w:r>
        <w:r>
          <w:rPr>
            <w:noProof/>
            <w:webHidden/>
          </w:rPr>
          <w:fldChar w:fldCharType="separate"/>
        </w:r>
        <w:r>
          <w:rPr>
            <w:noProof/>
            <w:webHidden/>
          </w:rPr>
          <w:t>27</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49" w:history="1">
        <w:r w:rsidRPr="00B536C2">
          <w:rPr>
            <w:rStyle w:val="Hyperlink"/>
            <w:noProof/>
          </w:rPr>
          <w:t>3.1</w:t>
        </w:r>
        <w:r w:rsidRPr="00D24A97">
          <w:rPr>
            <w:rFonts w:ascii="Calibri" w:eastAsia="Times New Roman" w:hAnsi="Calibri" w:cs="Times New Roman"/>
            <w:noProof/>
            <w:color w:val="auto"/>
            <w:sz w:val="22"/>
            <w:lang w:val="de-DE" w:eastAsia="de-DE"/>
          </w:rPr>
          <w:tab/>
        </w:r>
        <w:r w:rsidRPr="00B536C2">
          <w:rPr>
            <w:rStyle w:val="Hyperlink"/>
            <w:noProof/>
          </w:rPr>
          <w:t>AirInterfaceDiversityCapability</w:t>
        </w:r>
        <w:r>
          <w:rPr>
            <w:noProof/>
            <w:webHidden/>
          </w:rPr>
          <w:tab/>
        </w:r>
        <w:r>
          <w:rPr>
            <w:noProof/>
            <w:webHidden/>
          </w:rPr>
          <w:fldChar w:fldCharType="begin"/>
        </w:r>
        <w:r>
          <w:rPr>
            <w:noProof/>
            <w:webHidden/>
          </w:rPr>
          <w:instrText xml:space="preserve"> PAGEREF _Toc181949 \h </w:instrText>
        </w:r>
        <w:r>
          <w:rPr>
            <w:noProof/>
            <w:webHidden/>
          </w:rPr>
        </w:r>
        <w:r>
          <w:rPr>
            <w:noProof/>
            <w:webHidden/>
          </w:rPr>
          <w:fldChar w:fldCharType="separate"/>
        </w:r>
        <w:r>
          <w:rPr>
            <w:noProof/>
            <w:webHidden/>
          </w:rPr>
          <w:t>27</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0" w:history="1">
        <w:r w:rsidRPr="00B536C2">
          <w:rPr>
            <w:rStyle w:val="Hyperlink"/>
            <w:noProof/>
          </w:rPr>
          <w:t>3.2</w:t>
        </w:r>
        <w:r w:rsidRPr="00D24A97">
          <w:rPr>
            <w:rFonts w:ascii="Calibri" w:eastAsia="Times New Roman" w:hAnsi="Calibri" w:cs="Times New Roman"/>
            <w:noProof/>
            <w:color w:val="auto"/>
            <w:sz w:val="22"/>
            <w:lang w:val="de-DE" w:eastAsia="de-DE"/>
          </w:rPr>
          <w:tab/>
        </w:r>
        <w:r w:rsidRPr="00B536C2">
          <w:rPr>
            <w:rStyle w:val="Hyperlink"/>
            <w:noProof/>
          </w:rPr>
          <w:t>AirInterfaceDiversityConfiguration</w:t>
        </w:r>
        <w:r>
          <w:rPr>
            <w:noProof/>
            <w:webHidden/>
          </w:rPr>
          <w:tab/>
        </w:r>
        <w:r>
          <w:rPr>
            <w:noProof/>
            <w:webHidden/>
          </w:rPr>
          <w:fldChar w:fldCharType="begin"/>
        </w:r>
        <w:r>
          <w:rPr>
            <w:noProof/>
            <w:webHidden/>
          </w:rPr>
          <w:instrText xml:space="preserve"> PAGEREF _Toc181950 \h </w:instrText>
        </w:r>
        <w:r>
          <w:rPr>
            <w:noProof/>
            <w:webHidden/>
          </w:rPr>
        </w:r>
        <w:r>
          <w:rPr>
            <w:noProof/>
            <w:webHidden/>
          </w:rPr>
          <w:fldChar w:fldCharType="separate"/>
        </w:r>
        <w:r>
          <w:rPr>
            <w:noProof/>
            <w:webHidden/>
          </w:rPr>
          <w:t>28</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1" w:history="1">
        <w:r w:rsidRPr="00B536C2">
          <w:rPr>
            <w:rStyle w:val="Hyperlink"/>
            <w:noProof/>
          </w:rPr>
          <w:t>3.3</w:t>
        </w:r>
        <w:r w:rsidRPr="00D24A97">
          <w:rPr>
            <w:rFonts w:ascii="Calibri" w:eastAsia="Times New Roman" w:hAnsi="Calibri" w:cs="Times New Roman"/>
            <w:noProof/>
            <w:color w:val="auto"/>
            <w:sz w:val="22"/>
            <w:lang w:val="de-DE" w:eastAsia="de-DE"/>
          </w:rPr>
          <w:tab/>
        </w:r>
        <w:r w:rsidRPr="00B536C2">
          <w:rPr>
            <w:rStyle w:val="Hyperlink"/>
            <w:noProof/>
          </w:rPr>
          <w:t>AirInterfaceDiversityCurrentProblems</w:t>
        </w:r>
        <w:r>
          <w:rPr>
            <w:noProof/>
            <w:webHidden/>
          </w:rPr>
          <w:tab/>
        </w:r>
        <w:r>
          <w:rPr>
            <w:noProof/>
            <w:webHidden/>
          </w:rPr>
          <w:fldChar w:fldCharType="begin"/>
        </w:r>
        <w:r>
          <w:rPr>
            <w:noProof/>
            <w:webHidden/>
          </w:rPr>
          <w:instrText xml:space="preserve"> PAGEREF _Toc181951 \h </w:instrText>
        </w:r>
        <w:r>
          <w:rPr>
            <w:noProof/>
            <w:webHidden/>
          </w:rPr>
        </w:r>
        <w:r>
          <w:rPr>
            <w:noProof/>
            <w:webHidden/>
          </w:rPr>
          <w:fldChar w:fldCharType="separate"/>
        </w:r>
        <w:r>
          <w:rPr>
            <w:noProof/>
            <w:webHidden/>
          </w:rPr>
          <w:t>29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2" w:history="1">
        <w:r w:rsidRPr="00B536C2">
          <w:rPr>
            <w:rStyle w:val="Hyperlink"/>
            <w:noProof/>
          </w:rPr>
          <w:t>3.4</w:t>
        </w:r>
        <w:r w:rsidRPr="00D24A97">
          <w:rPr>
            <w:rFonts w:ascii="Calibri" w:eastAsia="Times New Roman" w:hAnsi="Calibri" w:cs="Times New Roman"/>
            <w:noProof/>
            <w:color w:val="auto"/>
            <w:sz w:val="22"/>
            <w:lang w:val="de-DE" w:eastAsia="de-DE"/>
          </w:rPr>
          <w:tab/>
        </w:r>
        <w:r w:rsidRPr="00B536C2">
          <w:rPr>
            <w:rStyle w:val="Hyperlink"/>
            <w:noProof/>
          </w:rPr>
          <w:t>AirInterfaceDiversityStatus</w:t>
        </w:r>
        <w:r>
          <w:rPr>
            <w:noProof/>
            <w:webHidden/>
          </w:rPr>
          <w:tab/>
        </w:r>
        <w:r>
          <w:rPr>
            <w:noProof/>
            <w:webHidden/>
          </w:rPr>
          <w:fldChar w:fldCharType="begin"/>
        </w:r>
        <w:r>
          <w:rPr>
            <w:noProof/>
            <w:webHidden/>
          </w:rPr>
          <w:instrText xml:space="preserve"> PAGEREF _Toc181952 \h </w:instrText>
        </w:r>
        <w:r>
          <w:rPr>
            <w:noProof/>
            <w:webHidden/>
          </w:rPr>
        </w:r>
        <w:r>
          <w:rPr>
            <w:noProof/>
            <w:webHidden/>
          </w:rPr>
          <w:fldChar w:fldCharType="separate"/>
        </w:r>
        <w:r>
          <w:rPr>
            <w:noProof/>
            <w:webHidden/>
          </w:rPr>
          <w:t>30</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3" w:history="1">
        <w:r w:rsidRPr="00B536C2">
          <w:rPr>
            <w:rStyle w:val="Hyperlink"/>
            <w:noProof/>
          </w:rPr>
          <w:t>3.5</w:t>
        </w:r>
        <w:r w:rsidRPr="00D24A97">
          <w:rPr>
            <w:rFonts w:ascii="Calibri" w:eastAsia="Times New Roman" w:hAnsi="Calibri" w:cs="Times New Roman"/>
            <w:noProof/>
            <w:color w:val="auto"/>
            <w:sz w:val="22"/>
            <w:lang w:val="de-DE" w:eastAsia="de-DE"/>
          </w:rPr>
          <w:tab/>
        </w:r>
        <w:r w:rsidRPr="00B536C2">
          <w:rPr>
            <w:rStyle w:val="Hyperlink"/>
            <w:noProof/>
          </w:rPr>
          <w:t>AirInterfaceDiversityCurrentPerformance</w:t>
        </w:r>
        <w:r>
          <w:rPr>
            <w:noProof/>
            <w:webHidden/>
          </w:rPr>
          <w:tab/>
        </w:r>
        <w:r>
          <w:rPr>
            <w:noProof/>
            <w:webHidden/>
          </w:rPr>
          <w:fldChar w:fldCharType="begin"/>
        </w:r>
        <w:r>
          <w:rPr>
            <w:noProof/>
            <w:webHidden/>
          </w:rPr>
          <w:instrText xml:space="preserve"> PAGEREF _Toc181953 \h </w:instrText>
        </w:r>
        <w:r>
          <w:rPr>
            <w:noProof/>
            <w:webHidden/>
          </w:rPr>
        </w:r>
        <w:r>
          <w:rPr>
            <w:noProof/>
            <w:webHidden/>
          </w:rPr>
          <w:fldChar w:fldCharType="separate"/>
        </w:r>
        <w:r>
          <w:rPr>
            <w:noProof/>
            <w:webHidden/>
          </w:rPr>
          <w:t>31</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4" w:history="1">
        <w:r w:rsidRPr="00B536C2">
          <w:rPr>
            <w:rStyle w:val="Hyperlink"/>
            <w:noProof/>
          </w:rPr>
          <w:t>3.6</w:t>
        </w:r>
        <w:r w:rsidRPr="00D24A97">
          <w:rPr>
            <w:rFonts w:ascii="Calibri" w:eastAsia="Times New Roman" w:hAnsi="Calibri" w:cs="Times New Roman"/>
            <w:noProof/>
            <w:color w:val="auto"/>
            <w:sz w:val="22"/>
            <w:lang w:val="de-DE" w:eastAsia="de-DE"/>
          </w:rPr>
          <w:tab/>
        </w:r>
        <w:r w:rsidRPr="00B536C2">
          <w:rPr>
            <w:rStyle w:val="Hyperlink"/>
            <w:noProof/>
          </w:rPr>
          <w:t>AirInterfaceDiversityHistoricalPerformances</w:t>
        </w:r>
        <w:r>
          <w:rPr>
            <w:noProof/>
            <w:webHidden/>
          </w:rPr>
          <w:tab/>
        </w:r>
        <w:r>
          <w:rPr>
            <w:noProof/>
            <w:webHidden/>
          </w:rPr>
          <w:fldChar w:fldCharType="begin"/>
        </w:r>
        <w:r>
          <w:rPr>
            <w:noProof/>
            <w:webHidden/>
          </w:rPr>
          <w:instrText xml:space="preserve"> PAGEREF _Toc181954 \h </w:instrText>
        </w:r>
        <w:r>
          <w:rPr>
            <w:noProof/>
            <w:webHidden/>
          </w:rPr>
        </w:r>
        <w:r>
          <w:rPr>
            <w:noProof/>
            <w:webHidden/>
          </w:rPr>
          <w:fldChar w:fldCharType="separate"/>
        </w:r>
        <w:r>
          <w:rPr>
            <w:noProof/>
            <w:webHidden/>
          </w:rPr>
          <w:t>32</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5" w:history="1">
        <w:r w:rsidRPr="00B536C2">
          <w:rPr>
            <w:rStyle w:val="Hyperlink"/>
            <w:noProof/>
          </w:rPr>
          <w:t>3.7</w:t>
        </w:r>
        <w:r w:rsidRPr="00D24A97">
          <w:rPr>
            <w:rFonts w:ascii="Calibri" w:eastAsia="Times New Roman" w:hAnsi="Calibri" w:cs="Times New Roman"/>
            <w:noProof/>
            <w:color w:val="auto"/>
            <w:sz w:val="22"/>
            <w:lang w:val="de-DE" w:eastAsia="de-DE"/>
          </w:rPr>
          <w:tab/>
        </w:r>
        <w:r w:rsidRPr="00B536C2">
          <w:rPr>
            <w:rStyle w:val="Hyperlink"/>
            <w:noProof/>
          </w:rPr>
          <w:t>MW_AirInterfaceDiversity_Pac</w:t>
        </w:r>
        <w:r>
          <w:rPr>
            <w:noProof/>
            <w:webHidden/>
          </w:rPr>
          <w:tab/>
        </w:r>
        <w:r>
          <w:rPr>
            <w:noProof/>
            <w:webHidden/>
          </w:rPr>
          <w:fldChar w:fldCharType="begin"/>
        </w:r>
        <w:r>
          <w:rPr>
            <w:noProof/>
            <w:webHidden/>
          </w:rPr>
          <w:instrText xml:space="preserve"> PAGEREF _Toc181955 \h </w:instrText>
        </w:r>
        <w:r>
          <w:rPr>
            <w:noProof/>
            <w:webHidden/>
          </w:rPr>
        </w:r>
        <w:r>
          <w:rPr>
            <w:noProof/>
            <w:webHidden/>
          </w:rPr>
          <w:fldChar w:fldCharType="separate"/>
        </w:r>
        <w:r>
          <w:rPr>
            <w:noProof/>
            <w:webHidden/>
          </w:rPr>
          <w:t>32</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56" w:history="1">
        <w:r w:rsidRPr="00B536C2">
          <w:rPr>
            <w:rStyle w:val="Hyperlink"/>
            <w:noProof/>
          </w:rPr>
          <w:t>4</w:t>
        </w:r>
        <w:r w:rsidRPr="00D24A97">
          <w:rPr>
            <w:rFonts w:ascii="Calibri" w:eastAsia="Times New Roman" w:hAnsi="Calibri" w:cs="Times New Roman"/>
            <w:b w:val="0"/>
            <w:noProof/>
            <w:color w:val="auto"/>
            <w:sz w:val="22"/>
            <w:szCs w:val="22"/>
            <w:lang w:val="de-DE" w:eastAsia="de-DE"/>
          </w:rPr>
          <w:tab/>
        </w:r>
        <w:r w:rsidRPr="00B536C2">
          <w:rPr>
            <w:rStyle w:val="Hyperlink"/>
            <w:noProof/>
          </w:rPr>
          <w:t>Data Types</w:t>
        </w:r>
        <w:r>
          <w:rPr>
            <w:noProof/>
            <w:webHidden/>
          </w:rPr>
          <w:tab/>
        </w:r>
        <w:r>
          <w:rPr>
            <w:noProof/>
            <w:webHidden/>
          </w:rPr>
          <w:fldChar w:fldCharType="begin"/>
        </w:r>
        <w:r>
          <w:rPr>
            <w:noProof/>
            <w:webHidden/>
          </w:rPr>
          <w:instrText xml:space="preserve"> PAGEREF _Toc181956 \h </w:instrText>
        </w:r>
        <w:r>
          <w:rPr>
            <w:noProof/>
            <w:webHidden/>
          </w:rPr>
        </w:r>
        <w:r>
          <w:rPr>
            <w:noProof/>
            <w:webHidden/>
          </w:rPr>
          <w:fldChar w:fldCharType="separate"/>
        </w:r>
        <w:r>
          <w:rPr>
            <w:noProof/>
            <w:webHidden/>
          </w:rPr>
          <w:t>34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7" w:history="1">
        <w:r w:rsidRPr="00B536C2">
          <w:rPr>
            <w:rStyle w:val="Hyperlink"/>
            <w:noProof/>
          </w:rPr>
          <w:t>4.1</w:t>
        </w:r>
        <w:r w:rsidRPr="00D24A97">
          <w:rPr>
            <w:rFonts w:ascii="Calibri" w:eastAsia="Times New Roman" w:hAnsi="Calibri" w:cs="Times New Roman"/>
            <w:noProof/>
            <w:color w:val="auto"/>
            <w:sz w:val="22"/>
            <w:lang w:val="de-DE" w:eastAsia="de-DE"/>
          </w:rPr>
          <w:tab/>
        </w:r>
        <w:r w:rsidRPr="00B536C2">
          <w:rPr>
            <w:rStyle w:val="Hyperlink"/>
            <w:noProof/>
          </w:rPr>
          <w:t>AirInterfaceCurrentPerformanceType</w:t>
        </w:r>
        <w:r>
          <w:rPr>
            <w:noProof/>
            <w:webHidden/>
          </w:rPr>
          <w:tab/>
        </w:r>
        <w:r>
          <w:rPr>
            <w:noProof/>
            <w:webHidden/>
          </w:rPr>
          <w:fldChar w:fldCharType="begin"/>
        </w:r>
        <w:r>
          <w:rPr>
            <w:noProof/>
            <w:webHidden/>
          </w:rPr>
          <w:instrText xml:space="preserve"> PAGEREF _Toc181957 \h </w:instrText>
        </w:r>
        <w:r>
          <w:rPr>
            <w:noProof/>
            <w:webHidden/>
          </w:rPr>
        </w:r>
        <w:r>
          <w:rPr>
            <w:noProof/>
            <w:webHidden/>
          </w:rPr>
          <w:fldChar w:fldCharType="separate"/>
        </w:r>
        <w:r>
          <w:rPr>
            <w:noProof/>
            <w:webHidden/>
          </w:rPr>
          <w:t>34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8" w:history="1">
        <w:r w:rsidRPr="00B536C2">
          <w:rPr>
            <w:rStyle w:val="Hyperlink"/>
            <w:noProof/>
          </w:rPr>
          <w:t>4.2</w:t>
        </w:r>
        <w:r w:rsidRPr="00D24A97">
          <w:rPr>
            <w:rFonts w:ascii="Calibri" w:eastAsia="Times New Roman" w:hAnsi="Calibri" w:cs="Times New Roman"/>
            <w:noProof/>
            <w:color w:val="auto"/>
            <w:sz w:val="22"/>
            <w:lang w:val="de-DE" w:eastAsia="de-DE"/>
          </w:rPr>
          <w:tab/>
        </w:r>
        <w:r w:rsidRPr="00B536C2">
          <w:rPr>
            <w:rStyle w:val="Hyperlink"/>
            <w:noProof/>
          </w:rPr>
          <w:t>AirInterfaceCurrentProblemType</w:t>
        </w:r>
        <w:r>
          <w:rPr>
            <w:noProof/>
            <w:webHidden/>
          </w:rPr>
          <w:tab/>
        </w:r>
        <w:r>
          <w:rPr>
            <w:noProof/>
            <w:webHidden/>
          </w:rPr>
          <w:fldChar w:fldCharType="begin"/>
        </w:r>
        <w:r>
          <w:rPr>
            <w:noProof/>
            <w:webHidden/>
          </w:rPr>
          <w:instrText xml:space="preserve"> PAGEREF _Toc181958 \h </w:instrText>
        </w:r>
        <w:r>
          <w:rPr>
            <w:noProof/>
            <w:webHidden/>
          </w:rPr>
        </w:r>
        <w:r>
          <w:rPr>
            <w:noProof/>
            <w:webHidden/>
          </w:rPr>
          <w:fldChar w:fldCharType="separate"/>
        </w:r>
        <w:r>
          <w:rPr>
            <w:noProof/>
            <w:webHidden/>
          </w:rPr>
          <w:t>35</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59" w:history="1">
        <w:r w:rsidRPr="00B536C2">
          <w:rPr>
            <w:rStyle w:val="Hyperlink"/>
            <w:noProof/>
          </w:rPr>
          <w:t>4.3</w:t>
        </w:r>
        <w:r w:rsidRPr="00D24A97">
          <w:rPr>
            <w:rFonts w:ascii="Calibri" w:eastAsia="Times New Roman" w:hAnsi="Calibri" w:cs="Times New Roman"/>
            <w:noProof/>
            <w:color w:val="auto"/>
            <w:sz w:val="22"/>
            <w:lang w:val="de-DE" w:eastAsia="de-DE"/>
          </w:rPr>
          <w:tab/>
        </w:r>
        <w:r w:rsidRPr="00B536C2">
          <w:rPr>
            <w:rStyle w:val="Hyperlink"/>
            <w:noProof/>
          </w:rPr>
          <w:t>AirInterfaceDiversityCurrentPerformanceType</w:t>
        </w:r>
        <w:r>
          <w:rPr>
            <w:noProof/>
            <w:webHidden/>
          </w:rPr>
          <w:tab/>
        </w:r>
        <w:r>
          <w:rPr>
            <w:noProof/>
            <w:webHidden/>
          </w:rPr>
          <w:fldChar w:fldCharType="begin"/>
        </w:r>
        <w:r>
          <w:rPr>
            <w:noProof/>
            <w:webHidden/>
          </w:rPr>
          <w:instrText xml:space="preserve"> PAGEREF _Toc181959 \h </w:instrText>
        </w:r>
        <w:r>
          <w:rPr>
            <w:noProof/>
            <w:webHidden/>
          </w:rPr>
        </w:r>
        <w:r>
          <w:rPr>
            <w:noProof/>
            <w:webHidden/>
          </w:rPr>
          <w:fldChar w:fldCharType="separate"/>
        </w:r>
        <w:r>
          <w:rPr>
            <w:noProof/>
            <w:webHidden/>
          </w:rPr>
          <w:t>35</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0" w:history="1">
        <w:r w:rsidRPr="00B536C2">
          <w:rPr>
            <w:rStyle w:val="Hyperlink"/>
            <w:noProof/>
          </w:rPr>
          <w:t>4.4</w:t>
        </w:r>
        <w:r w:rsidRPr="00D24A97">
          <w:rPr>
            <w:rFonts w:ascii="Calibri" w:eastAsia="Times New Roman" w:hAnsi="Calibri" w:cs="Times New Roman"/>
            <w:noProof/>
            <w:color w:val="auto"/>
            <w:sz w:val="22"/>
            <w:lang w:val="de-DE" w:eastAsia="de-DE"/>
          </w:rPr>
          <w:tab/>
        </w:r>
        <w:r w:rsidRPr="00B536C2">
          <w:rPr>
            <w:rStyle w:val="Hyperlink"/>
            <w:noProof/>
          </w:rPr>
          <w:t>AirInterfaceDiversityCurrentProblemType</w:t>
        </w:r>
        <w:r>
          <w:rPr>
            <w:noProof/>
            <w:webHidden/>
          </w:rPr>
          <w:tab/>
        </w:r>
        <w:r>
          <w:rPr>
            <w:noProof/>
            <w:webHidden/>
          </w:rPr>
          <w:fldChar w:fldCharType="begin"/>
        </w:r>
        <w:r>
          <w:rPr>
            <w:noProof/>
            <w:webHidden/>
          </w:rPr>
          <w:instrText xml:space="preserve"> PAGEREF _Toc181960 \h </w:instrText>
        </w:r>
        <w:r>
          <w:rPr>
            <w:noProof/>
            <w:webHidden/>
          </w:rPr>
        </w:r>
        <w:r>
          <w:rPr>
            <w:noProof/>
            <w:webHidden/>
          </w:rPr>
          <w:fldChar w:fldCharType="separate"/>
        </w:r>
        <w:r>
          <w:rPr>
            <w:noProof/>
            <w:webHidden/>
          </w:rPr>
          <w:t>36</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1" w:history="1">
        <w:r w:rsidRPr="00B536C2">
          <w:rPr>
            <w:rStyle w:val="Hyperlink"/>
            <w:noProof/>
          </w:rPr>
          <w:t>4.5</w:t>
        </w:r>
        <w:r w:rsidRPr="00D24A97">
          <w:rPr>
            <w:rFonts w:ascii="Calibri" w:eastAsia="Times New Roman" w:hAnsi="Calibri" w:cs="Times New Roman"/>
            <w:noProof/>
            <w:color w:val="auto"/>
            <w:sz w:val="22"/>
            <w:lang w:val="de-DE" w:eastAsia="de-DE"/>
          </w:rPr>
          <w:tab/>
        </w:r>
        <w:r w:rsidRPr="00B536C2">
          <w:rPr>
            <w:rStyle w:val="Hyperlink"/>
            <w:noProof/>
          </w:rPr>
          <w:t>AirInterfaceDiversityHistoricalPerformanceType</w:t>
        </w:r>
        <w:r>
          <w:rPr>
            <w:noProof/>
            <w:webHidden/>
          </w:rPr>
          <w:tab/>
        </w:r>
        <w:r>
          <w:rPr>
            <w:noProof/>
            <w:webHidden/>
          </w:rPr>
          <w:fldChar w:fldCharType="begin"/>
        </w:r>
        <w:r>
          <w:rPr>
            <w:noProof/>
            <w:webHidden/>
          </w:rPr>
          <w:instrText xml:space="preserve"> PAGEREF _Toc181961 \h </w:instrText>
        </w:r>
        <w:r>
          <w:rPr>
            <w:noProof/>
            <w:webHidden/>
          </w:rPr>
        </w:r>
        <w:r>
          <w:rPr>
            <w:noProof/>
            <w:webHidden/>
          </w:rPr>
          <w:fldChar w:fldCharType="separate"/>
        </w:r>
        <w:r>
          <w:rPr>
            <w:noProof/>
            <w:webHidden/>
          </w:rPr>
          <w:t>36</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2" w:history="1">
        <w:r w:rsidRPr="00B536C2">
          <w:rPr>
            <w:rStyle w:val="Hyperlink"/>
            <w:noProof/>
          </w:rPr>
          <w:t>4.6</w:t>
        </w:r>
        <w:r w:rsidRPr="00D24A97">
          <w:rPr>
            <w:rFonts w:ascii="Calibri" w:eastAsia="Times New Roman" w:hAnsi="Calibri" w:cs="Times New Roman"/>
            <w:noProof/>
            <w:color w:val="auto"/>
            <w:sz w:val="22"/>
            <w:lang w:val="de-DE" w:eastAsia="de-DE"/>
          </w:rPr>
          <w:tab/>
        </w:r>
        <w:r w:rsidRPr="00B536C2">
          <w:rPr>
            <w:rStyle w:val="Hyperlink"/>
            <w:noProof/>
          </w:rPr>
          <w:t>AirInterfaceDiversityPerformanceType</w:t>
        </w:r>
        <w:r>
          <w:rPr>
            <w:noProof/>
            <w:webHidden/>
          </w:rPr>
          <w:tab/>
        </w:r>
        <w:r>
          <w:rPr>
            <w:noProof/>
            <w:webHidden/>
          </w:rPr>
          <w:fldChar w:fldCharType="begin"/>
        </w:r>
        <w:r>
          <w:rPr>
            <w:noProof/>
            <w:webHidden/>
          </w:rPr>
          <w:instrText xml:space="preserve"> PAGEREF _Toc181962 \h </w:instrText>
        </w:r>
        <w:r>
          <w:rPr>
            <w:noProof/>
            <w:webHidden/>
          </w:rPr>
        </w:r>
        <w:r>
          <w:rPr>
            <w:noProof/>
            <w:webHidden/>
          </w:rPr>
          <w:fldChar w:fldCharType="separate"/>
        </w:r>
        <w:r>
          <w:rPr>
            <w:noProof/>
            <w:webHidden/>
          </w:rPr>
          <w:t>37</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3" w:history="1">
        <w:r w:rsidRPr="00B536C2">
          <w:rPr>
            <w:rStyle w:val="Hyperlink"/>
            <w:noProof/>
          </w:rPr>
          <w:t>4.7</w:t>
        </w:r>
        <w:r w:rsidRPr="00D24A97">
          <w:rPr>
            <w:rFonts w:ascii="Calibri" w:eastAsia="Times New Roman" w:hAnsi="Calibri" w:cs="Times New Roman"/>
            <w:noProof/>
            <w:color w:val="auto"/>
            <w:sz w:val="22"/>
            <w:lang w:val="de-DE" w:eastAsia="de-DE"/>
          </w:rPr>
          <w:tab/>
        </w:r>
        <w:r w:rsidRPr="00B536C2">
          <w:rPr>
            <w:rStyle w:val="Hyperlink"/>
            <w:noProof/>
          </w:rPr>
          <w:t>AirInterfaceDiversityProblemSeverityType</w:t>
        </w:r>
        <w:r>
          <w:rPr>
            <w:noProof/>
            <w:webHidden/>
          </w:rPr>
          <w:tab/>
        </w:r>
        <w:r>
          <w:rPr>
            <w:noProof/>
            <w:webHidden/>
          </w:rPr>
          <w:fldChar w:fldCharType="begin"/>
        </w:r>
        <w:r>
          <w:rPr>
            <w:noProof/>
            <w:webHidden/>
          </w:rPr>
          <w:instrText xml:space="preserve"> PAGEREF _Toc181963 \h </w:instrText>
        </w:r>
        <w:r>
          <w:rPr>
            <w:noProof/>
            <w:webHidden/>
          </w:rPr>
        </w:r>
        <w:r>
          <w:rPr>
            <w:noProof/>
            <w:webHidden/>
          </w:rPr>
          <w:fldChar w:fldCharType="separate"/>
        </w:r>
        <w:r>
          <w:rPr>
            <w:noProof/>
            <w:webHidden/>
          </w:rPr>
          <w:t>38</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4" w:history="1">
        <w:r w:rsidRPr="00B536C2">
          <w:rPr>
            <w:rStyle w:val="Hyperlink"/>
            <w:noProof/>
          </w:rPr>
          <w:t>4.8</w:t>
        </w:r>
        <w:r w:rsidRPr="00D24A97">
          <w:rPr>
            <w:rFonts w:ascii="Calibri" w:eastAsia="Times New Roman" w:hAnsi="Calibri" w:cs="Times New Roman"/>
            <w:noProof/>
            <w:color w:val="auto"/>
            <w:sz w:val="22"/>
            <w:lang w:val="de-DE" w:eastAsia="de-DE"/>
          </w:rPr>
          <w:tab/>
        </w:r>
        <w:r w:rsidRPr="00B536C2">
          <w:rPr>
            <w:rStyle w:val="Hyperlink"/>
            <w:noProof/>
          </w:rPr>
          <w:t>AirInterfaceHistoricalPerformanceType</w:t>
        </w:r>
        <w:r>
          <w:rPr>
            <w:noProof/>
            <w:webHidden/>
          </w:rPr>
          <w:tab/>
        </w:r>
        <w:r>
          <w:rPr>
            <w:noProof/>
            <w:webHidden/>
          </w:rPr>
          <w:fldChar w:fldCharType="begin"/>
        </w:r>
        <w:r>
          <w:rPr>
            <w:noProof/>
            <w:webHidden/>
          </w:rPr>
          <w:instrText xml:space="preserve"> PAGEREF _Toc181964 \h </w:instrText>
        </w:r>
        <w:r>
          <w:rPr>
            <w:noProof/>
            <w:webHidden/>
          </w:rPr>
        </w:r>
        <w:r>
          <w:rPr>
            <w:noProof/>
            <w:webHidden/>
          </w:rPr>
          <w:fldChar w:fldCharType="separate"/>
        </w:r>
        <w:r>
          <w:rPr>
            <w:noProof/>
            <w:webHidden/>
          </w:rPr>
          <w:t>38</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5" w:history="1">
        <w:r w:rsidRPr="00B536C2">
          <w:rPr>
            <w:rStyle w:val="Hyperlink"/>
            <w:noProof/>
          </w:rPr>
          <w:t>4.9</w:t>
        </w:r>
        <w:r w:rsidRPr="00D24A97">
          <w:rPr>
            <w:rFonts w:ascii="Calibri" w:eastAsia="Times New Roman" w:hAnsi="Calibri" w:cs="Times New Roman"/>
            <w:noProof/>
            <w:color w:val="auto"/>
            <w:sz w:val="22"/>
            <w:lang w:val="de-DE" w:eastAsia="de-DE"/>
          </w:rPr>
          <w:tab/>
        </w:r>
        <w:r w:rsidRPr="00B536C2">
          <w:rPr>
            <w:rStyle w:val="Hyperlink"/>
            <w:noProof/>
          </w:rPr>
          <w:t>AirInterfacePerformanceType</w:t>
        </w:r>
        <w:r>
          <w:rPr>
            <w:noProof/>
            <w:webHidden/>
          </w:rPr>
          <w:tab/>
        </w:r>
        <w:r>
          <w:rPr>
            <w:noProof/>
            <w:webHidden/>
          </w:rPr>
          <w:fldChar w:fldCharType="begin"/>
        </w:r>
        <w:r>
          <w:rPr>
            <w:noProof/>
            <w:webHidden/>
          </w:rPr>
          <w:instrText xml:space="preserve"> PAGEREF _Toc181965 \h </w:instrText>
        </w:r>
        <w:r>
          <w:rPr>
            <w:noProof/>
            <w:webHidden/>
          </w:rPr>
        </w:r>
        <w:r>
          <w:rPr>
            <w:noProof/>
            <w:webHidden/>
          </w:rPr>
          <w:fldChar w:fldCharType="separate"/>
        </w:r>
        <w:r>
          <w:rPr>
            <w:noProof/>
            <w:webHidden/>
          </w:rPr>
          <w:t>39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6" w:history="1">
        <w:r w:rsidRPr="00B536C2">
          <w:rPr>
            <w:rStyle w:val="Hyperlink"/>
            <w:noProof/>
          </w:rPr>
          <w:t>4.10</w:t>
        </w:r>
        <w:r w:rsidRPr="00D24A97">
          <w:rPr>
            <w:rFonts w:ascii="Calibri" w:eastAsia="Times New Roman" w:hAnsi="Calibri" w:cs="Times New Roman"/>
            <w:noProof/>
            <w:color w:val="auto"/>
            <w:sz w:val="22"/>
            <w:lang w:val="de-DE" w:eastAsia="de-DE"/>
          </w:rPr>
          <w:tab/>
        </w:r>
        <w:r w:rsidRPr="00B536C2">
          <w:rPr>
            <w:rStyle w:val="Hyperlink"/>
            <w:noProof/>
          </w:rPr>
          <w:t>AirInterfaceProblemSeverityType</w:t>
        </w:r>
        <w:r>
          <w:rPr>
            <w:noProof/>
            <w:webHidden/>
          </w:rPr>
          <w:tab/>
        </w:r>
        <w:r>
          <w:rPr>
            <w:noProof/>
            <w:webHidden/>
          </w:rPr>
          <w:fldChar w:fldCharType="begin"/>
        </w:r>
        <w:r>
          <w:rPr>
            <w:noProof/>
            <w:webHidden/>
          </w:rPr>
          <w:instrText xml:space="preserve"> PAGEREF _Toc181966 \h </w:instrText>
        </w:r>
        <w:r>
          <w:rPr>
            <w:noProof/>
            <w:webHidden/>
          </w:rPr>
        </w:r>
        <w:r>
          <w:rPr>
            <w:noProof/>
            <w:webHidden/>
          </w:rPr>
          <w:fldChar w:fldCharType="separate"/>
        </w:r>
        <w:r>
          <w:rPr>
            <w:noProof/>
            <w:webHidden/>
          </w:rPr>
          <w:t>47</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7" w:history="1">
        <w:r w:rsidRPr="00B536C2">
          <w:rPr>
            <w:rStyle w:val="Hyperlink"/>
            <w:noProof/>
          </w:rPr>
          <w:t>4.11</w:t>
        </w:r>
        <w:r w:rsidRPr="00D24A97">
          <w:rPr>
            <w:rFonts w:ascii="Calibri" w:eastAsia="Times New Roman" w:hAnsi="Calibri" w:cs="Times New Roman"/>
            <w:noProof/>
            <w:color w:val="auto"/>
            <w:sz w:val="22"/>
            <w:lang w:val="de-DE" w:eastAsia="de-DE"/>
          </w:rPr>
          <w:tab/>
        </w:r>
        <w:r w:rsidRPr="00B536C2">
          <w:rPr>
            <w:rStyle w:val="Hyperlink"/>
            <w:noProof/>
          </w:rPr>
          <w:t>ChannelPlanType</w:t>
        </w:r>
        <w:r>
          <w:rPr>
            <w:noProof/>
            <w:webHidden/>
          </w:rPr>
          <w:tab/>
        </w:r>
        <w:r>
          <w:rPr>
            <w:noProof/>
            <w:webHidden/>
          </w:rPr>
          <w:fldChar w:fldCharType="begin"/>
        </w:r>
        <w:r>
          <w:rPr>
            <w:noProof/>
            <w:webHidden/>
          </w:rPr>
          <w:instrText xml:space="preserve"> PAGEREF _Toc181967 \h </w:instrText>
        </w:r>
        <w:r>
          <w:rPr>
            <w:noProof/>
            <w:webHidden/>
          </w:rPr>
        </w:r>
        <w:r>
          <w:rPr>
            <w:noProof/>
            <w:webHidden/>
          </w:rPr>
          <w:fldChar w:fldCharType="separate"/>
        </w:r>
        <w:r>
          <w:rPr>
            <w:noProof/>
            <w:webHidden/>
          </w:rPr>
          <w:t>48</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8" w:history="1">
        <w:r w:rsidRPr="00B536C2">
          <w:rPr>
            <w:rStyle w:val="Hyperlink"/>
            <w:noProof/>
          </w:rPr>
          <w:t>4.12</w:t>
        </w:r>
        <w:r w:rsidRPr="00D24A97">
          <w:rPr>
            <w:rFonts w:ascii="Calibri" w:eastAsia="Times New Roman" w:hAnsi="Calibri" w:cs="Times New Roman"/>
            <w:noProof/>
            <w:color w:val="auto"/>
            <w:sz w:val="22"/>
            <w:lang w:val="de-DE" w:eastAsia="de-DE"/>
          </w:rPr>
          <w:tab/>
        </w:r>
        <w:r w:rsidRPr="00B536C2">
          <w:rPr>
            <w:rStyle w:val="Hyperlink"/>
            <w:noProof/>
          </w:rPr>
          <w:t>DiversityType</w:t>
        </w:r>
        <w:r>
          <w:rPr>
            <w:noProof/>
            <w:webHidden/>
          </w:rPr>
          <w:tab/>
        </w:r>
        <w:r>
          <w:rPr>
            <w:noProof/>
            <w:webHidden/>
          </w:rPr>
          <w:fldChar w:fldCharType="begin"/>
        </w:r>
        <w:r>
          <w:rPr>
            <w:noProof/>
            <w:webHidden/>
          </w:rPr>
          <w:instrText xml:space="preserve"> PAGEREF _Toc181968 \h </w:instrText>
        </w:r>
        <w:r>
          <w:rPr>
            <w:noProof/>
            <w:webHidden/>
          </w:rPr>
        </w:r>
        <w:r>
          <w:rPr>
            <w:noProof/>
            <w:webHidden/>
          </w:rPr>
          <w:fldChar w:fldCharType="separate"/>
        </w:r>
        <w:r>
          <w:rPr>
            <w:noProof/>
            <w:webHidden/>
          </w:rPr>
          <w:t>49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69" w:history="1">
        <w:r w:rsidRPr="00B536C2">
          <w:rPr>
            <w:rStyle w:val="Hyperlink"/>
            <w:noProof/>
          </w:rPr>
          <w:t>4.13</w:t>
        </w:r>
        <w:r w:rsidRPr="00D24A97">
          <w:rPr>
            <w:rFonts w:ascii="Calibri" w:eastAsia="Times New Roman" w:hAnsi="Calibri" w:cs="Times New Roman"/>
            <w:noProof/>
            <w:color w:val="auto"/>
            <w:sz w:val="22"/>
            <w:lang w:val="de-DE" w:eastAsia="de-DE"/>
          </w:rPr>
          <w:tab/>
        </w:r>
        <w:r w:rsidRPr="00B536C2">
          <w:rPr>
            <w:rStyle w:val="Hyperlink"/>
            <w:noProof/>
          </w:rPr>
          <w:t>ThresholdCrossAlarmType</w:t>
        </w:r>
        <w:r>
          <w:rPr>
            <w:noProof/>
            <w:webHidden/>
          </w:rPr>
          <w:tab/>
        </w:r>
        <w:r>
          <w:rPr>
            <w:noProof/>
            <w:webHidden/>
          </w:rPr>
          <w:fldChar w:fldCharType="begin"/>
        </w:r>
        <w:r>
          <w:rPr>
            <w:noProof/>
            <w:webHidden/>
          </w:rPr>
          <w:instrText xml:space="preserve"> PAGEREF _Toc181969 \h </w:instrText>
        </w:r>
        <w:r>
          <w:rPr>
            <w:noProof/>
            <w:webHidden/>
          </w:rPr>
        </w:r>
        <w:r>
          <w:rPr>
            <w:noProof/>
            <w:webHidden/>
          </w:rPr>
          <w:fldChar w:fldCharType="separate"/>
        </w:r>
        <w:r>
          <w:rPr>
            <w:noProof/>
            <w:webHidden/>
          </w:rPr>
          <w:t>50</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0" w:history="1">
        <w:r w:rsidRPr="00B536C2">
          <w:rPr>
            <w:rStyle w:val="Hyperlink"/>
            <w:noProof/>
          </w:rPr>
          <w:t>4.14</w:t>
        </w:r>
        <w:r w:rsidRPr="00D24A97">
          <w:rPr>
            <w:rFonts w:ascii="Calibri" w:eastAsia="Times New Roman" w:hAnsi="Calibri" w:cs="Times New Roman"/>
            <w:noProof/>
            <w:color w:val="auto"/>
            <w:sz w:val="22"/>
            <w:lang w:val="de-DE" w:eastAsia="de-DE"/>
          </w:rPr>
          <w:tab/>
        </w:r>
        <w:r w:rsidRPr="00B536C2">
          <w:rPr>
            <w:rStyle w:val="Hyperlink"/>
            <w:noProof/>
          </w:rPr>
          <w:t>TimeXStatesType</w:t>
        </w:r>
        <w:r>
          <w:rPr>
            <w:noProof/>
            <w:webHidden/>
          </w:rPr>
          <w:tab/>
        </w:r>
        <w:r>
          <w:rPr>
            <w:noProof/>
            <w:webHidden/>
          </w:rPr>
          <w:fldChar w:fldCharType="begin"/>
        </w:r>
        <w:r>
          <w:rPr>
            <w:noProof/>
            <w:webHidden/>
          </w:rPr>
          <w:instrText xml:space="preserve"> PAGEREF _Toc181970 \h </w:instrText>
        </w:r>
        <w:r>
          <w:rPr>
            <w:noProof/>
            <w:webHidden/>
          </w:rPr>
        </w:r>
        <w:r>
          <w:rPr>
            <w:noProof/>
            <w:webHidden/>
          </w:rPr>
          <w:fldChar w:fldCharType="separate"/>
        </w:r>
        <w:r>
          <w:rPr>
            <w:noProof/>
            <w:webHidden/>
          </w:rPr>
          <w:t>51</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1" w:history="1">
        <w:r w:rsidRPr="00B536C2">
          <w:rPr>
            <w:rStyle w:val="Hyperlink"/>
            <w:noProof/>
          </w:rPr>
          <w:t>4.15</w:t>
        </w:r>
        <w:r w:rsidRPr="00D24A97">
          <w:rPr>
            <w:rFonts w:ascii="Calibri" w:eastAsia="Times New Roman" w:hAnsi="Calibri" w:cs="Times New Roman"/>
            <w:noProof/>
            <w:color w:val="auto"/>
            <w:sz w:val="22"/>
            <w:lang w:val="de-DE" w:eastAsia="de-DE"/>
          </w:rPr>
          <w:tab/>
        </w:r>
        <w:r w:rsidRPr="00B536C2">
          <w:rPr>
            <w:rStyle w:val="Hyperlink"/>
            <w:noProof/>
          </w:rPr>
          <w:t>TransmissionModeType</w:t>
        </w:r>
        <w:r>
          <w:rPr>
            <w:noProof/>
            <w:webHidden/>
          </w:rPr>
          <w:tab/>
        </w:r>
        <w:r>
          <w:rPr>
            <w:noProof/>
            <w:webHidden/>
          </w:rPr>
          <w:fldChar w:fldCharType="begin"/>
        </w:r>
        <w:r>
          <w:rPr>
            <w:noProof/>
            <w:webHidden/>
          </w:rPr>
          <w:instrText xml:space="preserve"> PAGEREF _Toc181971 \h </w:instrText>
        </w:r>
        <w:r>
          <w:rPr>
            <w:noProof/>
            <w:webHidden/>
          </w:rPr>
        </w:r>
        <w:r>
          <w:rPr>
            <w:noProof/>
            <w:webHidden/>
          </w:rPr>
          <w:fldChar w:fldCharType="separate"/>
        </w:r>
        <w:r>
          <w:rPr>
            <w:noProof/>
            <w:webHidden/>
          </w:rPr>
          <w:t>52</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72" w:history="1">
        <w:r w:rsidRPr="00B536C2">
          <w:rPr>
            <w:rStyle w:val="Hyperlink"/>
            <w:noProof/>
          </w:rPr>
          <w:t>5</w:t>
        </w:r>
        <w:r w:rsidRPr="00D24A97">
          <w:rPr>
            <w:rFonts w:ascii="Calibri" w:eastAsia="Times New Roman" w:hAnsi="Calibri" w:cs="Times New Roman"/>
            <w:b w:val="0"/>
            <w:noProof/>
            <w:color w:val="auto"/>
            <w:sz w:val="22"/>
            <w:szCs w:val="22"/>
            <w:lang w:val="de-DE" w:eastAsia="de-DE"/>
          </w:rPr>
          <w:tab/>
        </w:r>
        <w:r w:rsidRPr="00B536C2">
          <w:rPr>
            <w:rStyle w:val="Hyperlink"/>
            <w:noProof/>
          </w:rPr>
          <w:t>Enumeration Types</w:t>
        </w:r>
        <w:r>
          <w:rPr>
            <w:noProof/>
            <w:webHidden/>
          </w:rPr>
          <w:tab/>
        </w:r>
        <w:r>
          <w:rPr>
            <w:noProof/>
            <w:webHidden/>
          </w:rPr>
          <w:fldChar w:fldCharType="begin"/>
        </w:r>
        <w:r>
          <w:rPr>
            <w:noProof/>
            <w:webHidden/>
          </w:rPr>
          <w:instrText xml:space="preserve"> PAGEREF _Toc181972 \h </w:instrText>
        </w:r>
        <w:r>
          <w:rPr>
            <w:noProof/>
            <w:webHidden/>
          </w:rPr>
        </w:r>
        <w:r>
          <w:rPr>
            <w:noProof/>
            <w:webHidden/>
          </w:rPr>
          <w:fldChar w:fldCharType="separate"/>
        </w:r>
        <w:r>
          <w:rPr>
            <w:noProof/>
            <w:webHidden/>
          </w:rPr>
          <w:t>54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3" w:history="1">
        <w:r w:rsidRPr="00B536C2">
          <w:rPr>
            <w:rStyle w:val="Hyperlink"/>
            <w:noProof/>
          </w:rPr>
          <w:t>5.1</w:t>
        </w:r>
        <w:r w:rsidRPr="00D24A97">
          <w:rPr>
            <w:rFonts w:ascii="Calibri" w:eastAsia="Times New Roman" w:hAnsi="Calibri" w:cs="Times New Roman"/>
            <w:noProof/>
            <w:color w:val="auto"/>
            <w:sz w:val="22"/>
            <w:lang w:val="de-DE" w:eastAsia="de-DE"/>
          </w:rPr>
          <w:tab/>
        </w:r>
        <w:r w:rsidRPr="00B536C2">
          <w:rPr>
            <w:rStyle w:val="Hyperlink"/>
            <w:noProof/>
          </w:rPr>
          <w:t>AirInterfaceDiversityStatusType</w:t>
        </w:r>
        <w:r>
          <w:rPr>
            <w:noProof/>
            <w:webHidden/>
          </w:rPr>
          <w:tab/>
        </w:r>
        <w:r>
          <w:rPr>
            <w:noProof/>
            <w:webHidden/>
          </w:rPr>
          <w:fldChar w:fldCharType="begin"/>
        </w:r>
        <w:r>
          <w:rPr>
            <w:noProof/>
            <w:webHidden/>
          </w:rPr>
          <w:instrText xml:space="preserve"> PAGEREF _Toc181973 \h </w:instrText>
        </w:r>
        <w:r>
          <w:rPr>
            <w:noProof/>
            <w:webHidden/>
          </w:rPr>
        </w:r>
        <w:r>
          <w:rPr>
            <w:noProof/>
            <w:webHidden/>
          </w:rPr>
          <w:fldChar w:fldCharType="separate"/>
        </w:r>
        <w:r>
          <w:rPr>
            <w:noProof/>
            <w:webHidden/>
          </w:rPr>
          <w:t>54</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4" w:history="1">
        <w:r w:rsidRPr="00B536C2">
          <w:rPr>
            <w:rStyle w:val="Hyperlink"/>
            <w:noProof/>
          </w:rPr>
          <w:t>5.2</w:t>
        </w:r>
        <w:r w:rsidRPr="00D24A97">
          <w:rPr>
            <w:rFonts w:ascii="Calibri" w:eastAsia="Times New Roman" w:hAnsi="Calibri" w:cs="Times New Roman"/>
            <w:noProof/>
            <w:color w:val="auto"/>
            <w:sz w:val="22"/>
            <w:lang w:val="de-DE" w:eastAsia="de-DE"/>
          </w:rPr>
          <w:tab/>
        </w:r>
        <w:r w:rsidRPr="00B536C2">
          <w:rPr>
            <w:rStyle w:val="Hyperlink"/>
            <w:noProof/>
          </w:rPr>
          <w:t>G826Type</w:t>
        </w:r>
        <w:r>
          <w:rPr>
            <w:noProof/>
            <w:webHidden/>
          </w:rPr>
          <w:tab/>
        </w:r>
        <w:r>
          <w:rPr>
            <w:noProof/>
            <w:webHidden/>
          </w:rPr>
          <w:fldChar w:fldCharType="begin"/>
        </w:r>
        <w:r>
          <w:rPr>
            <w:noProof/>
            <w:webHidden/>
          </w:rPr>
          <w:instrText xml:space="preserve"> PAGEREF _Toc181974 \h </w:instrText>
        </w:r>
        <w:r>
          <w:rPr>
            <w:noProof/>
            <w:webHidden/>
          </w:rPr>
        </w:r>
        <w:r>
          <w:rPr>
            <w:noProof/>
            <w:webHidden/>
          </w:rPr>
          <w:fldChar w:fldCharType="separate"/>
        </w:r>
        <w:r>
          <w:rPr>
            <w:noProof/>
            <w:webHidden/>
          </w:rPr>
          <w:t>55</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5" w:history="1">
        <w:r w:rsidRPr="00B536C2">
          <w:rPr>
            <w:rStyle w:val="Hyperlink"/>
            <w:noProof/>
          </w:rPr>
          <w:t>5.3</w:t>
        </w:r>
        <w:r w:rsidRPr="00D24A97">
          <w:rPr>
            <w:rFonts w:ascii="Calibri" w:eastAsia="Times New Roman" w:hAnsi="Calibri" w:cs="Times New Roman"/>
            <w:noProof/>
            <w:color w:val="auto"/>
            <w:sz w:val="22"/>
            <w:lang w:val="de-DE" w:eastAsia="de-DE"/>
          </w:rPr>
          <w:tab/>
        </w:r>
        <w:r w:rsidRPr="00B536C2">
          <w:rPr>
            <w:rStyle w:val="Hyperlink"/>
            <w:noProof/>
          </w:rPr>
          <w:t>GranularityPeriodType</w:t>
        </w:r>
        <w:r>
          <w:rPr>
            <w:noProof/>
            <w:webHidden/>
          </w:rPr>
          <w:tab/>
        </w:r>
        <w:r>
          <w:rPr>
            <w:noProof/>
            <w:webHidden/>
          </w:rPr>
          <w:fldChar w:fldCharType="begin"/>
        </w:r>
        <w:r>
          <w:rPr>
            <w:noProof/>
            <w:webHidden/>
          </w:rPr>
          <w:instrText xml:space="preserve"> PAGEREF _Toc181975 \h </w:instrText>
        </w:r>
        <w:r>
          <w:rPr>
            <w:noProof/>
            <w:webHidden/>
          </w:rPr>
        </w:r>
        <w:r>
          <w:rPr>
            <w:noProof/>
            <w:webHidden/>
          </w:rPr>
          <w:fldChar w:fldCharType="separate"/>
        </w:r>
        <w:r>
          <w:rPr>
            <w:noProof/>
            <w:webHidden/>
          </w:rPr>
          <w:t>55</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6" w:history="1">
        <w:r w:rsidRPr="00B536C2">
          <w:rPr>
            <w:rStyle w:val="Hyperlink"/>
            <w:noProof/>
          </w:rPr>
          <w:t>5.4</w:t>
        </w:r>
        <w:r w:rsidRPr="00D24A97">
          <w:rPr>
            <w:rFonts w:ascii="Calibri" w:eastAsia="Times New Roman" w:hAnsi="Calibri" w:cs="Times New Roman"/>
            <w:noProof/>
            <w:color w:val="auto"/>
            <w:sz w:val="22"/>
            <w:lang w:val="de-DE" w:eastAsia="de-DE"/>
          </w:rPr>
          <w:tab/>
        </w:r>
        <w:r w:rsidRPr="00B536C2">
          <w:rPr>
            <w:rStyle w:val="Hyperlink"/>
            <w:noProof/>
          </w:rPr>
          <w:t>LoopBackType</w:t>
        </w:r>
        <w:r>
          <w:rPr>
            <w:noProof/>
            <w:webHidden/>
          </w:rPr>
          <w:tab/>
        </w:r>
        <w:r>
          <w:rPr>
            <w:noProof/>
            <w:webHidden/>
          </w:rPr>
          <w:fldChar w:fldCharType="begin"/>
        </w:r>
        <w:r>
          <w:rPr>
            <w:noProof/>
            <w:webHidden/>
          </w:rPr>
          <w:instrText xml:space="preserve"> PAGEREF _Toc181976 \h </w:instrText>
        </w:r>
        <w:r>
          <w:rPr>
            <w:noProof/>
            <w:webHidden/>
          </w:rPr>
        </w:r>
        <w:r>
          <w:rPr>
            <w:noProof/>
            <w:webHidden/>
          </w:rPr>
          <w:fldChar w:fldCharType="separate"/>
        </w:r>
        <w:r>
          <w:rPr>
            <w:noProof/>
            <w:webHidden/>
          </w:rPr>
          <w:t>55</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7" w:history="1">
        <w:r w:rsidRPr="00B536C2">
          <w:rPr>
            <w:rStyle w:val="Hyperlink"/>
            <w:noProof/>
          </w:rPr>
          <w:t>5.5</w:t>
        </w:r>
        <w:r w:rsidRPr="00D24A97">
          <w:rPr>
            <w:rFonts w:ascii="Calibri" w:eastAsia="Times New Roman" w:hAnsi="Calibri" w:cs="Times New Roman"/>
            <w:noProof/>
            <w:color w:val="auto"/>
            <w:sz w:val="22"/>
            <w:lang w:val="de-DE" w:eastAsia="de-DE"/>
          </w:rPr>
          <w:tab/>
        </w:r>
        <w:r w:rsidRPr="00B536C2">
          <w:rPr>
            <w:rStyle w:val="Hyperlink"/>
            <w:noProof/>
          </w:rPr>
          <w:t>PolarizationType</w:t>
        </w:r>
        <w:r>
          <w:rPr>
            <w:noProof/>
            <w:webHidden/>
          </w:rPr>
          <w:tab/>
        </w:r>
        <w:r>
          <w:rPr>
            <w:noProof/>
            <w:webHidden/>
          </w:rPr>
          <w:fldChar w:fldCharType="begin"/>
        </w:r>
        <w:r>
          <w:rPr>
            <w:noProof/>
            <w:webHidden/>
          </w:rPr>
          <w:instrText xml:space="preserve"> PAGEREF _Toc181977 \h </w:instrText>
        </w:r>
        <w:r>
          <w:rPr>
            <w:noProof/>
            <w:webHidden/>
          </w:rPr>
        </w:r>
        <w:r>
          <w:rPr>
            <w:noProof/>
            <w:webHidden/>
          </w:rPr>
          <w:fldChar w:fldCharType="separate"/>
        </w:r>
        <w:r>
          <w:rPr>
            <w:noProof/>
            <w:webHidden/>
          </w:rPr>
          <w:t>56</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8" w:history="1">
        <w:r w:rsidRPr="00B536C2">
          <w:rPr>
            <w:rStyle w:val="Hyperlink"/>
            <w:noProof/>
          </w:rPr>
          <w:t>5.6</w:t>
        </w:r>
        <w:r w:rsidRPr="00D24A97">
          <w:rPr>
            <w:rFonts w:ascii="Calibri" w:eastAsia="Times New Roman" w:hAnsi="Calibri" w:cs="Times New Roman"/>
            <w:noProof/>
            <w:color w:val="auto"/>
            <w:sz w:val="22"/>
            <w:lang w:val="de-DE" w:eastAsia="de-DE"/>
          </w:rPr>
          <w:tab/>
        </w:r>
        <w:r w:rsidRPr="00B536C2">
          <w:rPr>
            <w:rStyle w:val="Hyperlink"/>
            <w:noProof/>
          </w:rPr>
          <w:t>ProtectionType</w:t>
        </w:r>
        <w:r>
          <w:rPr>
            <w:noProof/>
            <w:webHidden/>
          </w:rPr>
          <w:tab/>
        </w:r>
        <w:r>
          <w:rPr>
            <w:noProof/>
            <w:webHidden/>
          </w:rPr>
          <w:fldChar w:fldCharType="begin"/>
        </w:r>
        <w:r>
          <w:rPr>
            <w:noProof/>
            <w:webHidden/>
          </w:rPr>
          <w:instrText xml:space="preserve"> PAGEREF _Toc181978 \h </w:instrText>
        </w:r>
        <w:r>
          <w:rPr>
            <w:noProof/>
            <w:webHidden/>
          </w:rPr>
        </w:r>
        <w:r>
          <w:rPr>
            <w:noProof/>
            <w:webHidden/>
          </w:rPr>
          <w:fldChar w:fldCharType="separate"/>
        </w:r>
        <w:r>
          <w:rPr>
            <w:noProof/>
            <w:webHidden/>
          </w:rPr>
          <w:t>56</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79" w:history="1">
        <w:r w:rsidRPr="00B536C2">
          <w:rPr>
            <w:rStyle w:val="Hyperlink"/>
            <w:noProof/>
          </w:rPr>
          <w:t>5.7</w:t>
        </w:r>
        <w:r w:rsidRPr="00D24A97">
          <w:rPr>
            <w:rFonts w:ascii="Calibri" w:eastAsia="Times New Roman" w:hAnsi="Calibri" w:cs="Times New Roman"/>
            <w:noProof/>
            <w:color w:val="auto"/>
            <w:sz w:val="22"/>
            <w:lang w:val="de-DE" w:eastAsia="de-DE"/>
          </w:rPr>
          <w:tab/>
        </w:r>
        <w:r w:rsidRPr="00B536C2">
          <w:rPr>
            <w:rStyle w:val="Hyperlink"/>
            <w:noProof/>
          </w:rPr>
          <w:t>RoleType</w:t>
        </w:r>
        <w:r>
          <w:rPr>
            <w:noProof/>
            <w:webHidden/>
          </w:rPr>
          <w:tab/>
        </w:r>
        <w:r>
          <w:rPr>
            <w:noProof/>
            <w:webHidden/>
          </w:rPr>
          <w:fldChar w:fldCharType="begin"/>
        </w:r>
        <w:r>
          <w:rPr>
            <w:noProof/>
            <w:webHidden/>
          </w:rPr>
          <w:instrText xml:space="preserve"> PAGEREF _Toc181979 \h </w:instrText>
        </w:r>
        <w:r>
          <w:rPr>
            <w:noProof/>
            <w:webHidden/>
          </w:rPr>
        </w:r>
        <w:r>
          <w:rPr>
            <w:noProof/>
            <w:webHidden/>
          </w:rPr>
          <w:fldChar w:fldCharType="separate"/>
        </w:r>
        <w:r>
          <w:rPr>
            <w:noProof/>
            <w:webHidden/>
          </w:rPr>
          <w:t>56</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0" w:history="1">
        <w:r w:rsidRPr="00B536C2">
          <w:rPr>
            <w:rStyle w:val="Hyperlink"/>
            <w:noProof/>
          </w:rPr>
          <w:t>5.8</w:t>
        </w:r>
        <w:r w:rsidRPr="00D24A97">
          <w:rPr>
            <w:rFonts w:ascii="Calibri" w:eastAsia="Times New Roman" w:hAnsi="Calibri" w:cs="Times New Roman"/>
            <w:noProof/>
            <w:color w:val="auto"/>
            <w:sz w:val="22"/>
            <w:lang w:val="de-DE" w:eastAsia="de-DE"/>
          </w:rPr>
          <w:tab/>
        </w:r>
        <w:r w:rsidRPr="00B536C2">
          <w:rPr>
            <w:rStyle w:val="Hyperlink"/>
            <w:noProof/>
          </w:rPr>
          <w:t>SeverityType</w:t>
        </w:r>
        <w:r>
          <w:rPr>
            <w:noProof/>
            <w:webHidden/>
          </w:rPr>
          <w:tab/>
        </w:r>
        <w:r>
          <w:rPr>
            <w:noProof/>
            <w:webHidden/>
          </w:rPr>
          <w:fldChar w:fldCharType="begin"/>
        </w:r>
        <w:r>
          <w:rPr>
            <w:noProof/>
            <w:webHidden/>
          </w:rPr>
          <w:instrText xml:space="preserve"> PAGEREF _Toc181980 \h </w:instrText>
        </w:r>
        <w:r>
          <w:rPr>
            <w:noProof/>
            <w:webHidden/>
          </w:rPr>
        </w:r>
        <w:r>
          <w:rPr>
            <w:noProof/>
            <w:webHidden/>
          </w:rPr>
          <w:fldChar w:fldCharType="separate"/>
        </w:r>
        <w:r>
          <w:rPr>
            <w:noProof/>
            <w:webHidden/>
          </w:rPr>
          <w:t>57</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81" w:history="1">
        <w:r w:rsidRPr="00B536C2">
          <w:rPr>
            <w:rStyle w:val="Hyperlink"/>
            <w:noProof/>
          </w:rPr>
          <w:t>6</w:t>
        </w:r>
        <w:r w:rsidRPr="00D24A97">
          <w:rPr>
            <w:rFonts w:ascii="Calibri" w:eastAsia="Times New Roman" w:hAnsi="Calibri" w:cs="Times New Roman"/>
            <w:b w:val="0"/>
            <w:noProof/>
            <w:color w:val="auto"/>
            <w:sz w:val="22"/>
            <w:szCs w:val="22"/>
            <w:lang w:val="de-DE" w:eastAsia="de-DE"/>
          </w:rPr>
          <w:tab/>
        </w:r>
        <w:r w:rsidRPr="00B536C2">
          <w:rPr>
            <w:rStyle w:val="Hyperlink"/>
            <w:noProof/>
          </w:rPr>
          <w:t>Super Classes</w:t>
        </w:r>
        <w:r>
          <w:rPr>
            <w:noProof/>
            <w:webHidden/>
          </w:rPr>
          <w:tab/>
        </w:r>
        <w:r>
          <w:rPr>
            <w:noProof/>
            <w:webHidden/>
          </w:rPr>
          <w:fldChar w:fldCharType="begin"/>
        </w:r>
        <w:r>
          <w:rPr>
            <w:noProof/>
            <w:webHidden/>
          </w:rPr>
          <w:instrText xml:space="preserve"> PAGEREF _Toc181981 \h </w:instrText>
        </w:r>
        <w:r>
          <w:rPr>
            <w:noProof/>
            <w:webHidden/>
          </w:rPr>
        </w:r>
        <w:r>
          <w:rPr>
            <w:noProof/>
            <w:webHidden/>
          </w:rPr>
          <w:fldChar w:fldCharType="separate"/>
        </w:r>
        <w:r>
          <w:rPr>
            <w:noProof/>
            <w:webHidden/>
          </w:rPr>
          <w:t>57</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2" w:history="1">
        <w:r w:rsidRPr="00B536C2">
          <w:rPr>
            <w:rStyle w:val="Hyperlink"/>
            <w:noProof/>
          </w:rPr>
          <w:t>6.1</w:t>
        </w:r>
        <w:r w:rsidRPr="00D24A97">
          <w:rPr>
            <w:rFonts w:ascii="Calibri" w:eastAsia="Times New Roman" w:hAnsi="Calibri" w:cs="Times New Roman"/>
            <w:noProof/>
            <w:color w:val="auto"/>
            <w:sz w:val="22"/>
            <w:lang w:val="de-DE" w:eastAsia="de-DE"/>
          </w:rPr>
          <w:tab/>
        </w:r>
        <w:r w:rsidRPr="00B536C2">
          <w:rPr>
            <w:rStyle w:val="Hyperlink"/>
            <w:noProof/>
          </w:rPr>
          <w:t>MwCurrentProblem</w:t>
        </w:r>
        <w:r>
          <w:rPr>
            <w:noProof/>
            <w:webHidden/>
          </w:rPr>
          <w:tab/>
        </w:r>
        <w:r>
          <w:rPr>
            <w:noProof/>
            <w:webHidden/>
          </w:rPr>
          <w:fldChar w:fldCharType="begin"/>
        </w:r>
        <w:r>
          <w:rPr>
            <w:noProof/>
            <w:webHidden/>
          </w:rPr>
          <w:instrText xml:space="preserve"> PAGEREF _Toc181982 \h </w:instrText>
        </w:r>
        <w:r>
          <w:rPr>
            <w:noProof/>
            <w:webHidden/>
          </w:rPr>
        </w:r>
        <w:r>
          <w:rPr>
            <w:noProof/>
            <w:webHidden/>
          </w:rPr>
          <w:fldChar w:fldCharType="separate"/>
        </w:r>
        <w:r>
          <w:rPr>
            <w:noProof/>
            <w:webHidden/>
          </w:rPr>
          <w:t>57</w:t>
        </w:r>
        <w:r>
          <w:rPr>
            <w:noProof/>
            <w:webHidden/>
          </w:rPr>
          <w:fldChar w:fldCharType="end"/>
        </w:r>
      </w:hyperlink>
    </w:p>
    <w:p w:rsidR="00A5465C" w:rsidRPr="00D24A97" w:rsidRDefault="00A5465C">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181983" w:history="1">
        <w:r w:rsidRPr="00B536C2">
          <w:rPr>
            <w:rStyle w:val="Hyperlink"/>
            <w:noProof/>
          </w:rPr>
          <w:t>7</w:t>
        </w:r>
        <w:r w:rsidRPr="00D24A97">
          <w:rPr>
            <w:rFonts w:ascii="Calibri" w:eastAsia="Times New Roman" w:hAnsi="Calibri" w:cs="Times New Roman"/>
            <w:b w:val="0"/>
            <w:noProof/>
            <w:color w:val="auto"/>
            <w:sz w:val="22"/>
            <w:szCs w:val="22"/>
            <w:lang w:val="de-DE" w:eastAsia="de-DE"/>
          </w:rPr>
          <w:tab/>
        </w:r>
        <w:r w:rsidRPr="00B536C2">
          <w:rPr>
            <w:rStyle w:val="Hyperlink"/>
            <w:noProof/>
          </w:rPr>
          <w:t>Notifications</w:t>
        </w:r>
        <w:r>
          <w:rPr>
            <w:noProof/>
            <w:webHidden/>
          </w:rPr>
          <w:tab/>
        </w:r>
        <w:r>
          <w:rPr>
            <w:noProof/>
            <w:webHidden/>
          </w:rPr>
          <w:fldChar w:fldCharType="begin"/>
        </w:r>
        <w:r>
          <w:rPr>
            <w:noProof/>
            <w:webHidden/>
          </w:rPr>
          <w:instrText xml:space="preserve"> PAGEREF _Toc181983 \h </w:instrText>
        </w:r>
        <w:r>
          <w:rPr>
            <w:noProof/>
            <w:webHidden/>
          </w:rPr>
        </w:r>
        <w:r>
          <w:rPr>
            <w:noProof/>
            <w:webHidden/>
          </w:rPr>
          <w:fldChar w:fldCharType="separate"/>
        </w:r>
        <w:r>
          <w:rPr>
            <w:noProof/>
            <w:webHidden/>
          </w:rPr>
          <w:t>59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4" w:history="1">
        <w:r w:rsidRPr="00B536C2">
          <w:rPr>
            <w:rStyle w:val="Hyperlink"/>
            <w:noProof/>
          </w:rPr>
          <w:t>7.1</w:t>
        </w:r>
        <w:r w:rsidRPr="00D24A97">
          <w:rPr>
            <w:rFonts w:ascii="Calibri" w:eastAsia="Times New Roman" w:hAnsi="Calibri" w:cs="Times New Roman"/>
            <w:noProof/>
            <w:color w:val="auto"/>
            <w:sz w:val="22"/>
            <w:lang w:val="de-DE" w:eastAsia="de-DE"/>
          </w:rPr>
          <w:tab/>
        </w:r>
        <w:r w:rsidRPr="00B536C2">
          <w:rPr>
            <w:rStyle w:val="Hyperlink"/>
            <w:noProof/>
          </w:rPr>
          <w:t>AttributeValueChangedNotification</w:t>
        </w:r>
        <w:r>
          <w:rPr>
            <w:noProof/>
            <w:webHidden/>
          </w:rPr>
          <w:tab/>
        </w:r>
        <w:r>
          <w:rPr>
            <w:noProof/>
            <w:webHidden/>
          </w:rPr>
          <w:fldChar w:fldCharType="begin"/>
        </w:r>
        <w:r>
          <w:rPr>
            <w:noProof/>
            <w:webHidden/>
          </w:rPr>
          <w:instrText xml:space="preserve"> PAGEREF _Toc181984 \h </w:instrText>
        </w:r>
        <w:r>
          <w:rPr>
            <w:noProof/>
            <w:webHidden/>
          </w:rPr>
        </w:r>
        <w:r>
          <w:rPr>
            <w:noProof/>
            <w:webHidden/>
          </w:rPr>
          <w:fldChar w:fldCharType="separate"/>
        </w:r>
        <w:r>
          <w:rPr>
            <w:noProof/>
            <w:webHidden/>
          </w:rPr>
          <w:t>59</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5" w:history="1">
        <w:r w:rsidRPr="00B536C2">
          <w:rPr>
            <w:rStyle w:val="Hyperlink"/>
            <w:noProof/>
          </w:rPr>
          <w:t>7.2</w:t>
        </w:r>
        <w:r w:rsidRPr="00D24A97">
          <w:rPr>
            <w:rFonts w:ascii="Calibri" w:eastAsia="Times New Roman" w:hAnsi="Calibri" w:cs="Times New Roman"/>
            <w:noProof/>
            <w:color w:val="auto"/>
            <w:sz w:val="22"/>
            <w:lang w:val="de-DE" w:eastAsia="de-DE"/>
          </w:rPr>
          <w:tab/>
        </w:r>
        <w:r w:rsidRPr="00B536C2">
          <w:rPr>
            <w:rStyle w:val="Hyperlink"/>
            <w:noProof/>
          </w:rPr>
          <w:t>ObjectCreationNotification</w:t>
        </w:r>
        <w:r>
          <w:rPr>
            <w:noProof/>
            <w:webHidden/>
          </w:rPr>
          <w:tab/>
        </w:r>
        <w:r>
          <w:rPr>
            <w:noProof/>
            <w:webHidden/>
          </w:rPr>
          <w:fldChar w:fldCharType="begin"/>
        </w:r>
        <w:r>
          <w:rPr>
            <w:noProof/>
            <w:webHidden/>
          </w:rPr>
          <w:instrText xml:space="preserve"> PAGEREF _Toc181985 \h </w:instrText>
        </w:r>
        <w:r>
          <w:rPr>
            <w:noProof/>
            <w:webHidden/>
          </w:rPr>
        </w:r>
        <w:r>
          <w:rPr>
            <w:noProof/>
            <w:webHidden/>
          </w:rPr>
          <w:fldChar w:fldCharType="separate"/>
        </w:r>
        <w:r>
          <w:rPr>
            <w:noProof/>
            <w:webHidden/>
          </w:rPr>
          <w:t>60</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6" w:history="1">
        <w:r w:rsidRPr="00B536C2">
          <w:rPr>
            <w:rStyle w:val="Hyperlink"/>
            <w:noProof/>
          </w:rPr>
          <w:t>7.3</w:t>
        </w:r>
        <w:r w:rsidRPr="00D24A97">
          <w:rPr>
            <w:rFonts w:ascii="Calibri" w:eastAsia="Times New Roman" w:hAnsi="Calibri" w:cs="Times New Roman"/>
            <w:noProof/>
            <w:color w:val="auto"/>
            <w:sz w:val="22"/>
            <w:lang w:val="de-DE" w:eastAsia="de-DE"/>
          </w:rPr>
          <w:tab/>
        </w:r>
        <w:r w:rsidRPr="00B536C2">
          <w:rPr>
            <w:rStyle w:val="Hyperlink"/>
            <w:noProof/>
          </w:rPr>
          <w:t>ObjectDeletionNotification</w:t>
        </w:r>
        <w:r>
          <w:rPr>
            <w:noProof/>
            <w:webHidden/>
          </w:rPr>
          <w:tab/>
        </w:r>
        <w:r>
          <w:rPr>
            <w:noProof/>
            <w:webHidden/>
          </w:rPr>
          <w:fldChar w:fldCharType="begin"/>
        </w:r>
        <w:r>
          <w:rPr>
            <w:noProof/>
            <w:webHidden/>
          </w:rPr>
          <w:instrText xml:space="preserve"> PAGEREF _Toc181986 \h </w:instrText>
        </w:r>
        <w:r>
          <w:rPr>
            <w:noProof/>
            <w:webHidden/>
          </w:rPr>
        </w:r>
        <w:r>
          <w:rPr>
            <w:noProof/>
            <w:webHidden/>
          </w:rPr>
          <w:fldChar w:fldCharType="separate"/>
        </w:r>
        <w:r>
          <w:rPr>
            <w:noProof/>
            <w:webHidden/>
          </w:rPr>
          <w:t>61</w:t>
        </w:r>
        <w:r>
          <w:rPr>
            <w:noProof/>
            <w:webHidden/>
          </w:rPr>
          <w:fldChar w:fldCharType="end"/>
        </w:r>
      </w:hyperlink>
    </w:p>
    <w:p w:rsidR="00A5465C" w:rsidRPr="00D24A97" w:rsidRDefault="00A5465C">
      <w:pPr>
        <w:pStyle w:val="Verzeichnis2"/>
        <w:rPr>
          <w:rFonts w:ascii="Calibri" w:eastAsia="Times New Roman" w:hAnsi="Calibri" w:cs="Times New Roman"/>
          <w:noProof/>
          <w:color w:val="auto"/>
          <w:sz w:val="22"/>
          <w:lang w:val="de-DE" w:eastAsia="de-DE"/>
        </w:rPr>
      </w:pPr>
      <w:hyperlink w:anchor="_Toc181987" w:history="1">
        <w:r w:rsidRPr="00B536C2">
          <w:rPr>
            <w:rStyle w:val="Hyperlink"/>
            <w:noProof/>
          </w:rPr>
          <w:t>7.4</w:t>
        </w:r>
        <w:r w:rsidRPr="00D24A97">
          <w:rPr>
            <w:rFonts w:ascii="Calibri" w:eastAsia="Times New Roman" w:hAnsi="Calibri" w:cs="Times New Roman"/>
            <w:noProof/>
            <w:color w:val="auto"/>
            <w:sz w:val="22"/>
            <w:lang w:val="de-DE" w:eastAsia="de-DE"/>
          </w:rPr>
          <w:tab/>
        </w:r>
        <w:r w:rsidRPr="00B536C2">
          <w:rPr>
            <w:rStyle w:val="Hyperlink"/>
            <w:noProof/>
          </w:rPr>
          <w:t>ProblemNotification</w:t>
        </w:r>
        <w:r>
          <w:rPr>
            <w:noProof/>
            <w:webHidden/>
          </w:rPr>
          <w:tab/>
        </w:r>
        <w:r>
          <w:rPr>
            <w:noProof/>
            <w:webHidden/>
          </w:rPr>
          <w:fldChar w:fldCharType="begin"/>
        </w:r>
        <w:r>
          <w:rPr>
            <w:noProof/>
            <w:webHidden/>
          </w:rPr>
          <w:instrText xml:space="preserve"> PAGEREF _Toc181987 \h </w:instrText>
        </w:r>
        <w:r>
          <w:rPr>
            <w:noProof/>
            <w:webHidden/>
          </w:rPr>
        </w:r>
        <w:r>
          <w:rPr>
            <w:noProof/>
            <w:webHidden/>
          </w:rPr>
          <w:fldChar w:fldCharType="separate"/>
        </w:r>
        <w:r>
          <w:rPr>
            <w:noProof/>
            <w:webHidden/>
          </w:rPr>
          <w:t>62</w:t>
        </w:r>
        <w:r>
          <w:rPr>
            <w:noProof/>
            <w:webHidden/>
          </w:rPr>
          <w:fldChar w:fldCharType="end"/>
        </w:r>
      </w:hyperlink>
    </w:p>
    <w:p w:rsidR="001A1E52" w:rsidRDefault="001A1E52" w:rsidP="00F7690C">
      <w:pPr>
        <w:pStyle w:val="Inhaltsverzeichnisberschrift"/>
      </w:pPr>
      <w:r>
        <w:rPr>
          <w:bCs w:val="0"/>
        </w:rPr>
        <w:fldChar w:fldCharType="end"/>
      </w:r>
    </w:p>
    <w:p w:rsidR="001A1E52" w:rsidRDefault="001A1E52" w:rsidP="00FA3E42">
      <w:pPr>
        <w:pStyle w:val="berschrift1"/>
      </w:pPr>
      <w:bookmarkStart w:id="2" w:name="_Toc399943271"/>
      <w:bookmarkStart w:id="3" w:name="_Toc181936"/>
      <w:bookmarkEnd w:id="2"/>
      <w:r>
        <w:lastRenderedPageBreak/>
        <w:t>AirInterface_Pac and CoChannelGroup</w:t>
      </w:r>
      <w:bookmarkEnd w:id="3"/>
    </w:p>
    <w:p w:rsidR="001A1E52" w:rsidRDefault="001A1E52" w:rsidP="00A5465C">
      <w:pPr>
        <w:pStyle w:val="berschrift2"/>
      </w:pPr>
      <w:bookmarkStart w:id="4" w:name="_Toc181937"/>
      <w:r w:rsidRPr="00FA3F1C">
        <w:t>MW_AirInterface_Pac</w:t>
      </w:r>
      <w:bookmarkEnd w:id="4"/>
    </w:p>
    <w:p w:rsidR="001A1E52" w:rsidRPr="00DE259A" w:rsidRDefault="001A1E52" w:rsidP="00A5465C">
      <w:r>
        <w:t>Qualified Name: MicrowaveModel::ObjectClasses::AirInterface::MW_AirInterface_Pac</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w:t>
      </w:r>
      <w:r w:rsidR="009A602F">
        <w:rPr>
          <w:noProof/>
        </w:rPr>
        <w:fldChar w:fldCharType="end"/>
      </w:r>
      <w:r>
        <w:t>: Attributes</w:t>
      </w:r>
      <w:r w:rsidRPr="00484CAE">
        <w:t xml:space="preserve"> </w:t>
      </w:r>
      <w:r>
        <w:t>for MW_AirInterface_Pac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_layerProtocol</w:t>
            </w:r>
          </w:p>
        </w:tc>
        <w:tc>
          <w:tcPr>
            <w:tcW w:w="2126" w:type="dxa"/>
            <w:vAlign w:val="center"/>
          </w:tcPr>
          <w:p w:rsidR="001A1E52" w:rsidRDefault="001A1E52" w:rsidP="00A5465C">
            <w:pPr>
              <w:rPr>
                <w:sz w:val="16"/>
                <w:szCs w:val="16"/>
              </w:rPr>
            </w:pPr>
            <w:r w:rsidRPr="00803FDC">
              <w:rPr>
                <w:sz w:val="16"/>
                <w:szCs w:val="16"/>
              </w:rPr>
              <w:t>LayerProtocol</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_airInterfaceCapability</w:t>
            </w:r>
          </w:p>
        </w:tc>
        <w:tc>
          <w:tcPr>
            <w:tcW w:w="2126" w:type="dxa"/>
            <w:vAlign w:val="center"/>
          </w:tcPr>
          <w:p w:rsidR="001A1E52" w:rsidRDefault="001A1E52" w:rsidP="00A5465C">
            <w:pPr>
              <w:rPr>
                <w:sz w:val="16"/>
                <w:szCs w:val="16"/>
              </w:rPr>
            </w:pPr>
            <w:r w:rsidRPr="00803FDC">
              <w:rPr>
                <w:sz w:val="16"/>
                <w:szCs w:val="16"/>
              </w:rPr>
              <w:t>AirInterfaceCapability</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_airInterfaceConfiguration</w:t>
            </w:r>
          </w:p>
        </w:tc>
        <w:tc>
          <w:tcPr>
            <w:tcW w:w="2126" w:type="dxa"/>
            <w:vAlign w:val="center"/>
          </w:tcPr>
          <w:p w:rsidR="001A1E52" w:rsidRDefault="001A1E52" w:rsidP="00A5465C">
            <w:pPr>
              <w:rPr>
                <w:sz w:val="16"/>
                <w:szCs w:val="16"/>
              </w:rPr>
            </w:pPr>
            <w:r w:rsidRPr="00803FDC">
              <w:rPr>
                <w:sz w:val="16"/>
                <w:szCs w:val="16"/>
              </w:rPr>
              <w:t>AirInterfaceConfiguration</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_airInterfaceStatus</w:t>
            </w:r>
          </w:p>
        </w:tc>
        <w:tc>
          <w:tcPr>
            <w:tcW w:w="2126" w:type="dxa"/>
            <w:vAlign w:val="center"/>
          </w:tcPr>
          <w:p w:rsidR="001A1E52" w:rsidRDefault="001A1E52" w:rsidP="00A5465C">
            <w:pPr>
              <w:rPr>
                <w:sz w:val="16"/>
                <w:szCs w:val="16"/>
              </w:rPr>
            </w:pPr>
            <w:r w:rsidRPr="00803FDC">
              <w:rPr>
                <w:sz w:val="16"/>
                <w:szCs w:val="16"/>
              </w:rPr>
              <w:t>AirInterfaceStatus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_airInterfaceCurrentProblems</w:t>
            </w:r>
          </w:p>
        </w:tc>
        <w:tc>
          <w:tcPr>
            <w:tcW w:w="2126" w:type="dxa"/>
            <w:vAlign w:val="center"/>
          </w:tcPr>
          <w:p w:rsidR="001A1E52" w:rsidRDefault="001A1E52" w:rsidP="00A5465C">
            <w:pPr>
              <w:rPr>
                <w:sz w:val="16"/>
                <w:szCs w:val="16"/>
              </w:rPr>
            </w:pPr>
            <w:r w:rsidRPr="00803FDC">
              <w:rPr>
                <w:sz w:val="16"/>
                <w:szCs w:val="16"/>
              </w:rPr>
              <w:t>AirInterfaceCurrentProblems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_airInterfaceCurrentPerformance</w:t>
            </w:r>
          </w:p>
        </w:tc>
        <w:tc>
          <w:tcPr>
            <w:tcW w:w="2126" w:type="dxa"/>
            <w:vAlign w:val="center"/>
          </w:tcPr>
          <w:p w:rsidR="001A1E52" w:rsidRDefault="001A1E52" w:rsidP="00A5465C">
            <w:pPr>
              <w:rPr>
                <w:sz w:val="16"/>
                <w:szCs w:val="16"/>
              </w:rPr>
            </w:pPr>
            <w:r w:rsidRPr="00803FDC">
              <w:rPr>
                <w:sz w:val="16"/>
                <w:szCs w:val="16"/>
              </w:rPr>
              <w:t>AirInterfaceCurrentPerformance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_airInterfaceHistoricalPerformances</w:t>
            </w:r>
          </w:p>
        </w:tc>
        <w:tc>
          <w:tcPr>
            <w:tcW w:w="2126" w:type="dxa"/>
            <w:vAlign w:val="center"/>
          </w:tcPr>
          <w:p w:rsidR="001A1E52" w:rsidRDefault="001A1E52" w:rsidP="00A5465C">
            <w:pPr>
              <w:rPr>
                <w:sz w:val="16"/>
                <w:szCs w:val="16"/>
              </w:rPr>
            </w:pPr>
            <w:r w:rsidRPr="00803FDC">
              <w:rPr>
                <w:sz w:val="16"/>
                <w:szCs w:val="16"/>
              </w:rPr>
              <w:t>AirInterfaceHistoricalPerformances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5" w:name="_Toc181938"/>
      <w:r w:rsidRPr="00FA3F1C">
        <w:t>AirInterfaceStatus</w:t>
      </w:r>
      <w:bookmarkEnd w:id="5"/>
    </w:p>
    <w:p w:rsidR="001A1E52" w:rsidRPr="00DE259A" w:rsidRDefault="001A1E52" w:rsidP="00A5465C">
      <w:r>
        <w:t>Qualified Name: MicrowaveModel::ObjectClasses::AirInterface::AirInterfaceStatus</w:t>
      </w:r>
    </w:p>
    <w:p w:rsidR="001A1E52" w:rsidRPr="002B4CF8" w:rsidRDefault="001A1E52" w:rsidP="00A5465C">
      <w:pPr>
        <w:spacing w:after="0"/>
        <w:rPr>
          <w:color w:val="auto"/>
        </w:rPr>
      </w:pPr>
      <w:r w:rsidRPr="00E07BC7">
        <w:t>Measurements of current values on the air interface and operational status of the device.</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w:t>
      </w:r>
      <w:r w:rsidR="009A602F">
        <w:rPr>
          <w:noProof/>
        </w:rPr>
        <w:fldChar w:fldCharType="end"/>
      </w:r>
      <w:r>
        <w:t>: Attributes</w:t>
      </w:r>
      <w:r w:rsidRPr="00484CAE">
        <w:t xml:space="preserve"> </w:t>
      </w:r>
      <w:r>
        <w:t>for AirInterfaceStatus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txFrequencyCur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Center frequency of the currently operated transmit channel.</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rxFrequencyCur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Center frequency of the currently operated receive channel.</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txLevelCur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 transmit level.</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rxLevelCur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 receive level.</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_transmissionModeCur</w:t>
            </w:r>
          </w:p>
        </w:tc>
        <w:tc>
          <w:tcPr>
            <w:tcW w:w="2126" w:type="dxa"/>
            <w:vAlign w:val="center"/>
          </w:tcPr>
          <w:p w:rsidR="001A1E52" w:rsidRDefault="001A1E52" w:rsidP="00A5465C">
            <w:pPr>
              <w:rPr>
                <w:sz w:val="16"/>
                <w:szCs w:val="16"/>
              </w:rPr>
            </w:pPr>
            <w:r w:rsidRPr="00803FDC">
              <w:rPr>
                <w:sz w:val="16"/>
                <w:szCs w:val="16"/>
              </w:rPr>
              <w:t>TransmissionModeType</w:t>
            </w:r>
          </w:p>
          <w:p w:rsidR="001A1E52" w:rsidRPr="00803FDC" w:rsidRDefault="001A1E52" w:rsidP="00A5465C">
            <w:pPr>
              <w:rPr>
                <w:sz w:val="16"/>
                <w:szCs w:val="16"/>
              </w:rPr>
            </w:pPr>
            <w:r w:rsidRPr="00E232DE">
              <w:rPr>
                <w:sz w:val="16"/>
                <w:szCs w:val="16"/>
              </w:rPr>
              <w:t>None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Currently operated transmission mode according to definitions in Capabilities.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modulationCur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Currently operated modulation on transmit path. The modulation scheme shall be described by the number of states in the phase diagram (e.g. BPSK-&gt;'2' or 256QAM-&gt;'256'). Allowed values are defined in TypeDefinitions::transmissionModeType::modulationScheme.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codeRateCur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Code rate of the currently operated coding scheme (Net bit rate ≤ Gross bit rate · code rate).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receivedSignalID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ID of the signal, which the receiver is currently synchronized 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Currently measured signal to (noise+interference) ratio.</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xpdCur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Currently measured cross polarization discrimination.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rfTempCur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 temperature (in degree Celsius) of the radio module inside the outdoor unit.</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lastStatusChange</w:t>
            </w: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Time the Air Interface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radioPowerIsUp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the radio unit has power and is switched on,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linkIsUp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connection is established to the remote site with the same linkID,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xpicIsUp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XPIC is currently actually working (not just configured),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mimoIsUp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MIMO is currently actually working (not just configured),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alicIsUp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Adjacent Link Interference Cancelation (ALIC) is currently actually working (not just configured),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ATPC is currently actually working (not just configured),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autoFreqSelectIsUp</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automated frequency selection is currently actually working (not just configured), this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loopBackKindUp</w:t>
            </w:r>
          </w:p>
        </w:tc>
        <w:tc>
          <w:tcPr>
            <w:tcW w:w="2126" w:type="dxa"/>
            <w:vAlign w:val="center"/>
          </w:tcPr>
          <w:p w:rsidR="001A1E52" w:rsidRDefault="001A1E52" w:rsidP="00A5465C">
            <w:pPr>
              <w:rPr>
                <w:sz w:val="16"/>
                <w:szCs w:val="16"/>
              </w:rPr>
            </w:pPr>
            <w:r w:rsidRPr="00803FDC">
              <w:rPr>
                <w:sz w:val="16"/>
                <w:szCs w:val="16"/>
              </w:rPr>
              <w:t>LoopBackType</w:t>
            </w:r>
          </w:p>
          <w:p w:rsidR="001A1E52" w:rsidRPr="00803FDC" w:rsidRDefault="001A1E52" w:rsidP="00A5465C">
            <w:pPr>
              <w:rPr>
                <w:sz w:val="16"/>
                <w:szCs w:val="16"/>
              </w:rPr>
            </w:pPr>
            <w:r w:rsidRPr="00E232DE">
              <w:rPr>
                <w:sz w:val="16"/>
                <w:szCs w:val="16"/>
              </w:rPr>
              <w:t>NON</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currently active (not just configured) type of looping back of the air interface header shall be expressed here. The received header is returned to the remote site.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localEndPointId</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not-supported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value of the localEndPointId is a vendor specific identifier of the air interface, used by the node to discover a microwave radio link.</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remoteEndPointId</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not-supported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value of the remoteEndPointId is a vendor specific identifier or the airinterface at the remote side, used to by the node to discover a microwave radio link.</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6" w:name="_Toc181939"/>
      <w:r w:rsidRPr="00FA3F1C">
        <w:t>AirInterfaceHistoricalPerformances</w:t>
      </w:r>
      <w:bookmarkEnd w:id="6"/>
    </w:p>
    <w:p w:rsidR="001A1E52" w:rsidRPr="00DE259A" w:rsidRDefault="001A1E52" w:rsidP="00A5465C">
      <w:r>
        <w:t>Qualified Name: MicrowaveModel::ObjectClasses::AirInterface::AirInterfaceHistoricalPerformances</w:t>
      </w:r>
    </w:p>
    <w:p w:rsidR="001A1E52" w:rsidRPr="002B4CF8" w:rsidRDefault="001A1E52" w:rsidP="00A5465C">
      <w:pPr>
        <w:spacing w:after="0"/>
        <w:rPr>
          <w:color w:val="auto"/>
        </w:rPr>
      </w:pPr>
      <w:r w:rsidRPr="00E07BC7">
        <w:t>Aggregated performance information of the air interface for a pre-defined measurement interval.</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w:t>
      </w:r>
      <w:r w:rsidR="009A602F">
        <w:rPr>
          <w:noProof/>
        </w:rPr>
        <w:fldChar w:fldCharType="end"/>
      </w:r>
      <w:r>
        <w:t>: Attributes</w:t>
      </w:r>
      <w:r w:rsidRPr="00484CAE">
        <w:t xml:space="preserve"> </w:t>
      </w:r>
      <w:r>
        <w:t>for AirInterfaceHistoricalPerformances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historicalPerformanceDataList</w:t>
            </w:r>
          </w:p>
        </w:tc>
        <w:tc>
          <w:tcPr>
            <w:tcW w:w="2126" w:type="dxa"/>
            <w:vAlign w:val="center"/>
          </w:tcPr>
          <w:p w:rsidR="001A1E52" w:rsidRDefault="001A1E52" w:rsidP="00A5465C">
            <w:pPr>
              <w:rPr>
                <w:sz w:val="16"/>
                <w:szCs w:val="16"/>
              </w:rPr>
            </w:pPr>
            <w:r w:rsidRPr="00803FDC">
              <w:rPr>
                <w:sz w:val="16"/>
                <w:szCs w:val="16"/>
              </w:rPr>
              <w:t>AirInterfaceHistoricalPerformanceType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7" w:name="_Toc181940"/>
      <w:r w:rsidRPr="00FA3F1C">
        <w:lastRenderedPageBreak/>
        <w:t>AirInterfaceCapability</w:t>
      </w:r>
      <w:bookmarkEnd w:id="7"/>
    </w:p>
    <w:p w:rsidR="001A1E52" w:rsidRPr="00DE259A" w:rsidRDefault="001A1E52" w:rsidP="00A5465C">
      <w:r>
        <w:t>Qualified Name: MicrowaveModel::ObjectClasses::AirInterface::AirInterfaceCapability</w:t>
      </w:r>
    </w:p>
    <w:p w:rsidR="001A1E52" w:rsidRPr="002B4CF8" w:rsidRDefault="001A1E52" w:rsidP="00A5465C">
      <w:pPr>
        <w:spacing w:after="0"/>
        <w:rPr>
          <w:color w:val="auto"/>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4</w:t>
      </w:r>
      <w:r w:rsidR="009A602F">
        <w:rPr>
          <w:noProof/>
        </w:rPr>
        <w:fldChar w:fldCharType="end"/>
      </w:r>
      <w:r>
        <w:t>: Attributes</w:t>
      </w:r>
      <w:r w:rsidRPr="00484CAE">
        <w:t xml:space="preserve"> </w:t>
      </w:r>
      <w:r>
        <w:t>for AirInterfaceCapability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typeOfEquipment</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Type of equipment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txFrequencyMin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Value of the minimum transmit frequency tunable at the air interface.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txFrequencyMax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Value of the maximum transmit frequency tunable at the air interface.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rxFrequencyMin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Value of the minimum receive frequency tunable at the air interface.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rxFrequencyMax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Value of the maximum receive frequency tunable at the air interface.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supportedChannelPlanList</w:t>
            </w:r>
          </w:p>
        </w:tc>
        <w:tc>
          <w:tcPr>
            <w:tcW w:w="2126" w:type="dxa"/>
            <w:vAlign w:val="center"/>
          </w:tcPr>
          <w:p w:rsidR="001A1E52" w:rsidRDefault="001A1E52" w:rsidP="00A5465C">
            <w:pPr>
              <w:rPr>
                <w:sz w:val="16"/>
                <w:szCs w:val="16"/>
              </w:rPr>
            </w:pPr>
            <w:r w:rsidRPr="00803FDC">
              <w:rPr>
                <w:sz w:val="16"/>
                <w:szCs w:val="16"/>
              </w:rPr>
              <w:t>ChannelPlanType</w:t>
            </w:r>
          </w:p>
          <w:p w:rsidR="001A1E52" w:rsidRPr="00803FDC" w:rsidRDefault="001A1E52" w:rsidP="00A5465C">
            <w:pPr>
              <w:rPr>
                <w:sz w:val="16"/>
                <w:szCs w:val="16"/>
              </w:rPr>
            </w:pPr>
            <w:r w:rsidRPr="00E232DE">
              <w:rPr>
                <w:sz w:val="16"/>
                <w:szCs w:val="16"/>
              </w:rPr>
              <w:t>Supported alarms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List of channel spacing that are supported by the device.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adaptiveModulationIsAvail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In case the device is capable of adaptive modulation, this field shall contain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mimoIsAvail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In case the device is capable of MIMO, this field shall contain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mimoChannels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Maximum number (n) of spatial multiplexing streams that can be conveyed by an n x n MIMO configuration.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alicIsAvail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In case the microwave radio is capable of Adjacent Link Interference Cancelation (canceling of interference cause by transmitters located at the same site), this field shall contain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In case the microwave radio is capable of ATPC, this field shall contain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atpcRange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encryptionIsAvail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Shall be marked 'true', if payload encryption is available.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supportedLoopBackKindList</w:t>
            </w:r>
          </w:p>
        </w:tc>
        <w:tc>
          <w:tcPr>
            <w:tcW w:w="2126" w:type="dxa"/>
            <w:vAlign w:val="center"/>
          </w:tcPr>
          <w:p w:rsidR="001A1E52" w:rsidRDefault="001A1E52" w:rsidP="00A5465C">
            <w:pPr>
              <w:rPr>
                <w:sz w:val="16"/>
                <w:szCs w:val="16"/>
              </w:rPr>
            </w:pPr>
            <w:r w:rsidRPr="00803FDC">
              <w:rPr>
                <w:sz w:val="16"/>
                <w:szCs w:val="16"/>
              </w:rPr>
              <w:t>LoopBackType</w:t>
            </w:r>
          </w:p>
          <w:p w:rsidR="001A1E52" w:rsidRPr="00803FDC" w:rsidRDefault="001A1E52" w:rsidP="00A5465C">
            <w:pPr>
              <w:rPr>
                <w:sz w:val="16"/>
                <w:szCs w:val="16"/>
              </w:rPr>
            </w:pPr>
            <w:r w:rsidRPr="00E232DE">
              <w:rPr>
                <w:sz w:val="16"/>
                <w:szCs w:val="16"/>
              </w:rPr>
              <w:t>NON</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List of supported kinds of looping back of header information to the remote site.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maintenanceTimerRange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Range of the maintenance timer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supportedAlarmList</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Supported alarms not yet defined.</w:t>
            </w:r>
          </w:p>
        </w:tc>
        <w:tc>
          <w:tcPr>
            <w:tcW w:w="1134" w:type="dxa"/>
            <w:vAlign w:val="center"/>
          </w:tcPr>
          <w:p w:rsidR="001A1E52" w:rsidRPr="00803FDC" w:rsidRDefault="001A1E52" w:rsidP="00A5465C">
            <w:pPr>
              <w:jc w:val="center"/>
              <w:rPr>
                <w:sz w:val="16"/>
                <w:szCs w:val="16"/>
              </w:rPr>
            </w:pPr>
            <w:r w:rsidRPr="00803FDC">
              <w:rPr>
                <w:sz w:val="16"/>
                <w:szCs w:val="16"/>
              </w:rPr>
              <w:t>7..*</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Available alarms to be listed. Mandatory:'signalIsLost','rslIsExceeded','signalIDMismatching','temperatureIsExceeded','modemIsFaulty','radioIsFaulty' and 'modulationIsDownShifted'. Further alarms might be added by the vendor.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supportedAlarms</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Supported alarms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Available alarms to be listed. Mandatory:'signalIsLost','rslIsExceeded','temperatureIsExceeded','modemIsFaulty','radioIsFaulty' and 'modulationIsDownShifted'. Further alarms might be added by the device. Names are to be separated by commas.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8" w:name="_Toc181941"/>
      <w:r w:rsidRPr="00FA3F1C">
        <w:t>AirInterfaceCurrentProblems</w:t>
      </w:r>
      <w:bookmarkEnd w:id="8"/>
    </w:p>
    <w:p w:rsidR="001A1E52" w:rsidRPr="00DE259A" w:rsidRDefault="001A1E52" w:rsidP="00A5465C">
      <w:r>
        <w:t>Qualified Name: MicrowaveModel::ObjectClasses::AirInterface::AirInterfaceCurrentProblems</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5</w:t>
      </w:r>
      <w:r w:rsidR="009A602F">
        <w:rPr>
          <w:noProof/>
        </w:rPr>
        <w:fldChar w:fldCharType="end"/>
      </w:r>
      <w:r>
        <w:t>: Attributes</w:t>
      </w:r>
      <w:r w:rsidRPr="00484CAE">
        <w:t xml:space="preserve"> </w:t>
      </w:r>
      <w:r>
        <w:t>for AirInterfaceCurrentProblems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currentProblemList</w:t>
            </w:r>
          </w:p>
        </w:tc>
        <w:tc>
          <w:tcPr>
            <w:tcW w:w="2126" w:type="dxa"/>
            <w:vAlign w:val="center"/>
          </w:tcPr>
          <w:p w:rsidR="001A1E52" w:rsidRDefault="001A1E52" w:rsidP="00A5465C">
            <w:pPr>
              <w:rPr>
                <w:sz w:val="16"/>
                <w:szCs w:val="16"/>
              </w:rPr>
            </w:pPr>
            <w:r w:rsidRPr="00803FDC">
              <w:rPr>
                <w:sz w:val="16"/>
                <w:szCs w:val="16"/>
              </w:rPr>
              <w:t>AirInterfaceCurrentProblemType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9" w:name="_Toc181942"/>
      <w:r w:rsidRPr="00FA3F1C">
        <w:t>AirInterfaceCurrentPerformance</w:t>
      </w:r>
      <w:bookmarkEnd w:id="9"/>
    </w:p>
    <w:p w:rsidR="001A1E52" w:rsidRPr="00DE259A" w:rsidRDefault="001A1E52" w:rsidP="00A5465C">
      <w:r>
        <w:t>Qualified Name: MicrowaveModel::ObjectClasses::AirInterface::AirInterfaceCurrentPerformance</w:t>
      </w:r>
    </w:p>
    <w:p w:rsidR="001A1E52" w:rsidRPr="002B4CF8" w:rsidRDefault="001A1E52" w:rsidP="00A5465C">
      <w:pPr>
        <w:spacing w:after="0"/>
        <w:rPr>
          <w:color w:val="auto"/>
        </w:rPr>
      </w:pPr>
      <w:r w:rsidRPr="00E07BC7">
        <w:t>Aggregated performance information of the air interface at a particular moment.</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6</w:t>
      </w:r>
      <w:r w:rsidR="009A602F">
        <w:rPr>
          <w:noProof/>
        </w:rPr>
        <w:fldChar w:fldCharType="end"/>
      </w:r>
      <w:r>
        <w:t>: Attributes</w:t>
      </w:r>
      <w:r w:rsidRPr="00484CAE">
        <w:t xml:space="preserve"> </w:t>
      </w:r>
      <w:r>
        <w:t>for AirInterfaceCurrentPerformance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currentPerformanceDataList</w:t>
            </w:r>
          </w:p>
        </w:tc>
        <w:tc>
          <w:tcPr>
            <w:tcW w:w="2126" w:type="dxa"/>
            <w:vAlign w:val="center"/>
          </w:tcPr>
          <w:p w:rsidR="001A1E52" w:rsidRDefault="001A1E52" w:rsidP="00A5465C">
            <w:pPr>
              <w:rPr>
                <w:sz w:val="16"/>
                <w:szCs w:val="16"/>
              </w:rPr>
            </w:pPr>
            <w:r w:rsidRPr="00803FDC">
              <w:rPr>
                <w:sz w:val="16"/>
                <w:szCs w:val="16"/>
              </w:rPr>
              <w:t>AirInterfaceCurrentPerformanceType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1..2</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0" w:name="_Toc181943"/>
      <w:r w:rsidRPr="00FA3F1C">
        <w:t>AirInterfaceConfiguration</w:t>
      </w:r>
      <w:bookmarkEnd w:id="10"/>
    </w:p>
    <w:p w:rsidR="001A1E52" w:rsidRPr="00DE259A" w:rsidRDefault="001A1E52" w:rsidP="00A5465C">
      <w:r>
        <w:t>Qualified Name: MicrowaveModel::ObjectClasses::AirInterface::AirInterfaceConfiguration</w:t>
      </w:r>
    </w:p>
    <w:p w:rsidR="001A1E52" w:rsidRPr="002B4CF8" w:rsidRDefault="001A1E52" w:rsidP="00A5465C">
      <w:pPr>
        <w:spacing w:after="0"/>
        <w:rPr>
          <w:color w:val="auto"/>
        </w:rPr>
      </w:pPr>
      <w:r w:rsidRPr="00E07BC7">
        <w:lastRenderedPageBreak/>
        <w:t>Configuration of the radio link.</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7</w:t>
      </w:r>
      <w:r w:rsidR="009A602F">
        <w:rPr>
          <w:noProof/>
        </w:rPr>
        <w:fldChar w:fldCharType="end"/>
      </w:r>
      <w:r>
        <w:t>: Attributes</w:t>
      </w:r>
      <w:r w:rsidRPr="00484CAE">
        <w:t xml:space="preserve"> </w:t>
      </w:r>
      <w:r>
        <w:t>for AirInterfaceConfiguration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airInterfaceName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Air interface ID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Operator specific microwave link ID (often used for coding area, type of element and sequential number).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remoteAirInterfaceName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Air interface ID at the remote site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Name of the air interface, which belongs to the same link, at the remote site.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expectedSignalID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set on '0', the receiver ignores the signal ID of the received signal. If set on any other value, the receiver exclusively synchronizes on signals with the same signal ID.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transmittedSignalID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Transmitted radio signal ID for synchronizing the receiver.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radioSignalID</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Radio signal ID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The radioSignalId is transmitted on the air interface so the remote site of the link synchronizes on the correct transmitter. The local radio MUST NOT synchronize on a radio signal with a different radioSignalId. The link ID is neither an ID necessary to span the model nor an ID referencing external data. It is just some sort of name of the link transmitted so the correct remote site can be identified in an interference situation. The value zero might be used to make the microwave to disable the link ID check.</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txFrequency</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rxFrequency</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Center frequency of the receive channel.</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_transmissionModeMin</w:t>
            </w:r>
          </w:p>
        </w:tc>
        <w:tc>
          <w:tcPr>
            <w:tcW w:w="2126" w:type="dxa"/>
            <w:vAlign w:val="center"/>
          </w:tcPr>
          <w:p w:rsidR="001A1E52" w:rsidRDefault="001A1E52" w:rsidP="00A5465C">
            <w:pPr>
              <w:rPr>
                <w:sz w:val="16"/>
                <w:szCs w:val="16"/>
              </w:rPr>
            </w:pPr>
            <w:r w:rsidRPr="00803FDC">
              <w:rPr>
                <w:sz w:val="16"/>
                <w:szCs w:val="16"/>
              </w:rPr>
              <w:t>TransmissionModeType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Minimum transmission mode to be configured (in case adaptive modulation is not used, this value represents also the fixed transmission mode).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_transmissionModeMax</w:t>
            </w:r>
          </w:p>
        </w:tc>
        <w:tc>
          <w:tcPr>
            <w:tcW w:w="2126" w:type="dxa"/>
            <w:vAlign w:val="center"/>
          </w:tcPr>
          <w:p w:rsidR="001A1E52" w:rsidRDefault="001A1E52" w:rsidP="00A5465C">
            <w:pPr>
              <w:rPr>
                <w:sz w:val="16"/>
                <w:szCs w:val="16"/>
              </w:rPr>
            </w:pPr>
            <w:r w:rsidRPr="00803FDC">
              <w:rPr>
                <w:sz w:val="16"/>
                <w:szCs w:val="16"/>
              </w:rPr>
              <w:t>TransmissionModeType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Maximum transmission mode to be configured.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txChannelBandwidth</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rxChannelBandwidth</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polarization</w:t>
            </w:r>
          </w:p>
        </w:tc>
        <w:tc>
          <w:tcPr>
            <w:tcW w:w="2126" w:type="dxa"/>
            <w:vAlign w:val="center"/>
          </w:tcPr>
          <w:p w:rsidR="001A1E52" w:rsidRDefault="001A1E52" w:rsidP="00A5465C">
            <w:pPr>
              <w:rPr>
                <w:sz w:val="16"/>
                <w:szCs w:val="16"/>
              </w:rPr>
            </w:pPr>
            <w:r w:rsidRPr="00803FDC">
              <w:rPr>
                <w:sz w:val="16"/>
                <w:szCs w:val="16"/>
              </w:rPr>
              <w:t>PolarizationType</w:t>
            </w:r>
          </w:p>
          <w:p w:rsidR="001A1E52" w:rsidRPr="00803FDC" w:rsidRDefault="001A1E52" w:rsidP="00A5465C">
            <w:pPr>
              <w:rPr>
                <w:sz w:val="16"/>
                <w:szCs w:val="16"/>
              </w:rPr>
            </w:pPr>
            <w:r w:rsidRPr="00E232DE">
              <w:rPr>
                <w:sz w:val="16"/>
                <w:szCs w:val="16"/>
              </w:rPr>
              <w:t>NOT_SPECIFIED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Allows documenting the polarization of the air interface.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powerIsOn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true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Power ON. Activation of the entire radio in a split mount configuration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transmitterIsOn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Activation of the transmitter inside the radio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receiverIsOn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true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Maintenance Feature. Activation of the receiver inside the radio shall be expressed as a 'true'. Attribute shall also be used for RX main and RX diversity squelches in case of diversity configurations.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txPower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Transmit power to be configured on the microwave link. Signed Byte is required. The actually operated transmit power might be lower depending on adaptive modulation and ATPC.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adaptiveModulationIsOn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Adaptive Modulation. Activation of adaptive modulation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modulationMin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Minimum modulation to be configured (in case adaptive modulation is not used, this value represents also the fixed modulation). The modulation scheme shall be described by the number of states in the phase diagram (e.g. BPSK-&gt;'2' or 256QAM-&gt;'256'). Allowed values are defined in TypeDefinitions::transmissionModeType::modulationScheme.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modulationMax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Maximum modulation to be configured. The value of this field is only relevant, if Adaptive Modulation has been activated. The modulation scheme shall be described by the number of states in the phase diagram (e.g. BPSK-&gt;'2' or 256QAM-&gt;'256'). Allowed values are defined in TypeDefinitions::transmissionModeType::modulationScheme.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xpicIsOn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mimoIsOn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Activation of Multiple Input Multiple Output (MIMO)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alicIsOn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Activation of Adjacent Link Interference Cancelation (ALIC)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atpcIsOn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ATPC. Activation of Automated Transmit Power Control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atpcThreshUpper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the receive level is higher than the upper threshold value, the transmitter is notified to decrease transmit power.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atpcThreshLower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If the receive level is lower than the lower threshold value, the transmitter is notified to increase transmit power.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atpcTxPowerMin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Transmit power, which is not to be undercut, while operating ATPC.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autoFreqSelectIsOn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Activation of automatically selecting the transmit frequency in unlicensed bands shall be expressed as a 'true'.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autoFreqSelectRange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Number of transmit channels (starting at the center frequency defined in txFrequency and with channel bandwidth according to txChannelBandwidth) that define the range within the transmit frequency can automatically been chosen.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modulationIsOn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true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Maintenance Feature. De-activation of the modulation of the carrier signal for fault management shall be expressed as a 'false'.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encryptionIsOn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Activates encryption of the payload.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cryptographicKey</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Cryptographic key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Key for transforming plaintext into ciphertext data.</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performanceMonitoringCollectionIsOn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Enables measurement, collection, storage and access to performance data.</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thresholdCrossAlarmList</w:t>
            </w:r>
          </w:p>
        </w:tc>
        <w:tc>
          <w:tcPr>
            <w:tcW w:w="2126" w:type="dxa"/>
            <w:vAlign w:val="center"/>
          </w:tcPr>
          <w:p w:rsidR="001A1E52" w:rsidRDefault="001A1E52" w:rsidP="00A5465C">
            <w:pPr>
              <w:rPr>
                <w:sz w:val="16"/>
                <w:szCs w:val="16"/>
              </w:rPr>
            </w:pPr>
            <w:r w:rsidRPr="00803FDC">
              <w:rPr>
                <w:sz w:val="16"/>
                <w:szCs w:val="16"/>
              </w:rPr>
              <w:t>ThresholdCrossAlarmType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0..6</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List of threshold cross alarms to be configured.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loopBackKindOn</w:t>
            </w:r>
          </w:p>
        </w:tc>
        <w:tc>
          <w:tcPr>
            <w:tcW w:w="2126" w:type="dxa"/>
            <w:vAlign w:val="center"/>
          </w:tcPr>
          <w:p w:rsidR="001A1E52" w:rsidRDefault="001A1E52" w:rsidP="00A5465C">
            <w:pPr>
              <w:rPr>
                <w:sz w:val="16"/>
                <w:szCs w:val="16"/>
              </w:rPr>
            </w:pPr>
            <w:r w:rsidRPr="00803FDC">
              <w:rPr>
                <w:sz w:val="16"/>
                <w:szCs w:val="16"/>
              </w:rPr>
              <w:t>LoopBackType</w:t>
            </w:r>
          </w:p>
          <w:p w:rsidR="001A1E52" w:rsidRPr="00803FDC" w:rsidRDefault="001A1E52" w:rsidP="00A5465C">
            <w:pPr>
              <w:rPr>
                <w:sz w:val="16"/>
                <w:szCs w:val="16"/>
              </w:rPr>
            </w:pPr>
            <w:r w:rsidRPr="00E232DE">
              <w:rPr>
                <w:sz w:val="16"/>
                <w:szCs w:val="16"/>
              </w:rPr>
              <w:t>NON</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Maintenance Feature. The currently configured type of looping back of the air interface header shall be expressed here. The received header is returned to the remote site.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maintenanceTimer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Time of existence of any maintenance configuration (e.g. the loop back of microwave header information). Valid values are defined in AirInterface::AirInterfaceCapability::maintenanceTimerRange.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problemKindSeverityList</w:t>
            </w:r>
          </w:p>
        </w:tc>
        <w:tc>
          <w:tcPr>
            <w:tcW w:w="2126" w:type="dxa"/>
            <w:vAlign w:val="center"/>
          </w:tcPr>
          <w:p w:rsidR="001A1E52" w:rsidRDefault="001A1E52" w:rsidP="00A5465C">
            <w:pPr>
              <w:rPr>
                <w:sz w:val="16"/>
                <w:szCs w:val="16"/>
              </w:rPr>
            </w:pPr>
            <w:r w:rsidRPr="00803FDC">
              <w:rPr>
                <w:sz w:val="16"/>
                <w:szCs w:val="16"/>
              </w:rPr>
              <w:t>AirInterfaceProblemSeverityType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6..*</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Severity of the problem to be configured.</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1" w:name="_Toc181944"/>
      <w:r w:rsidRPr="00FA3F1C">
        <w:t>CoChannelGroup</w:t>
      </w:r>
      <w:bookmarkEnd w:id="11"/>
    </w:p>
    <w:p w:rsidR="001A1E52" w:rsidRPr="00DE259A" w:rsidRDefault="001A1E52" w:rsidP="00A5465C">
      <w:r>
        <w:t>Qualified Name: MicrowaveModel::ObjectClasses::AirInterface::CoChannelGroup</w:t>
      </w:r>
    </w:p>
    <w:p w:rsidR="001A1E52" w:rsidRPr="002B4CF8" w:rsidRDefault="001A1E52" w:rsidP="00A5465C">
      <w:pPr>
        <w:spacing w:after="0"/>
        <w:rPr>
          <w:color w:val="auto"/>
        </w:rPr>
      </w:pPr>
      <w:r w:rsidRPr="00E07BC7">
        <w:t>Required for configuring XPIC, MIMO and ALIC.</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8</w:t>
      </w:r>
      <w:r w:rsidR="009A602F">
        <w:rPr>
          <w:noProof/>
        </w:rPr>
        <w:fldChar w:fldCharType="end"/>
      </w:r>
      <w:r>
        <w:t>: Attributes</w:t>
      </w:r>
      <w:r w:rsidRPr="00484CAE">
        <w:t xml:space="preserve"> </w:t>
      </w:r>
      <w:r>
        <w:t>for CoChannelGroup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coChannelGroupId</w:t>
            </w: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_airInterfaceList</w:t>
            </w:r>
          </w:p>
        </w:tc>
        <w:tc>
          <w:tcPr>
            <w:tcW w:w="2126" w:type="dxa"/>
            <w:vAlign w:val="center"/>
          </w:tcPr>
          <w:p w:rsidR="001A1E52" w:rsidRDefault="001A1E52" w:rsidP="00A5465C">
            <w:pPr>
              <w:rPr>
                <w:sz w:val="16"/>
                <w:szCs w:val="16"/>
              </w:rPr>
            </w:pPr>
            <w:r w:rsidRPr="00803FDC">
              <w:rPr>
                <w:sz w:val="16"/>
                <w:szCs w:val="16"/>
              </w:rPr>
              <w:t>LogicalTerminationPoint</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List of air interfaces, which are part of the co-channel (XPIC, MIMO, ALIC) group.</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sortOfCoChannelGroup</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Kind of co-channel group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Type of group of air interfaces with the same transmit and receive frequency. The values shall be chosen from the following _list:'XPIC', 'MIMO', 'ALIC';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_logicalterminationpoint</w:t>
            </w:r>
          </w:p>
        </w:tc>
        <w:tc>
          <w:tcPr>
            <w:tcW w:w="2126" w:type="dxa"/>
            <w:vAlign w:val="center"/>
          </w:tcPr>
          <w:p w:rsidR="001A1E52" w:rsidRDefault="001A1E52" w:rsidP="00A5465C">
            <w:pPr>
              <w:rPr>
                <w:sz w:val="16"/>
                <w:szCs w:val="16"/>
              </w:rPr>
            </w:pPr>
            <w:r w:rsidRPr="00803FDC">
              <w:rPr>
                <w:sz w:val="16"/>
                <w:szCs w:val="16"/>
              </w:rPr>
              <w:t>LogicalTerminationPoint</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FA3E42">
      <w:pPr>
        <w:pStyle w:val="berschrift1"/>
      </w:pPr>
      <w:bookmarkStart w:id="12" w:name="_Toc181945"/>
      <w:r w:rsidRPr="006338EA">
        <w:lastRenderedPageBreak/>
        <w:t>AirInterfaceHsb</w:t>
      </w:r>
      <w:bookmarkEnd w:id="12"/>
    </w:p>
    <w:p w:rsidR="001A1E52" w:rsidRPr="005A1F41" w:rsidRDefault="00A5465C" w:rsidP="00FA3E42">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9" o:spid="_x0000_i1025" type="#_x0000_t75" style="width:509.25pt;height:200.25pt;visibility:visible">
            <v:imagedata r:id="rId7" o:title=""/>
          </v:shape>
        </w:pict>
      </w:r>
    </w:p>
    <w:p w:rsidR="001A1E52" w:rsidRDefault="001A1E52" w:rsidP="00A5465C">
      <w:pPr>
        <w:pStyle w:val="berschrift2"/>
      </w:pPr>
      <w:bookmarkStart w:id="13" w:name="_Toc181946"/>
      <w:r w:rsidRPr="00FA3F1C">
        <w:t>MW_AirInterfaceHsbEndPoint_Pac</w:t>
      </w:r>
      <w:bookmarkEnd w:id="13"/>
    </w:p>
    <w:p w:rsidR="001A1E52" w:rsidRPr="00DE259A" w:rsidRDefault="001A1E52" w:rsidP="00A5465C">
      <w:r>
        <w:t>Qualified Name: MicrowaveModel::ObjectClasses::AirInterfaceHsb::MW_AirInterfaceHsbEndPoint_Pac</w:t>
      </w:r>
    </w:p>
    <w:p w:rsidR="001A1E52" w:rsidRPr="002B4CF8" w:rsidRDefault="001A1E52" w:rsidP="00A5465C">
      <w:pPr>
        <w:spacing w:after="0"/>
        <w:rPr>
          <w:color w:val="auto"/>
        </w:rPr>
      </w:pPr>
      <w:r w:rsidRPr="00E07BC7">
        <w:t>The EndPoint (EP) object class models the access to the FC function. Each EndPoint instance has a role (e.g., working, protection, protected, hub, spoke, leaf, root, etc.) with respect to the FC function. The association of the FC to LTPs is made via EndPoints (essentially the ports of the FC) where each EndPoint (EP) of the FC has a role in the context of the FC. The traffic forwarding between the associated End PointsEPs of the FC depends upon the type of FC and may be associated with FCSwitch object instances. In cases where there is protection conveys the protecting role of the access to the FC.  The EP replaces the Protection Unit of a traditional protection model. It represents a protected (resilient/reliable) point or a protecting (unreliable working or protection) point.</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9</w:t>
      </w:r>
      <w:r w:rsidR="009A602F">
        <w:rPr>
          <w:noProof/>
        </w:rPr>
        <w:fldChar w:fldCharType="end"/>
      </w:r>
      <w:r>
        <w:t>: Attributes</w:t>
      </w:r>
      <w:r w:rsidRPr="00484CAE">
        <w:t xml:space="preserve"> </w:t>
      </w:r>
      <w:r>
        <w:t>for MW_AirInterfaceHsbEndPoint_Pac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role</w:t>
            </w:r>
          </w:p>
        </w:tc>
        <w:tc>
          <w:tcPr>
            <w:tcW w:w="2126" w:type="dxa"/>
            <w:vAlign w:val="center"/>
          </w:tcPr>
          <w:p w:rsidR="001A1E52" w:rsidRDefault="001A1E52" w:rsidP="00A5465C">
            <w:pPr>
              <w:rPr>
                <w:sz w:val="16"/>
                <w:szCs w:val="16"/>
              </w:rPr>
            </w:pPr>
            <w:r w:rsidRPr="00803FDC">
              <w:rPr>
                <w:sz w:val="16"/>
                <w:szCs w:val="16"/>
              </w:rPr>
              <w:t>RoleType</w:t>
            </w:r>
          </w:p>
          <w:p w:rsidR="001A1E52" w:rsidRPr="00803FDC" w:rsidRDefault="001A1E52" w:rsidP="00A5465C">
            <w:pPr>
              <w:rPr>
                <w:sz w:val="16"/>
                <w:szCs w:val="16"/>
              </w:rPr>
            </w:pPr>
            <w:r w:rsidRPr="00E232DE">
              <w:rPr>
                <w:sz w:val="16"/>
                <w:szCs w:val="16"/>
              </w:rPr>
              <w:t>WORKING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_endpoint</w:t>
            </w:r>
          </w:p>
        </w:tc>
        <w:tc>
          <w:tcPr>
            <w:tcW w:w="2126" w:type="dxa"/>
            <w:vAlign w:val="center"/>
          </w:tcPr>
          <w:p w:rsidR="001A1E52" w:rsidRDefault="001A1E52" w:rsidP="00A5465C">
            <w:pPr>
              <w:rPr>
                <w:sz w:val="16"/>
                <w:szCs w:val="16"/>
              </w:rPr>
            </w:pPr>
            <w:r w:rsidRPr="00803FDC">
              <w:rPr>
                <w:sz w:val="16"/>
                <w:szCs w:val="16"/>
              </w:rPr>
              <w:t>FcPort</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4" w:name="_Toc181947"/>
      <w:r w:rsidRPr="00FA3F1C">
        <w:t>MW_AirInterfaceHsbFcSwitch_Pac</w:t>
      </w:r>
      <w:bookmarkEnd w:id="14"/>
    </w:p>
    <w:p w:rsidR="001A1E52" w:rsidRPr="00DE259A" w:rsidRDefault="001A1E52" w:rsidP="00A5465C">
      <w:r>
        <w:t>Qualified Name: MicrowaveModel::ObjectClasses::AirInterfaceHsb::MW_AirInterfaceHsbFcSwitch_Pac</w:t>
      </w:r>
    </w:p>
    <w:p w:rsidR="001A1E52" w:rsidRPr="002B4CF8" w:rsidRDefault="001A1E52" w:rsidP="00A5465C">
      <w:pPr>
        <w:spacing w:after="0"/>
        <w:rPr>
          <w:color w:val="auto"/>
        </w:rPr>
      </w:pPr>
      <w:r w:rsidRPr="00E07BC7">
        <w:t>Represents and defines a protection switch structure encapsulated in the forwarding construct. Essentially performs the function of Protection Group. Associates to 2 or more Endpoints each playing the role of a Protection Unit. One or more protection EndPoints (standby/backup) provide protection for one or more working (i.e. regular/main/preferred) Endpoints where either protection or working can feed one or more protected Endpoint. May be used in revertive or non-revertive (symmetric) mode. When in revertive mode may define waitToRestore time. May be used in one of several modes including source switch, destination switched, source and destination switched etc (covering cases such as  1+1 ane 1:1).  May be lockout (prevented from switching), force switched or manual switched. Will indicate switch state and change of state.</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10</w:t>
      </w:r>
      <w:r w:rsidR="009A602F">
        <w:rPr>
          <w:noProof/>
        </w:rPr>
        <w:fldChar w:fldCharType="end"/>
      </w:r>
      <w:r>
        <w:t>: Attributes</w:t>
      </w:r>
      <w:r w:rsidRPr="00484CAE">
        <w:t xml:space="preserve"> </w:t>
      </w:r>
      <w:r>
        <w:t>for MW_AirInterfaceHsbFcSwitch_Pac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protType</w:t>
            </w:r>
          </w:p>
        </w:tc>
        <w:tc>
          <w:tcPr>
            <w:tcW w:w="2126" w:type="dxa"/>
            <w:vAlign w:val="center"/>
          </w:tcPr>
          <w:p w:rsidR="001A1E52" w:rsidRDefault="001A1E52" w:rsidP="00A5465C">
            <w:pPr>
              <w:rPr>
                <w:sz w:val="16"/>
                <w:szCs w:val="16"/>
              </w:rPr>
            </w:pPr>
            <w:r w:rsidRPr="00803FDC">
              <w:rPr>
                <w:sz w:val="16"/>
                <w:szCs w:val="16"/>
              </w:rPr>
              <w:t>ProtectionType</w:t>
            </w:r>
          </w:p>
          <w:p w:rsidR="001A1E52" w:rsidRPr="00803FDC" w:rsidRDefault="001A1E52" w:rsidP="00A5465C">
            <w:pPr>
              <w:rPr>
                <w:sz w:val="16"/>
                <w:szCs w:val="16"/>
              </w:rPr>
            </w:pPr>
            <w:r w:rsidRPr="00E232DE">
              <w:rPr>
                <w:sz w:val="16"/>
                <w:szCs w:val="16"/>
              </w:rPr>
              <w:t>HSB</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Indicates the protection scheme that is used for the ProtectionGroup.</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airInterfaceHsbConfigurationIsFaultySeverity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level of severity of an airInterfaceHsbConfigurationIsFaulty alarm shall be chosen from an enumeration.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airInterfaceHsbIsPartlyDownSeverity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level of severity for one link out of the HSB configuration being down shall be chosen from an enumeration.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airInterfaceHsbIsDownSeverity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The level of severity of the total HSB configuration being down shall be chosen from an enumeration.</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_fcswitch</w:t>
            </w:r>
          </w:p>
        </w:tc>
        <w:tc>
          <w:tcPr>
            <w:tcW w:w="2126" w:type="dxa"/>
            <w:vAlign w:val="center"/>
          </w:tcPr>
          <w:p w:rsidR="001A1E52" w:rsidRDefault="001A1E52" w:rsidP="00A5465C">
            <w:pPr>
              <w:rPr>
                <w:sz w:val="16"/>
                <w:szCs w:val="16"/>
              </w:rPr>
            </w:pPr>
            <w:r w:rsidRPr="00803FDC">
              <w:rPr>
                <w:sz w:val="16"/>
                <w:szCs w:val="16"/>
              </w:rPr>
              <w:t>FcSwitch</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FA3E42">
      <w:pPr>
        <w:pStyle w:val="berschrift1"/>
      </w:pPr>
      <w:bookmarkStart w:id="15" w:name="_Toc181948"/>
      <w:r w:rsidRPr="003E7A53">
        <w:lastRenderedPageBreak/>
        <w:t>AirInterfaceDiversity_Pac</w:t>
      </w:r>
      <w:bookmarkEnd w:id="15"/>
    </w:p>
    <w:p w:rsidR="001A1E52" w:rsidRPr="005A1F41" w:rsidRDefault="00A5465C" w:rsidP="00FA3E42">
      <w:pPr>
        <w:pStyle w:val="Beschriftung"/>
        <w:keepNext/>
        <w:rPr>
          <w:noProof/>
          <w:lang w:val="de-DE"/>
        </w:rPr>
      </w:pPr>
      <w:r>
        <w:rPr>
          <w:noProof/>
          <w:lang w:val="de-DE" w:eastAsia="de-DE"/>
        </w:rPr>
        <w:pict>
          <v:shape id="Bild 57" o:spid="_x0000_i1026" type="#_x0000_t75" style="width:556.5pt;height:342.75pt;visibility:visible">
            <v:imagedata r:id="rId8" o:title=""/>
          </v:shape>
        </w:pict>
      </w:r>
    </w:p>
    <w:p w:rsidR="001A1E52" w:rsidRDefault="001A1E52" w:rsidP="00A5465C">
      <w:pPr>
        <w:pStyle w:val="berschrift2"/>
      </w:pPr>
      <w:bookmarkStart w:id="16" w:name="_Toc181949"/>
      <w:r w:rsidRPr="00FA3F1C">
        <w:t>AirInterfaceDiversityCapability</w:t>
      </w:r>
      <w:bookmarkEnd w:id="16"/>
    </w:p>
    <w:p w:rsidR="001A1E52" w:rsidRPr="00DE259A" w:rsidRDefault="001A1E52" w:rsidP="00A5465C">
      <w:r>
        <w:t>Qualified Name: MicrowaveModel::ObjectClasses::AirInterfaceDiversity::AirInterfaceDiversityCapability</w:t>
      </w:r>
    </w:p>
    <w:p w:rsidR="001A1E52" w:rsidRPr="002B4CF8" w:rsidRDefault="001A1E52" w:rsidP="00A5465C">
      <w:pPr>
        <w:spacing w:after="0"/>
        <w:rPr>
          <w:color w:val="auto"/>
        </w:rPr>
      </w:pPr>
      <w:r w:rsidRPr="00E07BC7">
        <w:t>Describes the capabilities in implementing different types of air interface diversity.</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11</w:t>
      </w:r>
      <w:r w:rsidR="009A602F">
        <w:rPr>
          <w:noProof/>
        </w:rPr>
        <w:fldChar w:fldCharType="end"/>
      </w:r>
      <w:r>
        <w:t>: Attributes</w:t>
      </w:r>
      <w:r w:rsidRPr="00484CAE">
        <w:t xml:space="preserve"> </w:t>
      </w:r>
      <w:r>
        <w:t>for AirInterfaceDiversityCapability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availableKindsOfDiversity</w:t>
            </w:r>
          </w:p>
        </w:tc>
        <w:tc>
          <w:tcPr>
            <w:tcW w:w="2126" w:type="dxa"/>
            <w:vAlign w:val="center"/>
          </w:tcPr>
          <w:p w:rsidR="001A1E52" w:rsidRDefault="001A1E52" w:rsidP="00A5465C">
            <w:pPr>
              <w:rPr>
                <w:sz w:val="16"/>
                <w:szCs w:val="16"/>
              </w:rPr>
            </w:pPr>
            <w:r w:rsidRPr="00803FDC">
              <w:rPr>
                <w:sz w:val="16"/>
                <w:szCs w:val="16"/>
              </w:rPr>
              <w:t>DiversityType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Available types of diversity to be listed.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supportedAlarmList</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Supported alarms not yet defined.</w:t>
            </w:r>
          </w:p>
        </w:tc>
        <w:tc>
          <w:tcPr>
            <w:tcW w:w="1134" w:type="dxa"/>
            <w:vAlign w:val="center"/>
          </w:tcPr>
          <w:p w:rsidR="001A1E52" w:rsidRPr="00803FDC" w:rsidRDefault="001A1E52" w:rsidP="00A5465C">
            <w:pPr>
              <w:jc w:val="center"/>
              <w:rPr>
                <w:sz w:val="16"/>
                <w:szCs w:val="16"/>
              </w:rPr>
            </w:pPr>
            <w:r w:rsidRPr="00803FDC">
              <w:rPr>
                <w:sz w:val="16"/>
                <w:szCs w:val="16"/>
              </w:rPr>
              <w:t>2..*</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Available alarms to be listed. Mandatory:'airInterfaceDiversityConfigurationIsPartlyDown' (at least one air interface is down, but not all of them) and 'airInterfaceDiversityConfigurationIsDown' (all air interfaces are down). Further alarms might be added by the vendor.</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supportedAlarms</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Supported alarms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094" w:type="dxa"/>
          </w:tcPr>
          <w:p w:rsidR="001A1E52" w:rsidRPr="00803FDC" w:rsidRDefault="001A1E52" w:rsidP="00A5465C">
            <w:pPr>
              <w:spacing w:after="0"/>
              <w:rPr>
                <w:color w:val="auto"/>
                <w:sz w:val="16"/>
                <w:szCs w:val="16"/>
              </w:rPr>
            </w:pPr>
            <w:r w:rsidRPr="00803FDC">
              <w:rPr>
                <w:sz w:val="16"/>
                <w:szCs w:val="16"/>
              </w:rPr>
              <w:t>Available alarms to be listed. Mandatory:'airInterfaceDiversityConfigurationIsPartlyDown' (at least one air interface is down, but not all of them) and 'airInterfaceDiversityConfigurationIsDown' (all air interfaces are down). Further alarms might be added by the device. Names are to be separated by commas.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7" w:name="_Toc181950"/>
      <w:r w:rsidRPr="00FA3F1C">
        <w:t>AirInterfaceDiversityConfiguration</w:t>
      </w:r>
      <w:bookmarkEnd w:id="17"/>
    </w:p>
    <w:p w:rsidR="001A1E52" w:rsidRPr="00DE259A" w:rsidRDefault="001A1E52" w:rsidP="00A5465C">
      <w:r>
        <w:t>Qualified Name: MicrowaveModel::ObjectClasses::AirInterfaceDiversity::AirInterfaceDiversityConfiguration</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12</w:t>
      </w:r>
      <w:r w:rsidR="009A602F">
        <w:rPr>
          <w:noProof/>
        </w:rPr>
        <w:fldChar w:fldCharType="end"/>
      </w:r>
      <w:r>
        <w:t>: Attributes</w:t>
      </w:r>
      <w:r w:rsidRPr="00484CAE">
        <w:t xml:space="preserve"> </w:t>
      </w:r>
      <w:r>
        <w:t>for AirInterfaceDiversityConfiguration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lastRenderedPageBreak/>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airInterfaceDiversity</w:t>
            </w:r>
          </w:p>
        </w:tc>
        <w:tc>
          <w:tcPr>
            <w:tcW w:w="2126" w:type="dxa"/>
            <w:vAlign w:val="center"/>
          </w:tcPr>
          <w:p w:rsidR="001A1E52" w:rsidRDefault="001A1E52" w:rsidP="00A5465C">
            <w:pPr>
              <w:rPr>
                <w:sz w:val="16"/>
                <w:szCs w:val="16"/>
              </w:rPr>
            </w:pPr>
            <w:r w:rsidRPr="00803FDC">
              <w:rPr>
                <w:sz w:val="16"/>
                <w:szCs w:val="16"/>
              </w:rPr>
              <w:t>DiversityType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Type of air interface diversity configured at the link.</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_airInterfaceLtpList</w:t>
            </w:r>
          </w:p>
        </w:tc>
        <w:tc>
          <w:tcPr>
            <w:tcW w:w="2126" w:type="dxa"/>
            <w:vAlign w:val="center"/>
          </w:tcPr>
          <w:p w:rsidR="001A1E52" w:rsidRDefault="001A1E52" w:rsidP="00A5465C">
            <w:pPr>
              <w:rPr>
                <w:sz w:val="16"/>
                <w:szCs w:val="16"/>
              </w:rPr>
            </w:pPr>
            <w:r w:rsidRPr="00803FDC">
              <w:rPr>
                <w:sz w:val="16"/>
                <w:szCs w:val="16"/>
              </w:rPr>
              <w:t>LogicalTerminationPoint</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2..*</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_multiplicity:2-ThisAirInterfaceDiversity::AirInterfaceDiversityConfiguration::airInterfaceDiversity::diversityType::numberOfAirInterfacesMax</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performanceMonitoringCollectionIsOn</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Enables measurement, collection, storage and access to performance data.</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thresholdCrossAlarmList</w:t>
            </w:r>
          </w:p>
        </w:tc>
        <w:tc>
          <w:tcPr>
            <w:tcW w:w="2126" w:type="dxa"/>
            <w:vAlign w:val="center"/>
          </w:tcPr>
          <w:p w:rsidR="001A1E52" w:rsidRDefault="001A1E52" w:rsidP="00A5465C">
            <w:pPr>
              <w:rPr>
                <w:sz w:val="16"/>
                <w:szCs w:val="16"/>
              </w:rPr>
            </w:pPr>
            <w:r w:rsidRPr="00803FDC">
              <w:rPr>
                <w:sz w:val="16"/>
                <w:szCs w:val="16"/>
              </w:rPr>
              <w:t>ThresholdCrossAlarmType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0..6</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List of threshold cross alarms to be configured.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problemKindSeverityList</w:t>
            </w:r>
          </w:p>
        </w:tc>
        <w:tc>
          <w:tcPr>
            <w:tcW w:w="2126" w:type="dxa"/>
            <w:vAlign w:val="center"/>
          </w:tcPr>
          <w:p w:rsidR="001A1E52" w:rsidRDefault="001A1E52" w:rsidP="00A5465C">
            <w:pPr>
              <w:rPr>
                <w:sz w:val="16"/>
                <w:szCs w:val="16"/>
              </w:rPr>
            </w:pPr>
            <w:r w:rsidRPr="00803FDC">
              <w:rPr>
                <w:sz w:val="16"/>
                <w:szCs w:val="16"/>
              </w:rPr>
              <w:t>AirInterfaceDiversityProblemSeverityType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3..*</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Severity of the problem to be configured.</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8" w:name="_Toc181951"/>
      <w:r w:rsidRPr="00FA3F1C">
        <w:t>AirInterfaceDiversityCurrentProblems</w:t>
      </w:r>
      <w:bookmarkEnd w:id="18"/>
    </w:p>
    <w:p w:rsidR="001A1E52" w:rsidRPr="00DE259A" w:rsidRDefault="001A1E52" w:rsidP="00A5465C">
      <w:r>
        <w:t>Qualified Name: MicrowaveModel::ObjectClasses::AirInterfaceDiversity::AirInterfaceDiversityCurrentProblems</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13</w:t>
      </w:r>
      <w:r w:rsidR="009A602F">
        <w:rPr>
          <w:noProof/>
        </w:rPr>
        <w:fldChar w:fldCharType="end"/>
      </w:r>
      <w:r>
        <w:t>: Attributes</w:t>
      </w:r>
      <w:r w:rsidRPr="00484CAE">
        <w:t xml:space="preserve"> </w:t>
      </w:r>
      <w:r>
        <w:t>for AirInterfaceDiversityCurrentProblems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currentProblemList</w:t>
            </w:r>
          </w:p>
        </w:tc>
        <w:tc>
          <w:tcPr>
            <w:tcW w:w="2126" w:type="dxa"/>
            <w:vAlign w:val="center"/>
          </w:tcPr>
          <w:p w:rsidR="001A1E52" w:rsidRDefault="001A1E52" w:rsidP="00A5465C">
            <w:pPr>
              <w:rPr>
                <w:sz w:val="16"/>
                <w:szCs w:val="16"/>
              </w:rPr>
            </w:pPr>
            <w:r w:rsidRPr="00803FDC">
              <w:rPr>
                <w:sz w:val="16"/>
                <w:szCs w:val="16"/>
              </w:rPr>
              <w:t>AirInterfaceDiversityCurrentProblemType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19" w:name="_Toc181952"/>
      <w:r w:rsidRPr="00FA3F1C">
        <w:t>AirInterfaceDiversityStatus</w:t>
      </w:r>
      <w:bookmarkEnd w:id="19"/>
    </w:p>
    <w:p w:rsidR="001A1E52" w:rsidRPr="00DE259A" w:rsidRDefault="001A1E52" w:rsidP="00A5465C">
      <w:r>
        <w:t>Qualified Name: MicrowaveModel::ObjectClasses::AirInterfaceDiversity::AirInterfaceDiversityStatus</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14</w:t>
      </w:r>
      <w:r w:rsidR="009A602F">
        <w:rPr>
          <w:noProof/>
        </w:rPr>
        <w:fldChar w:fldCharType="end"/>
      </w:r>
      <w:r>
        <w:t>: Attributes</w:t>
      </w:r>
      <w:r w:rsidRPr="00484CAE">
        <w:t xml:space="preserve"> </w:t>
      </w:r>
      <w:r>
        <w:t>for AirInterfaceDiversityStatus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snirCur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Currently measured signal to (noise+interference) ratio of the combined signals.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airInterfaceDiversityStatus</w:t>
            </w:r>
          </w:p>
        </w:tc>
        <w:tc>
          <w:tcPr>
            <w:tcW w:w="2126" w:type="dxa"/>
            <w:vAlign w:val="center"/>
          </w:tcPr>
          <w:p w:rsidR="001A1E52" w:rsidRDefault="001A1E52" w:rsidP="00A5465C">
            <w:pPr>
              <w:rPr>
                <w:sz w:val="16"/>
                <w:szCs w:val="16"/>
              </w:rPr>
            </w:pPr>
            <w:r w:rsidRPr="00803FDC">
              <w:rPr>
                <w:sz w:val="16"/>
                <w:szCs w:val="16"/>
              </w:rPr>
              <w:t>AirInterfaceDiversityStatusType</w:t>
            </w:r>
          </w:p>
          <w:p w:rsidR="001A1E52" w:rsidRPr="00803FDC" w:rsidRDefault="001A1E52" w:rsidP="00A5465C">
            <w:pPr>
              <w:rPr>
                <w:sz w:val="16"/>
                <w:szCs w:val="16"/>
              </w:rPr>
            </w:pPr>
            <w:r w:rsidRPr="00E232DE">
              <w:rPr>
                <w:sz w:val="16"/>
                <w:szCs w:val="16"/>
              </w:rPr>
              <w:t>GROUP_DOWN</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Status of the air interface bundle.</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lastStatusChange</w:t>
            </w: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Time the Diversity Group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20" w:name="_Toc181953"/>
      <w:r w:rsidRPr="00FA3F1C">
        <w:t>AirInterfaceDiversityCurrentPerformance</w:t>
      </w:r>
      <w:bookmarkEnd w:id="20"/>
    </w:p>
    <w:p w:rsidR="001A1E52" w:rsidRPr="00DE259A" w:rsidRDefault="001A1E52" w:rsidP="00A5465C">
      <w:r>
        <w:t>Qualified Name: MicrowaveModel::ObjectClasses::AirInterfaceDiversity::AirInterfaceDiversityCurrentPerformance</w:t>
      </w:r>
    </w:p>
    <w:p w:rsidR="001A1E52" w:rsidRPr="002B4CF8" w:rsidRDefault="001A1E52" w:rsidP="00A5465C">
      <w:pPr>
        <w:spacing w:after="0"/>
        <w:rPr>
          <w:color w:val="auto"/>
        </w:rPr>
      </w:pPr>
      <w:r w:rsidRPr="00E07BC7">
        <w:t>Aggregated performance information of the air interface diversity configuration at a particular moment.</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15</w:t>
      </w:r>
      <w:r w:rsidR="009A602F">
        <w:rPr>
          <w:noProof/>
        </w:rPr>
        <w:fldChar w:fldCharType="end"/>
      </w:r>
      <w:r>
        <w:t>: Attributes</w:t>
      </w:r>
      <w:r w:rsidRPr="00484CAE">
        <w:t xml:space="preserve"> </w:t>
      </w:r>
      <w:r>
        <w:t>for AirInterfaceDiversityCurrentPerformance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currentPerformanceDataList</w:t>
            </w:r>
          </w:p>
        </w:tc>
        <w:tc>
          <w:tcPr>
            <w:tcW w:w="2126" w:type="dxa"/>
            <w:vAlign w:val="center"/>
          </w:tcPr>
          <w:p w:rsidR="001A1E52" w:rsidRDefault="001A1E52" w:rsidP="00A5465C">
            <w:pPr>
              <w:rPr>
                <w:sz w:val="16"/>
                <w:szCs w:val="16"/>
              </w:rPr>
            </w:pPr>
            <w:r w:rsidRPr="00803FDC">
              <w:rPr>
                <w:sz w:val="16"/>
                <w:szCs w:val="16"/>
              </w:rPr>
              <w:t>AirInterfaceDiversityCurrentPerformanceType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1..2</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21" w:name="_Toc181954"/>
      <w:r w:rsidRPr="00FA3F1C">
        <w:t>AirInterfaceDiversityHistoricalPerformances</w:t>
      </w:r>
      <w:bookmarkEnd w:id="21"/>
    </w:p>
    <w:p w:rsidR="001A1E52" w:rsidRPr="00DE259A" w:rsidRDefault="001A1E52" w:rsidP="00A5465C">
      <w:r>
        <w:t>Qualified Name: MicrowaveModel::ObjectClasses::AirInterfaceDiversity::AirInterfaceDiversityHistoricalPerformances</w:t>
      </w:r>
    </w:p>
    <w:p w:rsidR="001A1E52" w:rsidRPr="002B4CF8" w:rsidRDefault="001A1E52" w:rsidP="00A5465C">
      <w:pPr>
        <w:spacing w:after="0"/>
        <w:rPr>
          <w:color w:val="auto"/>
        </w:rPr>
      </w:pPr>
      <w:r w:rsidRPr="00E07BC7">
        <w:t>Aggregated performance information of the air interface diversity configuration for a pre-defined measurement interval.</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16</w:t>
      </w:r>
      <w:r w:rsidR="009A602F">
        <w:rPr>
          <w:noProof/>
        </w:rPr>
        <w:fldChar w:fldCharType="end"/>
      </w:r>
      <w:r>
        <w:t>: Attributes</w:t>
      </w:r>
      <w:r w:rsidRPr="00484CAE">
        <w:t xml:space="preserve"> </w:t>
      </w:r>
      <w:r>
        <w:t>for AirInterfaceDiversityHistoricalPerformances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historicalPerformanceDataList</w:t>
            </w:r>
          </w:p>
        </w:tc>
        <w:tc>
          <w:tcPr>
            <w:tcW w:w="2126" w:type="dxa"/>
            <w:vAlign w:val="center"/>
          </w:tcPr>
          <w:p w:rsidR="001A1E52" w:rsidRDefault="001A1E52" w:rsidP="00A5465C">
            <w:pPr>
              <w:rPr>
                <w:sz w:val="16"/>
                <w:szCs w:val="16"/>
              </w:rPr>
            </w:pPr>
            <w:r w:rsidRPr="00803FDC">
              <w:rPr>
                <w:sz w:val="16"/>
                <w:szCs w:val="16"/>
              </w:rPr>
              <w:t>AirInterfaceDiversityHistoricalPerformanceType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0..*</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22" w:name="_Toc181955"/>
      <w:r w:rsidRPr="00FA3F1C">
        <w:t>MW_AirInterfaceDiversity_Pac</w:t>
      </w:r>
      <w:bookmarkEnd w:id="22"/>
    </w:p>
    <w:p w:rsidR="001A1E52" w:rsidRPr="00DE259A" w:rsidRDefault="001A1E52" w:rsidP="00A5465C">
      <w:r>
        <w:t>Qualified Name: MicrowaveModel::ObjectClasses::AirInterfaceDiversity::MW_AirInterfaceDiversity_Pac</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17</w:t>
      </w:r>
      <w:r w:rsidR="009A602F">
        <w:rPr>
          <w:noProof/>
        </w:rPr>
        <w:fldChar w:fldCharType="end"/>
      </w:r>
      <w:r>
        <w:t>: Attributes</w:t>
      </w:r>
      <w:r w:rsidRPr="00484CAE">
        <w:t xml:space="preserve"> </w:t>
      </w:r>
      <w:r>
        <w:t>for MW_AirInterfaceDiversity_Pac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_layerProtocol</w:t>
            </w:r>
          </w:p>
        </w:tc>
        <w:tc>
          <w:tcPr>
            <w:tcW w:w="2126" w:type="dxa"/>
            <w:vAlign w:val="center"/>
          </w:tcPr>
          <w:p w:rsidR="001A1E52" w:rsidRDefault="001A1E52" w:rsidP="00A5465C">
            <w:pPr>
              <w:rPr>
                <w:sz w:val="16"/>
                <w:szCs w:val="16"/>
              </w:rPr>
            </w:pPr>
            <w:r w:rsidRPr="00803FDC">
              <w:rPr>
                <w:sz w:val="16"/>
                <w:szCs w:val="16"/>
              </w:rPr>
              <w:t>LayerProtocol</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_airInterfaceDiversityCapability</w:t>
            </w:r>
          </w:p>
        </w:tc>
        <w:tc>
          <w:tcPr>
            <w:tcW w:w="2126" w:type="dxa"/>
            <w:vAlign w:val="center"/>
          </w:tcPr>
          <w:p w:rsidR="001A1E52" w:rsidRDefault="001A1E52" w:rsidP="00A5465C">
            <w:pPr>
              <w:rPr>
                <w:sz w:val="16"/>
                <w:szCs w:val="16"/>
              </w:rPr>
            </w:pPr>
            <w:r w:rsidRPr="00803FDC">
              <w:rPr>
                <w:sz w:val="16"/>
                <w:szCs w:val="16"/>
              </w:rPr>
              <w:t>AirInterfaceDiversityCapability</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_airInterfaceDiversityConfiguration</w:t>
            </w:r>
          </w:p>
        </w:tc>
        <w:tc>
          <w:tcPr>
            <w:tcW w:w="2126" w:type="dxa"/>
            <w:vAlign w:val="center"/>
          </w:tcPr>
          <w:p w:rsidR="001A1E52" w:rsidRDefault="001A1E52" w:rsidP="00A5465C">
            <w:pPr>
              <w:rPr>
                <w:sz w:val="16"/>
                <w:szCs w:val="16"/>
              </w:rPr>
            </w:pPr>
            <w:r w:rsidRPr="00803FDC">
              <w:rPr>
                <w:sz w:val="16"/>
                <w:szCs w:val="16"/>
              </w:rPr>
              <w:t>AirInterfaceDiversityConfiguration</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_airInterfaceDiversityStatus</w:t>
            </w:r>
          </w:p>
        </w:tc>
        <w:tc>
          <w:tcPr>
            <w:tcW w:w="2126" w:type="dxa"/>
            <w:vAlign w:val="center"/>
          </w:tcPr>
          <w:p w:rsidR="001A1E52" w:rsidRDefault="001A1E52" w:rsidP="00A5465C">
            <w:pPr>
              <w:rPr>
                <w:sz w:val="16"/>
                <w:szCs w:val="16"/>
              </w:rPr>
            </w:pPr>
            <w:r w:rsidRPr="00803FDC">
              <w:rPr>
                <w:sz w:val="16"/>
                <w:szCs w:val="16"/>
              </w:rPr>
              <w:t>AirInterfaceDiversityStatus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_airInterfaceDiversityCurrentProblems</w:t>
            </w:r>
          </w:p>
        </w:tc>
        <w:tc>
          <w:tcPr>
            <w:tcW w:w="2126" w:type="dxa"/>
            <w:vAlign w:val="center"/>
          </w:tcPr>
          <w:p w:rsidR="001A1E52" w:rsidRDefault="001A1E52" w:rsidP="00A5465C">
            <w:pPr>
              <w:rPr>
                <w:sz w:val="16"/>
                <w:szCs w:val="16"/>
              </w:rPr>
            </w:pPr>
            <w:r w:rsidRPr="00803FDC">
              <w:rPr>
                <w:sz w:val="16"/>
                <w:szCs w:val="16"/>
              </w:rPr>
              <w:t>AirInterfaceDiversityCurrentProblems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_airInterfaceDiversityCurrentPerformance</w:t>
            </w:r>
          </w:p>
        </w:tc>
        <w:tc>
          <w:tcPr>
            <w:tcW w:w="2126" w:type="dxa"/>
            <w:vAlign w:val="center"/>
          </w:tcPr>
          <w:p w:rsidR="001A1E52" w:rsidRDefault="001A1E52" w:rsidP="00A5465C">
            <w:pPr>
              <w:rPr>
                <w:sz w:val="16"/>
                <w:szCs w:val="16"/>
              </w:rPr>
            </w:pPr>
            <w:r w:rsidRPr="00803FDC">
              <w:rPr>
                <w:sz w:val="16"/>
                <w:szCs w:val="16"/>
              </w:rPr>
              <w:t>AirInterfaceDiversityCurrentPerformance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_airInterfaceDiversityHistoricalPerformances</w:t>
            </w:r>
          </w:p>
        </w:tc>
        <w:tc>
          <w:tcPr>
            <w:tcW w:w="2126" w:type="dxa"/>
            <w:vAlign w:val="center"/>
          </w:tcPr>
          <w:p w:rsidR="001A1E52" w:rsidRDefault="001A1E52" w:rsidP="00A5465C">
            <w:pPr>
              <w:rPr>
                <w:sz w:val="16"/>
                <w:szCs w:val="16"/>
              </w:rPr>
            </w:pPr>
            <w:r w:rsidRPr="00803FDC">
              <w:rPr>
                <w:sz w:val="16"/>
                <w:szCs w:val="16"/>
              </w:rPr>
              <w:t>AirInterfaceDiversityHistoricalPerformances</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6A5899">
              <w:rPr>
                <w:color w:val="auto"/>
                <w:sz w:val="16"/>
                <w:szCs w:val="16"/>
              </w:rPr>
              <w:t>See referenced class</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FA3E42">
      <w:pPr>
        <w:pStyle w:val="berschrift1"/>
      </w:pPr>
      <w:bookmarkStart w:id="23" w:name="_Toc181956"/>
      <w:r>
        <w:t>Data Types</w:t>
      </w:r>
      <w:bookmarkEnd w:id="23"/>
    </w:p>
    <w:p w:rsidR="001A1E52" w:rsidRDefault="001A1E52" w:rsidP="00A5465C">
      <w:pPr>
        <w:pStyle w:val="berschrift2"/>
      </w:pPr>
      <w:bookmarkStart w:id="24" w:name="_Toc181957"/>
      <w:r>
        <w:t>AirInterfaceCurrentPerformanceType</w:t>
      </w:r>
      <w:bookmarkEnd w:id="24"/>
    </w:p>
    <w:p w:rsidR="001A1E52" w:rsidRPr="00DE259A" w:rsidRDefault="001A1E52" w:rsidP="00A5465C">
      <w:r>
        <w:t>Qualified Name: MicrowaveModel::TypeDefinitions::AirInterfaceCurrentPerformanceType</w:t>
      </w:r>
    </w:p>
    <w:p w:rsidR="001A1E52" w:rsidRPr="002B4CF8" w:rsidRDefault="001A1E52" w:rsidP="00A5465C">
      <w:pPr>
        <w:spacing w:after="0"/>
        <w:rPr>
          <w:color w:val="auto"/>
        </w:rPr>
      </w:pPr>
      <w:r>
        <w:t>Turns performance information into current performance information by inheriting from OTN_CurrentData.</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18</w:t>
      </w:r>
      <w:r w:rsidR="009A602F">
        <w:rPr>
          <w:noProof/>
        </w:rPr>
        <w:fldChar w:fldCharType="end"/>
      </w:r>
      <w:r w:rsidRPr="00FB2C35">
        <w:t>: Attributes for AirInterfaceCurrentPerformanceType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performanceData</w:t>
            </w:r>
          </w:p>
        </w:tc>
        <w:tc>
          <w:tcPr>
            <w:tcW w:w="2126" w:type="dxa"/>
            <w:vAlign w:val="center"/>
          </w:tcPr>
          <w:p w:rsidR="001A1E52" w:rsidRDefault="001A1E52" w:rsidP="00A5465C">
            <w:pPr>
              <w:rPr>
                <w:sz w:val="16"/>
                <w:szCs w:val="16"/>
              </w:rPr>
            </w:pPr>
            <w:r w:rsidRPr="00803FDC">
              <w:rPr>
                <w:sz w:val="16"/>
                <w:szCs w:val="16"/>
              </w:rPr>
              <w:t>AirInterfacePerformanceType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25" w:name="_Toc181958"/>
      <w:r>
        <w:t>AirInterfaceCurrentProblemType</w:t>
      </w:r>
      <w:bookmarkEnd w:id="25"/>
    </w:p>
    <w:p w:rsidR="001A1E52" w:rsidRPr="00DE259A" w:rsidRDefault="001A1E52" w:rsidP="00A5465C">
      <w:r>
        <w:t>Qualified Name: MicrowaveModel::TypeDefinitions::AirInterfaceCurrentProblemType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19</w:t>
      </w:r>
      <w:r w:rsidR="009A602F">
        <w:rPr>
          <w:noProof/>
        </w:rPr>
        <w:fldChar w:fldCharType="end"/>
      </w:r>
      <w:r w:rsidRPr="00FB2C35">
        <w:t>: Attributes for AirInterfaceCurrentProblemType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Problem name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 of the alarm according to AirInterface::AirInterfaceCapability::supportedAlarms</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26" w:name="_Toc181959"/>
      <w:r>
        <w:t>AirInterfaceDiversityCurrentPerformanceType</w:t>
      </w:r>
      <w:bookmarkEnd w:id="26"/>
    </w:p>
    <w:p w:rsidR="001A1E52" w:rsidRPr="00DE259A" w:rsidRDefault="001A1E52" w:rsidP="00A5465C">
      <w:r>
        <w:t>Qualified Name: MicrowaveModel::TypeDefinitions::AirInterfaceDiversityCurrentPerformanceType</w:t>
      </w:r>
    </w:p>
    <w:p w:rsidR="001A1E52" w:rsidRPr="002B4CF8" w:rsidRDefault="001A1E52" w:rsidP="00A5465C">
      <w:pPr>
        <w:spacing w:after="0"/>
        <w:rPr>
          <w:color w:val="auto"/>
        </w:rPr>
      </w:pPr>
      <w:r>
        <w:t>Turns performance information into current performance information by inheriting from OTN_CurrentData.</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20</w:t>
      </w:r>
      <w:r w:rsidR="009A602F">
        <w:rPr>
          <w:noProof/>
        </w:rPr>
        <w:fldChar w:fldCharType="end"/>
      </w:r>
      <w:r w:rsidRPr="00FB2C35">
        <w:t>: Attributes for AirInterfaceDiversityCurrentPerformanceType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performanceData</w:t>
            </w:r>
          </w:p>
        </w:tc>
        <w:tc>
          <w:tcPr>
            <w:tcW w:w="2126" w:type="dxa"/>
            <w:vAlign w:val="center"/>
          </w:tcPr>
          <w:p w:rsidR="001A1E52" w:rsidRDefault="001A1E52" w:rsidP="00A5465C">
            <w:pPr>
              <w:rPr>
                <w:sz w:val="16"/>
                <w:szCs w:val="16"/>
              </w:rPr>
            </w:pPr>
            <w:r w:rsidRPr="00803FDC">
              <w:rPr>
                <w:sz w:val="16"/>
                <w:szCs w:val="16"/>
              </w:rPr>
              <w:t>AirInterfaceDiversityPerformanceType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27" w:name="_Toc181960"/>
      <w:r>
        <w:t>AirInterfaceDiversityCurrentProblemType</w:t>
      </w:r>
      <w:bookmarkEnd w:id="27"/>
    </w:p>
    <w:p w:rsidR="001A1E52" w:rsidRPr="00DE259A" w:rsidRDefault="001A1E52" w:rsidP="00A5465C">
      <w:r>
        <w:t>Qualified Name: MicrowaveModel::TypeDefinitions::AirInterfaceDiversityCurrentProblemType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21</w:t>
      </w:r>
      <w:r w:rsidR="009A602F">
        <w:rPr>
          <w:noProof/>
        </w:rPr>
        <w:fldChar w:fldCharType="end"/>
      </w:r>
      <w:r w:rsidRPr="00FB2C35">
        <w:t>: Attributes for AirInterfaceDiversityCurrentProblemType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Problem name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 of the alarm according to AirInterfaceDiversity::AirInterfaceDiversityCapability::supportedAlarms</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28" w:name="_Toc181961"/>
      <w:r>
        <w:t>AirInterfaceDiversityHistoricalPerformanceType</w:t>
      </w:r>
      <w:bookmarkEnd w:id="28"/>
    </w:p>
    <w:p w:rsidR="001A1E52" w:rsidRPr="00DE259A" w:rsidRDefault="001A1E52" w:rsidP="00A5465C">
      <w:r>
        <w:t>Qualified Name: MicrowaveModel::TypeDefinitions::AirInterfaceDiversityHistoricalPerformanceType</w:t>
      </w:r>
    </w:p>
    <w:p w:rsidR="001A1E52" w:rsidRPr="002B4CF8" w:rsidRDefault="001A1E52" w:rsidP="00A5465C">
      <w:pPr>
        <w:spacing w:after="0"/>
        <w:rPr>
          <w:color w:val="auto"/>
        </w:rPr>
      </w:pPr>
      <w:r>
        <w:t>Turns performance information into historical performance information by inheriting from OTN_HistoryData.</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22</w:t>
      </w:r>
      <w:r w:rsidR="009A602F">
        <w:rPr>
          <w:noProof/>
        </w:rPr>
        <w:fldChar w:fldCharType="end"/>
      </w:r>
      <w:r w:rsidRPr="00FB2C35">
        <w:t>: Attributes for AirInterfaceDiversityHistoricalPerformanceType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performanceData</w:t>
            </w:r>
          </w:p>
        </w:tc>
        <w:tc>
          <w:tcPr>
            <w:tcW w:w="2126" w:type="dxa"/>
            <w:vAlign w:val="center"/>
          </w:tcPr>
          <w:p w:rsidR="001A1E52" w:rsidRDefault="001A1E52" w:rsidP="00A5465C">
            <w:pPr>
              <w:rPr>
                <w:sz w:val="16"/>
                <w:szCs w:val="16"/>
              </w:rPr>
            </w:pPr>
            <w:r w:rsidRPr="00803FDC">
              <w:rPr>
                <w:sz w:val="16"/>
                <w:szCs w:val="16"/>
              </w:rPr>
              <w:t>AirInterfaceDiversityPerformanceType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29" w:name="_Toc181962"/>
      <w:r>
        <w:t>AirInterfaceDiversityPerformanceType</w:t>
      </w:r>
      <w:bookmarkEnd w:id="29"/>
    </w:p>
    <w:p w:rsidR="001A1E52" w:rsidRPr="00DE259A" w:rsidRDefault="001A1E52" w:rsidP="00A5465C">
      <w:r>
        <w:t>Qualified Name: MicrowaveModel::TypeDefinitions::AirInterfaceDiversityPerformanceType</w:t>
      </w:r>
    </w:p>
    <w:p w:rsidR="001A1E52" w:rsidRPr="002B4CF8" w:rsidRDefault="001A1E52" w:rsidP="00A5465C">
      <w:pPr>
        <w:spacing w:after="0"/>
        <w:rPr>
          <w:color w:val="auto"/>
        </w:rPr>
      </w:pPr>
      <w:r>
        <w:t>Consolidated performance information of the air interface diversity group.</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23</w:t>
      </w:r>
      <w:r w:rsidR="009A602F">
        <w:rPr>
          <w:noProof/>
        </w:rPr>
        <w:fldChar w:fldCharType="end"/>
      </w:r>
      <w:r w:rsidRPr="00FB2C35">
        <w:t>: Attributes for AirInterfaceDiversityPerformanceType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Minimum signal to (noise+interference) ratio of the combined signals.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signal to (noise+interference) ratio of the combined signals.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 signal to (noise+interference) ratio of the combined signals.</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0" w:name="_Toc181963"/>
      <w:r>
        <w:t>AirInterfaceDiversityProblemSeverityType</w:t>
      </w:r>
      <w:bookmarkEnd w:id="30"/>
    </w:p>
    <w:p w:rsidR="001A1E52" w:rsidRPr="00DE259A" w:rsidRDefault="001A1E52" w:rsidP="00A5465C">
      <w:r>
        <w:t>Qualified Name: MicrowaveModel::TypeDefinitions::AirInterfaceDiversityProblemSeverityType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24</w:t>
      </w:r>
      <w:r w:rsidR="009A602F">
        <w:rPr>
          <w:noProof/>
        </w:rPr>
        <w:fldChar w:fldCharType="end"/>
      </w:r>
      <w:r w:rsidRPr="00FB2C35">
        <w:t>: Attributes for AirInterfaceDiversityProblemSeverityType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problemKindName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 of the alarm according to AirInterfaceDiversity::AirInterfaceDiversityCapability::supportedAlarms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problemKindSeverity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Severity of this type of alarm.</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1" w:name="_Toc181964"/>
      <w:r>
        <w:t>AirInterfaceHistoricalPerformanceType</w:t>
      </w:r>
      <w:bookmarkEnd w:id="31"/>
    </w:p>
    <w:p w:rsidR="001A1E52" w:rsidRPr="00DE259A" w:rsidRDefault="001A1E52" w:rsidP="00A5465C">
      <w:r>
        <w:t>Qualified Name: MicrowaveModel::TypeDefinitions::AirInterfaceHistoricalPerformanceType</w:t>
      </w:r>
    </w:p>
    <w:p w:rsidR="001A1E52" w:rsidRPr="002B4CF8" w:rsidRDefault="001A1E52" w:rsidP="00A5465C">
      <w:pPr>
        <w:spacing w:after="0"/>
        <w:rPr>
          <w:color w:val="auto"/>
        </w:rPr>
      </w:pPr>
      <w:r>
        <w:t>Turns performance information into historical performance information by inheriting from OTN_HistoryData.</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25</w:t>
      </w:r>
      <w:r w:rsidR="009A602F">
        <w:rPr>
          <w:noProof/>
        </w:rPr>
        <w:fldChar w:fldCharType="end"/>
      </w:r>
      <w:r w:rsidRPr="00FB2C35">
        <w:t>: Attributes for AirInterfaceHistoricalPerformanceType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performanceData</w:t>
            </w:r>
          </w:p>
        </w:tc>
        <w:tc>
          <w:tcPr>
            <w:tcW w:w="2126" w:type="dxa"/>
            <w:vAlign w:val="center"/>
          </w:tcPr>
          <w:p w:rsidR="001A1E52" w:rsidRDefault="001A1E52" w:rsidP="00A5465C">
            <w:pPr>
              <w:rPr>
                <w:sz w:val="16"/>
                <w:szCs w:val="16"/>
              </w:rPr>
            </w:pPr>
            <w:r w:rsidRPr="00803FDC">
              <w:rPr>
                <w:sz w:val="16"/>
                <w:szCs w:val="16"/>
              </w:rPr>
              <w:t>AirInterfacePerformanceType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2" w:name="_Toc181965"/>
      <w:r>
        <w:t>AirInterfacePerformanceType</w:t>
      </w:r>
      <w:bookmarkEnd w:id="32"/>
    </w:p>
    <w:p w:rsidR="001A1E52" w:rsidRPr="00DE259A" w:rsidRDefault="001A1E52" w:rsidP="00A5465C">
      <w:r>
        <w:t>Qualified Name: MicrowaveModel::TypeDefinitions::AirInterfacePerformanceType</w:t>
      </w:r>
    </w:p>
    <w:p w:rsidR="001A1E52" w:rsidRPr="002B4CF8" w:rsidRDefault="001A1E52" w:rsidP="00A5465C">
      <w:pPr>
        <w:spacing w:after="0"/>
        <w:rPr>
          <w:color w:val="auto"/>
        </w:rPr>
      </w:pPr>
      <w:r>
        <w:t>Consolidated performance information of the air interface.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26</w:t>
      </w:r>
      <w:r w:rsidR="009A602F">
        <w:rPr>
          <w:noProof/>
        </w:rPr>
        <w:fldChar w:fldCharType="end"/>
      </w:r>
      <w:r w:rsidRPr="00FB2C35">
        <w:t>: Attributes for AirInterfacePerformanceType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Number of errored seconds.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Number of severely errored seconds.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cses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Number of consecutive severely errored seconds.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unavailability</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Total time of unavailability in seconds.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txLevelMin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Minimum transmit power.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txLevelMax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transmit power.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txLevelAvg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Averaged transmit power.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rxLevelMin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Minimum receive level.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rxLevelMax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receive level.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rxLevelAvg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Averaged receive level. Signed integers are required.</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timeXStatesList</w:t>
            </w:r>
          </w:p>
        </w:tc>
        <w:tc>
          <w:tcPr>
            <w:tcW w:w="2126" w:type="dxa"/>
            <w:vAlign w:val="center"/>
          </w:tcPr>
          <w:p w:rsidR="001A1E52" w:rsidRDefault="001A1E52" w:rsidP="00A5465C">
            <w:pPr>
              <w:rPr>
                <w:sz w:val="16"/>
                <w:szCs w:val="16"/>
              </w:rPr>
            </w:pPr>
            <w:r w:rsidRPr="00803FDC">
              <w:rPr>
                <w:sz w:val="16"/>
                <w:szCs w:val="16"/>
              </w:rPr>
              <w:t>TimeXStatesType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Time period the transmitter operated in the respective transmission mode.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time2States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rPr>
                <w:color w:val="auto"/>
                <w:sz w:val="16"/>
                <w:szCs w:val="16"/>
              </w:rPr>
            </w:pPr>
            <w:r w:rsidRPr="00803FDC">
              <w:rPr>
                <w:sz w:val="16"/>
                <w:szCs w:val="16"/>
              </w:rPr>
              <w:t>Sum of all seconds the transmitter operated in e.g. BPSK.</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time4StatesS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time4States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time8States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time16StatesS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time16States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time32States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time64States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time128States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time256States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time512States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time512StatesL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time1024States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time1024StatesL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time2048States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time2048StatesL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time4096States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time4096StatesL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time8192States</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time8192StatesL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Minimum signal to (noise+interference) ratio.</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snirMax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signal to (noise+interference) ratio.</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snirAvg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Averaged signal to (noise+interference) ratio.</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xpdMin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Minimum cross polarization discrimination.</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xpdMax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cross polarization discrimination.</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xpdAvg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Averaged cross polarization discrimination.</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rfTempMin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Lowest temperature (in degree Celsius) of the radio module inside the outdoor unit.</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rfTempMax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Highest temperature (in degree Celsius) of the radio module inside the outdoor unit.</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rfTempAvg</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Averaged temperature (in degree Celsius) of the radio module inside the outdoor unit.</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defectBlocksSum</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blocks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Total number of blocks that were defect after receiving and could not be corrected by the FEC.</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timePeriod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Total length of the measurement period.</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3" w:name="_Toc181966"/>
      <w:r>
        <w:t>AirInterfaceProblemSeverityType</w:t>
      </w:r>
      <w:bookmarkEnd w:id="33"/>
    </w:p>
    <w:p w:rsidR="001A1E52" w:rsidRPr="00DE259A" w:rsidRDefault="001A1E52" w:rsidP="00A5465C">
      <w:r>
        <w:t>Qualified Name: MicrowaveModel::TypeDefinitions::AirInterfaceProblemSeverityType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27</w:t>
      </w:r>
      <w:r w:rsidR="009A602F">
        <w:rPr>
          <w:noProof/>
        </w:rPr>
        <w:fldChar w:fldCharType="end"/>
      </w:r>
      <w:r w:rsidRPr="00FB2C35">
        <w:t>: Attributes for AirInterfaceProblemSeverityType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problemKindName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 of the alarm according to AirInterface::AirInterfaceCapability::supportedAlarms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problemKindSeverity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Severity of this type of alarm.</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4" w:name="_Toc181967"/>
      <w:r>
        <w:t>ChannelPlanType</w:t>
      </w:r>
      <w:bookmarkEnd w:id="34"/>
    </w:p>
    <w:p w:rsidR="001A1E52" w:rsidRPr="00DE259A" w:rsidRDefault="001A1E52" w:rsidP="00A5465C">
      <w:r>
        <w:t>Qualified Name: MicrowaveModel::TypeDefinitions::ChannelPlanType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28</w:t>
      </w:r>
      <w:r w:rsidR="009A602F">
        <w:rPr>
          <w:noProof/>
        </w:rPr>
        <w:fldChar w:fldCharType="end"/>
      </w:r>
      <w:r w:rsidRPr="00FB2C35">
        <w:t>: Attributes for ChannelPlanType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supportedChannelPlan</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Unique name (e.g. ECC/REC/(01)04_Annex 5) of a document, which describes a frequency grid that can be adjusted at the air interface. Corresponding channel plans to be delivered by the hardware vendor and to be stored by the operator in an controller/application attached database.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transmissionModeList</w:t>
            </w:r>
          </w:p>
        </w:tc>
        <w:tc>
          <w:tcPr>
            <w:tcW w:w="2126" w:type="dxa"/>
            <w:vAlign w:val="center"/>
          </w:tcPr>
          <w:p w:rsidR="001A1E52" w:rsidRDefault="001A1E52" w:rsidP="00A5465C">
            <w:pPr>
              <w:rPr>
                <w:sz w:val="16"/>
                <w:szCs w:val="16"/>
              </w:rPr>
            </w:pPr>
            <w:r w:rsidRPr="00803FDC">
              <w:rPr>
                <w:sz w:val="16"/>
                <w:szCs w:val="16"/>
              </w:rPr>
              <w:t>TransmissionModeType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duplexDistanceIsVariable</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To be set on  'true', if the distance between transmitted and received frequency is variable.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duplexDistanceList</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Distance between transmitted and received frequency. To be filled with single value, in case duplex distance is not variable. To be filled with all configurable values, in case duplex distance is variable.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duplexDistance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5465C">
            <w:pPr>
              <w:spacing w:after="0"/>
              <w:rPr>
                <w:color w:val="auto"/>
                <w:sz w:val="16"/>
                <w:szCs w:val="16"/>
              </w:rPr>
            </w:pPr>
            <w:r w:rsidRPr="00803FDC">
              <w:rPr>
                <w:sz w:val="16"/>
                <w:szCs w:val="16"/>
              </w:rPr>
              <w:t>Deprecated</w:t>
            </w:r>
          </w:p>
        </w:tc>
        <w:tc>
          <w:tcPr>
            <w:tcW w:w="3150" w:type="dxa"/>
          </w:tcPr>
          <w:p w:rsidR="001A1E52" w:rsidRPr="00803FDC" w:rsidRDefault="001A1E52" w:rsidP="00A5465C">
            <w:pPr>
              <w:spacing w:after="0"/>
              <w:rPr>
                <w:color w:val="auto"/>
                <w:sz w:val="16"/>
                <w:szCs w:val="16"/>
              </w:rPr>
            </w:pPr>
            <w:r w:rsidRPr="00803FDC">
              <w:rPr>
                <w:sz w:val="16"/>
                <w:szCs w:val="16"/>
              </w:rPr>
              <w:t>Distance between transmitted and received frequency.</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autoFreqSelectIsAvail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In case the microwave radio is capable of automatically selecting the transmit frequency in unlicensed bands, this field shall contain a 'true'.</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5" w:name="_Toc181968"/>
      <w:r>
        <w:t>DiversityType</w:t>
      </w:r>
      <w:bookmarkEnd w:id="35"/>
    </w:p>
    <w:p w:rsidR="001A1E52" w:rsidRPr="00DE259A" w:rsidRDefault="001A1E52" w:rsidP="00A5465C">
      <w:r>
        <w:t>Qualified Name: MicrowaveModel::TypeDefinitions::DiversityType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29</w:t>
      </w:r>
      <w:r w:rsidR="009A602F">
        <w:rPr>
          <w:noProof/>
        </w:rPr>
        <w:fldChar w:fldCharType="end"/>
      </w:r>
      <w:r w:rsidRPr="00FB2C35">
        <w:t>: Attributes for DiversityType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diversityName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Names to be chosen from the following list: 'spaceDiversity', 'frequencyDiversity'</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numberOfAirInterfacesMax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air interfaces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Maximum number of air interfaces that could be part of this kind of diversity.</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6" w:name="_Toc181969"/>
      <w:r>
        <w:t>ThresholdCrossAlarmType</w:t>
      </w:r>
      <w:bookmarkEnd w:id="36"/>
    </w:p>
    <w:p w:rsidR="001A1E52" w:rsidRPr="00DE259A" w:rsidRDefault="001A1E52" w:rsidP="00A5465C">
      <w:r>
        <w:t>Qualified Name: MicrowaveModel::TypeDefinitions::ThresholdCrossAlarmType</w:t>
      </w:r>
    </w:p>
    <w:p w:rsidR="001A1E52" w:rsidRPr="002B4CF8" w:rsidRDefault="001A1E52" w:rsidP="00A5465C">
      <w:pPr>
        <w:spacing w:after="0"/>
        <w:rPr>
          <w:color w:val="auto"/>
        </w:rPr>
      </w:pPr>
      <w:r>
        <w:t>Allows defining a threshold cross alarm.</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30</w:t>
      </w:r>
      <w:r w:rsidR="009A602F">
        <w:rPr>
          <w:noProof/>
        </w:rPr>
        <w:fldChar w:fldCharType="end"/>
      </w:r>
      <w:r w:rsidRPr="00FB2C35">
        <w:t>: Attributes for ThresholdCrossAlarmType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g826ValueKind</w:t>
            </w:r>
          </w:p>
        </w:tc>
        <w:tc>
          <w:tcPr>
            <w:tcW w:w="2126" w:type="dxa"/>
            <w:vAlign w:val="center"/>
          </w:tcPr>
          <w:p w:rsidR="001A1E52" w:rsidRDefault="001A1E52" w:rsidP="00A5465C">
            <w:pPr>
              <w:rPr>
                <w:sz w:val="16"/>
                <w:szCs w:val="16"/>
              </w:rPr>
            </w:pPr>
            <w:r w:rsidRPr="00803FDC">
              <w:rPr>
                <w:sz w:val="16"/>
                <w:szCs w:val="16"/>
              </w:rPr>
              <w:t>G826Type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Kind of performance value that shall be equipped with a threshold alarm.</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granularityPeriod</w:t>
            </w:r>
          </w:p>
        </w:tc>
        <w:tc>
          <w:tcPr>
            <w:tcW w:w="2126" w:type="dxa"/>
            <w:vAlign w:val="center"/>
          </w:tcPr>
          <w:p w:rsidR="001A1E52" w:rsidRDefault="001A1E52" w:rsidP="00A5465C">
            <w:pPr>
              <w:rPr>
                <w:sz w:val="16"/>
                <w:szCs w:val="16"/>
              </w:rPr>
            </w:pPr>
            <w:r w:rsidRPr="00803FDC">
              <w:rPr>
                <w:sz w:val="16"/>
                <w:szCs w:val="16"/>
              </w:rPr>
              <w:t>GranularityPeriodType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Period of the performance data collection.</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alarmRaisingThreshold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Number of events required for raising the threshold cross alarm.</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alarmClearingThreshold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Number of events required for clearing the threshold cross alarm.</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7" w:name="_Toc181970"/>
      <w:r>
        <w:t>TimeXStatesType</w:t>
      </w:r>
      <w:bookmarkEnd w:id="37"/>
    </w:p>
    <w:p w:rsidR="001A1E52" w:rsidRPr="00DE259A" w:rsidRDefault="001A1E52" w:rsidP="00A5465C">
      <w:r>
        <w:t>Qualified Name: MicrowaveModel::TypeDefinitions::TimeXStatesType</w:t>
      </w:r>
    </w:p>
    <w:p w:rsidR="001A1E52" w:rsidRDefault="001A1E52" w:rsidP="00A5465C">
      <w:pPr>
        <w:spacing w:after="0"/>
        <w:rPr>
          <w:color w:val="auto"/>
        </w:rPr>
      </w:pPr>
    </w:p>
    <w:p w:rsidR="001A1E52" w:rsidRDefault="001A1E52" w:rsidP="00A5465C">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31</w:t>
      </w:r>
      <w:r w:rsidR="009A602F">
        <w:rPr>
          <w:noProof/>
        </w:rPr>
        <w:fldChar w:fldCharType="end"/>
      </w:r>
      <w:r w:rsidRPr="00FB2C35">
        <w:t>: Attributes for TimeXStatesType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_transmissionMode</w:t>
            </w:r>
          </w:p>
        </w:tc>
        <w:tc>
          <w:tcPr>
            <w:tcW w:w="2126" w:type="dxa"/>
            <w:vAlign w:val="center"/>
          </w:tcPr>
          <w:p w:rsidR="001A1E52" w:rsidRDefault="001A1E52" w:rsidP="00A5465C">
            <w:pPr>
              <w:rPr>
                <w:sz w:val="16"/>
                <w:szCs w:val="16"/>
              </w:rPr>
            </w:pPr>
            <w:r w:rsidRPr="00803FDC">
              <w:rPr>
                <w:sz w:val="16"/>
                <w:szCs w:val="16"/>
              </w:rPr>
              <w:t>TransmissionModeType</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Operated transmission mode.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Sum of all seconds the transmitter operated the transmission mode.</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Default="001A1E52" w:rsidP="00A5465C">
      <w:pPr>
        <w:pStyle w:val="berschrift2"/>
      </w:pPr>
      <w:bookmarkStart w:id="38" w:name="_Toc457510584"/>
      <w:bookmarkStart w:id="39" w:name="_Toc466473153"/>
      <w:bookmarkStart w:id="40" w:name="_Toc181971"/>
      <w:r>
        <w:lastRenderedPageBreak/>
        <w:t>TransmissionModeType</w:t>
      </w:r>
      <w:bookmarkEnd w:id="38"/>
      <w:bookmarkEnd w:id="39"/>
      <w:bookmarkEnd w:id="40"/>
    </w:p>
    <w:p w:rsidR="001A1E52" w:rsidRPr="00DE259A" w:rsidRDefault="001A1E52" w:rsidP="00A5465C">
      <w:r>
        <w:t>Qualified Name: MicrowaveModel::TypeDefinitions::TransmissionModeType</w:t>
      </w:r>
    </w:p>
    <w:p w:rsidR="001A1E52" w:rsidRDefault="001A1E52" w:rsidP="00A5465C">
      <w:pPr>
        <w:spacing w:after="0"/>
        <w:rPr>
          <w:color w:val="auto"/>
        </w:rPr>
      </w:pPr>
    </w:p>
    <w:p w:rsidR="001A1E52" w:rsidRDefault="001A1E52" w:rsidP="00A5465C">
      <w:pPr>
        <w:pStyle w:val="Beschriftung"/>
      </w:pPr>
      <w:bookmarkStart w:id="41" w:name="_Toc462042851"/>
      <w:bookmarkStart w:id="42" w:name="_Toc466204881"/>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32</w:t>
      </w:r>
      <w:r w:rsidR="009A602F">
        <w:rPr>
          <w:noProof/>
        </w:rPr>
        <w:fldChar w:fldCharType="end"/>
      </w:r>
      <w:r w:rsidRPr="00FB2C35">
        <w:t>: Attributes for TransmissionModeType</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transmissionModeId</w:t>
            </w: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Indentifies the transmissionMode for internal reference.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transmissionModeName</w:t>
            </w: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Name of the transmission mode not yet defined.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028-4QAM-188/204-1</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channelBandwidth</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modulationScheme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Modulation scheme, which is base to the other characteristics described in the same transmissionModeType data type. The modulation scheme shall be described by the number of states in the phase diagram (e.g. BPSK-&gt;'2' or 256QAM-&gt;'256').</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codeRate</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Code rate of the coding scheme in % (Net bit rate ≤ Gross bit rate · code rate).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symbolRateReductionFactor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Reduction factor for the symbol rate. Example: value would be 4 for 1/4BPSK.</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txPowerMin</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Value of the minimum transmit power the modem can operate in dBm.</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txPowerMax</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Value of the maximum transmit power the modem can operate in dBm.</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rxThreshold</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Value of the receive level required to decode the received signal with a Bit Error Rate of 1e-6 or less.</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amUpshiftLevel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Value of the receive level that has to be exceeded to shift into a higher modulation scheme.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amDownshiftLevel</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99</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Value of the receive level that has to be exceeded for not shifting into a lower modulation scheme.</w:t>
            </w:r>
          </w:p>
          <w:p w:rsidR="001A1E52" w:rsidRPr="00803FDC" w:rsidRDefault="001A1E52" w:rsidP="00A5465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xpicIsAvail</w:t>
            </w:r>
          </w:p>
        </w:tc>
        <w:tc>
          <w:tcPr>
            <w:tcW w:w="2126" w:type="dxa"/>
            <w:vAlign w:val="center"/>
          </w:tcPr>
          <w:p w:rsidR="001A1E52" w:rsidRDefault="001A1E52" w:rsidP="00A5465C">
            <w:pPr>
              <w:rPr>
                <w:sz w:val="16"/>
                <w:szCs w:val="16"/>
              </w:rPr>
            </w:pPr>
            <w:r w:rsidRPr="00803FDC">
              <w:rPr>
                <w:sz w:val="16"/>
                <w:szCs w:val="16"/>
              </w:rPr>
              <w:t>Boolean</w:t>
            </w:r>
          </w:p>
          <w:p w:rsidR="001A1E52" w:rsidRPr="00803FDC" w:rsidRDefault="001A1E52" w:rsidP="00A5465C">
            <w:pPr>
              <w:rPr>
                <w:sz w:val="16"/>
                <w:szCs w:val="16"/>
              </w:rPr>
            </w:pPr>
            <w:r w:rsidRPr="00E232DE">
              <w:rPr>
                <w:sz w:val="16"/>
                <w:szCs w:val="16"/>
              </w:rPr>
              <w:t>false</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292"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5465C">
            <w:pPr>
              <w:spacing w:after="0"/>
              <w:rPr>
                <w:color w:val="auto"/>
                <w:sz w:val="16"/>
                <w:szCs w:val="16"/>
              </w:rPr>
            </w:pPr>
            <w:r w:rsidRPr="00803FDC">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p w:rsidR="001A1E52" w:rsidRPr="00803FDC" w:rsidRDefault="001A1E52" w:rsidP="00A5465C">
            <w:pPr>
              <w:spacing w:after="0"/>
              <w:contextualSpacing/>
              <w:rPr>
                <w:color w:val="auto"/>
                <w:sz w:val="16"/>
                <w:szCs w:val="16"/>
              </w:rPr>
            </w:pPr>
          </w:p>
        </w:tc>
      </w:tr>
    </w:tbl>
    <w:p w:rsidR="001A1E52" w:rsidRPr="00A6085E" w:rsidRDefault="001A1E52" w:rsidP="00A5465C">
      <w:pPr>
        <w:spacing w:after="0"/>
        <w:rPr>
          <w:color w:val="auto"/>
        </w:rPr>
      </w:pPr>
    </w:p>
    <w:p w:rsidR="001A1E52" w:rsidRPr="004736FC" w:rsidRDefault="001A1E52" w:rsidP="00FA3E42">
      <w:pPr>
        <w:pStyle w:val="berschrift1"/>
      </w:pPr>
      <w:bookmarkStart w:id="43" w:name="_Toc434403126"/>
      <w:bookmarkStart w:id="44" w:name="_Toc181972"/>
      <w:r>
        <w:t>Enumeration Types</w:t>
      </w:r>
      <w:bookmarkEnd w:id="43"/>
      <w:bookmarkEnd w:id="44"/>
    </w:p>
    <w:p w:rsidR="001A1E52" w:rsidRDefault="001A1E52" w:rsidP="00A5465C">
      <w:pPr>
        <w:pStyle w:val="berschrift2"/>
      </w:pPr>
      <w:bookmarkStart w:id="45" w:name="_Toc181973"/>
      <w:r>
        <w:t>AirInterfaceDiversityStatusType</w:t>
      </w:r>
      <w:bookmarkEnd w:id="45"/>
    </w:p>
    <w:p w:rsidR="001A1E52" w:rsidRPr="00DE259A" w:rsidRDefault="001A1E52" w:rsidP="00A5465C">
      <w:r>
        <w:t>Qualified Name: MicrowaveModel::TypeDefinitions::AirInterfaceDiversityStatusType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GROUP_DOWN:</w:t>
      </w:r>
    </w:p>
    <w:p w:rsidR="001A1E52" w:rsidRPr="00501397" w:rsidRDefault="001A1E52" w:rsidP="00A5465C">
      <w:pPr>
        <w:pStyle w:val="Listenabsatz"/>
        <w:numPr>
          <w:ilvl w:val="1"/>
          <w:numId w:val="29"/>
        </w:numPr>
        <w:spacing w:before="0" w:after="0" w:line="240" w:lineRule="auto"/>
      </w:pPr>
      <w:r w:rsidRPr="009F1A57">
        <w:t>All air interfaces that are members of the diversity configuration are down.</w:t>
      </w:r>
    </w:p>
    <w:p w:rsidR="001A1E52" w:rsidRDefault="001A1E52" w:rsidP="00A5465C">
      <w:pPr>
        <w:pStyle w:val="Listenabsatz"/>
        <w:numPr>
          <w:ilvl w:val="0"/>
          <w:numId w:val="29"/>
        </w:numPr>
        <w:spacing w:before="0" w:after="0" w:line="240" w:lineRule="auto"/>
      </w:pPr>
      <w:r>
        <w:t>NOT_ALL_AI_ACTIVE:</w:t>
      </w:r>
    </w:p>
    <w:p w:rsidR="001A1E52" w:rsidRPr="00501397" w:rsidRDefault="001A1E52" w:rsidP="00A5465C">
      <w:pPr>
        <w:pStyle w:val="Listenabsatz"/>
        <w:numPr>
          <w:ilvl w:val="1"/>
          <w:numId w:val="29"/>
        </w:numPr>
        <w:spacing w:before="0" w:after="0" w:line="240" w:lineRule="auto"/>
      </w:pPr>
      <w:r w:rsidRPr="009F1A57">
        <w:t>At least one, but not all of the air interfaces that are part of the diversity configuration is not working.</w:t>
      </w:r>
    </w:p>
    <w:p w:rsidR="001A1E52" w:rsidRDefault="001A1E52" w:rsidP="00A5465C">
      <w:pPr>
        <w:pStyle w:val="Listenabsatz"/>
        <w:numPr>
          <w:ilvl w:val="0"/>
          <w:numId w:val="29"/>
        </w:numPr>
        <w:spacing w:before="0" w:after="0" w:line="240" w:lineRule="auto"/>
      </w:pPr>
      <w:r>
        <w:t>ALL_AI_ACTIVE:</w:t>
      </w:r>
    </w:p>
    <w:p w:rsidR="001A1E52" w:rsidRPr="00501397" w:rsidRDefault="001A1E52" w:rsidP="00A5465C">
      <w:pPr>
        <w:pStyle w:val="Listenabsatz"/>
        <w:numPr>
          <w:ilvl w:val="1"/>
          <w:numId w:val="29"/>
        </w:numPr>
        <w:spacing w:before="0" w:after="0" w:line="240" w:lineRule="auto"/>
      </w:pPr>
      <w:r w:rsidRPr="009F1A57">
        <w:lastRenderedPageBreak/>
        <w:t>All air interfaces that are part of the diversity configuration are working.</w:t>
      </w:r>
    </w:p>
    <w:p w:rsidR="001A1E52" w:rsidRPr="00E96832" w:rsidRDefault="001A1E52" w:rsidP="00A5465C">
      <w:pPr>
        <w:spacing w:after="0"/>
        <w:rPr>
          <w:color w:val="auto"/>
        </w:rPr>
      </w:pPr>
    </w:p>
    <w:p w:rsidR="001A1E52" w:rsidRDefault="001A1E52" w:rsidP="00A5465C">
      <w:pPr>
        <w:pStyle w:val="berschrift2"/>
      </w:pPr>
      <w:bookmarkStart w:id="46" w:name="_Toc181974"/>
      <w:r>
        <w:t>G826Type</w:t>
      </w:r>
      <w:bookmarkEnd w:id="46"/>
    </w:p>
    <w:p w:rsidR="001A1E52" w:rsidRPr="00DE259A" w:rsidRDefault="001A1E52" w:rsidP="00A5465C">
      <w:r>
        <w:t>Qualified Name: MicrowaveModel::TypeDefinitions::G826Type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ES:</w:t>
      </w:r>
    </w:p>
    <w:p w:rsidR="001A1E52" w:rsidRPr="00501397" w:rsidRDefault="001A1E52" w:rsidP="00A5465C">
      <w:pPr>
        <w:pStyle w:val="Listenabsatz"/>
        <w:numPr>
          <w:ilvl w:val="1"/>
          <w:numId w:val="29"/>
        </w:numPr>
        <w:spacing w:before="0" w:after="0" w:line="240" w:lineRule="auto"/>
      </w:pPr>
      <w:r w:rsidRPr="009F1A57">
        <w:t>Errored Seconds. Threshold cross alarm will relate to TypeDefinitions::AirInterfacePerformanceType::es .</w:t>
      </w:r>
    </w:p>
    <w:p w:rsidR="001A1E52" w:rsidRDefault="001A1E52" w:rsidP="00A5465C">
      <w:pPr>
        <w:pStyle w:val="Listenabsatz"/>
        <w:numPr>
          <w:ilvl w:val="0"/>
          <w:numId w:val="29"/>
        </w:numPr>
        <w:spacing w:before="0" w:after="0" w:line="240" w:lineRule="auto"/>
      </w:pPr>
      <w:r>
        <w:t>SES:</w:t>
      </w:r>
    </w:p>
    <w:p w:rsidR="001A1E52" w:rsidRPr="00501397" w:rsidRDefault="001A1E52" w:rsidP="00A5465C">
      <w:pPr>
        <w:pStyle w:val="Listenabsatz"/>
        <w:numPr>
          <w:ilvl w:val="1"/>
          <w:numId w:val="29"/>
        </w:numPr>
        <w:spacing w:before="0" w:after="0" w:line="240" w:lineRule="auto"/>
      </w:pPr>
      <w:r w:rsidRPr="009F1A57">
        <w:t>Severely Errored Seconds. Threshold cross alarm will relate to TypeDefinitions::AirInterfacePerformanceType::ses .</w:t>
      </w:r>
    </w:p>
    <w:p w:rsidR="001A1E52" w:rsidRDefault="001A1E52" w:rsidP="00A5465C">
      <w:pPr>
        <w:pStyle w:val="Listenabsatz"/>
        <w:numPr>
          <w:ilvl w:val="0"/>
          <w:numId w:val="29"/>
        </w:numPr>
        <w:spacing w:before="0" w:after="0" w:line="240" w:lineRule="auto"/>
      </w:pPr>
      <w:r>
        <w:t>CSES:</w:t>
      </w:r>
    </w:p>
    <w:p w:rsidR="001A1E52" w:rsidRPr="00501397" w:rsidRDefault="001A1E52" w:rsidP="00A5465C">
      <w:pPr>
        <w:pStyle w:val="Listenabsatz"/>
        <w:numPr>
          <w:ilvl w:val="1"/>
          <w:numId w:val="29"/>
        </w:numPr>
        <w:spacing w:before="0" w:after="0" w:line="240" w:lineRule="auto"/>
      </w:pPr>
      <w:r w:rsidRPr="009F1A57">
        <w:t>Consecutive Severely Errored Seconds. Threshold cross alarm will relate to TypeDefinitions::AirInterfacePerformanceType::cses .</w:t>
      </w:r>
    </w:p>
    <w:p w:rsidR="001A1E52" w:rsidRDefault="001A1E52" w:rsidP="00A5465C">
      <w:pPr>
        <w:pStyle w:val="Listenabsatz"/>
        <w:numPr>
          <w:ilvl w:val="0"/>
          <w:numId w:val="29"/>
        </w:numPr>
        <w:spacing w:before="0" w:after="0" w:line="240" w:lineRule="auto"/>
      </w:pPr>
      <w:r>
        <w:t>NOT_SPECIFIED:</w:t>
      </w:r>
    </w:p>
    <w:p w:rsidR="001A1E52" w:rsidRPr="00E96832" w:rsidRDefault="001A1E52" w:rsidP="00A5465C">
      <w:pPr>
        <w:spacing w:after="0"/>
        <w:rPr>
          <w:color w:val="auto"/>
        </w:rPr>
      </w:pPr>
    </w:p>
    <w:p w:rsidR="001A1E52" w:rsidRDefault="001A1E52" w:rsidP="00A5465C">
      <w:pPr>
        <w:pStyle w:val="berschrift2"/>
      </w:pPr>
      <w:bookmarkStart w:id="47" w:name="_Toc181975"/>
      <w:r>
        <w:t>GranularityPeriodType</w:t>
      </w:r>
      <w:bookmarkEnd w:id="47"/>
    </w:p>
    <w:p w:rsidR="001A1E52" w:rsidRPr="00DE259A" w:rsidRDefault="001A1E52" w:rsidP="00A5465C">
      <w:r>
        <w:t>Qualified Name: MicrowaveModel::TypeDefinitions::GranularityPeriodType</w:t>
      </w:r>
    </w:p>
    <w:p w:rsidR="001A1E52" w:rsidRDefault="001A1E52" w:rsidP="00A5465C">
      <w:pPr>
        <w:spacing w:after="0"/>
        <w:rPr>
          <w:bCs/>
          <w:color w:val="7030A0"/>
        </w:rPr>
      </w:pPr>
      <w:r w:rsidRPr="009F1A57">
        <w:t>The enumeration with the options for granularity period of the performance data.</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UNKNOWN:</w:t>
      </w:r>
    </w:p>
    <w:p w:rsidR="001A1E52" w:rsidRDefault="001A1E52" w:rsidP="00A5465C">
      <w:pPr>
        <w:pStyle w:val="Listenabsatz"/>
        <w:numPr>
          <w:ilvl w:val="0"/>
          <w:numId w:val="29"/>
        </w:numPr>
        <w:spacing w:before="0" w:after="0" w:line="240" w:lineRule="auto"/>
      </w:pPr>
      <w:r>
        <w:t>PERIOD-15-MIN:</w:t>
      </w:r>
    </w:p>
    <w:p w:rsidR="001A1E52" w:rsidRDefault="001A1E52" w:rsidP="00A5465C">
      <w:pPr>
        <w:pStyle w:val="Listenabsatz"/>
        <w:numPr>
          <w:ilvl w:val="0"/>
          <w:numId w:val="29"/>
        </w:numPr>
        <w:spacing w:before="0" w:after="0" w:line="240" w:lineRule="auto"/>
      </w:pPr>
      <w:r>
        <w:t>PERIOD-24-HOURS:</w:t>
      </w:r>
    </w:p>
    <w:p w:rsidR="001A1E52" w:rsidRPr="00E96832" w:rsidRDefault="001A1E52" w:rsidP="00A5465C">
      <w:pPr>
        <w:spacing w:after="0"/>
        <w:rPr>
          <w:color w:val="auto"/>
        </w:rPr>
      </w:pPr>
    </w:p>
    <w:p w:rsidR="001A1E52" w:rsidRDefault="001A1E52" w:rsidP="00A5465C">
      <w:pPr>
        <w:pStyle w:val="berschrift2"/>
      </w:pPr>
      <w:bookmarkStart w:id="48" w:name="_Toc181976"/>
      <w:r>
        <w:t>LoopBackType</w:t>
      </w:r>
      <w:bookmarkEnd w:id="48"/>
    </w:p>
    <w:p w:rsidR="001A1E52" w:rsidRPr="00DE259A" w:rsidRDefault="001A1E52" w:rsidP="00A5465C">
      <w:r>
        <w:t>Qualified Name: MicrowaveModel::TypeDefinitions::LoopBackType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RF_TO_REMOTE:</w:t>
      </w:r>
    </w:p>
    <w:p w:rsidR="001A1E52" w:rsidRPr="00501397" w:rsidRDefault="001A1E52" w:rsidP="00A5465C">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A5465C">
      <w:pPr>
        <w:pStyle w:val="Listenabsatz"/>
        <w:numPr>
          <w:ilvl w:val="0"/>
          <w:numId w:val="29"/>
        </w:numPr>
        <w:spacing w:before="0" w:after="0" w:line="240" w:lineRule="auto"/>
      </w:pPr>
      <w:r>
        <w:t>RF_TO_LOCAL:</w:t>
      </w:r>
    </w:p>
    <w:p w:rsidR="001A1E52" w:rsidRPr="00501397" w:rsidRDefault="001A1E52" w:rsidP="00A5465C">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A5465C">
      <w:pPr>
        <w:pStyle w:val="Listenabsatz"/>
        <w:numPr>
          <w:ilvl w:val="0"/>
          <w:numId w:val="29"/>
        </w:numPr>
        <w:spacing w:before="0" w:after="0" w:line="240" w:lineRule="auto"/>
      </w:pPr>
      <w:r>
        <w:t>IF_TO_REMOTE:</w:t>
      </w:r>
    </w:p>
    <w:p w:rsidR="001A1E52" w:rsidRPr="00501397" w:rsidRDefault="001A1E52" w:rsidP="00A5465C">
      <w:pPr>
        <w:pStyle w:val="Listenabsatz"/>
        <w:numPr>
          <w:ilvl w:val="1"/>
          <w:numId w:val="29"/>
        </w:numPr>
        <w:spacing w:before="0" w:after="0" w:line="240" w:lineRule="auto"/>
      </w:pPr>
      <w:r w:rsidRPr="009F1A57">
        <w:lastRenderedPageBreak/>
        <w:t>Returning the header information of the remote site back to the remote site on the intermediate frequency interface between local indoor unit and outdoor unit.</w:t>
      </w:r>
    </w:p>
    <w:p w:rsidR="001A1E52" w:rsidRDefault="001A1E52" w:rsidP="00A5465C">
      <w:pPr>
        <w:pStyle w:val="Listenabsatz"/>
        <w:numPr>
          <w:ilvl w:val="0"/>
          <w:numId w:val="29"/>
        </w:numPr>
        <w:spacing w:before="0" w:after="0" w:line="240" w:lineRule="auto"/>
      </w:pPr>
      <w:r>
        <w:t>IF_TO_LOCAL:</w:t>
      </w:r>
    </w:p>
    <w:p w:rsidR="001A1E52" w:rsidRPr="00501397" w:rsidRDefault="001A1E52" w:rsidP="00A5465C">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A5465C">
      <w:pPr>
        <w:pStyle w:val="Listenabsatz"/>
        <w:numPr>
          <w:ilvl w:val="0"/>
          <w:numId w:val="29"/>
        </w:numPr>
        <w:spacing w:before="0" w:after="0" w:line="240" w:lineRule="auto"/>
      </w:pPr>
      <w:r>
        <w:t>NONE:</w:t>
      </w:r>
    </w:p>
    <w:p w:rsidR="001A1E52" w:rsidRDefault="001A1E52" w:rsidP="00A5465C">
      <w:pPr>
        <w:pStyle w:val="Listenabsatz"/>
        <w:numPr>
          <w:ilvl w:val="0"/>
          <w:numId w:val="29"/>
        </w:numPr>
        <w:spacing w:before="0" w:after="0" w:line="240" w:lineRule="auto"/>
      </w:pPr>
      <w:r>
        <w:t>IF:</w:t>
      </w:r>
    </w:p>
    <w:p w:rsidR="001A1E52" w:rsidRPr="00501397" w:rsidRDefault="001A1E52" w:rsidP="00A5465C">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A5465C">
      <w:pPr>
        <w:pStyle w:val="Listenabsatz"/>
        <w:numPr>
          <w:ilvl w:val="2"/>
          <w:numId w:val="29"/>
        </w:numPr>
        <w:spacing w:before="0" w:after="0" w:line="240" w:lineRule="auto"/>
      </w:pPr>
      <w:r w:rsidRPr="005118CF">
        <w:t>Deprecated</w:t>
      </w:r>
    </w:p>
    <w:p w:rsidR="001A1E52" w:rsidRDefault="001A1E52" w:rsidP="00A5465C">
      <w:pPr>
        <w:pStyle w:val="Listenabsatz"/>
        <w:numPr>
          <w:ilvl w:val="0"/>
          <w:numId w:val="29"/>
        </w:numPr>
        <w:spacing w:before="0" w:after="0" w:line="240" w:lineRule="auto"/>
      </w:pPr>
      <w:r>
        <w:t>RF:</w:t>
      </w:r>
    </w:p>
    <w:p w:rsidR="001A1E52" w:rsidRPr="00501397" w:rsidRDefault="001A1E52" w:rsidP="00A5465C">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A5465C">
      <w:pPr>
        <w:pStyle w:val="Listenabsatz"/>
        <w:numPr>
          <w:ilvl w:val="2"/>
          <w:numId w:val="29"/>
        </w:numPr>
        <w:spacing w:before="0" w:after="0" w:line="240" w:lineRule="auto"/>
      </w:pPr>
      <w:r w:rsidRPr="005118CF">
        <w:t>Deprecated</w:t>
      </w:r>
    </w:p>
    <w:p w:rsidR="001A1E52" w:rsidRDefault="001A1E52" w:rsidP="00A5465C">
      <w:pPr>
        <w:pStyle w:val="Listenabsatz"/>
        <w:numPr>
          <w:ilvl w:val="0"/>
          <w:numId w:val="29"/>
        </w:numPr>
        <w:spacing w:before="0" w:after="0" w:line="240" w:lineRule="auto"/>
      </w:pPr>
      <w:r>
        <w:t>NON:</w:t>
      </w:r>
    </w:p>
    <w:p w:rsidR="001A1E52" w:rsidRPr="005118CF" w:rsidRDefault="001A1E52" w:rsidP="00A5465C">
      <w:pPr>
        <w:pStyle w:val="Listenabsatz"/>
        <w:numPr>
          <w:ilvl w:val="2"/>
          <w:numId w:val="29"/>
        </w:numPr>
        <w:spacing w:before="0" w:after="0" w:line="240" w:lineRule="auto"/>
      </w:pPr>
      <w:r w:rsidRPr="005118CF">
        <w:t>Deprecated</w:t>
      </w:r>
    </w:p>
    <w:p w:rsidR="001A1E52" w:rsidRPr="00E96832" w:rsidRDefault="001A1E52" w:rsidP="00A5465C">
      <w:pPr>
        <w:spacing w:after="0"/>
        <w:rPr>
          <w:color w:val="auto"/>
        </w:rPr>
      </w:pPr>
    </w:p>
    <w:p w:rsidR="001A1E52" w:rsidRDefault="001A1E52" w:rsidP="00A5465C">
      <w:pPr>
        <w:pStyle w:val="berschrift2"/>
      </w:pPr>
      <w:bookmarkStart w:id="49" w:name="_Toc181977"/>
      <w:r>
        <w:t>PolarizationType</w:t>
      </w:r>
      <w:bookmarkEnd w:id="49"/>
    </w:p>
    <w:p w:rsidR="001A1E52" w:rsidRPr="00DE259A" w:rsidRDefault="001A1E52" w:rsidP="00A5465C">
      <w:r>
        <w:t>Qualified Name: MicrowaveModel::TypeDefinitions::PolarizationType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NOT_SPECIFIED:</w:t>
      </w:r>
    </w:p>
    <w:p w:rsidR="001A1E52" w:rsidRDefault="001A1E52" w:rsidP="00A5465C">
      <w:pPr>
        <w:pStyle w:val="Listenabsatz"/>
        <w:numPr>
          <w:ilvl w:val="0"/>
          <w:numId w:val="29"/>
        </w:numPr>
        <w:spacing w:before="0" w:after="0" w:line="240" w:lineRule="auto"/>
      </w:pPr>
      <w:r>
        <w:t>HORIZONTAL:</w:t>
      </w:r>
    </w:p>
    <w:p w:rsidR="001A1E52" w:rsidRDefault="001A1E52" w:rsidP="00A5465C">
      <w:pPr>
        <w:pStyle w:val="Listenabsatz"/>
        <w:numPr>
          <w:ilvl w:val="0"/>
          <w:numId w:val="29"/>
        </w:numPr>
        <w:spacing w:before="0" w:after="0" w:line="240" w:lineRule="auto"/>
      </w:pPr>
      <w:r>
        <w:t>VERTICAL:</w:t>
      </w:r>
    </w:p>
    <w:p w:rsidR="001A1E52" w:rsidRPr="00E96832" w:rsidRDefault="001A1E52" w:rsidP="00A5465C">
      <w:pPr>
        <w:spacing w:after="0"/>
        <w:rPr>
          <w:color w:val="auto"/>
        </w:rPr>
      </w:pPr>
    </w:p>
    <w:p w:rsidR="001A1E52" w:rsidRDefault="001A1E52" w:rsidP="00A5465C">
      <w:pPr>
        <w:pStyle w:val="berschrift2"/>
      </w:pPr>
      <w:bookmarkStart w:id="50" w:name="_Toc181978"/>
      <w:r>
        <w:t>ProtectionType</w:t>
      </w:r>
      <w:bookmarkEnd w:id="50"/>
    </w:p>
    <w:p w:rsidR="001A1E52" w:rsidRPr="00DE259A" w:rsidRDefault="001A1E52" w:rsidP="00A5465C">
      <w:r>
        <w:t>Qualified Name: MicrowaveModel::TypeDefinitions::ProtectionType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HSB:</w:t>
      </w:r>
    </w:p>
    <w:p w:rsidR="001A1E52" w:rsidRPr="00E96832" w:rsidRDefault="001A1E52" w:rsidP="00A5465C">
      <w:pPr>
        <w:spacing w:after="0"/>
        <w:rPr>
          <w:color w:val="auto"/>
        </w:rPr>
      </w:pPr>
    </w:p>
    <w:p w:rsidR="001A1E52" w:rsidRDefault="001A1E52" w:rsidP="00A5465C">
      <w:pPr>
        <w:pStyle w:val="berschrift2"/>
      </w:pPr>
      <w:bookmarkStart w:id="51" w:name="_Toc181979"/>
      <w:r>
        <w:t>RoleType</w:t>
      </w:r>
      <w:bookmarkEnd w:id="51"/>
    </w:p>
    <w:p w:rsidR="001A1E52" w:rsidRPr="00DE259A" w:rsidRDefault="001A1E52" w:rsidP="00A5465C">
      <w:r>
        <w:t>Qualified Name: MicrowaveModel::TypeDefinitions::RoleType</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lastRenderedPageBreak/>
        <w:t>Contains Enumeration Literals:</w:t>
      </w:r>
    </w:p>
    <w:p w:rsidR="001A1E52" w:rsidRDefault="001A1E52" w:rsidP="00A5465C">
      <w:pPr>
        <w:pStyle w:val="Listenabsatz"/>
        <w:numPr>
          <w:ilvl w:val="0"/>
          <w:numId w:val="29"/>
        </w:numPr>
        <w:spacing w:before="0" w:after="0" w:line="240" w:lineRule="auto"/>
      </w:pPr>
      <w:r>
        <w:t>WORKING:</w:t>
      </w:r>
    </w:p>
    <w:p w:rsidR="001A1E52" w:rsidRDefault="001A1E52" w:rsidP="00A5465C">
      <w:pPr>
        <w:pStyle w:val="Listenabsatz"/>
        <w:numPr>
          <w:ilvl w:val="0"/>
          <w:numId w:val="29"/>
        </w:numPr>
        <w:spacing w:before="0" w:after="0" w:line="240" w:lineRule="auto"/>
      </w:pPr>
      <w:r>
        <w:t>PROTECTION:</w:t>
      </w:r>
    </w:p>
    <w:p w:rsidR="001A1E52" w:rsidRDefault="001A1E52" w:rsidP="00A5465C">
      <w:pPr>
        <w:pStyle w:val="Listenabsatz"/>
        <w:numPr>
          <w:ilvl w:val="0"/>
          <w:numId w:val="29"/>
        </w:numPr>
        <w:spacing w:before="0" w:after="0" w:line="240" w:lineRule="auto"/>
      </w:pPr>
      <w:r>
        <w:t>PROTECTED:</w:t>
      </w:r>
    </w:p>
    <w:p w:rsidR="001A1E52" w:rsidRPr="00E96832" w:rsidRDefault="001A1E52" w:rsidP="00A5465C">
      <w:pPr>
        <w:spacing w:after="0"/>
        <w:rPr>
          <w:color w:val="auto"/>
        </w:rPr>
      </w:pPr>
    </w:p>
    <w:p w:rsidR="001A1E52" w:rsidRDefault="001A1E52" w:rsidP="00A5465C">
      <w:pPr>
        <w:pStyle w:val="berschrift2"/>
      </w:pPr>
      <w:bookmarkStart w:id="52" w:name="_Toc457510586"/>
      <w:bookmarkStart w:id="53" w:name="_Toc466473155"/>
      <w:bookmarkStart w:id="54" w:name="_Toc181980"/>
      <w:r>
        <w:t>SeverityType</w:t>
      </w:r>
      <w:bookmarkEnd w:id="52"/>
      <w:bookmarkEnd w:id="53"/>
      <w:bookmarkEnd w:id="54"/>
    </w:p>
    <w:p w:rsidR="001A1E52" w:rsidRPr="00DE259A" w:rsidRDefault="001A1E52" w:rsidP="00A5465C">
      <w:r>
        <w:t>Qualified Name: MicrowaveModel::TypeDefinitions::SeverityType</w:t>
      </w:r>
    </w:p>
    <w:p w:rsidR="001A1E52" w:rsidRDefault="001A1E52" w:rsidP="00A5465C">
      <w:pPr>
        <w:spacing w:after="0"/>
        <w:rPr>
          <w:bCs/>
          <w:color w:val="7030A0"/>
        </w:rPr>
      </w:pPr>
      <w:r w:rsidRPr="009F1A57">
        <w:t>According to ITU-T M.3160</w:t>
      </w:r>
    </w:p>
    <w:p w:rsidR="001A1E52" w:rsidRPr="005118CF" w:rsidRDefault="001A1E52" w:rsidP="00A5465C">
      <w:pPr>
        <w:spacing w:after="0"/>
        <w:rPr>
          <w:bCs/>
          <w:color w:val="auto"/>
        </w:rPr>
      </w:pPr>
    </w:p>
    <w:p w:rsidR="001A1E52" w:rsidRPr="005118CF" w:rsidRDefault="001A1E52" w:rsidP="00A5465C">
      <w:pPr>
        <w:spacing w:after="0"/>
        <w:rPr>
          <w:bCs/>
          <w:color w:val="auto"/>
        </w:rPr>
      </w:pPr>
      <w:r w:rsidRPr="005118CF">
        <w:rPr>
          <w:color w:val="auto"/>
        </w:rPr>
        <w:t>Contains Enumeration Literals:</w:t>
      </w:r>
    </w:p>
    <w:p w:rsidR="001A1E52" w:rsidRDefault="001A1E52" w:rsidP="00A5465C">
      <w:pPr>
        <w:pStyle w:val="Listenabsatz"/>
        <w:numPr>
          <w:ilvl w:val="0"/>
          <w:numId w:val="29"/>
        </w:numPr>
        <w:spacing w:before="0" w:after="0" w:line="240" w:lineRule="auto"/>
      </w:pPr>
      <w:r>
        <w:t>NON_ALARMED:</w:t>
      </w:r>
    </w:p>
    <w:p w:rsidR="001A1E52" w:rsidRDefault="001A1E52" w:rsidP="00A5465C">
      <w:pPr>
        <w:pStyle w:val="Listenabsatz"/>
        <w:numPr>
          <w:ilvl w:val="0"/>
          <w:numId w:val="29"/>
        </w:numPr>
        <w:spacing w:before="0" w:after="0" w:line="240" w:lineRule="auto"/>
      </w:pPr>
      <w:r>
        <w:t>WARNING:</w:t>
      </w:r>
    </w:p>
    <w:p w:rsidR="001A1E52" w:rsidRDefault="001A1E52" w:rsidP="00A5465C">
      <w:pPr>
        <w:pStyle w:val="Listenabsatz"/>
        <w:numPr>
          <w:ilvl w:val="0"/>
          <w:numId w:val="29"/>
        </w:numPr>
        <w:spacing w:before="0" w:after="0" w:line="240" w:lineRule="auto"/>
      </w:pPr>
      <w:r>
        <w:t>MINOR:</w:t>
      </w:r>
    </w:p>
    <w:p w:rsidR="001A1E52" w:rsidRDefault="001A1E52" w:rsidP="00A5465C">
      <w:pPr>
        <w:pStyle w:val="Listenabsatz"/>
        <w:numPr>
          <w:ilvl w:val="0"/>
          <w:numId w:val="29"/>
        </w:numPr>
        <w:spacing w:before="0" w:after="0" w:line="240" w:lineRule="auto"/>
      </w:pPr>
      <w:r>
        <w:t>MAJOR:</w:t>
      </w:r>
    </w:p>
    <w:p w:rsidR="001A1E52" w:rsidRDefault="001A1E52" w:rsidP="00A5465C">
      <w:pPr>
        <w:pStyle w:val="Listenabsatz"/>
        <w:numPr>
          <w:ilvl w:val="0"/>
          <w:numId w:val="29"/>
        </w:numPr>
        <w:spacing w:before="0" w:after="0" w:line="240" w:lineRule="auto"/>
      </w:pPr>
      <w:r>
        <w:t>CRITICAL:</w:t>
      </w:r>
    </w:p>
    <w:p w:rsidR="001A1E52" w:rsidRPr="00E96832" w:rsidRDefault="001A1E52" w:rsidP="00A5465C">
      <w:pPr>
        <w:spacing w:after="0"/>
        <w:rPr>
          <w:color w:val="auto"/>
        </w:rPr>
      </w:pPr>
    </w:p>
    <w:p w:rsidR="001A1E52" w:rsidRPr="004736FC" w:rsidRDefault="001A1E52" w:rsidP="00FA3E42">
      <w:pPr>
        <w:pStyle w:val="berschrift1"/>
      </w:pPr>
      <w:bookmarkStart w:id="55" w:name="_Toc181981"/>
      <w:r>
        <w:t>Super Classes</w:t>
      </w:r>
      <w:bookmarkEnd w:id="55"/>
    </w:p>
    <w:p w:rsidR="001A1E52" w:rsidRDefault="001A1E52" w:rsidP="00A5465C">
      <w:pPr>
        <w:pStyle w:val="berschrift2"/>
      </w:pPr>
      <w:bookmarkStart w:id="56" w:name="_Toc457510582"/>
      <w:bookmarkStart w:id="57" w:name="_Toc466473151"/>
      <w:bookmarkStart w:id="58" w:name="_Toc181982"/>
      <w:r w:rsidRPr="00FA3F1C">
        <w:t>MwCurrentProblem</w:t>
      </w:r>
      <w:bookmarkEnd w:id="56"/>
      <w:bookmarkEnd w:id="57"/>
      <w:bookmarkEnd w:id="58"/>
    </w:p>
    <w:p w:rsidR="001A1E52" w:rsidRPr="00DE259A" w:rsidRDefault="001A1E52" w:rsidP="00A5465C">
      <w:r>
        <w:t>Qualified Name: MicrowaveModel::ObjectClasses::SuperClasses::MwCurrentProblem</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OpenModelClass</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bookmarkStart w:id="59" w:name="_Toc462042850"/>
      <w:bookmarkStart w:id="60"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33</w:t>
      </w:r>
      <w:r w:rsidR="009A602F">
        <w:rPr>
          <w:noProof/>
        </w:rPr>
        <w:fldChar w:fldCharType="end"/>
      </w:r>
      <w:r>
        <w:t>: Attributes</w:t>
      </w:r>
      <w:r w:rsidRPr="00484CAE">
        <w:t xml:space="preserve"> </w:t>
      </w:r>
      <w:r>
        <w:t>for MwCurrentProblem</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sequenceNumber</w:t>
            </w: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Unique sequence number of the current problem object.</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timeStamp</w:t>
            </w: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problemSeverity</w:t>
            </w: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Severity of the alarm.</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Text"/>
        <w:rPr>
          <w:lang w:eastAsia="ja-JP"/>
        </w:rPr>
      </w:pPr>
    </w:p>
    <w:p w:rsidR="001A1E52" w:rsidRPr="004736FC" w:rsidRDefault="001A1E52" w:rsidP="00FA3E42">
      <w:pPr>
        <w:pStyle w:val="berschrift1"/>
      </w:pPr>
      <w:bookmarkStart w:id="61" w:name="_Toc181983"/>
      <w:r>
        <w:lastRenderedPageBreak/>
        <w:t>Notifications</w:t>
      </w:r>
      <w:bookmarkEnd w:id="61"/>
    </w:p>
    <w:p w:rsidR="001A1E52" w:rsidRPr="005A1F41" w:rsidRDefault="00A5465C" w:rsidP="00FA3E42">
      <w:pPr>
        <w:pStyle w:val="Beschriftung"/>
        <w:keepNext/>
        <w:rPr>
          <w:noProof/>
          <w:lang w:val="de-DE"/>
        </w:rPr>
      </w:pPr>
      <w:r>
        <w:rPr>
          <w:noProof/>
          <w:lang w:val="de-DE" w:eastAsia="de-DE"/>
        </w:rPr>
        <w:pict>
          <v:shape id="Bild 21" o:spid="_x0000_i1027" type="#_x0000_t75" style="width:459pt;height:192.75pt;visibility:visible">
            <v:imagedata r:id="rId9" o:title=""/>
          </v:shape>
        </w:pict>
      </w:r>
    </w:p>
    <w:p w:rsidR="001A1E52" w:rsidRDefault="001A1E52" w:rsidP="00A5465C">
      <w:pPr>
        <w:pStyle w:val="berschrift2"/>
      </w:pPr>
      <w:bookmarkStart w:id="62" w:name="_Toc181984"/>
      <w:r w:rsidRPr="00FA3F1C">
        <w:t>AttributeValueChangedNotification</w:t>
      </w:r>
      <w:bookmarkEnd w:id="62"/>
    </w:p>
    <w:p w:rsidR="001A1E52" w:rsidRPr="00DE259A" w:rsidRDefault="001A1E52" w:rsidP="00A5465C">
      <w:r>
        <w:t>Qualified Name: MicrowaveModel::Notifications::AttributeValueChangedNotification</w:t>
      </w:r>
    </w:p>
    <w:p w:rsidR="001A1E52" w:rsidRPr="002B4CF8" w:rsidRDefault="001A1E52" w:rsidP="00A5465C">
      <w:pPr>
        <w:spacing w:after="0"/>
        <w:rPr>
          <w:color w:val="auto"/>
        </w:rPr>
      </w:pPr>
      <w:r w:rsidRPr="00E07BC7">
        <w:t>To be sent when an attribute has changed and one or more controllers have to update their data.</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OpenModelNotification</w:t>
      </w:r>
    </w:p>
    <w:p w:rsidR="001A1E52" w:rsidRPr="001376EC" w:rsidRDefault="001A1E52" w:rsidP="00A5465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34</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counter</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Counts attribute value changed notifications.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timeStamp</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objectIdRef</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attributeName</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Attribute name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Name of the attribute that has been changed.</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newValue</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New value not specified.</w:t>
            </w:r>
          </w:p>
        </w:tc>
        <w:tc>
          <w:tcPr>
            <w:tcW w:w="1134" w:type="dxa"/>
            <w:vAlign w:val="center"/>
          </w:tcPr>
          <w:p w:rsidR="001A1E52" w:rsidRPr="00803FDC" w:rsidRDefault="001A1E52" w:rsidP="00A5465C">
            <w:pPr>
              <w:jc w:val="center"/>
              <w:rPr>
                <w:sz w:val="16"/>
                <w:szCs w:val="16"/>
              </w:rPr>
            </w:pPr>
            <w:r w:rsidRPr="00803FDC">
              <w:rPr>
                <w:sz w:val="16"/>
                <w:szCs w:val="16"/>
              </w:rPr>
              <w:t>0..1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Attribute value converted to a string (xml, json, ...)</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63" w:name="_Toc181985"/>
      <w:r w:rsidRPr="00FA3F1C">
        <w:t>ObjectCreationNotification</w:t>
      </w:r>
      <w:bookmarkEnd w:id="63"/>
    </w:p>
    <w:p w:rsidR="001A1E52" w:rsidRPr="00DE259A" w:rsidRDefault="001A1E52" w:rsidP="00A5465C">
      <w:r>
        <w:t>Qualified Name: MicrowaveModel::Notifications::ObjectCreationNotification</w:t>
      </w:r>
    </w:p>
    <w:p w:rsidR="001A1E52" w:rsidRPr="002B4CF8" w:rsidRDefault="001A1E52" w:rsidP="00A5465C">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OpenModelNotification</w:t>
      </w:r>
    </w:p>
    <w:p w:rsidR="001A1E52" w:rsidRPr="001376EC" w:rsidRDefault="001A1E52" w:rsidP="00A5465C">
      <w:pPr>
        <w:pStyle w:val="Listenabsatz"/>
        <w:numPr>
          <w:ilvl w:val="0"/>
          <w:numId w:val="27"/>
        </w:numPr>
        <w:spacing w:before="0" w:after="0" w:line="240" w:lineRule="auto"/>
        <w:contextualSpacing/>
        <w:rPr>
          <w:bCs/>
        </w:rPr>
      </w:pPr>
      <w:r w:rsidRPr="005650BC">
        <w:rPr>
          <w:bCs/>
        </w:rPr>
        <w:lastRenderedPageBreak/>
        <w:t>triggerConditionList:</w:t>
      </w:r>
      <w:r>
        <w:rPr>
          <w:bCs/>
        </w:rPr>
        <w:t xml:space="preserve"> </w:t>
      </w:r>
      <w:r w:rsidRPr="00D951DA">
        <w:rPr>
          <w:bCs/>
        </w:rPr>
        <w:t>invalid</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35</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counter</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Counts object creation notifications.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timeStamp</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objectIdRef</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objectType</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Type of created object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64" w:name="_Toc181986"/>
      <w:r w:rsidRPr="00FA3F1C">
        <w:t>ObjectDeletionNotification</w:t>
      </w:r>
      <w:bookmarkEnd w:id="64"/>
    </w:p>
    <w:p w:rsidR="001A1E52" w:rsidRPr="00DE259A" w:rsidRDefault="001A1E52" w:rsidP="00A5465C">
      <w:r>
        <w:t>Qualified Name: MicrowaveModel::Notifications::ObjectDeletionNotification</w:t>
      </w:r>
    </w:p>
    <w:p w:rsidR="001A1E52" w:rsidRPr="002B4CF8" w:rsidRDefault="001A1E52" w:rsidP="00A5465C">
      <w:pPr>
        <w:spacing w:after="0"/>
        <w:rPr>
          <w:color w:val="auto"/>
        </w:rPr>
      </w:pPr>
      <w:r w:rsidRPr="00E07BC7">
        <w:lastRenderedPageBreak/>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OpenModelNotification</w:t>
      </w:r>
    </w:p>
    <w:p w:rsidR="001A1E52" w:rsidRPr="001376EC" w:rsidRDefault="001A1E52" w:rsidP="00A5465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36</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counter</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Counts object deletion notifications.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timeStamp</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objectIdRef</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berschrift2"/>
      </w:pPr>
      <w:bookmarkStart w:id="65" w:name="_Toc466473157"/>
      <w:bookmarkStart w:id="66" w:name="_Toc181987"/>
      <w:r w:rsidRPr="00FA3F1C">
        <w:t>ProblemNotification</w:t>
      </w:r>
      <w:bookmarkEnd w:id="65"/>
      <w:bookmarkEnd w:id="66"/>
    </w:p>
    <w:p w:rsidR="001A1E52" w:rsidRPr="00DE259A" w:rsidRDefault="001A1E52" w:rsidP="00A5465C">
      <w:r>
        <w:t>Qualified Name: MicrowaveModel::Notifications::ProblemNotification</w:t>
      </w:r>
    </w:p>
    <w:p w:rsidR="001A1E52" w:rsidRPr="002B4CF8" w:rsidRDefault="001A1E52" w:rsidP="00A5465C">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A5465C">
      <w:pPr>
        <w:spacing w:after="0"/>
        <w:rPr>
          <w:color w:val="auto"/>
        </w:rPr>
      </w:pPr>
    </w:p>
    <w:p w:rsidR="001A1E52" w:rsidRPr="002B4CF8" w:rsidRDefault="001A1E52" w:rsidP="00A5465C">
      <w:pPr>
        <w:spacing w:after="0"/>
        <w:rPr>
          <w:color w:val="auto"/>
        </w:rPr>
      </w:pPr>
      <w:r w:rsidRPr="002B4CF8">
        <w:rPr>
          <w:color w:val="auto"/>
        </w:rPr>
        <w:t>Applied stereotypes:</w:t>
      </w:r>
    </w:p>
    <w:p w:rsidR="001A1E52" w:rsidRDefault="001A1E52" w:rsidP="00A5465C">
      <w:pPr>
        <w:pStyle w:val="Listenabsatz"/>
        <w:numPr>
          <w:ilvl w:val="0"/>
          <w:numId w:val="28"/>
        </w:numPr>
        <w:spacing w:before="0" w:after="0" w:line="240" w:lineRule="auto"/>
      </w:pPr>
      <w:r>
        <w:t>OpenModelNotification</w:t>
      </w:r>
    </w:p>
    <w:p w:rsidR="001A1E52" w:rsidRPr="001376EC" w:rsidRDefault="001A1E52" w:rsidP="00A5465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5465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5465C">
      <w:pPr>
        <w:pStyle w:val="Beschriftung"/>
      </w:pPr>
      <w:bookmarkStart w:id="67" w:name="_Toc462042852"/>
      <w:bookmarkStart w:id="68"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A5465C">
        <w:rPr>
          <w:noProof/>
        </w:rPr>
        <w:t>37</w:t>
      </w:r>
      <w:r w:rsidR="009A602F">
        <w:rPr>
          <w:noProof/>
        </w:rPr>
        <w:fldChar w:fldCharType="end"/>
      </w:r>
      <w:r>
        <w:t>: Attributes</w:t>
      </w:r>
      <w:r w:rsidRPr="00484CAE">
        <w:t xml:space="preserve"> </w:t>
      </w:r>
      <w:r>
        <w:t>for ProblemNotification</w:t>
      </w:r>
      <w:bookmarkEnd w:id="67"/>
      <w:bookmarkEnd w:id="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5465C">
            <w:pPr>
              <w:spacing w:after="0"/>
              <w:rPr>
                <w:b/>
                <w:sz w:val="16"/>
              </w:rPr>
            </w:pPr>
            <w:r w:rsidRPr="00803FDC">
              <w:rPr>
                <w:b/>
                <w:sz w:val="16"/>
              </w:rPr>
              <w:t>Attribute Name</w:t>
            </w:r>
          </w:p>
        </w:tc>
        <w:tc>
          <w:tcPr>
            <w:tcW w:w="2126" w:type="dxa"/>
            <w:vAlign w:val="center"/>
          </w:tcPr>
          <w:p w:rsidR="001A1E52" w:rsidRPr="00803FDC" w:rsidRDefault="001A1E52" w:rsidP="00A5465C">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5465C">
            <w:pPr>
              <w:spacing w:after="0"/>
              <w:jc w:val="center"/>
              <w:rPr>
                <w:b/>
                <w:sz w:val="16"/>
              </w:rPr>
            </w:pPr>
            <w:r w:rsidRPr="00803FDC">
              <w:rPr>
                <w:b/>
                <w:sz w:val="16"/>
              </w:rPr>
              <w:t>Multiplicity</w:t>
            </w:r>
          </w:p>
        </w:tc>
        <w:tc>
          <w:tcPr>
            <w:tcW w:w="780" w:type="dxa"/>
            <w:vAlign w:val="center"/>
          </w:tcPr>
          <w:p w:rsidR="001A1E52" w:rsidRPr="00803FDC" w:rsidRDefault="001A1E52" w:rsidP="00A5465C">
            <w:pPr>
              <w:spacing w:after="0"/>
              <w:jc w:val="center"/>
              <w:rPr>
                <w:b/>
                <w:sz w:val="16"/>
              </w:rPr>
            </w:pPr>
            <w:r w:rsidRPr="00803FDC">
              <w:rPr>
                <w:b/>
                <w:sz w:val="16"/>
              </w:rPr>
              <w:t>Access</w:t>
            </w:r>
          </w:p>
        </w:tc>
        <w:tc>
          <w:tcPr>
            <w:tcW w:w="3331" w:type="dxa"/>
            <w:vAlign w:val="center"/>
          </w:tcPr>
          <w:p w:rsidR="001A1E52" w:rsidRPr="00803FDC" w:rsidRDefault="001A1E52" w:rsidP="00A5465C">
            <w:pPr>
              <w:spacing w:after="0"/>
              <w:rPr>
                <w:b/>
                <w:sz w:val="16"/>
              </w:rPr>
            </w:pPr>
            <w:r w:rsidRPr="00803FDC">
              <w:rPr>
                <w:b/>
                <w:sz w:val="16"/>
              </w:rPr>
              <w:t>Stereotypes</w:t>
            </w:r>
          </w:p>
        </w:tc>
        <w:tc>
          <w:tcPr>
            <w:tcW w:w="3089" w:type="dxa"/>
            <w:vAlign w:val="center"/>
          </w:tcPr>
          <w:p w:rsidR="001A1E52" w:rsidRPr="00803FDC" w:rsidRDefault="001A1E52" w:rsidP="00A5465C">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counter</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Integer</w:t>
            </w:r>
          </w:p>
          <w:p w:rsidR="001A1E52" w:rsidRPr="00803FDC" w:rsidRDefault="001A1E52" w:rsidP="00A5465C">
            <w:pPr>
              <w:rPr>
                <w:sz w:val="16"/>
                <w:szCs w:val="16"/>
              </w:rPr>
            </w:pPr>
            <w:r w:rsidRPr="00E232DE">
              <w:rPr>
                <w:sz w:val="16"/>
                <w:szCs w:val="16"/>
              </w:rPr>
              <w:t>-1</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Counts problem notifications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timeStamp</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DateTime</w:t>
            </w:r>
          </w:p>
          <w:p w:rsidR="001A1E52" w:rsidRPr="00803FDC" w:rsidRDefault="001A1E52" w:rsidP="00A5465C">
            <w:pPr>
              <w:rPr>
                <w:sz w:val="16"/>
                <w:szCs w:val="16"/>
              </w:rPr>
            </w:pPr>
            <w:r w:rsidRPr="00E232DE">
              <w:rPr>
                <w:sz w:val="16"/>
                <w:szCs w:val="16"/>
              </w:rPr>
              <w:t>2010-11-20T14:00:00+01:00</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objectIdRef</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UniversalId</w:t>
            </w:r>
          </w:p>
          <w:p w:rsidR="001A1E52" w:rsidRPr="00803FDC" w:rsidRDefault="001A1E52" w:rsidP="00A5465C">
            <w:pPr>
              <w:rPr>
                <w:sz w:val="16"/>
                <w:szCs w:val="16"/>
              </w:rPr>
            </w:pPr>
            <w:r w:rsidRPr="006A5899">
              <w:rPr>
                <w:color w:val="auto"/>
                <w:sz w:val="16"/>
                <w:szCs w:val="16"/>
              </w:rPr>
              <w:t>./.</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lastRenderedPageBreak/>
              <w:t>problem</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String</w:t>
            </w:r>
          </w:p>
          <w:p w:rsidR="001A1E52" w:rsidRPr="00803FDC" w:rsidRDefault="001A1E52" w:rsidP="00A5465C">
            <w:pPr>
              <w:rPr>
                <w:sz w:val="16"/>
                <w:szCs w:val="16"/>
              </w:rPr>
            </w:pPr>
            <w:r w:rsidRPr="00E232DE">
              <w:rPr>
                <w:sz w:val="16"/>
                <w:szCs w:val="16"/>
              </w:rPr>
              <w:t>Problem name not specified.</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A5465C">
            <w:pPr>
              <w:spacing w:after="0"/>
              <w:rPr>
                <w:color w:val="auto"/>
                <w:sz w:val="16"/>
                <w:szCs w:val="16"/>
              </w:rPr>
            </w:pPr>
          </w:p>
        </w:tc>
      </w:tr>
      <w:tr w:rsidR="001A1E52" w:rsidTr="009921C0">
        <w:trPr>
          <w:cantSplit/>
        </w:trPr>
        <w:tc>
          <w:tcPr>
            <w:tcW w:w="2326" w:type="dxa"/>
            <w:vAlign w:val="center"/>
          </w:tcPr>
          <w:p w:rsidR="001A1E52" w:rsidRPr="00803FDC" w:rsidRDefault="001A1E52" w:rsidP="00A5465C">
            <w:pPr>
              <w:rPr>
                <w:sz w:val="16"/>
                <w:szCs w:val="16"/>
              </w:rPr>
            </w:pPr>
            <w:r w:rsidRPr="00803FDC">
              <w:rPr>
                <w:sz w:val="16"/>
                <w:szCs w:val="16"/>
              </w:rPr>
              <w:t>severity</w:t>
            </w:r>
          </w:p>
          <w:p w:rsidR="001A1E52" w:rsidRPr="00803FDC" w:rsidRDefault="001A1E52" w:rsidP="00A5465C">
            <w:pPr>
              <w:rPr>
                <w:sz w:val="16"/>
                <w:szCs w:val="16"/>
              </w:rPr>
            </w:pPr>
          </w:p>
        </w:tc>
        <w:tc>
          <w:tcPr>
            <w:tcW w:w="2126" w:type="dxa"/>
            <w:vAlign w:val="center"/>
          </w:tcPr>
          <w:p w:rsidR="001A1E52" w:rsidRDefault="001A1E52" w:rsidP="00A5465C">
            <w:pPr>
              <w:rPr>
                <w:sz w:val="16"/>
                <w:szCs w:val="16"/>
              </w:rPr>
            </w:pPr>
            <w:r w:rsidRPr="00803FDC">
              <w:rPr>
                <w:sz w:val="16"/>
                <w:szCs w:val="16"/>
              </w:rPr>
              <w:t>SeverityType</w:t>
            </w:r>
          </w:p>
          <w:p w:rsidR="001A1E52" w:rsidRPr="00803FDC" w:rsidRDefault="001A1E52" w:rsidP="00A5465C">
            <w:pPr>
              <w:rPr>
                <w:sz w:val="16"/>
                <w:szCs w:val="16"/>
              </w:rPr>
            </w:pPr>
            <w:r w:rsidRPr="00E232DE">
              <w:rPr>
                <w:sz w:val="16"/>
                <w:szCs w:val="16"/>
              </w:rPr>
              <w:t>WARNING</w:t>
            </w:r>
          </w:p>
        </w:tc>
        <w:tc>
          <w:tcPr>
            <w:tcW w:w="1134" w:type="dxa"/>
            <w:vAlign w:val="center"/>
          </w:tcPr>
          <w:p w:rsidR="001A1E52" w:rsidRPr="00803FDC" w:rsidRDefault="001A1E52" w:rsidP="00A5465C">
            <w:pPr>
              <w:jc w:val="center"/>
              <w:rPr>
                <w:sz w:val="16"/>
                <w:szCs w:val="16"/>
              </w:rPr>
            </w:pPr>
            <w:r w:rsidRPr="00803FDC">
              <w:rPr>
                <w:sz w:val="16"/>
                <w:szCs w:val="16"/>
              </w:rPr>
              <w:t>1</w:t>
            </w:r>
          </w:p>
        </w:tc>
        <w:tc>
          <w:tcPr>
            <w:tcW w:w="774" w:type="dxa"/>
            <w:vAlign w:val="center"/>
          </w:tcPr>
          <w:p w:rsidR="001A1E52" w:rsidRPr="00803FDC" w:rsidRDefault="001A1E52" w:rsidP="00A5465C">
            <w:pPr>
              <w:jc w:val="center"/>
              <w:rPr>
                <w:sz w:val="16"/>
                <w:szCs w:val="16"/>
              </w:rPr>
            </w:pPr>
            <w:r w:rsidRPr="00803FDC">
              <w:rPr>
                <w:sz w:val="16"/>
                <w:szCs w:val="16"/>
              </w:rPr>
              <w:t>RW</w:t>
            </w:r>
          </w:p>
        </w:tc>
        <w:tc>
          <w:tcPr>
            <w:tcW w:w="3337" w:type="dxa"/>
          </w:tcPr>
          <w:p w:rsidR="001A1E52" w:rsidRPr="00803FDC" w:rsidRDefault="001A1E52" w:rsidP="00A5465C">
            <w:pPr>
              <w:spacing w:after="0"/>
              <w:rPr>
                <w:color w:val="auto"/>
                <w:sz w:val="16"/>
                <w:szCs w:val="16"/>
              </w:rPr>
            </w:pPr>
            <w:r w:rsidRPr="00803FDC">
              <w:rPr>
                <w:sz w:val="16"/>
                <w:szCs w:val="16"/>
              </w:rPr>
              <w:t>OpenModelAttribute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5465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5465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A5465C">
            <w:pPr>
              <w:spacing w:after="0"/>
              <w:rPr>
                <w:color w:val="auto"/>
                <w:sz w:val="16"/>
                <w:szCs w:val="16"/>
              </w:rPr>
            </w:pPr>
          </w:p>
        </w:tc>
      </w:tr>
    </w:tbl>
    <w:p w:rsidR="001A1E52" w:rsidRPr="00F20F4C" w:rsidRDefault="001A1E52" w:rsidP="00A5465C">
      <w:pPr>
        <w:spacing w:after="0"/>
        <w:rPr>
          <w:color w:val="auto"/>
        </w:rPr>
      </w:pPr>
    </w:p>
    <w:p w:rsidR="001A1E52" w:rsidRDefault="001A1E52" w:rsidP="00A5465C">
      <w:pPr>
        <w:pStyle w:val="Text"/>
        <w:rPr>
          <w:lang w:eastAsia="ja-JP"/>
        </w:rPr>
      </w:pPr>
    </w:p>
    <w:p w:rsidR="001A1E52" w:rsidRDefault="001A1E52" w:rsidP="00A5465C">
      <w:pPr>
        <w:pStyle w:val="Text"/>
      </w:pPr>
    </w:p>
    <w:sectPr w:rsidR="001A1E52" w:rsidSect="00526355">
      <w:headerReference w:type="default" r:id="rId10"/>
      <w:footerReference w:type="default" r:id="rId11"/>
      <w:headerReference w:type="first" r:id="rId12"/>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A97" w:rsidRDefault="00D24A97" w:rsidP="005752F2">
      <w:pPr>
        <w:spacing w:after="0"/>
      </w:pPr>
      <w:r>
        <w:separator/>
      </w:r>
    </w:p>
    <w:p w:rsidR="00D24A97" w:rsidRDefault="00D24A97"/>
  </w:endnote>
  <w:endnote w:type="continuationSeparator" w:id="0">
    <w:p w:rsidR="00D24A97" w:rsidRDefault="00D24A97" w:rsidP="005752F2">
      <w:pPr>
        <w:spacing w:after="0"/>
      </w:pPr>
      <w:r>
        <w:continuationSeparator/>
      </w:r>
    </w:p>
    <w:p w:rsidR="00D24A97" w:rsidRDefault="00D24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A5465C">
      <w:rPr>
        <w:noProof/>
      </w:rPr>
      <w:t>1</w:t>
    </w:r>
    <w:r>
      <w:fldChar w:fldCharType="end"/>
    </w:r>
    <w:r>
      <w:t xml:space="preserve"> / </w:t>
    </w:r>
    <w:r w:rsidR="009F492C">
      <w:rPr>
        <w:noProof/>
      </w:rPr>
      <w:fldChar w:fldCharType="begin"/>
    </w:r>
    <w:r w:rsidR="009F492C">
      <w:rPr>
        <w:noProof/>
      </w:rPr>
      <w:instrText xml:space="preserve"> NUMPAGES   \* MERGEFORMAT </w:instrText>
    </w:r>
    <w:r w:rsidR="009F492C">
      <w:rPr>
        <w:noProof/>
      </w:rPr>
      <w:fldChar w:fldCharType="separate"/>
    </w:r>
    <w:r w:rsidR="00A5465C">
      <w:rPr>
        <w:noProof/>
      </w:rPr>
      <w:t>64</w:t>
    </w:r>
    <w:r w:rsidR="009F492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A97" w:rsidRDefault="00D24A97" w:rsidP="005752F2">
      <w:pPr>
        <w:spacing w:after="0"/>
      </w:pPr>
      <w:r>
        <w:separator/>
      </w:r>
    </w:p>
    <w:p w:rsidR="00D24A97" w:rsidRDefault="00D24A97"/>
  </w:footnote>
  <w:footnote w:type="continuationSeparator" w:id="0">
    <w:p w:rsidR="00D24A97" w:rsidRDefault="00D24A97" w:rsidP="005752F2">
      <w:pPr>
        <w:spacing w:after="0"/>
      </w:pPr>
      <w:r>
        <w:continuationSeparator/>
      </w:r>
    </w:p>
    <w:p w:rsidR="00D24A97" w:rsidRDefault="00D24A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p w:rsidR="00FA3E42" w:rsidRPr="00526355" w:rsidRDefault="00FA3E42" w:rsidP="005263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BA1F7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9B48D3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0C032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6203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002A"/>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492C"/>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465C"/>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4A97"/>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3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3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3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3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3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12178</Words>
  <Characters>76725</Characters>
  <Application>Microsoft Office Word</Application>
  <DocSecurity>0</DocSecurity>
  <Lines>639</Lines>
  <Paragraphs>177</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88726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11</cp:revision>
  <dcterms:created xsi:type="dcterms:W3CDTF">2016-12-15T13:24:00Z</dcterms:created>
  <dcterms:modified xsi:type="dcterms:W3CDTF">2019-02-04T13:12:00Z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