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Go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 are first-class citizens in Go.  Go supports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Functions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Higher-order  Functions that use other functions as arguments and return values.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User-defined Function Types, a type signature that  describes the types of its arguments and return values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Closures or Function literals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Variadic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 functions can return multiple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Variadic functions</w:t>
      </w:r>
      <w:r w:rsidDel="00000000" w:rsidR="00000000" w:rsidRPr="00000000">
        <w:rPr>
          <w:color w:val="222222"/>
          <w:highlight w:val="white"/>
          <w:rtl w:val="0"/>
        </w:rPr>
        <w:t xml:space="preserve"> like </w:t>
      </w:r>
      <w:r w:rsidDel="00000000" w:rsidR="00000000" w:rsidRPr="00000000">
        <w:rPr>
          <w:color w:val="222222"/>
          <w:highlight w:val="white"/>
          <w:rtl w:val="0"/>
        </w:rPr>
        <w:t xml:space="preserve">AddResource </w:t>
      </w:r>
      <w:r w:rsidDel="00000000" w:rsidR="00000000" w:rsidRPr="00000000">
        <w:rPr>
          <w:color w:val="222222"/>
          <w:highlight w:val="white"/>
          <w:rtl w:val="0"/>
        </w:rPr>
        <w:t xml:space="preserve">take a variable number of arguments. These arguments are available as a slice inside the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(ptrToStruct *ptr) AddResource( paths ...string)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for _, path := range paths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  <w:tab/>
        <w:t xml:space="preserve"> ptrToStruct.structField().funcValue(path)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Functions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inputs             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multiple parameters of the same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func add(x, y int) int {</w:t>
        <w:br w:type="textWrapping"/>
        <w:t xml:space="preserve">    return x + y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multiple parameters  return multiple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func add(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param1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y int)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shd w:fill="f3f3f3" w:val="clear"/>
          <w:rtl w:val="0"/>
        </w:rPr>
        <w:t xml:space="preserve">(int, int)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{</w:t>
        <w:br w:type="textWrapping"/>
        <w:t xml:space="preserve">    return  y,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len(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param1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Closures,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 literals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lexically scoped means Closures can access values that were in scope when defining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x is currently 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x :=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definition for a variable fn that is a function; it is of type func()  invoke with fn()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fn := func() {</w:t>
        <w:br w:type="textWrapping"/>
        <w:t xml:space="preserve">    y := x +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fmt.Println(y )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 just to show scope for new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 another_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()   int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  <w:t xml:space="preserve">// won't compile because y  not defined in this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  <w:t xml:space="preserve">x = 444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ab/>
        <w:t xml:space="preserve">return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 function literal type for a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type op struct {</w:t>
        <w:br w:type="textWrapping"/>
        <w:t xml:space="preserve">    name string</w:t>
        <w:br w:type="textWrapping"/>
        <w:t xml:space="preserve">    fn   func(int, int) int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User-defined Function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define the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demoType func(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param1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)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The functions demo, demo1   matches the demoType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demo(s 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) int {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return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shd w:fill="eeeeee" w:val="clear"/>
          <w:rtl w:val="0"/>
        </w:rPr>
        <w:t xml:space="preserve">len(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demo1(s </w:t>
      </w:r>
      <w:r w:rsidDel="00000000" w:rsidR="00000000" w:rsidRPr="00000000">
        <w:rPr>
          <w:rFonts w:ascii="Consolas" w:cs="Consolas" w:eastAsia="Consolas" w:hAnsi="Consolas"/>
          <w:color w:val="ed6a43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) int {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return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shd w:fill="eeeeee" w:val="clear"/>
          <w:rtl w:val="0"/>
        </w:rPr>
        <w:t xml:space="preserve">len(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demoTypes := []demoType {demo, demo1}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Higher-order  Functions</w:t>
      </w:r>
    </w:p>
    <w:p w:rsidR="00000000" w:rsidDel="00000000" w:rsidP="00000000" w:rsidRDefault="00000000" w:rsidRPr="00000000">
      <w:pPr>
        <w:spacing w:line="362.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demoRunner(fn demoType ) {</w:t>
        <w:br w:type="textWrapping"/>
        <w:t xml:space="preserve">      fmt.Println(fn(“this is pop”) )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demoRunner(demo )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