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2D3A" w14:textId="5E8FEB4F" w:rsidR="001E4EB2" w:rsidRPr="00E4456E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РГ 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38457D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2FFD01ED" w:rsidR="001E4EB2" w:rsidRPr="00E4456E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проекту </w:t>
      </w:r>
      <w:r w:rsidR="007815AA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приказа Минтруда России 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7815AA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Об утверждении Правил организации деятельности организаций социального обслуживания, их структурных подразделений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="004D03EF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 в</w:t>
      </w:r>
      <w:proofErr w:type="gramEnd"/>
      <w:r w:rsidR="004D03EF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редакции письма Минтруда России от 10.03.2025 № 26-1/10/В-4149) </w:t>
      </w:r>
      <w:r w:rsidR="004D03EF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 оценки затрат </w:t>
      </w: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E4456E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E4456E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704"/>
        <w:gridCol w:w="4111"/>
        <w:gridCol w:w="4678"/>
        <w:gridCol w:w="5269"/>
      </w:tblGrid>
      <w:tr w:rsidR="006A0FD9" w:rsidRPr="00E4456E" w14:paraId="5A037F2F" w14:textId="77777777" w:rsidTr="00124716">
        <w:trPr>
          <w:trHeight w:val="634"/>
        </w:trPr>
        <w:tc>
          <w:tcPr>
            <w:tcW w:w="704" w:type="dxa"/>
          </w:tcPr>
          <w:p w14:paraId="4DA9FDAE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111" w:type="dxa"/>
          </w:tcPr>
          <w:p w14:paraId="7BB00D41" w14:textId="00BF901B" w:rsidR="00887547" w:rsidRPr="00E4456E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124716" w:rsidRPr="00E4456E" w14:paraId="109E85DB" w14:textId="77777777" w:rsidTr="00124716">
        <w:trPr>
          <w:trHeight w:val="634"/>
        </w:trPr>
        <w:tc>
          <w:tcPr>
            <w:tcW w:w="14762" w:type="dxa"/>
            <w:gridSpan w:val="4"/>
            <w:shd w:val="clear" w:color="auto" w:fill="E2EFD9" w:themeFill="accent6" w:themeFillTint="33"/>
          </w:tcPr>
          <w:p w14:paraId="1D0AFC28" w14:textId="5E7EEAC0" w:rsidR="001E4145" w:rsidRPr="001E4145" w:rsidRDefault="001E4145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Богдановский Сергей Викторович </w:t>
            </w:r>
            <w:r w:rsidRPr="001E4145">
              <w:rPr>
                <w:rFonts w:ascii="Times New Roman" w:hAnsi="Times New Roman" w:cs="Times New Roman"/>
                <w:sz w:val="24"/>
                <w:szCs w:val="24"/>
              </w:rPr>
              <w:t xml:space="preserve">Региональная корпоративная общественная организация инвалидов «Центр информационной поддержки «Таганай», +7 909 195 04 08, </w:t>
            </w:r>
            <w:proofErr w:type="spellStart"/>
            <w:r w:rsidRPr="001E41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taganai</w:t>
            </w:r>
            <w:proofErr w:type="spellEnd"/>
            <w:r w:rsidRPr="001E4145">
              <w:rPr>
                <w:rFonts w:ascii="Times New Roman" w:hAnsi="Times New Roman" w:cs="Times New Roman"/>
                <w:sz w:val="24"/>
                <w:szCs w:val="24"/>
              </w:rPr>
              <w:t>89@</w:t>
            </w:r>
            <w:proofErr w:type="spellStart"/>
            <w:r w:rsidRPr="001E41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yandex</w:t>
            </w:r>
            <w:proofErr w:type="spellEnd"/>
            <w:r w:rsidRPr="001E41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E41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14:paraId="1ECF4533" w14:textId="246A4CA4" w:rsidR="00124716" w:rsidRPr="00E4456E" w:rsidRDefault="009D406E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Ческидова Татьяна Владимировна </w:t>
            </w:r>
            <w:r w:rsidRPr="009D40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Местная общественная организация клуб матерей воспитывающих детей с ограниченными возможностями здоровья «Надежда»</w:t>
            </w:r>
            <w:r w:rsidR="00742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D0FAB" w:rsidRPr="00E4456E" w14:paraId="1007191E" w14:textId="77777777" w:rsidTr="00124716">
        <w:trPr>
          <w:trHeight w:val="634"/>
        </w:trPr>
        <w:tc>
          <w:tcPr>
            <w:tcW w:w="704" w:type="dxa"/>
          </w:tcPr>
          <w:p w14:paraId="533320CA" w14:textId="74C8F15E" w:rsidR="007D0FAB" w:rsidRPr="00E4456E" w:rsidRDefault="007D0FAB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227758A" w14:textId="77777777" w:rsidR="00A02DAF" w:rsidRPr="00A02DAF" w:rsidRDefault="007331B6" w:rsidP="00A02DA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F32B5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02DAF" w:rsidRPr="00A02DAF"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осуществляется в соответствии с индивидуальной программой предоставления социальных услуг, в которой указываются форма социального обслуживания, виды, объем, периодичность, условия, сроки предоставления социальных услуг, перечень рекомендуемых поставщиков социальных услуг, а также мероприятия по социальному сопровождению.</w:t>
            </w:r>
          </w:p>
          <w:p w14:paraId="0795E4F1" w14:textId="4AB36865" w:rsidR="007331B6" w:rsidRPr="007331B6" w:rsidRDefault="007331B6" w:rsidP="007331B6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DC2BE" w14:textId="19DF16DC" w:rsidR="007D0FAB" w:rsidRPr="00E4456E" w:rsidRDefault="007D0FAB" w:rsidP="007331B6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551EA9F" w14:textId="7ED005C7" w:rsidR="00CF32B5" w:rsidRPr="00E4456E" w:rsidRDefault="00CF32B5" w:rsidP="00CF32B5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A02D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 учтены</w:t>
            </w:r>
            <w:r w:rsidR="00A02DAF" w:rsidRPr="00A02D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потребностей получателей услуг</w:t>
            </w:r>
          </w:p>
          <w:p w14:paraId="68F0FD60" w14:textId="77777777" w:rsidR="006238C5" w:rsidRPr="006238C5" w:rsidRDefault="00D07649" w:rsidP="006238C5">
            <w:pPr>
              <w:tabs>
                <w:tab w:val="left" w:pos="8400"/>
              </w:tabs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</w:pPr>
            <w:r w:rsidRPr="00D076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>Риск монополизации рынка</w:t>
            </w:r>
            <w:r w:rsidR="00A02D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 xml:space="preserve"> государственных</w:t>
            </w:r>
            <w:r w:rsidRPr="00D076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 xml:space="preserve"> поставщик</w:t>
            </w:r>
            <w:r w:rsidR="00A02D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>ов</w:t>
            </w:r>
            <w:r w:rsidR="006238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 xml:space="preserve">. </w:t>
            </w:r>
            <w:r w:rsidR="006238C5" w:rsidRPr="006238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ru-RU"/>
              </w:rPr>
              <w:t>Разработка ИППСУ и сертификатов должна разрабатываться независимыми организациями. И учитывать возможности поставщиков и потребности различных категорий получателей, предусматривать гибкий подход к предоставлению социальных услуг.</w:t>
            </w:r>
          </w:p>
          <w:p w14:paraId="52A4D94D" w14:textId="3042A277" w:rsidR="007D0FAB" w:rsidRPr="00E4456E" w:rsidRDefault="007D0FAB" w:rsidP="00A02DAF">
            <w:pPr>
              <w:tabs>
                <w:tab w:val="left" w:pos="8400"/>
              </w:tabs>
              <w:ind w:left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5D27497A" w14:textId="4588B00F" w:rsidR="00A02DAF" w:rsidRPr="00A02DAF" w:rsidRDefault="00A02DAF" w:rsidP="00493A79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13.</w:t>
            </w:r>
            <w:r w:rsidR="00CF32B5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2DAF"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осуществляется в соответствии с индивидуальной программой предоставления социальных услуг</w:t>
            </w:r>
            <w:r w:rsidR="00493A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3A79" w:rsidRPr="00493A7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и </w:t>
            </w:r>
            <w:r w:rsidRPr="00493A7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выдается организациями </w:t>
            </w:r>
            <w:r w:rsidRPr="00493A79">
              <w:rPr>
                <w:rFonts w:ascii="Times New Roman" w:hAnsi="Times New Roman" w:cs="Times New Roman"/>
                <w:b/>
                <w:color w:val="70AD47" w:themeColor="accent6"/>
                <w:sz w:val="24"/>
                <w:szCs w:val="24"/>
              </w:rPr>
              <w:t>(государственными, негосударственными, независимыми)</w:t>
            </w:r>
            <w:r w:rsidRPr="00493A7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,</w:t>
            </w:r>
            <w:r w:rsidRPr="00A02DAF">
              <w:rPr>
                <w:rFonts w:ascii="Times New Roman" w:hAnsi="Times New Roman" w:cs="Times New Roman"/>
                <w:sz w:val="24"/>
                <w:szCs w:val="24"/>
              </w:rPr>
              <w:t xml:space="preserve"> в которой указываются форма социального обслуживания, виды, объем, периодичность, условия, сроки предоставления социальных услуг, перечень рекомендуемых поставщиков социальных услуг, а также мероприятия по социальному сопровождению.</w:t>
            </w:r>
          </w:p>
          <w:p w14:paraId="074EF901" w14:textId="701F6803" w:rsidR="00CF32B5" w:rsidRPr="00E4456E" w:rsidRDefault="00CF32B5" w:rsidP="00CF32B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13691" w14:textId="30262E58" w:rsidR="007D0FAB" w:rsidRPr="00E4456E" w:rsidRDefault="007D0FAB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F32B5" w:rsidRPr="00E4456E" w14:paraId="7ECCD2FD" w14:textId="77777777" w:rsidTr="00124716">
        <w:trPr>
          <w:trHeight w:val="634"/>
        </w:trPr>
        <w:tc>
          <w:tcPr>
            <w:tcW w:w="704" w:type="dxa"/>
          </w:tcPr>
          <w:p w14:paraId="3EFEAC94" w14:textId="77777777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47ED0C05" w14:textId="77777777" w:rsidR="00D16663" w:rsidRPr="00D16663" w:rsidRDefault="00D16663" w:rsidP="00D1666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 Организации социального обслуживания имеют право:</w:t>
            </w:r>
          </w:p>
          <w:p w14:paraId="6BF2E997" w14:textId="77777777" w:rsidR="00D16663" w:rsidRPr="00D16663" w:rsidRDefault="00D16663" w:rsidP="00D1666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1) запрашивать соответствующие органы государственной власти, а также органы местного самоуправления и получать от указанных органов </w:t>
            </w: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информацию, необходимую для организации социального обслуживания;</w:t>
            </w:r>
          </w:p>
          <w:p w14:paraId="60F83486" w14:textId="77777777" w:rsidR="00D16663" w:rsidRPr="00D16663" w:rsidRDefault="00D16663" w:rsidP="00D1666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 отказать в предоставлении социальной услуги получателю социальных услуг в случае нарушения им условий договора о предоставлении социальных услуг, заключенного с получателем социальных услуг или его законным представителем, а также в случае, предусмотренном частью 3 статьи 18 Федерального закона;</w:t>
            </w:r>
          </w:p>
          <w:p w14:paraId="2D03DD76" w14:textId="77777777" w:rsidR="00D16663" w:rsidRPr="00D16663" w:rsidRDefault="00D16663" w:rsidP="00D1666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3) быть включенными в реестр поставщиков социальных услуг субъекта Российской Федерации;</w:t>
            </w:r>
          </w:p>
          <w:p w14:paraId="2F64CB6D" w14:textId="0853B71C" w:rsidR="00B147C3" w:rsidRPr="00E4456E" w:rsidRDefault="00D16663" w:rsidP="00D1666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4) получать в течение двух рабочих дней информацию о включении их в перечень рекомендуемых поставщиков социальных услуг.</w:t>
            </w:r>
          </w:p>
          <w:p w14:paraId="4B2F82A1" w14:textId="7EE1249F" w:rsidR="00CF32B5" w:rsidRPr="00E4456E" w:rsidRDefault="00CF32B5" w:rsidP="00DD249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D87214B" w14:textId="77777777" w:rsidR="00B147C3" w:rsidRPr="00B147C3" w:rsidRDefault="00B147C3" w:rsidP="00B147C3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4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Необходимо обеспечить равноправный доступ к информации для всех поставщиков социальных услуг. </w:t>
            </w:r>
          </w:p>
          <w:p w14:paraId="78B344A9" w14:textId="1EB5B515" w:rsidR="00CF32B5" w:rsidRPr="00E4456E" w:rsidRDefault="00CF32B5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6001759D" w14:textId="5B287956" w:rsidR="00F96762" w:rsidRPr="00F96762" w:rsidRDefault="00F96762" w:rsidP="00F96762">
            <w:pPr>
              <w:tabs>
                <w:tab w:val="left" w:pos="8400"/>
              </w:tabs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9676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П.18 </w:t>
            </w:r>
            <w:proofErr w:type="gramStart"/>
            <w:r w:rsidR="00D166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1)</w:t>
            </w:r>
            <w:r w:rsidRPr="00D16663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орган</w:t>
            </w:r>
            <w:proofErr w:type="gramEnd"/>
            <w:r w:rsidRPr="00D16663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 xml:space="preserve"> включающий поставщика в реестр поставщиков социальных услуг должен уведомить о начале исполнительной процедуры вхождения и окончания вхождения в реестр социальных услуг не менее за 60 рабочих дней до начала приема документов.</w:t>
            </w:r>
          </w:p>
          <w:p w14:paraId="49DD1285" w14:textId="43A08A76" w:rsidR="00D16663" w:rsidRPr="00D16663" w:rsidRDefault="00D16663" w:rsidP="00D16663">
            <w:pPr>
              <w:tabs>
                <w:tab w:val="left" w:pos="8400"/>
              </w:tabs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2)</w:t>
            </w:r>
            <w:r w:rsidRPr="00D166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запрашивать соответствующие органы государственной власти, а также органы местного самоуправления и получать от указанных органов информацию, необходимую для организации социального обслуживания;</w:t>
            </w:r>
          </w:p>
          <w:p w14:paraId="411C45DE" w14:textId="64EDCC65" w:rsidR="00D16663" w:rsidRPr="00D16663" w:rsidRDefault="00D16663" w:rsidP="00D16663">
            <w:pPr>
              <w:tabs>
                <w:tab w:val="left" w:pos="8400"/>
              </w:tabs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  <w:r w:rsidRPr="00D166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отказать в предоставлении социальной услуги получателю социальных услуг в случае нарушения им условий договора о предоставлении социальных услуг, заключенного с получателем социальных услуг или его законным представителем, а также в случае, предусмотренном частью 3 статьи 18 Федерального закона;</w:t>
            </w:r>
          </w:p>
          <w:p w14:paraId="74B12F69" w14:textId="122D9869" w:rsidR="00D16663" w:rsidRPr="00D16663" w:rsidRDefault="00D16663" w:rsidP="00D16663">
            <w:pPr>
              <w:tabs>
                <w:tab w:val="left" w:pos="8400"/>
              </w:tabs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4)</w:t>
            </w:r>
            <w:r w:rsidRPr="00D166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быть включенными в реестр поставщиков социальных услуг субъекта Российской Федерации;</w:t>
            </w:r>
          </w:p>
          <w:p w14:paraId="105DEFFF" w14:textId="52BBAB35" w:rsidR="00CF32B5" w:rsidRPr="00E4456E" w:rsidRDefault="00D16663" w:rsidP="00D16663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5)</w:t>
            </w:r>
            <w:r w:rsidRPr="00D166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получать в течение двух рабочих дней информацию о включении их в перечень рекомендуемых поставщиков социальных услуг</w:t>
            </w:r>
          </w:p>
        </w:tc>
      </w:tr>
      <w:tr w:rsidR="00CF32B5" w:rsidRPr="00E4456E" w14:paraId="20FFFE51" w14:textId="77777777" w:rsidTr="00124716">
        <w:trPr>
          <w:trHeight w:val="634"/>
        </w:trPr>
        <w:tc>
          <w:tcPr>
            <w:tcW w:w="704" w:type="dxa"/>
          </w:tcPr>
          <w:p w14:paraId="1DC105AF" w14:textId="7D8F498E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103BFB4" w14:textId="038C6F61" w:rsidR="00CF32B5" w:rsidRPr="00E4456E" w:rsidRDefault="00B147C3" w:rsidP="00B147C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20.6</w:t>
            </w:r>
            <w:r w:rsidRPr="00B14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предоставлять уполномоченному органу субъекта Российской Федерации информацию для формирования регистра получателей социальных услуг;</w:t>
            </w:r>
          </w:p>
        </w:tc>
        <w:tc>
          <w:tcPr>
            <w:tcW w:w="4678" w:type="dxa"/>
          </w:tcPr>
          <w:p w14:paraId="57DE078C" w14:textId="397F8B58" w:rsidR="00CF32B5" w:rsidRPr="00E4456E" w:rsidRDefault="00B147C3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47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Устранение избыточной бюрократии</w:t>
            </w:r>
            <w:r w:rsidR="006238C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Внедрение механизма межведомственного взаимодействия.</w:t>
            </w:r>
          </w:p>
        </w:tc>
        <w:tc>
          <w:tcPr>
            <w:tcW w:w="5269" w:type="dxa"/>
          </w:tcPr>
          <w:p w14:paraId="143AE8A6" w14:textId="77777777" w:rsidR="00B147C3" w:rsidRPr="005756E6" w:rsidRDefault="00B147C3" w:rsidP="00B147C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  <w:r w:rsidRPr="00B147C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П.20.6 </w:t>
            </w:r>
            <w:r w:rsidRPr="005756E6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уполномоченный орган субъекта Российской Федерации по межведомственному взаимодействию с организацией, выдавшей ИППСУ самостоятельно формирует регистр получателей социальных услуг</w:t>
            </w:r>
          </w:p>
          <w:p w14:paraId="7BD477AC" w14:textId="77777777" w:rsidR="00CF32B5" w:rsidRPr="00B147C3" w:rsidRDefault="00CF32B5" w:rsidP="00B147C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CF32B5" w:rsidRPr="00E4456E" w14:paraId="1482B0E5" w14:textId="77777777" w:rsidTr="00124716">
        <w:trPr>
          <w:trHeight w:val="634"/>
        </w:trPr>
        <w:tc>
          <w:tcPr>
            <w:tcW w:w="704" w:type="dxa"/>
          </w:tcPr>
          <w:p w14:paraId="17CC3495" w14:textId="77777777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009F2BA" w14:textId="21D77C7D" w:rsidR="00CF32B5" w:rsidRPr="00E4456E" w:rsidRDefault="00D16663" w:rsidP="00D16663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25.Государственные </w:t>
            </w: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организации социального обслуживания создают попечительские советы в соответствии с законодательством Российской Федерации. Структура, порядок формирования, срок </w:t>
            </w: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полномочий, компетенция попечительского совета и порядок принятия им решений определяются уставом организации социального обслуживания в соответствии с законодательством Российской Федерации на основании Примерного положения о попечительском совете организации социального обслуживания, утвержденного приказом Минтруда России от 30 июня 2014 г. № 425н (зарегистрирован Минюстом России 31 июля 2014 г., регистрационный № 33371).</w:t>
            </w:r>
          </w:p>
        </w:tc>
        <w:tc>
          <w:tcPr>
            <w:tcW w:w="4678" w:type="dxa"/>
          </w:tcPr>
          <w:p w14:paraId="4E75143C" w14:textId="77777777" w:rsidR="00D16663" w:rsidRPr="00D16663" w:rsidRDefault="00D16663" w:rsidP="00D16663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6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Необходимо обеспечить равноправный доступ к информации для всех поставщиков социальных услуг. </w:t>
            </w:r>
          </w:p>
          <w:p w14:paraId="68B17EB1" w14:textId="3A8B2BC9" w:rsidR="00CF32B5" w:rsidRPr="00E4456E" w:rsidRDefault="00CF32B5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6FCF8993" w14:textId="5C6C3B5D" w:rsidR="006238C5" w:rsidRPr="006238C5" w:rsidRDefault="006238C5" w:rsidP="006238C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38C5">
              <w:rPr>
                <w:rFonts w:ascii="Times New Roman" w:hAnsi="Times New Roman" w:cs="Times New Roman"/>
                <w:sz w:val="24"/>
                <w:szCs w:val="24"/>
              </w:rPr>
              <w:t>П.25 Государственные организации социального обслуживания создают попечительские советы</w:t>
            </w:r>
            <w:r w:rsidRPr="006238C5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, в которые включаются представители организации, независимо от их организационно-правовой формы социального обслуживания</w:t>
            </w:r>
            <w:r w:rsidRPr="006238C5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</w:t>
            </w:r>
            <w:r w:rsidRPr="006238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законодательством Российской Федерации </w:t>
            </w:r>
            <w:r w:rsidR="00D16663" w:rsidRPr="00D16663">
              <w:rPr>
                <w:rFonts w:ascii="Times New Roman" w:hAnsi="Times New Roman" w:cs="Times New Roman"/>
                <w:sz w:val="24"/>
                <w:szCs w:val="24"/>
              </w:rPr>
              <w:t>Структура, порядок формирования, срок полномочий, компетенция попечительского совета и порядок принятия им решений определяются уставом организации социального обслуживания в соответствии с законодательством Российской Федерации на основании Примерного положения о попечительском совете организации социального обслуживания, утвержденного приказом Минтруда России от 30 июня 2014 г. № 425н (зарегистрирован Минюстом России 31 июля 2014 г., регистрационный №33371).</w:t>
            </w:r>
          </w:p>
          <w:p w14:paraId="7C56442F" w14:textId="77777777" w:rsidR="00CF32B5" w:rsidRPr="00E4456E" w:rsidRDefault="00CF32B5" w:rsidP="006238C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</w:tbl>
    <w:p w14:paraId="7B5B4F77" w14:textId="57785631" w:rsidR="006D251A" w:rsidRPr="00E4456E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E4456E" w:rsidSect="00E4456E">
      <w:headerReference w:type="default" r:id="rId7"/>
      <w:pgSz w:w="16838" w:h="11906" w:orient="landscape"/>
      <w:pgMar w:top="1701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35B89" w14:textId="77777777" w:rsidR="00DC1014" w:rsidRDefault="00DC1014" w:rsidP="00E97F26">
      <w:pPr>
        <w:spacing w:after="0" w:line="240" w:lineRule="auto"/>
      </w:pPr>
      <w:r>
        <w:separator/>
      </w:r>
    </w:p>
  </w:endnote>
  <w:endnote w:type="continuationSeparator" w:id="0">
    <w:p w14:paraId="6F241621" w14:textId="77777777" w:rsidR="00DC1014" w:rsidRDefault="00DC1014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96F19" w14:textId="77777777" w:rsidR="00DC1014" w:rsidRDefault="00DC1014" w:rsidP="00E97F26">
      <w:pPr>
        <w:spacing w:after="0" w:line="240" w:lineRule="auto"/>
      </w:pPr>
      <w:r>
        <w:separator/>
      </w:r>
    </w:p>
  </w:footnote>
  <w:footnote w:type="continuationSeparator" w:id="0">
    <w:p w14:paraId="79F494CC" w14:textId="77777777" w:rsidR="00DC1014" w:rsidRDefault="00DC1014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9567142"/>
      <w:docPartObj>
        <w:docPartGallery w:val="Page Numbers (Top of Page)"/>
        <w:docPartUnique/>
      </w:docPartObj>
    </w:sdtPr>
    <w:sdtEndPr/>
    <w:sdtContent>
      <w:p w14:paraId="5FF41215" w14:textId="03724DEC" w:rsidR="00E4456E" w:rsidRDefault="00E4456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56E6">
          <w:rPr>
            <w:noProof/>
          </w:rPr>
          <w:t>3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92E03"/>
    <w:multiLevelType w:val="hybridMultilevel"/>
    <w:tmpl w:val="E4F2B5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723C3"/>
    <w:multiLevelType w:val="multilevel"/>
    <w:tmpl w:val="3DD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B2"/>
    <w:rsid w:val="00003F4E"/>
    <w:rsid w:val="00124716"/>
    <w:rsid w:val="00133A27"/>
    <w:rsid w:val="001467A4"/>
    <w:rsid w:val="00153D1C"/>
    <w:rsid w:val="00154201"/>
    <w:rsid w:val="0016734E"/>
    <w:rsid w:val="001A7296"/>
    <w:rsid w:val="001E4145"/>
    <w:rsid w:val="001E4EB2"/>
    <w:rsid w:val="002C4885"/>
    <w:rsid w:val="002E58BB"/>
    <w:rsid w:val="002F37B7"/>
    <w:rsid w:val="00327610"/>
    <w:rsid w:val="0038457D"/>
    <w:rsid w:val="00384F0E"/>
    <w:rsid w:val="003D7510"/>
    <w:rsid w:val="004017B7"/>
    <w:rsid w:val="00493A79"/>
    <w:rsid w:val="004D03EF"/>
    <w:rsid w:val="004E1600"/>
    <w:rsid w:val="005756E6"/>
    <w:rsid w:val="005E024C"/>
    <w:rsid w:val="006238C5"/>
    <w:rsid w:val="006964C5"/>
    <w:rsid w:val="006A0FD9"/>
    <w:rsid w:val="006D251A"/>
    <w:rsid w:val="006E2E2B"/>
    <w:rsid w:val="007317B5"/>
    <w:rsid w:val="007331B6"/>
    <w:rsid w:val="00742E25"/>
    <w:rsid w:val="0074488F"/>
    <w:rsid w:val="00746649"/>
    <w:rsid w:val="007815AA"/>
    <w:rsid w:val="007C224E"/>
    <w:rsid w:val="007D0FAB"/>
    <w:rsid w:val="007F3E09"/>
    <w:rsid w:val="00813CD7"/>
    <w:rsid w:val="00816B35"/>
    <w:rsid w:val="00887547"/>
    <w:rsid w:val="008D1A0A"/>
    <w:rsid w:val="009A19DD"/>
    <w:rsid w:val="009A5402"/>
    <w:rsid w:val="009A61E9"/>
    <w:rsid w:val="009D406E"/>
    <w:rsid w:val="00A02DAF"/>
    <w:rsid w:val="00A410F4"/>
    <w:rsid w:val="00A81F3D"/>
    <w:rsid w:val="00A84665"/>
    <w:rsid w:val="00B03FB5"/>
    <w:rsid w:val="00B147C3"/>
    <w:rsid w:val="00B3698D"/>
    <w:rsid w:val="00B5020B"/>
    <w:rsid w:val="00B542D3"/>
    <w:rsid w:val="00B6256E"/>
    <w:rsid w:val="00B753A2"/>
    <w:rsid w:val="00B8415E"/>
    <w:rsid w:val="00BF5940"/>
    <w:rsid w:val="00BF5B2E"/>
    <w:rsid w:val="00C37A32"/>
    <w:rsid w:val="00CB55D9"/>
    <w:rsid w:val="00CC2E01"/>
    <w:rsid w:val="00CF32B5"/>
    <w:rsid w:val="00D07649"/>
    <w:rsid w:val="00D16663"/>
    <w:rsid w:val="00D24DAB"/>
    <w:rsid w:val="00D44181"/>
    <w:rsid w:val="00D631B3"/>
    <w:rsid w:val="00D8632E"/>
    <w:rsid w:val="00D878E2"/>
    <w:rsid w:val="00DA1DDB"/>
    <w:rsid w:val="00DC1014"/>
    <w:rsid w:val="00DC4B80"/>
    <w:rsid w:val="00DD2494"/>
    <w:rsid w:val="00DE1F3E"/>
    <w:rsid w:val="00DF150B"/>
    <w:rsid w:val="00E4456E"/>
    <w:rsid w:val="00E5216B"/>
    <w:rsid w:val="00E609D9"/>
    <w:rsid w:val="00E662DB"/>
    <w:rsid w:val="00E84DEC"/>
    <w:rsid w:val="00E97F26"/>
    <w:rsid w:val="00EE4FCA"/>
    <w:rsid w:val="00EF6793"/>
    <w:rsid w:val="00EF7750"/>
    <w:rsid w:val="00F31487"/>
    <w:rsid w:val="00F67FC7"/>
    <w:rsid w:val="00F948FD"/>
    <w:rsid w:val="00F96762"/>
    <w:rsid w:val="00FA1560"/>
    <w:rsid w:val="00FA3D66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styleId="a9">
    <w:name w:val="annotation reference"/>
    <w:rsid w:val="00CF32B5"/>
    <w:rPr>
      <w:sz w:val="16"/>
      <w:szCs w:val="16"/>
    </w:rPr>
  </w:style>
  <w:style w:type="paragraph" w:styleId="aa">
    <w:name w:val="annotation text"/>
    <w:basedOn w:val="a"/>
    <w:link w:val="ab"/>
    <w:rsid w:val="00CF3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примечания Знак"/>
    <w:basedOn w:val="a0"/>
    <w:link w:val="aa"/>
    <w:rsid w:val="00CF32B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CF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Сергей</cp:lastModifiedBy>
  <cp:revision>4</cp:revision>
  <cp:lastPrinted>2025-03-13T13:29:00Z</cp:lastPrinted>
  <dcterms:created xsi:type="dcterms:W3CDTF">2025-03-21T05:28:00Z</dcterms:created>
  <dcterms:modified xsi:type="dcterms:W3CDTF">2025-03-21T05:35:00Z</dcterms:modified>
</cp:coreProperties>
</file>