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widowControl w:val="0"/>
        <w:spacing w:line="360" w:lineRule="exact"/>
      </w:pPr>
      <w:r>
        <w:drawing>
          <wp:anchor distT="0" distB="0" distL="0" distR="0" simplePos="0" relativeHeight="62914690" behindDoc="1" locked="0" layoutInCell="1" allowOverlap="1">
            <wp:simplePos x="0" y="0"/>
            <wp:positionH relativeFrom="page">
              <wp:posOffset>3521710</wp:posOffset>
            </wp:positionH>
            <wp:positionV relativeFrom="margin">
              <wp:posOffset>0</wp:posOffset>
            </wp:positionV>
            <wp:extent cx="908050" cy="548640"/>
            <wp:wrapNone/>
            <wp:docPr id="1" name="Shap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box 2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908050" cy="5486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after="498" w:line="1" w:lineRule="exact"/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1179" w:right="651" w:bottom="927" w:left="1240" w:header="751" w:footer="499" w:gutter="0"/>
          <w:pgNumType w:start="1"/>
          <w:cols w:space="720"/>
          <w:noEndnote/>
          <w:rtlGutter w:val="0"/>
          <w:docGrid w:linePitch="360"/>
        </w:sectPr>
      </w:pP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center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ГОСУДАРСТВЕННОЕ БЮДЖЕТНОЕ</w:t>
        <w:br/>
        <w:t>УЧРЕЖДЕНИЕ ЯМАЛО-НЕНЕЦКОГО</w:t>
        <w:br/>
        <w:t>АВТОНОМНОГО ОКРУГА «ЦЕНТР</w:t>
        <w:br/>
        <w:t>СОЦИАЛЬНОГО ОБСЛУЖИВАНИЯ НАСЕЛЕНИЯ</w:t>
        <w:br/>
        <w:t>«ГАРМОНИЯ» В МУНИЦИПАЛЬНОМ</w:t>
        <w:br/>
        <w:t>ОБРАЗОВАНИИ ГОРОД НОЯБРЬСК»</w:t>
        <w:br/>
        <w:t>ОТДЕЛЕНИЕ СРОЧНОГО СОЦИАЛЬНОГО</w:t>
      </w:r>
    </w:p>
    <w:p>
      <w:pPr>
        <w:pStyle w:val="Style11"/>
        <w:keepNext w:val="0"/>
        <w:keepLines w:val="0"/>
        <w:widowControl w:val="0"/>
        <w:pBdr>
          <w:bottom w:val="single" w:sz="4" w:space="0" w:color="auto"/>
        </w:pBdr>
        <w:shd w:val="clear" w:color="auto" w:fill="auto"/>
        <w:bidi w:val="0"/>
        <w:spacing w:before="0" w:after="200"/>
        <w:ind w:left="0" w:right="0" w:firstLine="0"/>
        <w:jc w:val="center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ОБСЛУЖИВАНИЯ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629802, г. Ноябрьск, ул. Ленина, д. 7</w:t>
        <w:br/>
        <w:t xml:space="preserve">Телефон: +7 (3496) 33-42-34.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E-mail: </w:t>
      </w:r>
      <w:r>
        <w:fldChar w:fldCharType="begin"/>
      </w:r>
      <w:r>
        <w:rPr/>
        <w:instrText> HYPERLINK "mailto:cson-noyabrsk@yanao.ru" </w:instrText>
      </w:r>
      <w:r>
        <w:fldChar w:fldCharType="separate"/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cson-noyabrsk@yanao.ru</w:t>
      </w:r>
      <w:r>
        <w:fldChar w:fldCharType="end"/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Сайт: </w:t>
      </w:r>
      <w:r>
        <w:fldChar w:fldCharType="begin"/>
      </w:r>
      <w:r>
        <w:rPr/>
        <w:instrText> HYPERLINK "https://cson-noyabrsk.yanao.ru/" </w:instrText>
      </w:r>
      <w:r>
        <w:fldChar w:fldCharType="separate"/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https://cson-noyabrsk.yanao.ru/</w:t>
      </w:r>
      <w:r>
        <w:fldChar w:fldCharType="end"/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br/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ОКПО: 43385157 ОГРН: 1208900000330 ИНН: 8905066429 КПП: 890501001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40"/>
        <w:ind w:left="0" w:right="0" w:firstLine="140"/>
        <w:jc w:val="both"/>
      </w:pPr>
      <w:r>
        <w:rPr>
          <w:b w:val="0"/>
          <w:bCs w:val="0"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От 27.03.2025 № 89-0756/01-08//899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1640"/>
        <w:ind w:left="140" w:right="0" w:firstLine="0"/>
        <w:jc w:val="left"/>
      </w:pPr>
      <w:r>
        <mc:AlternateContent>
          <mc:Choice Requires="wps">
            <w:drawing>
              <wp:anchor distT="0" distB="0" distL="114300" distR="114300" simplePos="0" relativeHeight="125829378" behindDoc="0" locked="0" layoutInCell="1" allowOverlap="1">
                <wp:simplePos x="0" y="0"/>
                <wp:positionH relativeFrom="page">
                  <wp:posOffset>4561205</wp:posOffset>
                </wp:positionH>
                <wp:positionV relativeFrom="paragraph">
                  <wp:posOffset>25400</wp:posOffset>
                </wp:positionV>
                <wp:extent cx="2331720" cy="1402080"/>
                <wp:wrapSquare wrapText="left"/>
                <wp:docPr id="3" name="Shape 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331720" cy="140208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197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>Председателю</w:t>
                            </w:r>
                          </w:p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80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24"/>
                                <w:szCs w:val="24"/>
                                <w:shd w:val="clear" w:color="auto" w:fill="auto"/>
                                <w:lang w:val="ru-RU" w:eastAsia="ru-RU" w:bidi="ru-RU"/>
                              </w:rPr>
                              <w:t>Региональной корпоративной общественной организации инвалидов «Центр информационной поддержки «Таганай»</w:t>
                            </w:r>
                          </w:p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197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>С. В. Богдановскому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margin-left:359.15000000000003pt;margin-top:2.pt;width:183.59999999999999pt;height:110.40000000000001pt;z-index:-125829375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197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Председателю</w:t>
                      </w:r>
                    </w:p>
                    <w:p>
                      <w:pPr>
                        <w:pStyle w:val="Style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80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24"/>
                          <w:szCs w:val="24"/>
                          <w:shd w:val="clear" w:color="auto" w:fill="auto"/>
                          <w:lang w:val="ru-RU" w:eastAsia="ru-RU" w:bidi="ru-RU"/>
                        </w:rPr>
                        <w:t>Региональной корпоративной общественной организации инвалидов «Центр информационной поддержки «Таганай»</w:t>
                      </w:r>
                    </w:p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197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С. В. Богдановскому</w:t>
                      </w:r>
                    </w:p>
                  </w:txbxContent>
                </v:textbox>
                <w10:wrap type="square" side="left" anchorx="page"/>
              </v:shape>
            </w:pict>
          </mc:Fallback>
        </mc:AlternateConten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О предоставлении информации по оказанию срочной социальной услуги «Перевозка на автотранспорте службы «Социальное такси» получателю социальных услуг Меремкулову Ренату Аслановичу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500" w:line="226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Уважаемый Сергей Викторович!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 w:firstLine="7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связи с поступившим обращением от Меремкуловой Залины Абубекировны законного представителя получателя социальных услуг Меремкулова Рената Аслановича, 10.01.2009 г.р., Президенту Российской Федерации В.В. Путину от 24.03.2025 г. № 323367, по вопросам соблюдения прав ребёнка-инвалида, государственное бюджетное учреждение Ямало-Ненецкого автономного округа «Центр социального обслуживания населения «Гармония» в муниципальном образовании город Ноябрьск» (далее - Учреждение) просит Вас не позднее 31.03.2025 г. направить в адрес Учреждения информацию о предоставлении срочной социальной услуги «Перевозка на автотранспорте службы «Социальное такси» вышеуказанному получателю социальных услуг:</w:t>
      </w:r>
    </w:p>
    <w:p>
      <w:pPr>
        <w:pStyle w:val="Style2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459" w:val="left"/>
        </w:tabs>
        <w:bidi w:val="0"/>
        <w:spacing w:before="0" w:after="0" w:line="226" w:lineRule="auto"/>
        <w:ind w:left="0" w:right="0" w:firstLine="7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количество использованных поездок за период 2024-2025 гг.,</w:t>
      </w:r>
    </w:p>
    <w:p>
      <w:pPr>
        <w:pStyle w:val="Style2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459" w:val="left"/>
        </w:tabs>
        <w:bidi w:val="0"/>
        <w:spacing w:before="0" w:after="380" w:line="226" w:lineRule="auto"/>
        <w:ind w:left="0" w:right="0" w:firstLine="7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сроки подачи заявок законным представителем для предоставления данной услуги;</w:t>
      </w:r>
      <w:r>
        <w:br w:type="page"/>
      </w:r>
    </w:p>
    <w:p>
      <w:pPr>
        <w:pStyle w:val="Style2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612" w:val="left"/>
        </w:tabs>
        <w:bidi w:val="0"/>
        <w:spacing w:before="0" w:after="0" w:line="228" w:lineRule="auto"/>
        <w:ind w:left="160" w:right="0" w:firstLine="6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причинах невозможности предоставления услуги (отказов в предоставлении услуги) при наличии случаев;</w:t>
      </w:r>
    </w:p>
    <w:p>
      <w:pPr>
        <w:pStyle w:val="Style2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612" w:val="left"/>
        </w:tabs>
        <w:bidi w:val="0"/>
        <w:spacing w:before="0" w:after="0" w:line="228" w:lineRule="auto"/>
        <w:ind w:left="160" w:right="0" w:firstLine="6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предложенные варианты для реализации права получателя социальных услуг на социальное обслуживание.</w:t>
      </w:r>
    </w:p>
    <w:p>
      <w:pPr>
        <w:widowControl w:val="0"/>
        <w:spacing w:line="1" w:lineRule="exact"/>
      </w:pPr>
      <w:r>
        <mc:AlternateContent>
          <mc:Choice Requires="wps">
            <w:drawing>
              <wp:anchor distT="520700" distB="12065" distL="0" distR="0" simplePos="0" relativeHeight="125829380" behindDoc="0" locked="0" layoutInCell="1" allowOverlap="1">
                <wp:simplePos x="0" y="0"/>
                <wp:positionH relativeFrom="page">
                  <wp:posOffset>859155</wp:posOffset>
                </wp:positionH>
                <wp:positionV relativeFrom="paragraph">
                  <wp:posOffset>520700</wp:posOffset>
                </wp:positionV>
                <wp:extent cx="1438910" cy="1774190"/>
                <wp:wrapTopAndBottom/>
                <wp:docPr id="5" name="Shape 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438910" cy="177419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28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>Директор ГБУ ЯНАО "Центр социального обслуживания населения "Гармония"в муниципальном образовании город Ноябрьск»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position:absolute;margin-left:67.650000000000006pt;margin-top:41.pt;width:113.3pt;height:139.70000000000002pt;z-index:-125829373;mso-wrap-distance-left:0;mso-wrap-distance-top:41.pt;mso-wrap-distance-right:0;mso-wrap-distance-bottom:0.95000000000000007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28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Директор ГБУ ЯНАО "Центр социального обслуживания населения "Гармония"в муниципальном образовании город Ноябрьск»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drawing>
          <wp:anchor distT="554355" distB="1273810" distL="0" distR="1685290" simplePos="0" relativeHeight="125829382" behindDoc="0" locked="0" layoutInCell="1" allowOverlap="1">
            <wp:simplePos x="0" y="0"/>
            <wp:positionH relativeFrom="page">
              <wp:posOffset>2843530</wp:posOffset>
            </wp:positionH>
            <wp:positionV relativeFrom="paragraph">
              <wp:posOffset>554355</wp:posOffset>
            </wp:positionV>
            <wp:extent cx="450850" cy="481330"/>
            <wp:wrapTopAndBottom/>
            <wp:docPr id="7" name="Shap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box 8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ext cx="450850" cy="48133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82" behindDoc="0" locked="0" layoutInCell="1" allowOverlap="1">
                <wp:simplePos x="0" y="0"/>
                <wp:positionH relativeFrom="page">
                  <wp:posOffset>3486785</wp:posOffset>
                </wp:positionH>
                <wp:positionV relativeFrom="paragraph">
                  <wp:posOffset>642620</wp:posOffset>
                </wp:positionV>
                <wp:extent cx="1490345" cy="298450"/>
                <wp:wrapNone/>
                <wp:docPr id="9" name="Shape 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490345" cy="29845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/>
                              <w:ind w:left="0" w:right="0" w:firstLine="0"/>
                              <w:jc w:val="center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>ДОКУМЕНТ ПОДПИСАН ЭЛЕКТРОННОЙ подписью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5" type="#_x0000_t202" style="position:absolute;margin-left:274.55000000000001pt;margin-top:50.600000000000001pt;width:117.35000000000001pt;height:23.5pt;z-index:251657729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/>
                        <w:ind w:left="0" w:right="0" w:firstLine="0"/>
                        <w:jc w:val="center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ДОКУМЕНТ ПОДПИСАН ЭЛЕКТРОННОЙ подписью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1047750" distB="1164590" distL="0" distR="0" simplePos="0" relativeHeight="125829383" behindDoc="0" locked="0" layoutInCell="1" allowOverlap="1">
                <wp:simplePos x="0" y="0"/>
                <wp:positionH relativeFrom="page">
                  <wp:posOffset>3297555</wp:posOffset>
                </wp:positionH>
                <wp:positionV relativeFrom="paragraph">
                  <wp:posOffset>1047750</wp:posOffset>
                </wp:positionV>
                <wp:extent cx="1182370" cy="94615"/>
                <wp:wrapTopAndBottom/>
                <wp:docPr id="11" name="Shape 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182370" cy="9461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8"/>
                              <w:keepNext w:val="0"/>
                              <w:keepLines w:val="0"/>
                              <w:widowControl w:val="0"/>
                              <w:pBdr>
                                <w:top w:val="single" w:sz="0" w:space="0" w:color="050505"/>
                                <w:left w:val="single" w:sz="0" w:space="0" w:color="050505"/>
                                <w:bottom w:val="single" w:sz="0" w:space="0" w:color="050505"/>
                                <w:right w:val="single" w:sz="0" w:space="0" w:color="050505"/>
                              </w:pBdr>
                              <w:shd w:val="clear" w:color="auto" w:fill="050505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>СВЕДЕНИЯ О СЕРТИФИКАТЕ ЭП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7" type="#_x0000_t202" style="position:absolute;margin-left:259.64999999999998pt;margin-top:82.5pt;width:93.100000000000009pt;height:7.4500000000000002pt;z-index:-125829370;mso-wrap-distance-left:0;mso-wrap-distance-top:82.5pt;mso-wrap-distance-right:0;mso-wrap-distance-bottom:91.700000000000003pt;mso-position-horizontal-relative:page" filled="f" stroked="f">
                <v:textbox inset="0,0,0,0">
                  <w:txbxContent>
                    <w:p>
                      <w:pPr>
                        <w:pStyle w:val="Style8"/>
                        <w:keepNext w:val="0"/>
                        <w:keepLines w:val="0"/>
                        <w:widowControl w:val="0"/>
                        <w:pBdr>
                          <w:top w:val="single" w:sz="0" w:space="0" w:color="050505"/>
                          <w:left w:val="single" w:sz="0" w:space="0" w:color="050505"/>
                          <w:bottom w:val="single" w:sz="0" w:space="0" w:color="050505"/>
                          <w:right w:val="single" w:sz="0" w:space="0" w:color="050505"/>
                        </w:pBdr>
                        <w:shd w:val="clear" w:color="auto" w:fill="050505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СВЕДЕНИЯ О СЕРТИФИКАТЕ ЭП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179195" distB="618490" distL="0" distR="0" simplePos="0" relativeHeight="125829385" behindDoc="0" locked="0" layoutInCell="1" allowOverlap="1">
                <wp:simplePos x="0" y="0"/>
                <wp:positionH relativeFrom="page">
                  <wp:posOffset>2672715</wp:posOffset>
                </wp:positionH>
                <wp:positionV relativeFrom="paragraph">
                  <wp:posOffset>1179195</wp:posOffset>
                </wp:positionV>
                <wp:extent cx="1624330" cy="509270"/>
                <wp:wrapTopAndBottom/>
                <wp:docPr id="13" name="Shape 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624330" cy="50927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8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>Сертификат</w:t>
                            </w:r>
                          </w:p>
                          <w:p>
                            <w:pPr>
                              <w:pStyle w:val="Style8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>86737932653774714156589903835772000922</w:t>
                            </w:r>
                          </w:p>
                          <w:p>
                            <w:pPr>
                              <w:pStyle w:val="Style8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>Владелец: Шуль Кристена Викторовна</w:t>
                            </w:r>
                          </w:p>
                          <w:p>
                            <w:pPr>
                              <w:pStyle w:val="Style8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>Действителен с 23.12.2024 по 18.03.2026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9" type="#_x0000_t202" style="position:absolute;margin-left:210.45000000000002pt;margin-top:92.850000000000009pt;width:127.90000000000001pt;height:40.100000000000001pt;z-index:-125829368;mso-wrap-distance-left:0;mso-wrap-distance-top:92.850000000000009pt;mso-wrap-distance-right:0;mso-wrap-distance-bottom:48.700000000000003pt;mso-position-horizontal-relative:page" filled="f" stroked="f">
                <v:textbox inset="0,0,0,0">
                  <w:txbxContent>
                    <w:p>
                      <w:pPr>
                        <w:pStyle w:val="Style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Сертификат</w:t>
                      </w:r>
                    </w:p>
                    <w:p>
                      <w:pPr>
                        <w:pStyle w:val="Style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86737932653774714156589903835772000922</w:t>
                      </w:r>
                    </w:p>
                    <w:p>
                      <w:pPr>
                        <w:pStyle w:val="Style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Владелец: Шуль Кристена Викторовна</w:t>
                      </w:r>
                    </w:p>
                    <w:p>
                      <w:pPr>
                        <w:pStyle w:val="Style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Действителен с 23.12.2024 по 18.03.2026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2081530" distB="0" distL="0" distR="0" simplePos="0" relativeHeight="125829387" behindDoc="0" locked="0" layoutInCell="1" allowOverlap="1">
                <wp:simplePos x="0" y="0"/>
                <wp:positionH relativeFrom="page">
                  <wp:posOffset>6299835</wp:posOffset>
                </wp:positionH>
                <wp:positionV relativeFrom="paragraph">
                  <wp:posOffset>2081530</wp:posOffset>
                </wp:positionV>
                <wp:extent cx="847090" cy="225425"/>
                <wp:wrapTopAndBottom/>
                <wp:docPr id="15" name="Shape 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847090" cy="22542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>К.В. Шуль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1" type="#_x0000_t202" style="position:absolute;margin-left:496.05000000000001pt;margin-top:163.90000000000001pt;width:66.700000000000003pt;height:17.75pt;z-index:-125829366;mso-wrap-distance-left:0;mso-wrap-distance-top:163.90000000000001pt;mso-wrap-distance-right:0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righ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К.В. Шуль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Червень Светлана Филипповна, заведующий отделением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Отделение срочного социального обслуживания (ГБУ ЯНАО Центр социального обслуживания населения "Гармония" в муниципальном образовании город Ноябрьск»), 8 (3496) 33-42-34 (доб.</w:t>
      </w:r>
    </w:p>
    <w:p>
      <w:pPr>
        <w:pStyle w:val="Style16"/>
        <w:keepNext w:val="0"/>
        <w:keepLines w:val="0"/>
        <w:widowControl w:val="0"/>
        <w:shd w:val="clear" w:color="auto" w:fill="auto"/>
        <w:tabs>
          <w:tab w:pos="6461" w:val="left"/>
          <w:tab w:pos="6965" w:val="left"/>
          <w:tab w:pos="7421" w:val="left"/>
        </w:tabs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768), </w:t>
      </w:r>
      <w:r>
        <w:fldChar w:fldCharType="begin"/>
      </w:r>
      <w:r>
        <w:rPr/>
        <w:instrText> HYPERLINK "mailto:SFCHerven@yanao.ru" </w:instrText>
      </w:r>
      <w:r>
        <w:fldChar w:fldCharType="separate"/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SFCHerven@yanao.ru</w:t>
      </w:r>
      <w:r>
        <w:fldChar w:fldCharType="end"/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ab/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’</w:t>
        <w:tab/>
        <w:t>'</w:t>
        <w:tab/>
        <w:t>'</w:t>
      </w:r>
    </w:p>
    <w:sectPr>
      <w:footnotePr>
        <w:pos w:val="pageBottom"/>
        <w:numFmt w:val="decimal"/>
        <w:numRestart w:val="continuous"/>
      </w:footnotePr>
      <w:type w:val="continuous"/>
      <w:pgSz w:w="11900" w:h="16840"/>
      <w:pgMar w:top="1083" w:right="568" w:bottom="1023" w:left="1204" w:header="655" w:footer="595" w:gutter="0"/>
      <w:cols w:space="720"/>
      <w:noEndnote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abstractNum w:abstractNumId="0">
    <w:multiLevelType w:val="multilevel"/>
    <w:lvl w:ilvl="0">
      <w:start w:val="1"/>
      <w:numFmt w:val="bullet"/>
      <w:lvlText w:val="-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ru-RU" w:eastAsia="ru-RU" w:bidi="ru-RU"/>
    </w:rPr>
  </w:style>
  <w:style w:type="character" w:default="1" w:styleId="DefaultParagraphFont">
    <w:name w:val="Default Paragraph Font"/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ru-RU" w:eastAsia="ru-RU" w:bidi="ru-RU"/>
    </w:rPr>
  </w:style>
  <w:style w:type="character" w:customStyle="1" w:styleId="CharStyle3">
    <w:name w:val="Основной текст_"/>
    <w:basedOn w:val="DefaultParagraphFont"/>
    <w:link w:val="Style2"/>
    <w:rPr>
      <w:rFonts w:ascii="Arial" w:eastAsia="Arial" w:hAnsi="Arial" w:cs="Arial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CharStyle5">
    <w:name w:val="Основной текст (2)_"/>
    <w:basedOn w:val="DefaultParagraphFont"/>
    <w:link w:val="Style4"/>
    <w:rPr>
      <w:rFonts w:ascii="Arial" w:eastAsia="Arial" w:hAnsi="Arial" w:cs="Arial"/>
      <w:b/>
      <w:bCs/>
      <w:i w:val="0"/>
      <w:iCs w:val="0"/>
      <w:smallCaps w:val="0"/>
      <w:strike w:val="0"/>
      <w:u w:val="none"/>
    </w:rPr>
  </w:style>
  <w:style w:type="character" w:customStyle="1" w:styleId="CharStyle7">
    <w:name w:val="Подпись к картинке_"/>
    <w:basedOn w:val="DefaultParagraphFont"/>
    <w:link w:val="Style6"/>
    <w:rPr>
      <w:rFonts w:ascii="Arial" w:eastAsia="Arial" w:hAnsi="Arial" w:cs="Arial"/>
      <w:b/>
      <w:bCs/>
      <w:i w:val="0"/>
      <w:iCs w:val="0"/>
      <w:smallCaps w:val="0"/>
      <w:strike w:val="0"/>
      <w:sz w:val="16"/>
      <w:szCs w:val="16"/>
      <w:u w:val="none"/>
    </w:rPr>
  </w:style>
  <w:style w:type="character" w:customStyle="1" w:styleId="CharStyle9">
    <w:name w:val="Основной текст (6)_"/>
    <w:basedOn w:val="DefaultParagraphFont"/>
    <w:link w:val="Style8"/>
    <w:rPr>
      <w:rFonts w:ascii="Arial" w:eastAsia="Arial" w:hAnsi="Arial" w:cs="Arial"/>
      <w:b w:val="0"/>
      <w:bCs w:val="0"/>
      <w:i w:val="0"/>
      <w:iCs w:val="0"/>
      <w:smallCaps w:val="0"/>
      <w:strike w:val="0"/>
      <w:sz w:val="11"/>
      <w:szCs w:val="11"/>
      <w:u w:val="none"/>
    </w:rPr>
  </w:style>
  <w:style w:type="character" w:customStyle="1" w:styleId="CharStyle12">
    <w:name w:val="Основной текст (4)_"/>
    <w:basedOn w:val="DefaultParagraphFont"/>
    <w:link w:val="Style11"/>
    <w:rPr>
      <w:rFonts w:ascii="Arial" w:eastAsia="Arial" w:hAnsi="Arial" w:cs="Arial"/>
      <w:b/>
      <w:bCs/>
      <w:i w:val="0"/>
      <w:iCs w:val="0"/>
      <w:smallCaps w:val="0"/>
      <w:strike w:val="0"/>
      <w:color w:val="292929"/>
      <w:sz w:val="40"/>
      <w:szCs w:val="40"/>
      <w:u w:val="none"/>
    </w:rPr>
  </w:style>
  <w:style w:type="character" w:customStyle="1" w:styleId="CharStyle14">
    <w:name w:val="Основной текст (5)_"/>
    <w:basedOn w:val="DefaultParagraphFont"/>
    <w:link w:val="Style13"/>
    <w:rPr>
      <w:rFonts w:ascii="Arial" w:eastAsia="Arial" w:hAnsi="Arial" w:cs="Arial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CharStyle17">
    <w:name w:val="Основной текст (3)_"/>
    <w:basedOn w:val="DefaultParagraphFont"/>
    <w:link w:val="Style16"/>
    <w:rPr>
      <w:rFonts w:ascii="Arial" w:eastAsia="Arial" w:hAnsi="Arial" w:cs="Arial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Style2">
    <w:name w:val="Основной текст"/>
    <w:basedOn w:val="Normal"/>
    <w:link w:val="CharStyle3"/>
    <w:pPr>
      <w:widowControl w:val="0"/>
      <w:shd w:val="clear" w:color="auto" w:fill="auto"/>
      <w:ind w:firstLine="400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paragraph" w:customStyle="1" w:styleId="Style4">
    <w:name w:val="Основной текст (2)"/>
    <w:basedOn w:val="Normal"/>
    <w:link w:val="CharStyle5"/>
    <w:pPr>
      <w:widowControl w:val="0"/>
      <w:shd w:val="clear" w:color="auto" w:fill="auto"/>
      <w:spacing w:after="960" w:line="230" w:lineRule="auto"/>
      <w:ind w:left="70"/>
    </w:pPr>
    <w:rPr>
      <w:rFonts w:ascii="Arial" w:eastAsia="Arial" w:hAnsi="Arial" w:cs="Arial"/>
      <w:b/>
      <w:bCs/>
      <w:i w:val="0"/>
      <w:iCs w:val="0"/>
      <w:smallCaps w:val="0"/>
      <w:strike w:val="0"/>
      <w:u w:val="none"/>
    </w:rPr>
  </w:style>
  <w:style w:type="paragraph" w:customStyle="1" w:styleId="Style6">
    <w:name w:val="Подпись к картинке"/>
    <w:basedOn w:val="Normal"/>
    <w:link w:val="CharStyle7"/>
    <w:pPr>
      <w:widowControl w:val="0"/>
      <w:shd w:val="clear" w:color="auto" w:fill="auto"/>
      <w:spacing w:line="283" w:lineRule="auto"/>
      <w:jc w:val="center"/>
    </w:pPr>
    <w:rPr>
      <w:rFonts w:ascii="Arial" w:eastAsia="Arial" w:hAnsi="Arial" w:cs="Arial"/>
      <w:b/>
      <w:bCs/>
      <w:i w:val="0"/>
      <w:iCs w:val="0"/>
      <w:smallCaps w:val="0"/>
      <w:strike w:val="0"/>
      <w:sz w:val="16"/>
      <w:szCs w:val="16"/>
      <w:u w:val="none"/>
    </w:rPr>
  </w:style>
  <w:style w:type="paragraph" w:customStyle="1" w:styleId="Style8">
    <w:name w:val="Основной текст (6)"/>
    <w:basedOn w:val="Normal"/>
    <w:link w:val="CharStyle9"/>
    <w:pPr>
      <w:widowControl w:val="0"/>
      <w:shd w:val="clear" w:color="auto" w:fill="auto"/>
      <w:spacing w:after="60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11"/>
      <w:szCs w:val="11"/>
      <w:u w:val="none"/>
    </w:rPr>
  </w:style>
  <w:style w:type="paragraph" w:customStyle="1" w:styleId="Style11">
    <w:name w:val="Основной текст (4)"/>
    <w:basedOn w:val="Normal"/>
    <w:link w:val="CharStyle12"/>
    <w:pPr>
      <w:widowControl w:val="0"/>
      <w:shd w:val="clear" w:color="auto" w:fill="auto"/>
      <w:spacing w:line="228" w:lineRule="auto"/>
      <w:jc w:val="center"/>
    </w:pPr>
    <w:rPr>
      <w:rFonts w:ascii="Arial" w:eastAsia="Arial" w:hAnsi="Arial" w:cs="Arial"/>
      <w:b/>
      <w:bCs/>
      <w:i w:val="0"/>
      <w:iCs w:val="0"/>
      <w:smallCaps w:val="0"/>
      <w:strike w:val="0"/>
      <w:color w:val="292929"/>
      <w:sz w:val="40"/>
      <w:szCs w:val="40"/>
      <w:u w:val="none"/>
    </w:rPr>
  </w:style>
  <w:style w:type="paragraph" w:customStyle="1" w:styleId="Style13">
    <w:name w:val="Основной текст (5)"/>
    <w:basedOn w:val="Normal"/>
    <w:link w:val="CharStyle14"/>
    <w:pPr>
      <w:widowControl w:val="0"/>
      <w:shd w:val="clear" w:color="auto" w:fill="auto"/>
      <w:spacing w:after="500" w:line="228" w:lineRule="auto"/>
      <w:jc w:val="center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paragraph" w:customStyle="1" w:styleId="Style16">
    <w:name w:val="Основной текст (3)"/>
    <w:basedOn w:val="Normal"/>
    <w:link w:val="CharStyle17"/>
    <w:pPr>
      <w:widowControl w:val="0"/>
      <w:shd w:val="clear" w:color="auto" w:fill="auto"/>
      <w:spacing w:line="221" w:lineRule="auto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20"/>
      <w:szCs w:val="20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1.jpeg" TargetMode="External"/><Relationship Id="rId7" Type="http://schemas.openxmlformats.org/officeDocument/2006/relationships/image" Target="media/image2.jpeg"/><Relationship Id="rId8" Type="http://schemas.openxmlformats.org/officeDocument/2006/relationships/image" Target="media/image2.jpeg" TargetMode="External"/></Relationships>
</file>

<file path=docProps/core.xml><?xml version="1.0" encoding="utf-8"?>
<cp:coreProperties xmlns:cp="http://schemas.openxmlformats.org/package/2006/metadata/core-properties" xmlns:dc="http://purl.org/dc/elements/1.1/">
  <dc:title>  1234</dc:title>
  <dc:subject/>
  <dc:creator>AO_Sorochinskij</dc:creator>
  <cp:keywords/>
</cp:coreProperties>
</file>