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36708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bookmarkStart w:id="0" w:name="_Hlk226983860"/>
      <w:r w:rsidRPr="007D44A5">
        <w:rPr>
          <w:b/>
          <w:bCs/>
        </w:rPr>
        <w:t>Анализ поступивших документов и уточнённая правовая позиция</w:t>
      </w:r>
    </w:p>
    <w:p w14:paraId="1B04665D" w14:textId="4C2789F8" w:rsidR="007D44A5" w:rsidRPr="007D44A5" w:rsidRDefault="007D44A5" w:rsidP="007D44A5">
      <w:pPr>
        <w:spacing w:after="0"/>
        <w:ind w:firstLine="709"/>
        <w:jc w:val="both"/>
      </w:pPr>
      <w:r>
        <w:t>В</w:t>
      </w:r>
      <w:r w:rsidRPr="007D44A5">
        <w:t>нимательно изучи</w:t>
      </w:r>
      <w:r>
        <w:t xml:space="preserve">в </w:t>
      </w:r>
      <w:r w:rsidRPr="007D44A5">
        <w:rPr>
          <w:b/>
          <w:bCs/>
        </w:rPr>
        <w:t>возражения Департамента от 10.04.2026 № 89-07/01-04/2879</w:t>
      </w:r>
      <w:r w:rsidRPr="007D44A5">
        <w:t>, а также</w:t>
      </w:r>
      <w:r>
        <w:t xml:space="preserve"> </w:t>
      </w:r>
      <w:r w:rsidRPr="007D44A5">
        <w:rPr>
          <w:b/>
          <w:bCs/>
        </w:rPr>
        <w:t>Excel-файлы с отчётами об исполнении бюджета за 2024 год</w:t>
      </w:r>
      <w:r w:rsidRPr="007D44A5">
        <w:t>. Ниже представляю разбор ключевых новых аргументов ответчика и то, как их можно опровергнуть с учётом фактических данных.</w:t>
      </w:r>
    </w:p>
    <w:p w14:paraId="12D7CA11" w14:textId="77777777" w:rsidR="007D44A5" w:rsidRPr="007D44A5" w:rsidRDefault="00590322" w:rsidP="007D44A5">
      <w:pPr>
        <w:spacing w:after="0"/>
        <w:ind w:firstLine="709"/>
        <w:jc w:val="both"/>
      </w:pPr>
      <w:r>
        <w:pict w14:anchorId="10F633E7">
          <v:rect id="_x0000_i1025" style="width:0;height:.75pt" o:hralign="center" o:hrstd="t" o:hr="t" fillcolor="#a0a0a0" stroked="f"/>
        </w:pict>
      </w:r>
    </w:p>
    <w:p w14:paraId="7B6F9E34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1. Что содержат Excel-файлы и почему они не спасают ответчика</w:t>
      </w:r>
    </w:p>
    <w:p w14:paraId="04151B4B" w14:textId="72897BDD" w:rsidR="007D44A5" w:rsidRPr="007D44A5" w:rsidRDefault="007D44A5" w:rsidP="007D44A5">
      <w:pPr>
        <w:spacing w:after="0"/>
        <w:ind w:firstLine="709"/>
        <w:jc w:val="both"/>
      </w:pPr>
      <w:r w:rsidRPr="007D44A5">
        <w:t>Вы загрузили несколько файлов с отчётностью об исполнении окружного бюджета за 2024 год (Приложения 1–6 к Закону № 27-ЗАО). Эти документы содержат</w:t>
      </w:r>
      <w:r>
        <w:t xml:space="preserve"> </w:t>
      </w:r>
      <w:r w:rsidRPr="007D44A5">
        <w:rPr>
          <w:b/>
          <w:bCs/>
        </w:rPr>
        <w:t>агрегированные данные</w:t>
      </w:r>
      <w:r w:rsidRPr="007D44A5">
        <w:t>:</w:t>
      </w:r>
    </w:p>
    <w:p w14:paraId="38C4BD06" w14:textId="77777777" w:rsidR="007D44A5" w:rsidRPr="007D44A5" w:rsidRDefault="007D44A5" w:rsidP="007D44A5">
      <w:pPr>
        <w:numPr>
          <w:ilvl w:val="0"/>
          <w:numId w:val="1"/>
        </w:numPr>
        <w:spacing w:after="0"/>
        <w:jc w:val="both"/>
      </w:pPr>
      <w:r w:rsidRPr="007D44A5">
        <w:t>Доходы и расходы по разделам, подразделам, ведомственной структуре.</w:t>
      </w:r>
    </w:p>
    <w:p w14:paraId="6E947288" w14:textId="77777777" w:rsidR="007D44A5" w:rsidRPr="007D44A5" w:rsidRDefault="007D44A5" w:rsidP="007D44A5">
      <w:pPr>
        <w:numPr>
          <w:ilvl w:val="0"/>
          <w:numId w:val="1"/>
        </w:numPr>
        <w:spacing w:after="0"/>
        <w:jc w:val="both"/>
      </w:pPr>
      <w:r w:rsidRPr="007D44A5">
        <w:t>Объёмы субсидий, субвенций, дотаций муниципальным образованиям.</w:t>
      </w:r>
    </w:p>
    <w:p w14:paraId="4FFAC610" w14:textId="3270251A" w:rsidR="007D44A5" w:rsidRPr="007D44A5" w:rsidRDefault="007D44A5" w:rsidP="007D44A5">
      <w:pPr>
        <w:numPr>
          <w:ilvl w:val="0"/>
          <w:numId w:val="1"/>
        </w:numPr>
        <w:spacing w:after="0"/>
        <w:jc w:val="both"/>
      </w:pPr>
      <w:r w:rsidRPr="007D44A5">
        <w:t>Ведомственные расходы Департамента соцзащиты (код 848) – в том числе субсидии поставщикам социальных услуг (код Р0033) на сумму</w:t>
      </w:r>
      <w:r>
        <w:t xml:space="preserve"> </w:t>
      </w:r>
      <w:r w:rsidRPr="007D44A5">
        <w:rPr>
          <w:b/>
          <w:bCs/>
        </w:rPr>
        <w:t>392 145 574,26 руб.</w:t>
      </w:r>
      <w:r>
        <w:t xml:space="preserve"> </w:t>
      </w:r>
      <w:r w:rsidRPr="007D44A5">
        <w:t>(из них некоммерческим организациям – 94 782 580,26 руб.).</w:t>
      </w:r>
    </w:p>
    <w:p w14:paraId="628D3AFD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Однако ни один из этих файлов не содержит детализации:</w:t>
      </w:r>
    </w:p>
    <w:p w14:paraId="5F1CDA51" w14:textId="2591E8D3" w:rsidR="007D44A5" w:rsidRPr="007D44A5" w:rsidRDefault="007D44A5" w:rsidP="007D44A5">
      <w:pPr>
        <w:numPr>
          <w:ilvl w:val="0"/>
          <w:numId w:val="2"/>
        </w:numPr>
        <w:spacing w:after="0"/>
        <w:jc w:val="both"/>
      </w:pPr>
      <w:r w:rsidRPr="007D44A5">
        <w:t>в разрезе</w:t>
      </w:r>
      <w:r>
        <w:t xml:space="preserve"> </w:t>
      </w:r>
      <w:r w:rsidRPr="007D44A5">
        <w:rPr>
          <w:b/>
          <w:bCs/>
        </w:rPr>
        <w:t>конкретных негосударственных поставщиков</w:t>
      </w:r>
      <w:r>
        <w:t xml:space="preserve"> </w:t>
      </w:r>
      <w:r w:rsidRPr="007D44A5">
        <w:t>(кто, сколько получил);</w:t>
      </w:r>
    </w:p>
    <w:p w14:paraId="70F05088" w14:textId="5C3D6928" w:rsidR="007D44A5" w:rsidRPr="007D44A5" w:rsidRDefault="007D44A5" w:rsidP="007D44A5">
      <w:pPr>
        <w:numPr>
          <w:ilvl w:val="0"/>
          <w:numId w:val="2"/>
        </w:numPr>
        <w:spacing w:after="0"/>
        <w:jc w:val="both"/>
      </w:pPr>
      <w:r w:rsidRPr="007D44A5">
        <w:t>в разрезе</w:t>
      </w:r>
      <w:r>
        <w:t xml:space="preserve"> </w:t>
      </w:r>
      <w:r w:rsidRPr="007D44A5">
        <w:rPr>
          <w:b/>
          <w:bCs/>
        </w:rPr>
        <w:t>конкретных услуг</w:t>
      </w:r>
      <w:r>
        <w:t xml:space="preserve"> </w:t>
      </w:r>
      <w:r w:rsidRPr="007D44A5">
        <w:t>(в том числе «Социальное такси»);</w:t>
      </w:r>
    </w:p>
    <w:p w14:paraId="4E4E5BF4" w14:textId="58B420AE" w:rsidR="007D44A5" w:rsidRPr="007D44A5" w:rsidRDefault="007D44A5" w:rsidP="007D44A5">
      <w:pPr>
        <w:numPr>
          <w:ilvl w:val="0"/>
          <w:numId w:val="2"/>
        </w:numPr>
        <w:spacing w:after="0"/>
        <w:jc w:val="both"/>
      </w:pPr>
      <w:r w:rsidRPr="007D44A5">
        <w:t>не раскрывает</w:t>
      </w:r>
      <w:r>
        <w:t xml:space="preserve"> </w:t>
      </w:r>
      <w:r w:rsidRPr="007D44A5">
        <w:rPr>
          <w:b/>
          <w:bCs/>
        </w:rPr>
        <w:t>методику расчёта тарифа</w:t>
      </w:r>
      <w:r w:rsidRPr="007D44A5">
        <w:t>;</w:t>
      </w:r>
    </w:p>
    <w:p w14:paraId="2F2A84DF" w14:textId="1E16C3AD" w:rsidR="007D44A5" w:rsidRPr="007D44A5" w:rsidRDefault="007D44A5" w:rsidP="007D44A5">
      <w:pPr>
        <w:numPr>
          <w:ilvl w:val="0"/>
          <w:numId w:val="2"/>
        </w:numPr>
        <w:spacing w:after="0"/>
        <w:jc w:val="both"/>
      </w:pPr>
      <w:r w:rsidRPr="007D44A5">
        <w:t>не содержит</w:t>
      </w:r>
      <w:r>
        <w:t xml:space="preserve"> </w:t>
      </w:r>
      <w:r w:rsidRPr="007D44A5">
        <w:rPr>
          <w:b/>
          <w:bCs/>
        </w:rPr>
        <w:t>постатейного расчёта</w:t>
      </w:r>
      <w:r>
        <w:t xml:space="preserve"> </w:t>
      </w:r>
      <w:r w:rsidRPr="007D44A5">
        <w:t>тарифа 884,40 руб.;</w:t>
      </w:r>
    </w:p>
    <w:p w14:paraId="0D3821B4" w14:textId="285F6EC9" w:rsidR="007D44A5" w:rsidRPr="007D44A5" w:rsidRDefault="007D44A5" w:rsidP="007D44A5">
      <w:pPr>
        <w:numPr>
          <w:ilvl w:val="0"/>
          <w:numId w:val="2"/>
        </w:numPr>
        <w:spacing w:after="0"/>
        <w:jc w:val="both"/>
      </w:pPr>
      <w:r w:rsidRPr="007D44A5">
        <w:t>не содержит</w:t>
      </w:r>
      <w:r>
        <w:t xml:space="preserve"> </w:t>
      </w:r>
      <w:r w:rsidRPr="007D44A5">
        <w:rPr>
          <w:b/>
          <w:bCs/>
        </w:rPr>
        <w:t>документов по пилотному проекту</w:t>
      </w:r>
      <w:r>
        <w:t xml:space="preserve"> </w:t>
      </w:r>
      <w:r w:rsidRPr="007D44A5">
        <w:t>(постановление № 579-П).</w:t>
      </w:r>
    </w:p>
    <w:p w14:paraId="3D719CD4" w14:textId="69426532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Вывод:</w:t>
      </w:r>
      <w:r>
        <w:t xml:space="preserve"> </w:t>
      </w:r>
      <w:r w:rsidRPr="007D44A5">
        <w:t>Ответчик не может ссылаться на публикацию бюджета как на надлежащее предоставление запрошенной информации. Публичные отчёты – это общие цифры, а истец запрашивал</w:t>
      </w:r>
      <w:r>
        <w:t xml:space="preserve"> </w:t>
      </w:r>
      <w:r w:rsidRPr="007D44A5">
        <w:rPr>
          <w:b/>
          <w:bCs/>
        </w:rPr>
        <w:t>детализацию</w:t>
      </w:r>
      <w:r w:rsidRPr="007D44A5">
        <w:t>, необходимую для проверки экономической обоснованности тарифа. Это принципиально разные объёмы информации.</w:t>
      </w:r>
    </w:p>
    <w:p w14:paraId="4A9A51D3" w14:textId="77777777" w:rsidR="007D44A5" w:rsidRPr="007D44A5" w:rsidRDefault="00590322" w:rsidP="007D44A5">
      <w:pPr>
        <w:spacing w:after="0"/>
        <w:ind w:firstLine="709"/>
        <w:jc w:val="both"/>
      </w:pPr>
      <w:r>
        <w:pict w14:anchorId="5031D95E">
          <v:rect id="_x0000_i1026" style="width:0;height:.75pt" o:hralign="center" o:hrstd="t" o:hr="t" fillcolor="#a0a0a0" stroked="f"/>
        </w:pict>
      </w:r>
    </w:p>
    <w:p w14:paraId="1D41D935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2. Разбор новых доводов ответчика из возражений</w:t>
      </w:r>
    </w:p>
    <w:p w14:paraId="023679A9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2.1. Довод о пропуске срока (стр. 8 возражений)</w:t>
      </w:r>
    </w:p>
    <w:p w14:paraId="7EE5ECBB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Ответчик утверждает, что ответ на запрос от 18.09.2025 был дан 29.09.2025, поэтому срок по требованию о предоставлении информации истёк.</w:t>
      </w:r>
    </w:p>
    <w:p w14:paraId="55B7C5CF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Опровержение:</w:t>
      </w:r>
    </w:p>
    <w:p w14:paraId="062C7B22" w14:textId="7BD435CA" w:rsidR="007D44A5" w:rsidRPr="007D44A5" w:rsidRDefault="007D44A5" w:rsidP="007D44A5">
      <w:pPr>
        <w:numPr>
          <w:ilvl w:val="0"/>
          <w:numId w:val="3"/>
        </w:numPr>
        <w:spacing w:after="0"/>
        <w:jc w:val="both"/>
      </w:pPr>
      <w:r w:rsidRPr="007D44A5">
        <w:rPr>
          <w:b/>
          <w:bCs/>
        </w:rPr>
        <w:t>Истец обжалует не только ответ от 29.09.2025.</w:t>
      </w:r>
      <w:r>
        <w:t xml:space="preserve"> </w:t>
      </w:r>
      <w:r w:rsidRPr="007D44A5">
        <w:t>В иске указаны также:</w:t>
      </w:r>
    </w:p>
    <w:p w14:paraId="737C6E29" w14:textId="77777777" w:rsidR="007D44A5" w:rsidRPr="007D44A5" w:rsidRDefault="007D44A5" w:rsidP="007D44A5">
      <w:pPr>
        <w:numPr>
          <w:ilvl w:val="1"/>
          <w:numId w:val="3"/>
        </w:numPr>
        <w:spacing w:after="0"/>
        <w:jc w:val="both"/>
      </w:pPr>
      <w:r w:rsidRPr="007D44A5">
        <w:t>ответ от 13.01.2026 № 89-07/01-07-01/40;</w:t>
      </w:r>
    </w:p>
    <w:p w14:paraId="079B1E8C" w14:textId="77777777" w:rsidR="007D44A5" w:rsidRPr="007D44A5" w:rsidRDefault="007D44A5" w:rsidP="007D44A5">
      <w:pPr>
        <w:numPr>
          <w:ilvl w:val="1"/>
          <w:numId w:val="3"/>
        </w:numPr>
        <w:spacing w:after="0"/>
        <w:jc w:val="both"/>
      </w:pPr>
      <w:r w:rsidRPr="007D44A5">
        <w:rPr>
          <w:b/>
          <w:bCs/>
        </w:rPr>
        <w:t>ответ от 19.02.2026 № 89-07/01-2016</w:t>
      </w:r>
      <w:r w:rsidRPr="007D44A5">
        <w:t>, которым Департамент окончательно отказал в предоставлении детальной информации со ссылкой на п. 6 ч. 1 ст. 20 ФЗ № 8-ФЗ.</w:t>
      </w:r>
    </w:p>
    <w:p w14:paraId="64EF99E1" w14:textId="77777777" w:rsidR="007D44A5" w:rsidRPr="007D44A5" w:rsidRDefault="007D44A5" w:rsidP="007D44A5">
      <w:pPr>
        <w:numPr>
          <w:ilvl w:val="0"/>
          <w:numId w:val="3"/>
        </w:numPr>
        <w:spacing w:after="0"/>
        <w:jc w:val="both"/>
      </w:pPr>
      <w:r w:rsidRPr="007D44A5">
        <w:rPr>
          <w:b/>
          <w:bCs/>
        </w:rPr>
        <w:t>Именно отказ от 19.02.2026 является последним актом бездействия</w:t>
      </w:r>
      <w:r w:rsidRPr="007D44A5">
        <w:t>, и именно с этой даты следует исчислять срок. Иск подан в марте 2026 – срок не пропущен.</w:t>
      </w:r>
    </w:p>
    <w:p w14:paraId="56EF2F58" w14:textId="55AFBC0C" w:rsidR="007D44A5" w:rsidRPr="007D44A5" w:rsidRDefault="007D44A5" w:rsidP="007D44A5">
      <w:pPr>
        <w:numPr>
          <w:ilvl w:val="0"/>
          <w:numId w:val="3"/>
        </w:numPr>
        <w:spacing w:after="0"/>
        <w:jc w:val="both"/>
      </w:pPr>
      <w:r w:rsidRPr="007D44A5">
        <w:rPr>
          <w:b/>
          <w:bCs/>
        </w:rPr>
        <w:t>Бездействие по установлению экономически обоснованного тарифа носит длящийся характер</w:t>
      </w:r>
      <w:r>
        <w:t xml:space="preserve"> </w:t>
      </w:r>
      <w:r w:rsidRPr="007D44A5">
        <w:t xml:space="preserve">(п. 11 Постановления Пленума ВС РФ № 21 </w:t>
      </w:r>
      <w:r w:rsidRPr="007D44A5">
        <w:lastRenderedPageBreak/>
        <w:t>от 28.06.2022). Оно не имеет момента окончания, поэтому срок не применяется.</w:t>
      </w:r>
    </w:p>
    <w:p w14:paraId="30F81E4F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2.2. Довод о непредоставлении информации на основании п. 6 ч. 1 ст. 20 ФЗ № 8-ФЗ (стр. 2–3 возражений)</w:t>
      </w:r>
    </w:p>
    <w:p w14:paraId="39AF8049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Ответчик утверждает, что запрос истца ставит вопрос о правовой оценке актов, что исключает предоставление информации.</w:t>
      </w:r>
    </w:p>
    <w:p w14:paraId="1CD94438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Опровержение:</w:t>
      </w:r>
    </w:p>
    <w:p w14:paraId="561AC7B3" w14:textId="68B11394" w:rsidR="007D44A5" w:rsidRPr="007D44A5" w:rsidRDefault="007D44A5" w:rsidP="007D44A5">
      <w:pPr>
        <w:numPr>
          <w:ilvl w:val="0"/>
          <w:numId w:val="4"/>
        </w:numPr>
        <w:spacing w:after="0"/>
        <w:jc w:val="both"/>
      </w:pPr>
      <w:r w:rsidRPr="007D44A5">
        <w:t>Истец не просил проводить правовую оценку. Запрос содержал требования предоставить</w:t>
      </w:r>
      <w:r>
        <w:t xml:space="preserve"> </w:t>
      </w:r>
      <w:r w:rsidRPr="007D44A5">
        <w:rPr>
          <w:b/>
          <w:bCs/>
        </w:rPr>
        <w:t>конкретные документы</w:t>
      </w:r>
      <w:r w:rsidRPr="007D44A5">
        <w:t>:</w:t>
      </w:r>
    </w:p>
    <w:p w14:paraId="5C6BF013" w14:textId="77777777" w:rsidR="007D44A5" w:rsidRPr="007D44A5" w:rsidRDefault="007D44A5" w:rsidP="007D44A5">
      <w:pPr>
        <w:numPr>
          <w:ilvl w:val="1"/>
          <w:numId w:val="4"/>
        </w:numPr>
        <w:spacing w:after="0"/>
        <w:jc w:val="both"/>
      </w:pPr>
      <w:r w:rsidRPr="007D44A5">
        <w:t>детализацию расходов по субсидиям в разрезе поставщиков;</w:t>
      </w:r>
    </w:p>
    <w:p w14:paraId="33E5DEC5" w14:textId="77777777" w:rsidR="007D44A5" w:rsidRPr="007D44A5" w:rsidRDefault="007D44A5" w:rsidP="007D44A5">
      <w:pPr>
        <w:numPr>
          <w:ilvl w:val="1"/>
          <w:numId w:val="4"/>
        </w:numPr>
        <w:spacing w:after="0"/>
        <w:jc w:val="both"/>
      </w:pPr>
      <w:r w:rsidRPr="007D44A5">
        <w:t>методику расчёта тарифа и сам расчёт;</w:t>
      </w:r>
    </w:p>
    <w:p w14:paraId="14A00B8D" w14:textId="77777777" w:rsidR="007D44A5" w:rsidRPr="007D44A5" w:rsidRDefault="007D44A5" w:rsidP="007D44A5">
      <w:pPr>
        <w:numPr>
          <w:ilvl w:val="1"/>
          <w:numId w:val="4"/>
        </w:numPr>
        <w:spacing w:after="0"/>
        <w:jc w:val="both"/>
      </w:pPr>
      <w:r w:rsidRPr="007D44A5">
        <w:t>документы по пилотному проекту.</w:t>
      </w:r>
    </w:p>
    <w:p w14:paraId="5AE7EDD9" w14:textId="0D7F2357" w:rsidR="007D44A5" w:rsidRPr="007D44A5" w:rsidRDefault="007D44A5" w:rsidP="007D44A5">
      <w:pPr>
        <w:numPr>
          <w:ilvl w:val="0"/>
          <w:numId w:val="4"/>
        </w:numPr>
        <w:spacing w:after="0"/>
        <w:jc w:val="both"/>
      </w:pPr>
      <w:r w:rsidRPr="007D44A5">
        <w:t>Предоставление таких документов не требует «аналитической работы» или «правовой оценки». Это</w:t>
      </w:r>
      <w:r>
        <w:t xml:space="preserve"> </w:t>
      </w:r>
      <w:r w:rsidRPr="007D44A5">
        <w:rPr>
          <w:b/>
          <w:bCs/>
        </w:rPr>
        <w:t>первичная учётная информация</w:t>
      </w:r>
      <w:r w:rsidRPr="007D44A5">
        <w:t>, которая должна быть открыта в силу</w:t>
      </w:r>
      <w:r>
        <w:t xml:space="preserve"> </w:t>
      </w:r>
      <w:r w:rsidRPr="007D44A5">
        <w:rPr>
          <w:b/>
          <w:bCs/>
        </w:rPr>
        <w:t>ст. 36 БК РФ</w:t>
      </w:r>
      <w:r>
        <w:t xml:space="preserve"> </w:t>
      </w:r>
      <w:r w:rsidRPr="007D44A5">
        <w:t>(принцип прозрачности).</w:t>
      </w:r>
    </w:p>
    <w:p w14:paraId="0E9C7E91" w14:textId="5AD01C64" w:rsidR="007D44A5" w:rsidRPr="007D44A5" w:rsidRDefault="007D44A5" w:rsidP="007D44A5">
      <w:pPr>
        <w:numPr>
          <w:ilvl w:val="0"/>
          <w:numId w:val="4"/>
        </w:numPr>
        <w:spacing w:after="0"/>
        <w:jc w:val="both"/>
      </w:pPr>
      <w:r w:rsidRPr="007D44A5">
        <w:rPr>
          <w:b/>
          <w:bCs/>
        </w:rPr>
        <w:t>Судебная практика:</w:t>
      </w:r>
      <w:r>
        <w:t xml:space="preserve"> </w:t>
      </w:r>
      <w:r w:rsidRPr="007D44A5">
        <w:t>Определение ВС РФ от 18.04.2017 № 46-КГ17-5 – направление формального ответа, не содержащего запрошенных сведений, признаётся незаконным бездействием. Отказ по п. 6 ч. 1 ст. 20 ФЗ № 8-ФЗ не может быть использован для сокрытия информации, которая подлежит раскрытию.</w:t>
      </w:r>
    </w:p>
    <w:p w14:paraId="24B04743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2.3. Довод об отсутствии полномочий устанавливать тариф для негосударственных поставщиков (стр. 5–6 возражений)</w:t>
      </w:r>
    </w:p>
    <w:p w14:paraId="19AA8CDD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Департамент заявляет, что не обладает полномочиями по установлению тарифов для организаций негосударственного сектора.</w:t>
      </w:r>
    </w:p>
    <w:p w14:paraId="3EEAC49D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Опровержение:</w:t>
      </w:r>
    </w:p>
    <w:p w14:paraId="4F859C11" w14:textId="17347AD5" w:rsidR="007D44A5" w:rsidRPr="007D44A5" w:rsidRDefault="007D44A5" w:rsidP="007D44A5">
      <w:pPr>
        <w:numPr>
          <w:ilvl w:val="0"/>
          <w:numId w:val="5"/>
        </w:numPr>
        <w:spacing w:after="0"/>
        <w:jc w:val="both"/>
      </w:pPr>
      <w:r w:rsidRPr="007D44A5">
        <w:rPr>
          <w:b/>
          <w:bCs/>
        </w:rPr>
        <w:t>Противоречие в собственных доводах ответчика.</w:t>
      </w:r>
      <w:r>
        <w:t xml:space="preserve"> </w:t>
      </w:r>
      <w:r w:rsidRPr="007D44A5">
        <w:t>На стр. 6 возражений указано:</w:t>
      </w:r>
      <w:r>
        <w:t xml:space="preserve"> </w:t>
      </w:r>
      <w:r w:rsidRPr="007D44A5">
        <w:t xml:space="preserve">*«При расчёте размера субсидий согласно Порядкам № 557-П, 1325-П, применяются тарифы, утверждённые главным распорядителем бюджетных средств (департаментом) для организации социального обслуживания, находящейся в ведении автономного </w:t>
      </w:r>
      <w:proofErr w:type="gramStart"/>
      <w:r w:rsidRPr="007D44A5">
        <w:t>округа»*</w:t>
      </w:r>
      <w:proofErr w:type="gramEnd"/>
      <w:r w:rsidRPr="007D44A5">
        <w:t>. То есть</w:t>
      </w:r>
      <w:r>
        <w:t xml:space="preserve"> </w:t>
      </w:r>
      <w:r w:rsidRPr="007D44A5">
        <w:rPr>
          <w:b/>
          <w:bCs/>
        </w:rPr>
        <w:t>тариф для истца фактически устанавливается ответчиком</w:t>
      </w:r>
      <w:r>
        <w:t xml:space="preserve"> </w:t>
      </w:r>
      <w:r w:rsidRPr="007D44A5">
        <w:t>– именно этот тариф используется для расчёта компенсации.</w:t>
      </w:r>
    </w:p>
    <w:p w14:paraId="53C11AA1" w14:textId="658779FF" w:rsidR="007D44A5" w:rsidRPr="007D44A5" w:rsidRDefault="007D44A5" w:rsidP="007D44A5">
      <w:pPr>
        <w:numPr>
          <w:ilvl w:val="0"/>
          <w:numId w:val="5"/>
        </w:numPr>
        <w:spacing w:after="0"/>
        <w:jc w:val="both"/>
      </w:pPr>
      <w:r w:rsidRPr="007D44A5">
        <w:rPr>
          <w:b/>
          <w:bCs/>
        </w:rPr>
        <w:t>Федеральный закон № 442-ФЗ</w:t>
      </w:r>
      <w:r>
        <w:t xml:space="preserve"> </w:t>
      </w:r>
      <w:r w:rsidRPr="007D44A5">
        <w:t>(ч. 8 ст. 30) прямо предусматривает, что компенсация поставщику выплачивается</w:t>
      </w:r>
      <w:r>
        <w:t xml:space="preserve"> </w:t>
      </w:r>
      <w:r w:rsidRPr="007D44A5">
        <w:rPr>
          <w:b/>
          <w:bCs/>
        </w:rPr>
        <w:t>в размере и в порядке, определяемых нормативными правовыми актами субъекта РФ</w:t>
      </w:r>
      <w:r w:rsidRPr="007D44A5">
        <w:t>. Следовательно, субъект РФ (в лице департамента) обязан определить</w:t>
      </w:r>
      <w:r>
        <w:t xml:space="preserve"> </w:t>
      </w:r>
      <w:r w:rsidRPr="007D44A5">
        <w:rPr>
          <w:b/>
          <w:bCs/>
        </w:rPr>
        <w:t>экономически обоснованный размер</w:t>
      </w:r>
      <w:r>
        <w:t xml:space="preserve"> </w:t>
      </w:r>
      <w:r w:rsidRPr="007D44A5">
        <w:t>этой компенсации. Бездействие в определении такого размера и есть предмет спора.</w:t>
      </w:r>
    </w:p>
    <w:p w14:paraId="32278641" w14:textId="3ADF8846" w:rsidR="007D44A5" w:rsidRPr="007D44A5" w:rsidRDefault="007D44A5" w:rsidP="007D44A5">
      <w:pPr>
        <w:numPr>
          <w:ilvl w:val="0"/>
          <w:numId w:val="5"/>
        </w:numPr>
        <w:spacing w:after="0"/>
        <w:jc w:val="both"/>
      </w:pPr>
      <w:r w:rsidRPr="007D44A5">
        <w:t>Если департамент не вправе устанавливать тариф, то</w:t>
      </w:r>
      <w:r>
        <w:t xml:space="preserve"> </w:t>
      </w:r>
      <w:r w:rsidRPr="007D44A5">
        <w:rPr>
          <w:b/>
          <w:bCs/>
        </w:rPr>
        <w:t>кто его устанавливает?</w:t>
      </w:r>
      <w:r>
        <w:t xml:space="preserve"> </w:t>
      </w:r>
      <w:r w:rsidRPr="007D44A5">
        <w:t>Ответчик уходит от ответа, но на деле он единолично определяет размер субсидии, применяя свои тарифы. Отказ от ответственности при фактическом утверждении тарифа является недобросовестным.</w:t>
      </w:r>
    </w:p>
    <w:p w14:paraId="31563771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lastRenderedPageBreak/>
        <w:t>2.4. Довод о причинах сокращения числа поставщиков (стр. 8 возражений)</w:t>
      </w:r>
    </w:p>
    <w:p w14:paraId="5399BCFF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Ответчик утверждает, что с 13 до 8 поставщиков сократилось не из-за тарифа, а по иным причинам (нарушения, отсутствие транспорта, уголовная ответственность).</w:t>
      </w:r>
    </w:p>
    <w:p w14:paraId="4BF45F66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Опровержение:</w:t>
      </w:r>
    </w:p>
    <w:p w14:paraId="78FCA0F2" w14:textId="77777777" w:rsidR="007D44A5" w:rsidRPr="007D44A5" w:rsidRDefault="007D44A5" w:rsidP="007D44A5">
      <w:pPr>
        <w:numPr>
          <w:ilvl w:val="0"/>
          <w:numId w:val="6"/>
        </w:numPr>
        <w:spacing w:after="0"/>
        <w:jc w:val="both"/>
      </w:pPr>
      <w:r w:rsidRPr="007D44A5">
        <w:rPr>
          <w:b/>
          <w:bCs/>
        </w:rPr>
        <w:t>Ответчик не представил доказательств</w:t>
      </w:r>
      <w:r w:rsidRPr="007D44A5">
        <w:t>, что именно эти причины, а не экономическая необоснованность тарифа, привели к прекращению деятельности. Даже если формальные причины указаны, они могут быть следствием убыточности – например, «нарушение условий предоставления субсидий» может быть вызвано невозможностью соблюсти их при заведомо убыточном тарифе.</w:t>
      </w:r>
    </w:p>
    <w:p w14:paraId="0EB75C67" w14:textId="22D2C6D3" w:rsidR="007D44A5" w:rsidRPr="007D44A5" w:rsidRDefault="007D44A5" w:rsidP="007D44A5">
      <w:pPr>
        <w:numPr>
          <w:ilvl w:val="0"/>
          <w:numId w:val="6"/>
        </w:numPr>
        <w:spacing w:after="0"/>
        <w:jc w:val="both"/>
      </w:pPr>
      <w:r w:rsidRPr="007D44A5">
        <w:rPr>
          <w:b/>
          <w:bCs/>
        </w:rPr>
        <w:t>Главный тезис истца не опровергнут:</w:t>
      </w:r>
      <w:r>
        <w:t xml:space="preserve"> </w:t>
      </w:r>
      <w:r w:rsidRPr="007D44A5">
        <w:t>снижение тарифа с 2 300 руб. до 884,40 руб. (на 61,5%) при росте инфляции за 2019–2025 гг. на 55,9% делает услугу заведомо убыточной. Это объективная экономическая реальность, которую не могут объяснить ссылки на «нарушения» отдельных поставщиков.</w:t>
      </w:r>
    </w:p>
    <w:p w14:paraId="2B6091E4" w14:textId="4138C7A7" w:rsidR="007D44A5" w:rsidRPr="007D44A5" w:rsidRDefault="007D44A5" w:rsidP="007D44A5">
      <w:pPr>
        <w:numPr>
          <w:ilvl w:val="0"/>
          <w:numId w:val="6"/>
        </w:numPr>
        <w:spacing w:after="0"/>
        <w:jc w:val="both"/>
      </w:pPr>
      <w:r w:rsidRPr="007D44A5">
        <w:t>Более того, ответчик сам признаёт, что на 10.04.2026 работает</w:t>
      </w:r>
      <w:r>
        <w:t xml:space="preserve"> </w:t>
      </w:r>
      <w:r w:rsidRPr="007D44A5">
        <w:rPr>
          <w:b/>
          <w:bCs/>
        </w:rPr>
        <w:t>8 поставщиков</w:t>
      </w:r>
      <w:r w:rsidRPr="007D44A5">
        <w:t>. Это всё равно меньше, чем было в 2025 году (13). Снижение числа поставщиков на фоне резкого падения тарифа – закономерный результат.</w:t>
      </w:r>
    </w:p>
    <w:p w14:paraId="32C9B3B1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2.5. Довод о том, что истец может установить свой тариф выше, а разницу компенсировать за счёт получателей (стр. 7 возражений)</w:t>
      </w:r>
    </w:p>
    <w:p w14:paraId="7EFF5B4C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Ответчик указывает, что негосударственный поставщик вправе установить тариф выше, и тогда разницу оплачивает получатель.</w:t>
      </w:r>
    </w:p>
    <w:p w14:paraId="255E762F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Опровержение:</w:t>
      </w:r>
    </w:p>
    <w:p w14:paraId="33E8C16A" w14:textId="3B730B6F" w:rsidR="007D44A5" w:rsidRPr="007D44A5" w:rsidRDefault="007D44A5" w:rsidP="007D44A5">
      <w:pPr>
        <w:numPr>
          <w:ilvl w:val="0"/>
          <w:numId w:val="7"/>
        </w:numPr>
        <w:spacing w:after="0"/>
        <w:jc w:val="both"/>
      </w:pPr>
      <w:r w:rsidRPr="007D44A5">
        <w:t>Это прямое нарушение</w:t>
      </w:r>
      <w:r>
        <w:t xml:space="preserve"> </w:t>
      </w:r>
      <w:r w:rsidRPr="007D44A5">
        <w:rPr>
          <w:b/>
          <w:bCs/>
        </w:rPr>
        <w:t>принципа доступности социальных услуг</w:t>
      </w:r>
      <w:r>
        <w:t xml:space="preserve"> </w:t>
      </w:r>
      <w:r w:rsidRPr="007D44A5">
        <w:t>(ст. 5 ФЗ № 442-ФЗ). Социальное такси предназначено для</w:t>
      </w:r>
      <w:r>
        <w:t xml:space="preserve"> </w:t>
      </w:r>
      <w:r w:rsidRPr="007D44A5">
        <w:rPr>
          <w:b/>
          <w:bCs/>
        </w:rPr>
        <w:t>инвалидов</w:t>
      </w:r>
      <w:r w:rsidRPr="007D44A5">
        <w:t>, многие из которых имеют низкие доходы. Возложение на них дополнительной платы делает услугу недоступной.</w:t>
      </w:r>
    </w:p>
    <w:p w14:paraId="0350DF45" w14:textId="77777777" w:rsidR="007D44A5" w:rsidRPr="007D49D7" w:rsidRDefault="007D44A5" w:rsidP="007D44A5">
      <w:pPr>
        <w:numPr>
          <w:ilvl w:val="0"/>
          <w:numId w:val="7"/>
        </w:numPr>
        <w:spacing w:after="0"/>
        <w:jc w:val="both"/>
        <w:rPr>
          <w:color w:val="FF0000"/>
        </w:rPr>
      </w:pPr>
      <w:r w:rsidRPr="007D49D7">
        <w:rPr>
          <w:color w:val="FF0000"/>
        </w:rPr>
        <w:t>Получатели уже платят за услугу (в размере, установленном стандартами). Увеличение их расходов противоречит социальной функции государства.</w:t>
      </w:r>
    </w:p>
    <w:p w14:paraId="509212C9" w14:textId="77777777" w:rsidR="007D44A5" w:rsidRPr="007D44A5" w:rsidRDefault="007D44A5" w:rsidP="007D44A5">
      <w:pPr>
        <w:numPr>
          <w:ilvl w:val="0"/>
          <w:numId w:val="7"/>
        </w:numPr>
        <w:spacing w:after="0"/>
        <w:jc w:val="both"/>
      </w:pPr>
      <w:r w:rsidRPr="007D44A5">
        <w:t>Истец не может «установить свой тариф» – он работает в рамках соглашения с департаментом, где размер компенсации жёстко привязан к тарифу госучреждений. Любое отклонение влечёт риск неполучения субсидии.</w:t>
      </w:r>
    </w:p>
    <w:p w14:paraId="0EE7961F" w14:textId="77777777" w:rsidR="007D44A5" w:rsidRPr="007D44A5" w:rsidRDefault="00590322" w:rsidP="007D44A5">
      <w:pPr>
        <w:spacing w:after="0"/>
        <w:ind w:firstLine="709"/>
        <w:jc w:val="both"/>
      </w:pPr>
      <w:r>
        <w:pict w14:anchorId="236CCAAF">
          <v:rect id="_x0000_i1027" style="width:0;height:.75pt" o:hralign="center" o:hrstd="t" o:hr="t" fillcolor="#a0a0a0" stroked="f"/>
        </w:pict>
      </w:r>
    </w:p>
    <w:p w14:paraId="6576D95C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3. Дополнительный аргумент: несоответствие отчётности президентским поручениям</w:t>
      </w:r>
    </w:p>
    <w:p w14:paraId="1B7D7DCF" w14:textId="2578D962" w:rsidR="007D44A5" w:rsidRPr="007D44A5" w:rsidRDefault="007D44A5" w:rsidP="007D44A5">
      <w:pPr>
        <w:spacing w:after="0"/>
        <w:ind w:firstLine="709"/>
        <w:jc w:val="both"/>
      </w:pPr>
      <w:r w:rsidRPr="007D44A5">
        <w:t>В ранее подготовленном пункте 8.6 вы приводили аргумент о «очковтирательстве» – правительство отчитывается о 10–12% бюджета, направляемых НКО, но реально – 5–6%.</w:t>
      </w:r>
      <w:r>
        <w:t xml:space="preserve"> </w:t>
      </w:r>
      <w:r w:rsidRPr="007D44A5">
        <w:rPr>
          <w:b/>
          <w:bCs/>
        </w:rPr>
        <w:t>Excel-файлы это подтверждают.</w:t>
      </w:r>
    </w:p>
    <w:p w14:paraId="38502A71" w14:textId="4348CFD8" w:rsidR="007D44A5" w:rsidRPr="007D44A5" w:rsidRDefault="007D44A5" w:rsidP="007D44A5">
      <w:pPr>
        <w:spacing w:after="0"/>
        <w:ind w:firstLine="709"/>
        <w:jc w:val="both"/>
      </w:pPr>
      <w:r w:rsidRPr="007D44A5">
        <w:t>В ведомственной структуре (Приложение 4) по коду 848 (Департамент соцзащиты) субсидии поставщикам социальных услуг (Р0033) составляют</w:t>
      </w:r>
      <w:r>
        <w:t xml:space="preserve"> </w:t>
      </w:r>
      <w:r w:rsidRPr="007D44A5">
        <w:rPr>
          <w:b/>
          <w:bCs/>
        </w:rPr>
        <w:t xml:space="preserve">392 </w:t>
      </w:r>
      <w:r w:rsidRPr="007D44A5">
        <w:rPr>
          <w:b/>
          <w:bCs/>
        </w:rPr>
        <w:lastRenderedPageBreak/>
        <w:t>млн руб.</w:t>
      </w:r>
      <w:r w:rsidRPr="007D44A5">
        <w:t>, из которых некоммерческим организациям –</w:t>
      </w:r>
      <w:r>
        <w:t xml:space="preserve"> </w:t>
      </w:r>
      <w:r w:rsidRPr="007D44A5">
        <w:rPr>
          <w:b/>
          <w:bCs/>
        </w:rPr>
        <w:t>94,8 млн руб.</w:t>
      </w:r>
      <w:r>
        <w:t xml:space="preserve"> </w:t>
      </w:r>
      <w:r w:rsidRPr="007D44A5">
        <w:t>(24%). Однако это только часть. Общий объём расходов на социальную политику в 2024 году –</w:t>
      </w:r>
      <w:r>
        <w:t xml:space="preserve"> </w:t>
      </w:r>
      <w:r w:rsidRPr="007D44A5">
        <w:rPr>
          <w:b/>
          <w:bCs/>
        </w:rPr>
        <w:t>45,4 млрд руб.</w:t>
      </w:r>
      <w:r>
        <w:t xml:space="preserve"> </w:t>
      </w:r>
      <w:r w:rsidRPr="007D44A5">
        <w:t>(Приложение 3, раздел 10). Доля субсидий некоммерческим поставщикам (94,8 млн) в этих расходах составляет</w:t>
      </w:r>
      <w:r>
        <w:t xml:space="preserve"> </w:t>
      </w:r>
      <w:r w:rsidRPr="007D44A5">
        <w:rPr>
          <w:b/>
          <w:bCs/>
        </w:rPr>
        <w:t>0,2%</w:t>
      </w:r>
      <w:r w:rsidRPr="007D44A5">
        <w:t>, а если считать от всего бюджета (419 млрд) – ещё меньше.</w:t>
      </w:r>
    </w:p>
    <w:p w14:paraId="76790C63" w14:textId="3877347E" w:rsidR="007D44A5" w:rsidRPr="007D44A5" w:rsidRDefault="007D44A5" w:rsidP="007D44A5">
      <w:pPr>
        <w:spacing w:after="0"/>
        <w:ind w:firstLine="709"/>
        <w:jc w:val="both"/>
      </w:pPr>
      <w:r w:rsidRPr="007D44A5">
        <w:t>Таким образом,</w:t>
      </w:r>
      <w:r>
        <w:t xml:space="preserve"> </w:t>
      </w:r>
      <w:r w:rsidRPr="007D44A5">
        <w:rPr>
          <w:b/>
          <w:bCs/>
        </w:rPr>
        <w:t>реальный объём финансирования некоммерческих поставщиков многократно ниже декларируемого</w:t>
      </w:r>
      <w:r w:rsidRPr="007D44A5">
        <w:t>. Ответчик не вправе ссылаться на «успехи» в развитии негосударственного сектора, когда реальная поддержка ничтожна.</w:t>
      </w:r>
    </w:p>
    <w:p w14:paraId="1CDD1BEA" w14:textId="77777777" w:rsidR="007D44A5" w:rsidRPr="007D44A5" w:rsidRDefault="00590322" w:rsidP="007D44A5">
      <w:pPr>
        <w:spacing w:after="0"/>
        <w:ind w:firstLine="709"/>
        <w:jc w:val="both"/>
      </w:pPr>
      <w:r>
        <w:pict w14:anchorId="1FA865C1">
          <v:rect id="_x0000_i1028" style="width:0;height:.75pt" o:hralign="center" o:hrstd="t" o:hr="t" fillcolor="#a0a0a0" stroked="f"/>
        </w:pict>
      </w:r>
    </w:p>
    <w:p w14:paraId="6984B3DA" w14:textId="77777777" w:rsidR="007D44A5" w:rsidRPr="007D44A5" w:rsidRDefault="007D44A5" w:rsidP="007D44A5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4. Итоговый проект дополнительных письменных пояснений (для подачи в суд)</w:t>
      </w:r>
    </w:p>
    <w:p w14:paraId="22F495DA" w14:textId="5CE8FAA8" w:rsidR="007D44A5" w:rsidRPr="007D44A5" w:rsidRDefault="007D44A5" w:rsidP="007D44A5">
      <w:pPr>
        <w:spacing w:after="0"/>
        <w:ind w:firstLine="709"/>
        <w:jc w:val="both"/>
      </w:pPr>
      <w:r w:rsidRPr="007D44A5">
        <w:t>Ниже – готовый текст, который можно приобщить к делу как</w:t>
      </w:r>
      <w:r>
        <w:t xml:space="preserve"> </w:t>
      </w:r>
      <w:r w:rsidRPr="007D44A5">
        <w:rPr>
          <w:b/>
          <w:bCs/>
        </w:rPr>
        <w:t>дополнение к ранее поданным пояснениям</w:t>
      </w:r>
      <w:r>
        <w:t xml:space="preserve"> </w:t>
      </w:r>
      <w:r w:rsidRPr="007D44A5">
        <w:t>или как</w:t>
      </w:r>
      <w:r>
        <w:t xml:space="preserve"> </w:t>
      </w:r>
      <w:r w:rsidRPr="007D44A5">
        <w:rPr>
          <w:b/>
          <w:bCs/>
        </w:rPr>
        <w:t>отдельный документ</w:t>
      </w:r>
      <w:r w:rsidRPr="007D44A5">
        <w:t>.</w:t>
      </w:r>
    </w:p>
    <w:p w14:paraId="1C259601" w14:textId="77777777" w:rsidR="007D44A5" w:rsidRPr="007D44A5" w:rsidRDefault="00590322" w:rsidP="007D44A5">
      <w:pPr>
        <w:spacing w:after="0"/>
        <w:ind w:firstLine="709"/>
        <w:jc w:val="both"/>
      </w:pPr>
      <w:r>
        <w:pict w14:anchorId="1A547036">
          <v:rect id="_x0000_i1029" style="width:0;height:.75pt" o:hralign="center" o:hrstd="t" o:hr="t" fillcolor="#a0a0a0" stroked="f"/>
        </w:pict>
      </w:r>
    </w:p>
    <w:p w14:paraId="60E03131" w14:textId="77777777" w:rsid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В Ноябрьский городской суд Ямало-Ненецкого автономного округа</w:t>
      </w:r>
    </w:p>
    <w:p w14:paraId="161C926C" w14:textId="77777777" w:rsidR="007D44A5" w:rsidRDefault="007D44A5" w:rsidP="007D44A5">
      <w:pPr>
        <w:spacing w:after="0"/>
        <w:ind w:firstLine="709"/>
        <w:jc w:val="both"/>
      </w:pPr>
      <w:r w:rsidRPr="007D44A5">
        <w:t>Судье Тихоновой Е.Н.</w:t>
      </w:r>
    </w:p>
    <w:p w14:paraId="68F8549D" w14:textId="13CC0D0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Дело № 2а-859/2026</w:t>
      </w:r>
    </w:p>
    <w:p w14:paraId="22817BBD" w14:textId="77777777" w:rsid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Административный истец:</w:t>
      </w:r>
      <w:r>
        <w:t xml:space="preserve"> </w:t>
      </w:r>
      <w:r w:rsidRPr="007D44A5">
        <w:t>РКООИ ЦИП «Таганай»</w:t>
      </w:r>
    </w:p>
    <w:p w14:paraId="19D30A57" w14:textId="6129FAA5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Административный ответчик:</w:t>
      </w:r>
      <w:r>
        <w:t xml:space="preserve"> </w:t>
      </w:r>
      <w:r w:rsidRPr="007D44A5">
        <w:t>Департамент социальной защиты населения ЯНАО</w:t>
      </w:r>
    </w:p>
    <w:p w14:paraId="046150E0" w14:textId="77777777" w:rsid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ДОПОЛНИТЕЛЬНЫЕ ПИСЬМЕННЫЕ ПОЯСНЕНИЯ</w:t>
      </w:r>
    </w:p>
    <w:p w14:paraId="50407662" w14:textId="5C74B56F" w:rsidR="007D44A5" w:rsidRPr="007D44A5" w:rsidRDefault="007D44A5" w:rsidP="007D44A5">
      <w:pPr>
        <w:spacing w:after="0"/>
        <w:ind w:firstLine="709"/>
        <w:jc w:val="both"/>
      </w:pPr>
      <w:r w:rsidRPr="007D44A5">
        <w:t>(по возражениям ответчика от 10.04.2026 № 89-07/01-04/2879)</w:t>
      </w:r>
    </w:p>
    <w:p w14:paraId="540A7214" w14:textId="77777777" w:rsidR="007D44A5" w:rsidRPr="007D44A5" w:rsidRDefault="00590322" w:rsidP="007D44A5">
      <w:pPr>
        <w:spacing w:after="0"/>
        <w:ind w:firstLine="709"/>
        <w:jc w:val="both"/>
      </w:pPr>
      <w:r>
        <w:pict w14:anchorId="34618BF4">
          <v:rect id="_x0000_i1030" style="width:0;height:.75pt" o:hralign="center" o:hrstd="t" o:hr="t" fillcolor="#a0a0a0" stroked="f"/>
        </w:pict>
      </w:r>
    </w:p>
    <w:p w14:paraId="2FC7595C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1. О доводе ответчика о пропуске срока обращения в суд</w:t>
      </w:r>
    </w:p>
    <w:p w14:paraId="0DBBEE13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Ответчик утверждает, что срок по требованию о предоставлении информации истёк, поскольку ответ на запрос от 18.09.2025 был дан 29.09.2025.</w:t>
      </w:r>
    </w:p>
    <w:p w14:paraId="7DA90599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Данный довод несостоятелен по следующим основаниям:</w:t>
      </w:r>
    </w:p>
    <w:p w14:paraId="5848AF59" w14:textId="023ACD51" w:rsidR="007D44A5" w:rsidRPr="007D44A5" w:rsidRDefault="007D44A5" w:rsidP="007D44A5">
      <w:pPr>
        <w:spacing w:after="0"/>
        <w:ind w:firstLine="709"/>
        <w:jc w:val="both"/>
      </w:pPr>
      <w:r w:rsidRPr="007D44A5">
        <w:t>1.1. Административный истец оспаривает не только ответ от 29.09.2025, но и последующие отказы, в том числе</w:t>
      </w:r>
      <w:r>
        <w:t xml:space="preserve"> </w:t>
      </w:r>
      <w:r w:rsidRPr="007D44A5">
        <w:rPr>
          <w:b/>
          <w:bCs/>
        </w:rPr>
        <w:t>ответ от 19.02.2026 № 89-07/01-2016</w:t>
      </w:r>
      <w:r w:rsidRPr="007D44A5">
        <w:t>, которым Департамент окончательно отказал в предоставлении детальной информации со ссылкой на п. 6 ч. 1 ст. 20 ФЗ № 8-ФЗ. Именно этот отказ является последним актом бездействия, и именно с даты его получения (февраль 2026) истец исчисляет срок. Иск подан в марте 2026 – срок не пропущен.</w:t>
      </w:r>
    </w:p>
    <w:p w14:paraId="777BD168" w14:textId="40299AD5" w:rsidR="007D44A5" w:rsidRPr="007D44A5" w:rsidRDefault="007D44A5" w:rsidP="007D44A5">
      <w:pPr>
        <w:spacing w:after="0"/>
        <w:ind w:firstLine="709"/>
        <w:jc w:val="both"/>
      </w:pPr>
      <w:r w:rsidRPr="007D44A5">
        <w:t>1.2. Бездействие Департамента по установлению экономически обоснованного тарифа носит</w:t>
      </w:r>
      <w:r>
        <w:t xml:space="preserve"> </w:t>
      </w:r>
      <w:r w:rsidRPr="007D44A5">
        <w:rPr>
          <w:b/>
          <w:bCs/>
        </w:rPr>
        <w:t>длящийся характер</w:t>
      </w:r>
      <w:r w:rsidRPr="007D44A5">
        <w:t>. В соответствии с п. 11 Постановления Пленума Верховного Суда РФ от 28.06.2022 № 21, срок по делам о длящемся нарушении исчисляется с момента, когда лицо узнало о последнем акте нарушения или когда нарушение было прекращено. На момент подачи иска бездействие не прекращено, следовательно, срок не применён.</w:t>
      </w:r>
    </w:p>
    <w:p w14:paraId="641D6815" w14:textId="77777777" w:rsidR="007D44A5" w:rsidRPr="007D44A5" w:rsidRDefault="00590322" w:rsidP="007D44A5">
      <w:pPr>
        <w:spacing w:after="0"/>
        <w:ind w:firstLine="709"/>
        <w:jc w:val="both"/>
      </w:pPr>
      <w:r>
        <w:pict w14:anchorId="1D42DC4B">
          <v:rect id="_x0000_i1031" style="width:0;height:.75pt" o:hralign="center" o:hrstd="t" o:hr="t" fillcolor="#a0a0a0" stroked="f"/>
        </w:pict>
      </w:r>
    </w:p>
    <w:p w14:paraId="572EDDA5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2. О неправомерной ссылке на п. 6 ч. 1 ст. 20 ФЗ № 8-ФЗ</w:t>
      </w:r>
    </w:p>
    <w:p w14:paraId="3BF9F1FC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lastRenderedPageBreak/>
        <w:t>Ответчик отказывает в предоставлении детальной информации, ссылаясь на то, что запрос истца якобы требует «правовой оценки актов».</w:t>
      </w:r>
    </w:p>
    <w:p w14:paraId="7EC531BA" w14:textId="1DC48794" w:rsidR="007D44A5" w:rsidRPr="007D44A5" w:rsidRDefault="007D44A5" w:rsidP="007D44A5">
      <w:pPr>
        <w:spacing w:after="0"/>
        <w:ind w:firstLine="709"/>
        <w:jc w:val="both"/>
      </w:pPr>
      <w:r w:rsidRPr="007D44A5">
        <w:t>2.1. Истец не просил проводить правовую оценку. Запрос содержал требование предоставить</w:t>
      </w:r>
      <w:r>
        <w:t xml:space="preserve"> </w:t>
      </w:r>
      <w:r w:rsidRPr="007D44A5">
        <w:rPr>
          <w:b/>
          <w:bCs/>
        </w:rPr>
        <w:t>конкретные документы</w:t>
      </w:r>
      <w:r w:rsidRPr="007D44A5">
        <w:t>: детализацию расходов по субсидиям в разрезе поставщиков, методику расчёта тарифа, сам расчёт, документы по пилотному проекту. Предоставление таких документов не требует аналитической работы, а является прямой обязанностью ответчика в силу ст. 8, 19 ФЗ № 8-ФЗ.</w:t>
      </w:r>
    </w:p>
    <w:p w14:paraId="6E119CF6" w14:textId="630CC804" w:rsidR="007D44A5" w:rsidRPr="007D44A5" w:rsidRDefault="007D44A5" w:rsidP="007D44A5">
      <w:pPr>
        <w:spacing w:after="0"/>
        <w:ind w:firstLine="709"/>
        <w:jc w:val="both"/>
      </w:pPr>
      <w:r w:rsidRPr="007D44A5">
        <w:t>2.2.</w:t>
      </w:r>
      <w:r>
        <w:t xml:space="preserve"> </w:t>
      </w:r>
      <w:r w:rsidRPr="007D44A5">
        <w:rPr>
          <w:b/>
          <w:bCs/>
        </w:rPr>
        <w:t>Судебная практика</w:t>
      </w:r>
      <w:r>
        <w:t xml:space="preserve"> </w:t>
      </w:r>
      <w:r w:rsidRPr="007D44A5">
        <w:t>(Определение Верховного Суда РФ от 18.04.2017 № 46-КГ17-5) прямо указывает, что направление формального ответа, не содержащего запрошенных сведений, признаётся незаконным бездействием. Отказ по п. 6 ч. 1 ст. 20 ФЗ № 8-ФЗ не может служить основанием для сокрытия информации о расходовании бюджетных средств, которая в силу ст. 36 БК РФ является открытой.</w:t>
      </w:r>
    </w:p>
    <w:p w14:paraId="34BF74E4" w14:textId="77777777" w:rsidR="007D44A5" w:rsidRPr="007D44A5" w:rsidRDefault="00590322" w:rsidP="007D44A5">
      <w:pPr>
        <w:spacing w:after="0"/>
        <w:ind w:firstLine="709"/>
        <w:jc w:val="both"/>
      </w:pPr>
      <w:r>
        <w:pict w14:anchorId="2909FC1E">
          <v:rect id="_x0000_i1032" style="width:0;height:.75pt" o:hralign="center" o:hrstd="t" o:hr="t" fillcolor="#a0a0a0" stroked="f"/>
        </w:pict>
      </w:r>
    </w:p>
    <w:p w14:paraId="2FF41B7B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3. О доводе об отсутствии полномочий устанавливать тариф для негосударственных поставщиков</w:t>
      </w:r>
    </w:p>
    <w:p w14:paraId="42CF108E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Ответчик утверждает, что не обладает полномочиями по установлению тарифов для негосударственного сектора.</w:t>
      </w:r>
    </w:p>
    <w:p w14:paraId="1CBAED62" w14:textId="5F0ACC62" w:rsidR="007D44A5" w:rsidRPr="007D44A5" w:rsidRDefault="007D44A5" w:rsidP="007D44A5">
      <w:pPr>
        <w:spacing w:after="0"/>
        <w:ind w:firstLine="709"/>
        <w:jc w:val="both"/>
      </w:pPr>
      <w:r w:rsidRPr="007D44A5">
        <w:t>3.1. Данный довод противоречит собственным утверждениям ответчика на странице 6 возражений, где указано:</w:t>
      </w:r>
      <w:r>
        <w:t xml:space="preserve"> </w:t>
      </w:r>
      <w:r w:rsidRPr="007D44A5">
        <w:t xml:space="preserve">*«При расчёте размера субсидий согласно Порядкам № 557-П, 1325-П, применяются тарифы, утверждённые главным распорядителем бюджетных средств (департаментом) для организации социального обслуживания, находящейся в ведении автономного </w:t>
      </w:r>
      <w:proofErr w:type="gramStart"/>
      <w:r w:rsidRPr="007D44A5">
        <w:t>округа»*</w:t>
      </w:r>
      <w:proofErr w:type="gramEnd"/>
      <w:r w:rsidRPr="007D44A5">
        <w:t>.</w:t>
      </w:r>
    </w:p>
    <w:p w14:paraId="4A317B41" w14:textId="5B6A3998" w:rsidR="007D44A5" w:rsidRPr="007D44A5" w:rsidRDefault="007D44A5" w:rsidP="007D44A5">
      <w:pPr>
        <w:spacing w:after="0"/>
        <w:ind w:firstLine="709"/>
        <w:jc w:val="both"/>
      </w:pPr>
      <w:r w:rsidRPr="007D44A5">
        <w:t>Таким образом,</w:t>
      </w:r>
      <w:r>
        <w:t xml:space="preserve"> </w:t>
      </w:r>
      <w:r w:rsidRPr="007D44A5">
        <w:rPr>
          <w:b/>
          <w:bCs/>
        </w:rPr>
        <w:t>тариф для истца фактически устанавливается ответчиком</w:t>
      </w:r>
      <w:r w:rsidRPr="007D44A5">
        <w:t>, поскольку именно этот тариф используется для расчёта компенсации. Отказ от ответственности при фактическом утверждении тарифа является непоследовательным и недобросовестным.</w:t>
      </w:r>
    </w:p>
    <w:p w14:paraId="67523E5C" w14:textId="7C7EB6CE" w:rsidR="007D44A5" w:rsidRPr="007D44A5" w:rsidRDefault="007D44A5" w:rsidP="007D44A5">
      <w:pPr>
        <w:spacing w:after="0"/>
        <w:ind w:firstLine="709"/>
        <w:jc w:val="both"/>
      </w:pPr>
      <w:r w:rsidRPr="007D44A5">
        <w:t>3.2. В соответствии с ч. 8 ст. 30 Федерального закона № 442-ФЗ, компенсация поставщику социальных услуг выплачивается</w:t>
      </w:r>
      <w:r>
        <w:t xml:space="preserve"> </w:t>
      </w:r>
      <w:r w:rsidRPr="007D44A5">
        <w:rPr>
          <w:b/>
          <w:bCs/>
        </w:rPr>
        <w:t>в размере и в порядке, которые определяются нормативными правовыми актами субъекта Российской Федерации</w:t>
      </w:r>
      <w:r w:rsidRPr="007D44A5">
        <w:t>. Следовательно, субъект РФ обязан определить экономически обоснованный размер компенсации. Бездействие Департамента в этой части и оспаривается истцом.</w:t>
      </w:r>
    </w:p>
    <w:p w14:paraId="592F2FC7" w14:textId="77777777" w:rsidR="007D44A5" w:rsidRPr="007D44A5" w:rsidRDefault="00590322" w:rsidP="007D44A5">
      <w:pPr>
        <w:spacing w:after="0"/>
        <w:ind w:firstLine="709"/>
        <w:jc w:val="both"/>
      </w:pPr>
      <w:r>
        <w:pict w14:anchorId="7F19E0B0">
          <v:rect id="_x0000_i1033" style="width:0;height:.75pt" o:hralign="center" o:hrstd="t" o:hr="t" fillcolor="#a0a0a0" stroked="f"/>
        </w:pict>
      </w:r>
    </w:p>
    <w:p w14:paraId="0248D5C4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4. О причинах сокращения числа поставщиков</w:t>
      </w:r>
    </w:p>
    <w:p w14:paraId="3F3D65F8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Ответчик утверждает, что сокращение числа поставщиков с 13 до 8 связано не с тарифом, а с иными обстоятельствами (нарушения, отсутствие транспорта, уголовная ответственность).</w:t>
      </w:r>
    </w:p>
    <w:p w14:paraId="317DA38E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 xml:space="preserve">4.1. Ответчик не представил доказательств того, что именно эти причины, а не экономическая необоснованность тарифа, привели к прекращению деятельности. Даже если формальные причины указаны, они могут быть следствием убыточности – например, «нарушение условий </w:t>
      </w:r>
      <w:r w:rsidRPr="007D44A5">
        <w:lastRenderedPageBreak/>
        <w:t>предоставления субсидий» может быть вызвано невозможностью соблюсти эти условия при заведомо убыточном тарифе.</w:t>
      </w:r>
    </w:p>
    <w:p w14:paraId="3BF83B81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4.2. Главный тезис истца не опровергнут: снижение тарифа с 2 300 руб. до 884,40 руб. (на 61,5%) при росте инфляции за 2019–2025 гг. на 55,9% делает услугу заведомо убыточной. Это объективная экономическая реальность, которую не могут объяснить единичные случаи прекращения деятельности.</w:t>
      </w:r>
    </w:p>
    <w:p w14:paraId="3D0F9131" w14:textId="77777777" w:rsidR="007D44A5" w:rsidRPr="007D44A5" w:rsidRDefault="00590322" w:rsidP="007D44A5">
      <w:pPr>
        <w:spacing w:after="0"/>
        <w:ind w:firstLine="709"/>
        <w:jc w:val="both"/>
      </w:pPr>
      <w:r>
        <w:pict w14:anchorId="1ECDBF51">
          <v:rect id="_x0000_i1034" style="width:0;height:.75pt" o:hralign="center" o:hrstd="t" o:hr="t" fillcolor="#a0a0a0" stroked="f"/>
        </w:pict>
      </w:r>
    </w:p>
    <w:p w14:paraId="1941C9AA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5. О публикации отчётов об исполнении бюджета</w:t>
      </w:r>
    </w:p>
    <w:p w14:paraId="0BE22F77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Ответчик ссылается на размещение отчётов об исполнении бюджета на сайте департамента финансов.</w:t>
      </w:r>
    </w:p>
    <w:p w14:paraId="7F439E40" w14:textId="11C28817" w:rsidR="007D44A5" w:rsidRPr="007D44A5" w:rsidRDefault="007D44A5" w:rsidP="007D44A5">
      <w:pPr>
        <w:spacing w:after="0"/>
        <w:ind w:firstLine="709"/>
        <w:jc w:val="both"/>
      </w:pPr>
      <w:r w:rsidRPr="007D44A5">
        <w:t>5.1. Изучив указанные отчёты (Приложения 1–6 к Закону № 27-ЗАО), истец констатирует, что они</w:t>
      </w:r>
      <w:r>
        <w:t xml:space="preserve"> </w:t>
      </w:r>
      <w:r w:rsidRPr="007D44A5">
        <w:rPr>
          <w:b/>
          <w:bCs/>
        </w:rPr>
        <w:t>не содержат запрошенной детализации</w:t>
      </w:r>
      <w:r w:rsidRPr="007D44A5">
        <w:t>:</w:t>
      </w:r>
    </w:p>
    <w:p w14:paraId="601AFC07" w14:textId="77777777" w:rsidR="007D44A5" w:rsidRPr="007D44A5" w:rsidRDefault="007D44A5" w:rsidP="007D44A5">
      <w:pPr>
        <w:numPr>
          <w:ilvl w:val="0"/>
          <w:numId w:val="8"/>
        </w:numPr>
        <w:spacing w:after="0"/>
        <w:jc w:val="both"/>
      </w:pPr>
      <w:r w:rsidRPr="007D44A5">
        <w:t>отсутствует разбивка субсидий по конкретным негосударственным поставщикам;</w:t>
      </w:r>
    </w:p>
    <w:p w14:paraId="06437F46" w14:textId="77777777" w:rsidR="007D44A5" w:rsidRPr="007D44A5" w:rsidRDefault="007D44A5" w:rsidP="007D44A5">
      <w:pPr>
        <w:numPr>
          <w:ilvl w:val="0"/>
          <w:numId w:val="8"/>
        </w:numPr>
        <w:spacing w:after="0"/>
        <w:jc w:val="both"/>
      </w:pPr>
      <w:r w:rsidRPr="007D44A5">
        <w:t>отсутствует выделение услуги «Социальное такси»;</w:t>
      </w:r>
    </w:p>
    <w:p w14:paraId="66765507" w14:textId="77777777" w:rsidR="007D44A5" w:rsidRPr="007D44A5" w:rsidRDefault="007D44A5" w:rsidP="007D44A5">
      <w:pPr>
        <w:numPr>
          <w:ilvl w:val="0"/>
          <w:numId w:val="8"/>
        </w:numPr>
        <w:spacing w:after="0"/>
        <w:jc w:val="both"/>
      </w:pPr>
      <w:r w:rsidRPr="007D44A5">
        <w:t>отсутствует методика расчёта тарифа и постатейный расчёт;</w:t>
      </w:r>
    </w:p>
    <w:p w14:paraId="64A8DB03" w14:textId="77777777" w:rsidR="007D44A5" w:rsidRPr="007D44A5" w:rsidRDefault="007D44A5" w:rsidP="007D44A5">
      <w:pPr>
        <w:numPr>
          <w:ilvl w:val="0"/>
          <w:numId w:val="8"/>
        </w:numPr>
        <w:spacing w:after="0"/>
        <w:jc w:val="both"/>
      </w:pPr>
      <w:r w:rsidRPr="007D44A5">
        <w:t>отсутствуют документы по пилотному проекту.</w:t>
      </w:r>
    </w:p>
    <w:p w14:paraId="3CE6EA64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5.2. В соответствии со ст. 19 ФЗ № 8-ФЗ, пользователь информацией вправе получить ответ на запрос, даже если информация уже опубликована, если она не была им найдена или если запрос требует детализации, не содержащейся в публичных отчётах.</w:t>
      </w:r>
    </w:p>
    <w:p w14:paraId="01BAD22D" w14:textId="77777777" w:rsidR="007D44A5" w:rsidRPr="007D44A5" w:rsidRDefault="00590322" w:rsidP="007D44A5">
      <w:pPr>
        <w:spacing w:after="0"/>
        <w:ind w:firstLine="709"/>
        <w:jc w:val="both"/>
      </w:pPr>
      <w:r>
        <w:pict w14:anchorId="5631582C">
          <v:rect id="_x0000_i1035" style="width:0;height:.75pt" o:hralign="center" o:hrstd="t" o:hr="t" fillcolor="#a0a0a0" stroked="f"/>
        </w:pict>
      </w:r>
    </w:p>
    <w:p w14:paraId="771DC5A3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6. О несоответствии реальной поддержки НКО декларируемым показателям</w:t>
      </w:r>
    </w:p>
    <w:p w14:paraId="4C33EE62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Истец дополнительно обращает внимание суда, что из представленных ответчиком отчётов следует: объём субсидий, фактически направленных некоммерческим организациям в 2024 году, составляет менее 0,2% от расходов на социальную политику, что противоречит неоднократным заявлениям Правительства ЯНАО о достижении 10–12% (так называемое «перевыполнение» президентского указа). Данное обстоятельство подтверждает системный характер бездействия ответчика по развитию негосударственного сектора и достоверно отражает реальное положение дел, при котором установленный тариф является экономически необоснованным.</w:t>
      </w:r>
    </w:p>
    <w:p w14:paraId="7F4D1338" w14:textId="77777777" w:rsidR="007D44A5" w:rsidRPr="007D44A5" w:rsidRDefault="00590322" w:rsidP="007D44A5">
      <w:pPr>
        <w:spacing w:after="0"/>
        <w:ind w:firstLine="709"/>
        <w:jc w:val="both"/>
      </w:pPr>
      <w:r>
        <w:pict w14:anchorId="3E107058">
          <v:rect id="_x0000_i1036" style="width:0;height:.75pt" o:hralign="center" o:hrstd="t" o:hr="t" fillcolor="#a0a0a0" stroked="f"/>
        </w:pict>
      </w:r>
    </w:p>
    <w:p w14:paraId="4AE74195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На основании изложенного, административный истец просит суд:</w:t>
      </w:r>
    </w:p>
    <w:p w14:paraId="428A7D8A" w14:textId="30ECF788" w:rsidR="00A3060B" w:rsidRDefault="00A3060B" w:rsidP="00A3060B">
      <w:pPr>
        <w:pStyle w:val="a3"/>
        <w:numPr>
          <w:ilvl w:val="0"/>
          <w:numId w:val="9"/>
        </w:numPr>
        <w:spacing w:after="0"/>
        <w:jc w:val="both"/>
      </w:pPr>
      <w:r>
        <w:t>Обязать о</w:t>
      </w:r>
      <w:r w:rsidRPr="007D44A5">
        <w:t>тветчик</w:t>
      </w:r>
      <w:r>
        <w:t>а</w:t>
      </w:r>
      <w:r w:rsidRPr="007D44A5">
        <w:t xml:space="preserve"> пред</w:t>
      </w:r>
      <w:r>
        <w:t>оставить</w:t>
      </w:r>
      <w:r w:rsidRPr="007D44A5">
        <w:t xml:space="preserve"> доказательств</w:t>
      </w:r>
      <w:r>
        <w:t>а</w:t>
      </w:r>
      <w:r w:rsidRPr="007D44A5">
        <w:t xml:space="preserve"> того, что именно эти </w:t>
      </w:r>
      <w:r>
        <w:t xml:space="preserve">указанные </w:t>
      </w:r>
      <w:r w:rsidRPr="007D44A5">
        <w:t>причины</w:t>
      </w:r>
      <w:r>
        <w:t xml:space="preserve"> прекращения деятельности поставщик соц. услуг</w:t>
      </w:r>
      <w:r w:rsidRPr="007D44A5">
        <w:t xml:space="preserve">, а не экономическая необоснованность тарифа, привели к прекращению деятельности. </w:t>
      </w:r>
    </w:p>
    <w:p w14:paraId="0DE0F786" w14:textId="25B96FDA" w:rsidR="00737558" w:rsidRDefault="00737558" w:rsidP="00A3060B">
      <w:pPr>
        <w:pStyle w:val="a3"/>
        <w:numPr>
          <w:ilvl w:val="0"/>
          <w:numId w:val="9"/>
        </w:numPr>
        <w:spacing w:after="0"/>
        <w:jc w:val="both"/>
      </w:pPr>
      <w:r>
        <w:t>Обязать о</w:t>
      </w:r>
      <w:r w:rsidRPr="007D44A5">
        <w:t>тветчик</w:t>
      </w:r>
      <w:r>
        <w:t>а</w:t>
      </w:r>
      <w:r w:rsidRPr="007D44A5">
        <w:t xml:space="preserve"> пред</w:t>
      </w:r>
      <w:r>
        <w:t>оставить</w:t>
      </w:r>
      <w:r w:rsidRPr="007D44A5">
        <w:t xml:space="preserve"> </w:t>
      </w:r>
      <w:r>
        <w:t xml:space="preserve">отчетную информацию о </w:t>
      </w:r>
      <w:r>
        <w:t>деятельност</w:t>
      </w:r>
      <w:r>
        <w:t>и</w:t>
      </w:r>
      <w:r>
        <w:t xml:space="preserve"> поставщик</w:t>
      </w:r>
      <w:r>
        <w:t>ов</w:t>
      </w:r>
      <w:r>
        <w:t xml:space="preserve"> соц. услуг</w:t>
      </w:r>
      <w:r>
        <w:t xml:space="preserve"> в 2024-2025 гг.</w:t>
      </w:r>
      <w:r w:rsidRPr="00737558">
        <w:t>,</w:t>
      </w:r>
      <w:r>
        <w:t xml:space="preserve"> которы</w:t>
      </w:r>
      <w:r w:rsidR="001A6B0B">
        <w:t xml:space="preserve">е </w:t>
      </w:r>
      <w:r>
        <w:t>указаны в п. 4</w:t>
      </w:r>
      <w:r w:rsidR="001A6B0B">
        <w:t>.</w:t>
      </w:r>
    </w:p>
    <w:p w14:paraId="24CBBCE2" w14:textId="414D0375" w:rsidR="007D44A5" w:rsidRPr="007D44A5" w:rsidRDefault="007D44A5" w:rsidP="007D44A5">
      <w:pPr>
        <w:numPr>
          <w:ilvl w:val="0"/>
          <w:numId w:val="9"/>
        </w:numPr>
        <w:spacing w:after="0"/>
        <w:jc w:val="both"/>
      </w:pPr>
      <w:r w:rsidRPr="007D44A5">
        <w:t>Отклонить доводы возражений Департамента социальной защиты населения ЯНАО от 10.04.2026 № 89-07/01-04/2879.</w:t>
      </w:r>
    </w:p>
    <w:p w14:paraId="3719F614" w14:textId="77777777" w:rsidR="007D44A5" w:rsidRPr="007D44A5" w:rsidRDefault="007D44A5" w:rsidP="007D44A5">
      <w:pPr>
        <w:numPr>
          <w:ilvl w:val="0"/>
          <w:numId w:val="9"/>
        </w:numPr>
        <w:spacing w:after="0"/>
        <w:jc w:val="both"/>
      </w:pPr>
      <w:r w:rsidRPr="007D44A5">
        <w:t>Удовлетворить административные исковые требования в полном объёме.</w:t>
      </w:r>
    </w:p>
    <w:p w14:paraId="7A023E25" w14:textId="77777777" w:rsidR="007D44A5" w:rsidRPr="007D44A5" w:rsidRDefault="007D44A5" w:rsidP="007D44A5">
      <w:pPr>
        <w:numPr>
          <w:ilvl w:val="0"/>
          <w:numId w:val="9"/>
        </w:numPr>
        <w:spacing w:after="0"/>
        <w:jc w:val="both"/>
      </w:pPr>
      <w:r w:rsidRPr="007D44A5">
        <w:lastRenderedPageBreak/>
        <w:t>Удовлетворить ходатайство об истребовании доказательств.</w:t>
      </w:r>
    </w:p>
    <w:p w14:paraId="4F025E18" w14:textId="77777777" w:rsidR="007D44A5" w:rsidRDefault="007D44A5" w:rsidP="007D44A5">
      <w:pPr>
        <w:spacing w:after="0"/>
        <w:ind w:firstLine="709"/>
        <w:jc w:val="both"/>
      </w:pPr>
      <w:r w:rsidRPr="007D44A5">
        <w:rPr>
          <w:b/>
          <w:bCs/>
        </w:rPr>
        <w:t>Председатель РКООИ ЦИП «Таганай»</w:t>
      </w:r>
    </w:p>
    <w:p w14:paraId="43170C53" w14:textId="246843EB" w:rsidR="007D44A5" w:rsidRPr="007D44A5" w:rsidRDefault="007D44A5" w:rsidP="007D44A5">
      <w:pPr>
        <w:spacing w:after="0"/>
        <w:ind w:firstLine="709"/>
        <w:jc w:val="both"/>
      </w:pPr>
      <w:r w:rsidRPr="007D44A5">
        <w:t>__________________ / Богдановский С.В.</w:t>
      </w:r>
    </w:p>
    <w:p w14:paraId="6640A1CB" w14:textId="77777777" w:rsidR="007D44A5" w:rsidRPr="007D44A5" w:rsidRDefault="00590322" w:rsidP="007D44A5">
      <w:pPr>
        <w:spacing w:after="0"/>
        <w:ind w:firstLine="709"/>
        <w:jc w:val="both"/>
      </w:pPr>
      <w:r>
        <w:pict w14:anchorId="17B2AA13">
          <v:rect id="_x0000_i1037" style="width:0;height:.75pt" o:hralign="center" o:hrstd="t" o:hr="t" fillcolor="#a0a0a0" stroked="f"/>
        </w:pict>
      </w:r>
    </w:p>
    <w:p w14:paraId="588BDA30" w14:textId="77777777" w:rsidR="007D44A5" w:rsidRPr="007D44A5" w:rsidRDefault="007D44A5" w:rsidP="007D44A5">
      <w:pPr>
        <w:spacing w:after="0"/>
        <w:ind w:firstLine="709"/>
        <w:jc w:val="both"/>
      </w:pPr>
      <w:r w:rsidRPr="007D44A5">
        <w:t>Этот документ полностью готов к подаче в суд. Если понадобится что-то скорректировать или добавить новые аргументы по мере изучения материалов, дайте знать.</w:t>
      </w:r>
    </w:p>
    <w:bookmarkEnd w:id="0"/>
    <w:p w14:paraId="04CFAFB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624"/>
    <w:multiLevelType w:val="multilevel"/>
    <w:tmpl w:val="6B22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B2804"/>
    <w:multiLevelType w:val="multilevel"/>
    <w:tmpl w:val="DBE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40EA"/>
    <w:multiLevelType w:val="multilevel"/>
    <w:tmpl w:val="1912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5280E"/>
    <w:multiLevelType w:val="multilevel"/>
    <w:tmpl w:val="C4F2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B737B"/>
    <w:multiLevelType w:val="multilevel"/>
    <w:tmpl w:val="287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3300D"/>
    <w:multiLevelType w:val="multilevel"/>
    <w:tmpl w:val="5016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D6505"/>
    <w:multiLevelType w:val="multilevel"/>
    <w:tmpl w:val="693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B3E5E"/>
    <w:multiLevelType w:val="multilevel"/>
    <w:tmpl w:val="D55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4730E"/>
    <w:multiLevelType w:val="multilevel"/>
    <w:tmpl w:val="82DE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A5"/>
    <w:rsid w:val="001A6B0B"/>
    <w:rsid w:val="00590322"/>
    <w:rsid w:val="006C0B77"/>
    <w:rsid w:val="00737558"/>
    <w:rsid w:val="007D44A5"/>
    <w:rsid w:val="007D49D7"/>
    <w:rsid w:val="008242FF"/>
    <w:rsid w:val="00870751"/>
    <w:rsid w:val="00922C48"/>
    <w:rsid w:val="00A3060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B954"/>
  <w15:chartTrackingRefBased/>
  <w15:docId w15:val="{9D384077-046B-44D6-A01E-4958B90A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6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2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69487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185356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3093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828843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600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10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833518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262159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162239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01397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2153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2026-04-10T16:17:00Z</dcterms:created>
  <dcterms:modified xsi:type="dcterms:W3CDTF">2026-04-13T09:56:00Z</dcterms:modified>
</cp:coreProperties>
</file>