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CD148" w14:textId="77777777" w:rsidR="007D023C" w:rsidRDefault="007D023C" w:rsidP="007D023C">
      <w:pPr>
        <w:spacing w:after="0"/>
        <w:ind w:left="4678"/>
      </w:pPr>
      <w:bookmarkStart w:id="0" w:name="_GoBack"/>
      <w:bookmarkEnd w:id="0"/>
      <w:r w:rsidRPr="007D44A5">
        <w:rPr>
          <w:b/>
          <w:bCs/>
        </w:rPr>
        <w:t>В Ноябрьский городской суд Ямало-Ненецкого автономного округа</w:t>
      </w:r>
    </w:p>
    <w:p w14:paraId="7C959F4E" w14:textId="77777777" w:rsidR="007D023C" w:rsidRDefault="007D023C" w:rsidP="007D023C">
      <w:pPr>
        <w:spacing w:after="0"/>
        <w:ind w:left="4678"/>
      </w:pPr>
      <w:r w:rsidRPr="007D44A5">
        <w:t>Судье Тихоновой Е.Н.</w:t>
      </w:r>
    </w:p>
    <w:p w14:paraId="130D5F9C" w14:textId="77777777" w:rsidR="007D023C" w:rsidRPr="007D44A5" w:rsidRDefault="007D023C" w:rsidP="007D023C">
      <w:pPr>
        <w:spacing w:after="0"/>
        <w:ind w:left="4678"/>
      </w:pPr>
      <w:r w:rsidRPr="007D44A5">
        <w:rPr>
          <w:b/>
          <w:bCs/>
        </w:rPr>
        <w:t>Дело № 2а-859/2026</w:t>
      </w:r>
    </w:p>
    <w:p w14:paraId="0319A949" w14:textId="77777777" w:rsidR="007D023C" w:rsidRDefault="007D023C" w:rsidP="007D023C">
      <w:pPr>
        <w:spacing w:after="0"/>
        <w:ind w:left="4678"/>
      </w:pPr>
      <w:r w:rsidRPr="007D44A5">
        <w:rPr>
          <w:b/>
          <w:bCs/>
        </w:rPr>
        <w:t>Административный истец:</w:t>
      </w:r>
      <w:r>
        <w:t xml:space="preserve"> </w:t>
      </w:r>
      <w:r w:rsidRPr="007D44A5">
        <w:t>РКООИ ЦИП «Таганай»</w:t>
      </w:r>
    </w:p>
    <w:p w14:paraId="0A7FFF2F" w14:textId="77777777" w:rsidR="007D023C" w:rsidRDefault="007D023C" w:rsidP="007D023C">
      <w:pPr>
        <w:spacing w:after="0"/>
        <w:ind w:left="4678"/>
      </w:pPr>
      <w:r w:rsidRPr="007D44A5">
        <w:rPr>
          <w:b/>
          <w:bCs/>
        </w:rPr>
        <w:t>Административный ответчик:</w:t>
      </w:r>
      <w:r>
        <w:t xml:space="preserve"> </w:t>
      </w:r>
      <w:r w:rsidRPr="007D44A5">
        <w:t>Департамент социальной защиты населения ЯНАО</w:t>
      </w:r>
    </w:p>
    <w:p w14:paraId="613A444B" w14:textId="77777777" w:rsidR="007D023C" w:rsidRDefault="007D023C" w:rsidP="007D023C">
      <w:pPr>
        <w:spacing w:after="0"/>
        <w:ind w:firstLine="709"/>
        <w:jc w:val="center"/>
      </w:pPr>
    </w:p>
    <w:p w14:paraId="35758980" w14:textId="402074A0" w:rsidR="007D023C" w:rsidRDefault="007D023C" w:rsidP="007D023C">
      <w:pPr>
        <w:spacing w:after="0"/>
        <w:ind w:firstLine="709"/>
        <w:jc w:val="center"/>
      </w:pPr>
      <w:r>
        <w:t>Ходатайство</w:t>
      </w:r>
    </w:p>
    <w:p w14:paraId="635BB432" w14:textId="77777777" w:rsidR="007D023C" w:rsidRDefault="007D023C" w:rsidP="007D023C">
      <w:pPr>
        <w:spacing w:after="0"/>
        <w:ind w:firstLine="709"/>
        <w:jc w:val="both"/>
        <w:rPr>
          <w:b/>
          <w:bCs/>
        </w:rPr>
      </w:pPr>
    </w:p>
    <w:p w14:paraId="7928D67A" w14:textId="2138FD6E" w:rsidR="007D023C" w:rsidRPr="007D023C" w:rsidRDefault="007D023C" w:rsidP="007D023C">
      <w:pPr>
        <w:spacing w:after="0"/>
        <w:ind w:firstLine="709"/>
        <w:jc w:val="both"/>
        <w:rPr>
          <w:b/>
          <w:bCs/>
        </w:rPr>
      </w:pPr>
      <w:r w:rsidRPr="007D023C">
        <w:rPr>
          <w:b/>
          <w:bCs/>
        </w:rPr>
        <w:t xml:space="preserve">Суть </w:t>
      </w:r>
      <w:r>
        <w:rPr>
          <w:b/>
          <w:bCs/>
        </w:rPr>
        <w:t>пояснения</w:t>
      </w:r>
    </w:p>
    <w:p w14:paraId="2EB90480" w14:textId="77777777" w:rsidR="007D023C" w:rsidRPr="007D023C" w:rsidRDefault="007D023C" w:rsidP="007D023C">
      <w:pPr>
        <w:spacing w:after="0"/>
        <w:ind w:firstLine="709"/>
        <w:jc w:val="both"/>
      </w:pPr>
      <w:r w:rsidRPr="007D023C">
        <w:t>Ответчик утверждает, что в 2025 году количество доступных поездок на социальном такси увеличилось с 48 до 96, что якобы компенсирует снижение тарифа. Однако фактически число поездок осталось прежним — просто изменилась</w:t>
      </w:r>
      <w:r>
        <w:t xml:space="preserve"> </w:t>
      </w:r>
      <w:r w:rsidRPr="007D023C">
        <w:rPr>
          <w:b/>
          <w:bCs/>
        </w:rPr>
        <w:t>методика их подсчета</w:t>
      </w:r>
      <w:r w:rsidRPr="007D023C">
        <w:t>.</w:t>
      </w:r>
    </w:p>
    <w:p w14:paraId="0AEE77D9" w14:textId="77777777" w:rsidR="007D023C" w:rsidRPr="007D023C" w:rsidRDefault="007D023C" w:rsidP="007D023C">
      <w:pPr>
        <w:numPr>
          <w:ilvl w:val="0"/>
          <w:numId w:val="1"/>
        </w:numPr>
        <w:spacing w:after="0"/>
        <w:jc w:val="both"/>
      </w:pPr>
      <w:r w:rsidRPr="007D023C">
        <w:rPr>
          <w:b/>
          <w:bCs/>
        </w:rPr>
        <w:t>До 2025 года</w:t>
      </w:r>
      <w:r w:rsidRPr="007D023C">
        <w:t>: одна поездка считалась как путь к социально значимому объекту и обратно.</w:t>
      </w:r>
    </w:p>
    <w:p w14:paraId="79786F09" w14:textId="77777777" w:rsidR="007D023C" w:rsidRPr="007D023C" w:rsidRDefault="007D023C" w:rsidP="007D023C">
      <w:pPr>
        <w:numPr>
          <w:ilvl w:val="0"/>
          <w:numId w:val="1"/>
        </w:numPr>
        <w:spacing w:after="0"/>
        <w:jc w:val="both"/>
      </w:pPr>
      <w:r w:rsidRPr="007D023C">
        <w:rPr>
          <w:b/>
          <w:bCs/>
        </w:rPr>
        <w:t>С 2025 года</w:t>
      </w:r>
      <w:r w:rsidRPr="007D023C">
        <w:t>: одна поездка считается как путь только в одну сторону. То есть, чтобы доехать до больницы и вернуться домой, теперь нужно 2 поездки из лимита в 96.</w:t>
      </w:r>
    </w:p>
    <w:p w14:paraId="1C4896BF" w14:textId="77777777" w:rsidR="007D023C" w:rsidRPr="007D023C" w:rsidRDefault="007D023C" w:rsidP="007D023C">
      <w:pPr>
        <w:spacing w:after="0"/>
        <w:ind w:firstLine="709"/>
        <w:jc w:val="both"/>
      </w:pPr>
      <w:r w:rsidRPr="007D023C">
        <w:t>Это подтверждается официальными разъяснениями Департамента соцзащиты населения ЯНАО, которые были опубликованы в СМИ.</w:t>
      </w:r>
    </w:p>
    <w:p w14:paraId="27CBD536" w14:textId="77777777" w:rsidR="007D023C" w:rsidRPr="007D023C" w:rsidRDefault="007D023C" w:rsidP="007D023C">
      <w:pPr>
        <w:spacing w:after="0"/>
        <w:ind w:firstLine="709"/>
        <w:jc w:val="both"/>
        <w:rPr>
          <w:b/>
          <w:bCs/>
        </w:rPr>
      </w:pPr>
      <w:r w:rsidRPr="007D023C">
        <w:rPr>
          <w:b/>
          <w:bCs/>
        </w:rPr>
        <w:t>Доказательство</w:t>
      </w:r>
    </w:p>
    <w:p w14:paraId="51BF3875" w14:textId="77777777" w:rsidR="007D023C" w:rsidRPr="007D023C" w:rsidRDefault="007D023C" w:rsidP="007D023C">
      <w:pPr>
        <w:numPr>
          <w:ilvl w:val="0"/>
          <w:numId w:val="2"/>
        </w:numPr>
        <w:spacing w:after="0"/>
        <w:jc w:val="both"/>
      </w:pPr>
      <w:r w:rsidRPr="007D023C">
        <w:rPr>
          <w:b/>
          <w:bCs/>
        </w:rPr>
        <w:t>Старый порядок расчета</w:t>
      </w:r>
      <w:r w:rsidRPr="007D023C">
        <w:t>: согласно действовавшей ранее редакции нормативных актов, за одну поездку считался путь к объекту и обратно, а общее число поездок в год составляло 48.</w:t>
      </w:r>
    </w:p>
    <w:p w14:paraId="2FE5B10E" w14:textId="77777777" w:rsidR="007D023C" w:rsidRPr="007D023C" w:rsidRDefault="007D023C" w:rsidP="007D023C">
      <w:pPr>
        <w:numPr>
          <w:ilvl w:val="0"/>
          <w:numId w:val="2"/>
        </w:numPr>
        <w:spacing w:after="0"/>
        <w:jc w:val="both"/>
      </w:pPr>
      <w:r w:rsidRPr="007D023C">
        <w:rPr>
          <w:b/>
          <w:bCs/>
        </w:rPr>
        <w:t>Новый порядок расчета (с 2025 года)</w:t>
      </w:r>
      <w:r w:rsidRPr="007D023C">
        <w:t>: количество бесплатных поездок в год было увеличено до 96, но при этом в расчет стали брать дорогу только в одну сторону.</w:t>
      </w:r>
    </w:p>
    <w:p w14:paraId="19C623AE" w14:textId="77777777" w:rsidR="007D023C" w:rsidRDefault="007D023C" w:rsidP="007D023C">
      <w:pPr>
        <w:spacing w:after="0"/>
        <w:ind w:firstLine="709"/>
        <w:jc w:val="both"/>
      </w:pPr>
      <w:r w:rsidRPr="007D023C">
        <w:t>Таким образом, истец ходатайствует о принятии этого документа как доказательства того, что увеличение лимита поездок с 48 до 96 является формальным и не должно рассматриваться судом как весомая компенсация экономически необоснованного тарифа.</w:t>
      </w:r>
    </w:p>
    <w:p w14:paraId="61538986" w14:textId="77777777" w:rsidR="007D023C" w:rsidRDefault="007D023C" w:rsidP="007D023C">
      <w:pPr>
        <w:spacing w:after="0"/>
        <w:ind w:firstLine="709"/>
        <w:jc w:val="both"/>
      </w:pPr>
    </w:p>
    <w:p w14:paraId="5CCFC62D" w14:textId="77777777" w:rsidR="007D023C" w:rsidRDefault="007D023C" w:rsidP="007D023C">
      <w:pPr>
        <w:spacing w:after="0"/>
        <w:ind w:firstLine="709"/>
        <w:jc w:val="both"/>
      </w:pPr>
      <w:r>
        <w:t>С уважением,</w:t>
      </w:r>
    </w:p>
    <w:p w14:paraId="29F286CA" w14:textId="77777777" w:rsidR="007D023C" w:rsidRDefault="007D023C" w:rsidP="007D023C">
      <w:pPr>
        <w:spacing w:after="0"/>
        <w:ind w:firstLine="709"/>
        <w:jc w:val="both"/>
      </w:pPr>
      <w:r>
        <w:t>Председатель РКООИ «ЦИП «Таганай»</w:t>
      </w:r>
    </w:p>
    <w:p w14:paraId="5829B013" w14:textId="77777777" w:rsidR="007D023C" w:rsidRDefault="007D023C" w:rsidP="007D023C">
      <w:pPr>
        <w:spacing w:after="0"/>
        <w:ind w:firstLine="709"/>
        <w:jc w:val="both"/>
      </w:pPr>
      <w:r>
        <w:t>Богдановский Сергей Викторович</w:t>
      </w:r>
    </w:p>
    <w:p w14:paraId="5254A7B0" w14:textId="77777777" w:rsidR="007D023C" w:rsidRDefault="007D023C" w:rsidP="007D023C">
      <w:pPr>
        <w:spacing w:after="0"/>
        <w:ind w:firstLine="709"/>
        <w:jc w:val="both"/>
      </w:pPr>
    </w:p>
    <w:p w14:paraId="14B1DC2A" w14:textId="77777777" w:rsidR="007D023C" w:rsidRPr="007D023C" w:rsidRDefault="007D023C" w:rsidP="007D023C">
      <w:pPr>
        <w:spacing w:after="0"/>
        <w:ind w:firstLine="709"/>
        <w:jc w:val="both"/>
      </w:pPr>
      <w:r>
        <w:t>+7 909 195 04 08</w:t>
      </w:r>
    </w:p>
    <w:p w14:paraId="0657E6D7" w14:textId="77777777" w:rsidR="007D023C" w:rsidRDefault="007D023C" w:rsidP="006C0B77">
      <w:pPr>
        <w:spacing w:after="0"/>
        <w:ind w:firstLine="709"/>
        <w:jc w:val="both"/>
      </w:pPr>
    </w:p>
    <w:sectPr w:rsidR="007D023C" w:rsidSect="007D02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567" w:right="567" w:bottom="567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1C508" w14:textId="77777777" w:rsidR="001D785B" w:rsidRDefault="001D785B" w:rsidP="007D023C">
      <w:pPr>
        <w:spacing w:after="0"/>
      </w:pPr>
      <w:r>
        <w:separator/>
      </w:r>
    </w:p>
  </w:endnote>
  <w:endnote w:type="continuationSeparator" w:id="0">
    <w:p w14:paraId="7EF9D05C" w14:textId="77777777" w:rsidR="001D785B" w:rsidRDefault="001D785B" w:rsidP="007D023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2C2B9" w14:textId="77777777" w:rsidR="007D023C" w:rsidRDefault="007D023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1E0CE" w14:textId="77777777" w:rsidR="007D023C" w:rsidRPr="007D023C" w:rsidRDefault="007D023C" w:rsidP="007D023C">
    <w:pPr>
      <w:pStyle w:val="a5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F6E56" w14:textId="77777777" w:rsidR="007D023C" w:rsidRDefault="007D023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45045" w14:textId="77777777" w:rsidR="001D785B" w:rsidRDefault="001D785B" w:rsidP="007D023C">
      <w:pPr>
        <w:spacing w:after="0"/>
      </w:pPr>
      <w:r>
        <w:separator/>
      </w:r>
    </w:p>
  </w:footnote>
  <w:footnote w:type="continuationSeparator" w:id="0">
    <w:p w14:paraId="6C0DA748" w14:textId="77777777" w:rsidR="001D785B" w:rsidRDefault="001D785B" w:rsidP="007D023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63643" w14:textId="77777777" w:rsidR="007D023C" w:rsidRDefault="007D023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0A9F9" w14:textId="77777777" w:rsidR="007D023C" w:rsidRDefault="007D023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2AB57" w14:textId="77777777" w:rsidR="007D023C" w:rsidRDefault="007D023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F545A2"/>
    <w:multiLevelType w:val="multilevel"/>
    <w:tmpl w:val="5300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D5249C"/>
    <w:multiLevelType w:val="multilevel"/>
    <w:tmpl w:val="5D027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23C"/>
    <w:rsid w:val="001D785B"/>
    <w:rsid w:val="006C0B77"/>
    <w:rsid w:val="007D023C"/>
    <w:rsid w:val="008242FF"/>
    <w:rsid w:val="00870751"/>
    <w:rsid w:val="00922C48"/>
    <w:rsid w:val="00B915B7"/>
    <w:rsid w:val="00CC2CD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2262F"/>
  <w15:chartTrackingRefBased/>
  <w15:docId w15:val="{97F222EE-4CE5-4630-A011-C211AAE1A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023C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7D023C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7D023C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7D023C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3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cp:lastPrinted>2026-04-15T10:19:00Z</cp:lastPrinted>
  <dcterms:created xsi:type="dcterms:W3CDTF">2026-04-15T10:16:00Z</dcterms:created>
  <dcterms:modified xsi:type="dcterms:W3CDTF">2026-04-15T10:43:00Z</dcterms:modified>
</cp:coreProperties>
</file>