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58E76" w14:textId="77777777" w:rsidR="00C317E3" w:rsidRPr="00C317E3" w:rsidRDefault="00C317E3" w:rsidP="00C317E3">
      <w:pPr>
        <w:spacing w:after="0"/>
        <w:ind w:left="3544"/>
      </w:pPr>
      <w:r w:rsidRPr="00C317E3">
        <w:rPr>
          <w:b/>
          <w:bCs/>
        </w:rPr>
        <w:t>В Ноябрьский городской суд Ямало-Ненецкого автономного округа</w:t>
      </w:r>
      <w:r w:rsidRPr="00C317E3">
        <w:br/>
        <w:t>Судье Тихоновой Е.Н.</w:t>
      </w:r>
      <w:r w:rsidRPr="00C317E3">
        <w:br/>
        <w:t>629805, г. Ноябрьск, пр. Мира, д. 39</w:t>
      </w:r>
    </w:p>
    <w:p w14:paraId="6336F2F2" w14:textId="1C349233" w:rsidR="00C317E3" w:rsidRPr="00C317E3" w:rsidRDefault="00C317E3" w:rsidP="00C317E3">
      <w:pPr>
        <w:spacing w:after="0"/>
        <w:ind w:left="3544"/>
      </w:pPr>
      <w:r w:rsidRPr="00C317E3">
        <w:rPr>
          <w:b/>
          <w:bCs/>
        </w:rPr>
        <w:t>Административный истец:</w:t>
      </w:r>
      <w:r w:rsidRPr="00C317E3">
        <w:br/>
        <w:t>Региональная корпоративная общественная организация инвалидов</w:t>
      </w:r>
      <w:r w:rsidRPr="00C317E3">
        <w:br/>
        <w:t>«Центр информационной поддержки «Таганай» (РКООИ ЦИП «Таганай»)</w:t>
      </w:r>
      <w:r w:rsidRPr="00C317E3">
        <w:br/>
        <w:t>ИНН 8905998693, ОГРН 1138900000524</w:t>
      </w:r>
      <w:r w:rsidRPr="00C317E3">
        <w:br/>
        <w:t>Адрес: 629804, ЯНАО, г. Ноябрьск, ул. Рабочая, д. 109-Б, кв. 4</w:t>
      </w:r>
      <w:r w:rsidRPr="00C317E3">
        <w:br/>
        <w:t>Председатель: Богдановский Сергей Викторович</w:t>
      </w:r>
      <w:r w:rsidRPr="00C317E3">
        <w:br/>
        <w:t>Телефон: +7 (909) 195-04-08, эл. почта:</w:t>
      </w:r>
      <w:r>
        <w:t xml:space="preserve"> </w:t>
      </w:r>
      <w:r w:rsidRPr="00C317E3">
        <w:t>taganai89@yandex.ru</w:t>
      </w:r>
    </w:p>
    <w:p w14:paraId="4E1322F4" w14:textId="77777777" w:rsidR="00C317E3" w:rsidRPr="00C317E3" w:rsidRDefault="00C317E3" w:rsidP="00C317E3">
      <w:pPr>
        <w:spacing w:after="0"/>
        <w:ind w:left="3544"/>
      </w:pPr>
      <w:r w:rsidRPr="00C317E3">
        <w:rPr>
          <w:b/>
          <w:bCs/>
        </w:rPr>
        <w:t>Административный ответчик:</w:t>
      </w:r>
      <w:r w:rsidRPr="00C317E3">
        <w:br/>
        <w:t>Департамент социальной защиты населения Ямало-Ненецкого автономного округа</w:t>
      </w:r>
      <w:r w:rsidRPr="00C317E3">
        <w:br/>
        <w:t>Адрес: 629008, г. Салехард, ул. Подшибякина, д. 15</w:t>
      </w:r>
    </w:p>
    <w:p w14:paraId="4F30B9D7" w14:textId="77777777" w:rsidR="00C317E3" w:rsidRPr="00C317E3" w:rsidRDefault="00C317E3" w:rsidP="00C317E3">
      <w:pPr>
        <w:spacing w:after="0"/>
        <w:ind w:left="3544"/>
      </w:pPr>
      <w:r w:rsidRPr="00C317E3">
        <w:rPr>
          <w:b/>
          <w:bCs/>
        </w:rPr>
        <w:t>По административному делу № 2а-859/2026</w:t>
      </w:r>
    </w:p>
    <w:p w14:paraId="1B5646B9" w14:textId="535B4515" w:rsidR="00C317E3" w:rsidRPr="00C317E3" w:rsidRDefault="00C317E3" w:rsidP="00C317E3">
      <w:pPr>
        <w:spacing w:after="0"/>
        <w:ind w:firstLine="709"/>
        <w:jc w:val="both"/>
      </w:pPr>
    </w:p>
    <w:p w14:paraId="57E3E3F9" w14:textId="77777777" w:rsidR="00C317E3" w:rsidRPr="00C317E3" w:rsidRDefault="00C317E3" w:rsidP="00C317E3">
      <w:pPr>
        <w:spacing w:after="0"/>
        <w:ind w:firstLine="709"/>
        <w:jc w:val="center"/>
        <w:rPr>
          <w:b/>
          <w:bCs/>
        </w:rPr>
      </w:pPr>
      <w:r w:rsidRPr="00C317E3">
        <w:rPr>
          <w:b/>
          <w:bCs/>
        </w:rPr>
        <w:t>ХОДАТАЙСТВО</w:t>
      </w:r>
    </w:p>
    <w:p w14:paraId="5CADAD35" w14:textId="77777777" w:rsidR="00C317E3" w:rsidRPr="00C317E3" w:rsidRDefault="00C317E3" w:rsidP="00C317E3">
      <w:pPr>
        <w:spacing w:after="0"/>
        <w:ind w:firstLine="709"/>
        <w:jc w:val="both"/>
      </w:pPr>
      <w:r w:rsidRPr="00C317E3">
        <w:t>о принятии к сведению обстоятельств, имеющих значение для дела</w:t>
      </w:r>
    </w:p>
    <w:p w14:paraId="0DDABDB9" w14:textId="77777777" w:rsidR="00C317E3" w:rsidRPr="00C317E3" w:rsidRDefault="00C317E3" w:rsidP="00C317E3">
      <w:pPr>
        <w:spacing w:after="0"/>
        <w:ind w:firstLine="709"/>
        <w:jc w:val="both"/>
      </w:pPr>
      <w:r w:rsidRPr="00C317E3">
        <w:t>В производстве суда находится административное дело № 2а-859/2026 по иску РКООИ ЦИП «Таганай» к Департаменту социальной защиты населения ЯНАО о признании незаконным бездействия.</w:t>
      </w:r>
    </w:p>
    <w:p w14:paraId="1BAD122A" w14:textId="77777777" w:rsidR="00C317E3" w:rsidRPr="00C317E3" w:rsidRDefault="00C317E3" w:rsidP="00C317E3">
      <w:pPr>
        <w:spacing w:after="0"/>
        <w:ind w:firstLine="709"/>
        <w:jc w:val="both"/>
      </w:pPr>
      <w:r w:rsidRPr="00C317E3">
        <w:t>Для полного и всестороннего рассмотрения дела административный истец считает необходимым обратить внимание суда на следующие обстоятельства, подтверждающие экономическую необоснованность установленного ответчиком тарифа на услугу «Социальное такси» и нарушение порядка его утверждения.</w:t>
      </w:r>
    </w:p>
    <w:p w14:paraId="599E9253" w14:textId="49581646" w:rsidR="00C317E3" w:rsidRPr="00C317E3" w:rsidRDefault="00C317E3" w:rsidP="00C317E3">
      <w:pPr>
        <w:spacing w:after="0"/>
        <w:ind w:firstLine="709"/>
        <w:jc w:val="both"/>
      </w:pPr>
    </w:p>
    <w:p w14:paraId="3360556B" w14:textId="77777777" w:rsidR="00C317E3" w:rsidRPr="00C317E3" w:rsidRDefault="00C317E3" w:rsidP="00C317E3">
      <w:pPr>
        <w:spacing w:after="0"/>
        <w:ind w:firstLine="709"/>
        <w:jc w:val="both"/>
        <w:rPr>
          <w:b/>
          <w:bCs/>
        </w:rPr>
      </w:pPr>
      <w:r w:rsidRPr="00C317E3">
        <w:rPr>
          <w:b/>
          <w:bCs/>
        </w:rPr>
        <w:t>1. О нарушении порядка заключения соглашений о предоставлении субсидий («задним числом»)</w:t>
      </w:r>
    </w:p>
    <w:p w14:paraId="11B9A67E" w14:textId="6B3FA60F" w:rsidR="00C317E3" w:rsidRPr="00C317E3" w:rsidRDefault="00C317E3" w:rsidP="00C317E3">
      <w:pPr>
        <w:spacing w:after="0"/>
        <w:ind w:firstLine="709"/>
        <w:jc w:val="both"/>
      </w:pPr>
      <w:r w:rsidRPr="00C317E3">
        <w:t>Истец располагает сведениями о том, что</w:t>
      </w:r>
      <w:r>
        <w:t xml:space="preserve"> </w:t>
      </w:r>
      <w:r w:rsidRPr="00C317E3">
        <w:rPr>
          <w:b/>
          <w:bCs/>
        </w:rPr>
        <w:t>31 декабря 2024 года</w:t>
      </w:r>
      <w:r>
        <w:t xml:space="preserve"> </w:t>
      </w:r>
      <w:r w:rsidRPr="00C317E3">
        <w:t>ответчиком было опубликовано положение о работе на 2025 год, устанавливающее порядок и условия предоставления субсидий. При этом, как следует из представленных в материалы дела доказательств, фактические соглашения о предоставлении субсидий на 2025 год были заключены ответчиком с истцом</w:t>
      </w:r>
      <w:r>
        <w:t xml:space="preserve"> </w:t>
      </w:r>
      <w:r w:rsidRPr="00C317E3">
        <w:rPr>
          <w:b/>
          <w:bCs/>
        </w:rPr>
        <w:t>лишь в январе–феврале 2025 года</w:t>
      </w:r>
      <w:r w:rsidRPr="00C317E3">
        <w:t>, то есть уже после начала оказания услуг и после начала финансового года.</w:t>
      </w:r>
    </w:p>
    <w:p w14:paraId="1A34E13B" w14:textId="317AB806" w:rsidR="00C317E3" w:rsidRPr="00C317E3" w:rsidRDefault="00C317E3" w:rsidP="00C317E3">
      <w:pPr>
        <w:spacing w:after="0"/>
        <w:ind w:firstLine="709"/>
        <w:jc w:val="both"/>
      </w:pPr>
      <w:r w:rsidRPr="00C317E3">
        <w:t>Аналогичная ситуация сложилась и в 2026 году: заявки на оказание услуг, формирование графиков поездок и фактическое предоставление услуг получателям осуществлялись истцом</w:t>
      </w:r>
      <w:r>
        <w:t xml:space="preserve"> </w:t>
      </w:r>
      <w:r w:rsidRPr="00C317E3">
        <w:rPr>
          <w:b/>
          <w:bCs/>
        </w:rPr>
        <w:t>в ноябре–декабре 2025 года</w:t>
      </w:r>
      <w:r w:rsidRPr="00C317E3">
        <w:t>, то есть в условиях полной правовой неопределённости в отношении размера финансирования, а соглашение на 2026 год было заключено</w:t>
      </w:r>
      <w:r>
        <w:t xml:space="preserve"> </w:t>
      </w:r>
      <w:r w:rsidRPr="00C317E3">
        <w:rPr>
          <w:b/>
          <w:bCs/>
        </w:rPr>
        <w:t>20 февраля 2026 года</w:t>
      </w:r>
      <w:r>
        <w:t xml:space="preserve"> </w:t>
      </w:r>
      <w:r w:rsidRPr="00C317E3">
        <w:t>– уже после начала оказания услуг.</w:t>
      </w:r>
    </w:p>
    <w:p w14:paraId="79B14369" w14:textId="334BFA2C" w:rsidR="00C317E3" w:rsidRPr="00C317E3" w:rsidRDefault="00C317E3" w:rsidP="00C317E3">
      <w:pPr>
        <w:spacing w:after="0"/>
        <w:ind w:firstLine="709"/>
        <w:jc w:val="both"/>
      </w:pPr>
      <w:r w:rsidRPr="00C317E3">
        <w:lastRenderedPageBreak/>
        <w:t xml:space="preserve">В соответствии с п. 1 ст. 78 Бюджетного кодекса РФ </w:t>
      </w:r>
      <w:proofErr w:type="gramStart"/>
      <w:r w:rsidRPr="00C317E3">
        <w:t>и Порядком</w:t>
      </w:r>
      <w:proofErr w:type="gramEnd"/>
      <w:r w:rsidRPr="00C317E3">
        <w:t xml:space="preserve"> предоставления субсидий из окружного бюджета поставщикам социальных услуг (постановление Правительства ЯНАО от 25.06.2021 № 557-П), предоставление субсидий осуществляется на основании соглашения, заключаемого</w:t>
      </w:r>
      <w:r>
        <w:t xml:space="preserve"> </w:t>
      </w:r>
      <w:r w:rsidRPr="00C317E3">
        <w:rPr>
          <w:b/>
          <w:bCs/>
        </w:rPr>
        <w:t>до начала оказания услуг</w:t>
      </w:r>
      <w:r w:rsidRPr="00C317E3">
        <w:t>. Нарушение данного порядка свидетельствует о ненадлежащей организации бюджетного процесса со стороны ответчика.</w:t>
      </w:r>
    </w:p>
    <w:p w14:paraId="20740F14" w14:textId="7174A6B3" w:rsidR="00C317E3" w:rsidRPr="00C317E3" w:rsidRDefault="00C317E3" w:rsidP="00C317E3">
      <w:pPr>
        <w:spacing w:after="0"/>
        <w:ind w:firstLine="709"/>
        <w:jc w:val="both"/>
      </w:pPr>
      <w:r w:rsidRPr="00C317E3">
        <w:t>Истец оказался в ситуации, когда он был обязан оказывать услуги получателям, направленным к нему ответчиком, и нести расходы на персонал, ГСМ, обслуживание транспорта, при этом ключевой документ, определяющий размер финансирования, отсутствовал на момент начала оказания услуг. Такая практика</w:t>
      </w:r>
      <w:r>
        <w:t xml:space="preserve"> </w:t>
      </w:r>
      <w:r w:rsidRPr="00C317E3">
        <w:rPr>
          <w:b/>
          <w:bCs/>
        </w:rPr>
        <w:t>заключения соглашений «задним числом»</w:t>
      </w:r>
      <w:r>
        <w:t xml:space="preserve"> </w:t>
      </w:r>
      <w:r w:rsidRPr="00C317E3">
        <w:t>является недопустимой, поскольку, согласно разъяснениям Конституционного Суда РФ (Постановление от 23.05.2017 № 14-П), публично-правовые образования не могут возлагать на исполнителей обязанности, не обеспеченные надлежащим финансированием, и перекладывать на них риски, связанные с недостаточностью бюджетных средств.</w:t>
      </w:r>
    </w:p>
    <w:p w14:paraId="21FF9EBA" w14:textId="77777777" w:rsidR="00C317E3" w:rsidRPr="00C317E3" w:rsidRDefault="00C317E3" w:rsidP="00C317E3">
      <w:pPr>
        <w:spacing w:after="0"/>
        <w:ind w:firstLine="709"/>
        <w:jc w:val="both"/>
        <w:rPr>
          <w:b/>
          <w:bCs/>
        </w:rPr>
      </w:pPr>
      <w:r w:rsidRPr="00C317E3">
        <w:rPr>
          <w:b/>
          <w:bCs/>
        </w:rPr>
        <w:t>2. Об устных обещаниях ответчика пересмотреть тариф и их неисполнении</w:t>
      </w:r>
    </w:p>
    <w:p w14:paraId="66791C8F" w14:textId="650A7DF0" w:rsidR="00C317E3" w:rsidRPr="00C317E3" w:rsidRDefault="00C317E3" w:rsidP="00C317E3">
      <w:pPr>
        <w:spacing w:after="0"/>
        <w:ind w:firstLine="709"/>
        <w:jc w:val="both"/>
      </w:pPr>
      <w:r w:rsidRPr="00C317E3">
        <w:t>Истец дополнительно сообщает суду, что в период заключения соглашений на 2025 год представители ответчика в устных переговорах заверяли истца, что установленный на 2025 год тариф в размере 884,40 руб. является</w:t>
      </w:r>
      <w:r>
        <w:t xml:space="preserve"> </w:t>
      </w:r>
      <w:r w:rsidRPr="00C317E3">
        <w:rPr>
          <w:b/>
          <w:bCs/>
        </w:rPr>
        <w:t>временным и будет пересмотрен в сторону увеличения</w:t>
      </w:r>
      <w:r>
        <w:t xml:space="preserve"> </w:t>
      </w:r>
      <w:r w:rsidRPr="00C317E3">
        <w:t>после предоставления истцом подробных экономических расчётов и финансового обоснования реальных затрат на оказание услуги «Социальное такси».</w:t>
      </w:r>
    </w:p>
    <w:p w14:paraId="4F4995BB" w14:textId="77777777" w:rsidR="00C317E3" w:rsidRPr="00C317E3" w:rsidRDefault="00C317E3" w:rsidP="00C317E3">
      <w:pPr>
        <w:spacing w:after="0"/>
        <w:ind w:firstLine="709"/>
        <w:jc w:val="both"/>
      </w:pPr>
      <w:r w:rsidRPr="00C317E3">
        <w:t>Полагаясь на данные заверения, истец:</w:t>
      </w:r>
    </w:p>
    <w:p w14:paraId="55020378" w14:textId="77777777" w:rsidR="00C317E3" w:rsidRPr="00C317E3" w:rsidRDefault="00C317E3" w:rsidP="00C317E3">
      <w:pPr>
        <w:numPr>
          <w:ilvl w:val="0"/>
          <w:numId w:val="1"/>
        </w:numPr>
        <w:spacing w:after="0"/>
        <w:jc w:val="both"/>
      </w:pPr>
      <w:r w:rsidRPr="00C317E3">
        <w:t>приступил к оказанию услуг в 2025 году;</w:t>
      </w:r>
    </w:p>
    <w:p w14:paraId="494BF8F2" w14:textId="77777777" w:rsidR="00C317E3" w:rsidRPr="00C317E3" w:rsidRDefault="00C317E3" w:rsidP="00C317E3">
      <w:pPr>
        <w:numPr>
          <w:ilvl w:val="0"/>
          <w:numId w:val="1"/>
        </w:numPr>
        <w:spacing w:after="0"/>
        <w:jc w:val="both"/>
      </w:pPr>
      <w:r w:rsidRPr="00C317E3">
        <w:t>нёс затраты на ГСМ, оплату труда водителей, обслуживание и ремонт транспорта;</w:t>
      </w:r>
    </w:p>
    <w:p w14:paraId="029A3A67" w14:textId="77777777" w:rsidR="00C317E3" w:rsidRPr="00C317E3" w:rsidRDefault="00C317E3" w:rsidP="00C317E3">
      <w:pPr>
        <w:numPr>
          <w:ilvl w:val="0"/>
          <w:numId w:val="1"/>
        </w:numPr>
        <w:spacing w:after="0"/>
        <w:jc w:val="both"/>
      </w:pPr>
      <w:r w:rsidRPr="00C317E3">
        <w:t>предоставил ответчику запрошенные расчёты и финансовые обоснования.</w:t>
      </w:r>
    </w:p>
    <w:p w14:paraId="71BF36C4" w14:textId="13B374EE" w:rsidR="00C317E3" w:rsidRPr="00C317E3" w:rsidRDefault="00C317E3" w:rsidP="00C317E3">
      <w:pPr>
        <w:spacing w:after="0"/>
        <w:ind w:firstLine="709"/>
        <w:jc w:val="both"/>
      </w:pPr>
      <w:r w:rsidRPr="00C317E3">
        <w:t>Однако, несмотря на предоставление истцом всех необходимых расчётов,</w:t>
      </w:r>
      <w:r>
        <w:t xml:space="preserve"> </w:t>
      </w:r>
      <w:r w:rsidRPr="00C317E3">
        <w:rPr>
          <w:b/>
          <w:bCs/>
        </w:rPr>
        <w:t>пересмотра тарифа в 2025 году не произошло</w:t>
      </w:r>
      <w:r w:rsidRPr="00C317E3">
        <w:t>, тариф остался на уровне 884,40 руб., что сделало оказание услуги заведомо убыточным для истца. Аналогичная ситуация сохранилась и в 2026 году.</w:t>
      </w:r>
    </w:p>
    <w:p w14:paraId="03BD93F3" w14:textId="77777777" w:rsidR="00C317E3" w:rsidRPr="00C317E3" w:rsidRDefault="00C317E3" w:rsidP="00C317E3">
      <w:pPr>
        <w:spacing w:after="0"/>
        <w:ind w:firstLine="709"/>
        <w:jc w:val="both"/>
        <w:rPr>
          <w:b/>
          <w:bCs/>
        </w:rPr>
      </w:pPr>
      <w:r w:rsidRPr="00C317E3">
        <w:rPr>
          <w:b/>
          <w:bCs/>
        </w:rPr>
        <w:t>3. О требованиях к специализированному автотранспорту и переоборудовании</w:t>
      </w:r>
    </w:p>
    <w:p w14:paraId="1AE17971" w14:textId="77777777" w:rsidR="00C317E3" w:rsidRPr="00C317E3" w:rsidRDefault="00C317E3" w:rsidP="00C317E3">
      <w:pPr>
        <w:spacing w:after="0"/>
        <w:ind w:firstLine="709"/>
        <w:jc w:val="both"/>
      </w:pPr>
      <w:r w:rsidRPr="00C317E3">
        <w:t>Истец также считает необходимым обратить внимание суда на следующие обстоятельства, касающиеся организации оказания услуги «Социальное такси»:</w:t>
      </w:r>
    </w:p>
    <w:p w14:paraId="56FCA550" w14:textId="2BF4F086" w:rsidR="00C317E3" w:rsidRPr="00C317E3" w:rsidRDefault="00C317E3" w:rsidP="00C317E3">
      <w:pPr>
        <w:spacing w:after="0"/>
        <w:ind w:firstLine="709"/>
        <w:jc w:val="both"/>
      </w:pPr>
      <w:r w:rsidRPr="00C317E3">
        <w:t>Требования к специализированному автотранспорту для перевозки инвалидов и маломобильных граждан (оснащение пандусами, креплениями для инвалидных колясок, ремнями безопасности и иными устройствами) были доведены до истца ответчиком</w:t>
      </w:r>
      <w:r>
        <w:t xml:space="preserve"> </w:t>
      </w:r>
      <w:r w:rsidRPr="00C317E3">
        <w:rPr>
          <w:b/>
          <w:bCs/>
        </w:rPr>
        <w:t>в конце декабря 2024 года</w:t>
      </w:r>
      <w:r w:rsidRPr="00C317E3">
        <w:t>.</w:t>
      </w:r>
    </w:p>
    <w:p w14:paraId="355ECFEB" w14:textId="38E39E0D" w:rsidR="00C317E3" w:rsidRPr="00C317E3" w:rsidRDefault="00C317E3" w:rsidP="00C317E3">
      <w:pPr>
        <w:spacing w:after="0"/>
        <w:ind w:firstLine="709"/>
        <w:jc w:val="both"/>
      </w:pPr>
      <w:r w:rsidRPr="00C317E3">
        <w:t>После получения указанных требований</w:t>
      </w:r>
      <w:r>
        <w:t xml:space="preserve"> </w:t>
      </w:r>
      <w:r w:rsidRPr="00C317E3">
        <w:rPr>
          <w:b/>
          <w:bCs/>
        </w:rPr>
        <w:t>Наталья Федоровна Лопакова</w:t>
      </w:r>
      <w:r>
        <w:t xml:space="preserve"> </w:t>
      </w:r>
      <w:r w:rsidRPr="00C317E3">
        <w:t>(индивидуальный предприниматель, оказывающий услугу «Социальное такси» в рамках деятельности организации истца) затратила</w:t>
      </w:r>
      <w:r>
        <w:t xml:space="preserve"> </w:t>
      </w:r>
      <w:r w:rsidRPr="00C317E3">
        <w:rPr>
          <w:b/>
          <w:bCs/>
        </w:rPr>
        <w:t>около одного месяца</w:t>
      </w:r>
      <w:r>
        <w:t xml:space="preserve"> </w:t>
      </w:r>
      <w:r w:rsidRPr="00C317E3">
        <w:t>на приведение имевшегося в её распоряжении автотранспорта в соответствие с предъявленными требованиями: были приобретены и установлены пандусы, крепления для инвалидных колясок, ремни безопасности, проведены иные необходимые работы по переоборудованию.</w:t>
      </w:r>
    </w:p>
    <w:p w14:paraId="115B4CC1" w14:textId="2BB57965" w:rsidR="00C317E3" w:rsidRPr="00C317E3" w:rsidRDefault="00C317E3" w:rsidP="00C317E3">
      <w:pPr>
        <w:spacing w:after="0"/>
        <w:ind w:firstLine="709"/>
        <w:jc w:val="both"/>
      </w:pPr>
      <w:r w:rsidRPr="00C317E3">
        <w:lastRenderedPageBreak/>
        <w:t>В результате проведённых работ</w:t>
      </w:r>
      <w:r>
        <w:t xml:space="preserve"> </w:t>
      </w:r>
      <w:r w:rsidRPr="00C317E3">
        <w:rPr>
          <w:b/>
          <w:bCs/>
        </w:rPr>
        <w:t>специализированный автотранспорт был полностью готов к эксплуатации</w:t>
      </w:r>
      <w:r>
        <w:t xml:space="preserve"> </w:t>
      </w:r>
      <w:r w:rsidRPr="00C317E3">
        <w:t>и оказанию услуг получателям. Однако в связи с установлением ответчиком экономически необоснованного тарифа (884,40 руб. за поездку), не покрывающего даже переменных затрат на ГСМ, амортизацию и оплату труда водителей,</w:t>
      </w:r>
      <w:r>
        <w:t xml:space="preserve"> </w:t>
      </w:r>
      <w:r w:rsidRPr="00C317E3">
        <w:rPr>
          <w:b/>
          <w:bCs/>
        </w:rPr>
        <w:t>экономические условия для его использования отсутствуют</w:t>
      </w:r>
      <w:r w:rsidRPr="00C317E3">
        <w:t>. В настоящее время специализированный транспорт имеется, но его эксплуатация при действующем тарифе невозможна, поскольку каждая поездка приносит истцу убыток.</w:t>
      </w:r>
    </w:p>
    <w:p w14:paraId="769C4E8B" w14:textId="75334209" w:rsidR="00C317E3" w:rsidRPr="00C317E3" w:rsidRDefault="00C317E3" w:rsidP="00C317E3">
      <w:pPr>
        <w:spacing w:after="0"/>
        <w:ind w:firstLine="709"/>
        <w:jc w:val="both"/>
      </w:pPr>
    </w:p>
    <w:p w14:paraId="657E20CE" w14:textId="77777777" w:rsidR="00C317E3" w:rsidRPr="00C317E3" w:rsidRDefault="00C317E3" w:rsidP="00C317E3">
      <w:pPr>
        <w:spacing w:after="0"/>
        <w:ind w:firstLine="709"/>
        <w:jc w:val="both"/>
        <w:rPr>
          <w:b/>
          <w:bCs/>
        </w:rPr>
      </w:pPr>
      <w:r w:rsidRPr="00C317E3">
        <w:rPr>
          <w:b/>
          <w:bCs/>
        </w:rPr>
        <w:t>4. Правовое обоснование</w:t>
      </w:r>
    </w:p>
    <w:p w14:paraId="32BD77D9" w14:textId="77777777" w:rsidR="00C317E3" w:rsidRPr="00C317E3" w:rsidRDefault="00C317E3" w:rsidP="00C317E3">
      <w:pPr>
        <w:spacing w:after="0"/>
        <w:ind w:firstLine="709"/>
        <w:jc w:val="both"/>
      </w:pPr>
      <w:r w:rsidRPr="00C317E3">
        <w:t>Указанные обстоятельства имеют существенное значение для оценки законности бездействия ответчика и подлежат исследованию в судебном заседании по следующим основаниям:</w:t>
      </w:r>
    </w:p>
    <w:p w14:paraId="29AB80B9" w14:textId="2954BBD4" w:rsidR="00C317E3" w:rsidRPr="00C317E3" w:rsidRDefault="00C317E3" w:rsidP="00C317E3">
      <w:pPr>
        <w:numPr>
          <w:ilvl w:val="0"/>
          <w:numId w:val="2"/>
        </w:numPr>
        <w:spacing w:after="0"/>
        <w:jc w:val="both"/>
      </w:pPr>
      <w:r w:rsidRPr="00C317E3">
        <w:rPr>
          <w:b/>
          <w:bCs/>
        </w:rPr>
        <w:t>Ст. 78 Бюджетного кодекса РФ</w:t>
      </w:r>
      <w:r>
        <w:t xml:space="preserve"> </w:t>
      </w:r>
      <w:r w:rsidRPr="00C317E3">
        <w:t>устанавливает, что субсидии предоставляются на основании соглашения, заключаемого до начала оказания услуг. Заключение соглашений «задним числом» нарушает права поставщика, лишая его возможности планировать свою деятельность и оценивать экономическую целесообразность оказания услуг.</w:t>
      </w:r>
    </w:p>
    <w:p w14:paraId="3375F839" w14:textId="61300084" w:rsidR="00C317E3" w:rsidRPr="00C317E3" w:rsidRDefault="00C317E3" w:rsidP="00C317E3">
      <w:pPr>
        <w:numPr>
          <w:ilvl w:val="0"/>
          <w:numId w:val="2"/>
        </w:numPr>
        <w:spacing w:after="0"/>
        <w:jc w:val="both"/>
      </w:pPr>
      <w:r w:rsidRPr="00C317E3">
        <w:t>В соответствии с</w:t>
      </w:r>
      <w:r>
        <w:t xml:space="preserve"> </w:t>
      </w:r>
      <w:r w:rsidRPr="00C317E3">
        <w:rPr>
          <w:b/>
          <w:bCs/>
        </w:rPr>
        <w:t>ч. 8 ст. 30 Федерального закона от 28.12.2013 № 442-ФЗ</w:t>
      </w:r>
      <w:r>
        <w:t xml:space="preserve"> </w:t>
      </w:r>
      <w:r w:rsidRPr="00C317E3">
        <w:t>«Об основах социального обслуживания граждан в Российской Федерации», поставщику социальных услуг, включённому в реестр поставщиков субъекта РФ, но не участвующему в выполнении государственного задания, выплачивается компенсация</w:t>
      </w:r>
      <w:r>
        <w:t xml:space="preserve"> </w:t>
      </w:r>
      <w:r w:rsidRPr="00C317E3">
        <w:rPr>
          <w:b/>
          <w:bCs/>
        </w:rPr>
        <w:t>в размере, определяемом нормативными правовыми актами субъекта РФ</w:t>
      </w:r>
      <w:r w:rsidRPr="00C317E3">
        <w:t>. Указанная компенсация должна обеспечивать</w:t>
      </w:r>
      <w:r>
        <w:t xml:space="preserve"> </w:t>
      </w:r>
      <w:r w:rsidRPr="00C317E3">
        <w:rPr>
          <w:b/>
          <w:bCs/>
        </w:rPr>
        <w:t>экономически обоснованное возмещение затрат поставщика</w:t>
      </w:r>
      <w:r w:rsidRPr="00C317E3">
        <w:t>.</w:t>
      </w:r>
    </w:p>
    <w:p w14:paraId="4FC07354" w14:textId="0F255D32" w:rsidR="00C317E3" w:rsidRPr="00C317E3" w:rsidRDefault="00C317E3" w:rsidP="00C317E3">
      <w:pPr>
        <w:numPr>
          <w:ilvl w:val="0"/>
          <w:numId w:val="2"/>
        </w:numPr>
        <w:spacing w:after="0"/>
        <w:jc w:val="both"/>
      </w:pPr>
      <w:r w:rsidRPr="00C317E3">
        <w:rPr>
          <w:b/>
          <w:bCs/>
        </w:rPr>
        <w:t>Постановление Конституционного Суда РФ от 23.05.2017 № 14-П</w:t>
      </w:r>
      <w:r>
        <w:t xml:space="preserve"> </w:t>
      </w:r>
      <w:r w:rsidRPr="00C317E3">
        <w:t>прямо указывает, что публично-правовые образования не могут возлагать на исполнителей обязанности, не обеспеченные надлежащим финансированием, и перекладывать на них риски, связанные с недостаточностью бюджетных средств.</w:t>
      </w:r>
    </w:p>
    <w:p w14:paraId="25154871" w14:textId="5C53E2CB" w:rsidR="00C317E3" w:rsidRPr="00C317E3" w:rsidRDefault="00C317E3" w:rsidP="00C317E3">
      <w:pPr>
        <w:numPr>
          <w:ilvl w:val="0"/>
          <w:numId w:val="2"/>
        </w:numPr>
        <w:spacing w:after="0"/>
        <w:jc w:val="both"/>
      </w:pPr>
      <w:r w:rsidRPr="00C317E3">
        <w:rPr>
          <w:b/>
          <w:bCs/>
        </w:rPr>
        <w:t>Судебная практика</w:t>
      </w:r>
      <w:r>
        <w:t xml:space="preserve"> </w:t>
      </w:r>
      <w:r w:rsidRPr="00C317E3">
        <w:t>(Обзор судебной практики Арбитражного суда Западно-Сибирского округа, 11.03 – 15.03.2024) подтверждает, что</w:t>
      </w:r>
      <w:r>
        <w:t xml:space="preserve"> </w:t>
      </w:r>
      <w:r w:rsidRPr="00C317E3">
        <w:rPr>
          <w:b/>
          <w:bCs/>
        </w:rPr>
        <w:t>наличие оснований для отказа в предоставлении субсидии/заключении соглашения не влечёт освобождение главного распорядителя от обязанности возместить юридическому лицу понесённые им убытки</w:t>
      </w:r>
      <w:r w:rsidRPr="00C317E3">
        <w:t>.</w:t>
      </w:r>
    </w:p>
    <w:p w14:paraId="3C88D23F" w14:textId="60D16050" w:rsidR="00C317E3" w:rsidRPr="00C317E3" w:rsidRDefault="00C317E3" w:rsidP="00C317E3">
      <w:pPr>
        <w:numPr>
          <w:ilvl w:val="0"/>
          <w:numId w:val="2"/>
        </w:numPr>
        <w:spacing w:after="0"/>
        <w:jc w:val="both"/>
      </w:pPr>
      <w:r w:rsidRPr="00C317E3">
        <w:t>Согласно разъяснениям Верховного Суда РФ,</w:t>
      </w:r>
      <w:r>
        <w:t xml:space="preserve"> </w:t>
      </w:r>
      <w:r w:rsidRPr="00C317E3">
        <w:rPr>
          <w:b/>
          <w:bCs/>
        </w:rPr>
        <w:t>формальный ответ, не содержащий запрошенных сведений, может быть признан незаконным бездействием</w:t>
      </w:r>
      <w:r>
        <w:t xml:space="preserve"> </w:t>
      </w:r>
      <w:r w:rsidRPr="00C317E3">
        <w:t>(Определение ВС РФ от 18.04.2017 № 46-КГ17-5). Неисполнение ответчиком устных обещаний о пересмотре тарифа при предоставлении истцом соответствующих расчётов также свидетельствует о бездействии ответчика.</w:t>
      </w:r>
    </w:p>
    <w:p w14:paraId="76CED69B" w14:textId="5E4E4A48" w:rsidR="00C317E3" w:rsidRPr="00C317E3" w:rsidRDefault="00C317E3" w:rsidP="00C317E3">
      <w:pPr>
        <w:spacing w:after="0"/>
        <w:ind w:firstLine="709"/>
        <w:jc w:val="both"/>
      </w:pPr>
      <w:r w:rsidRPr="00C317E3">
        <w:t>На основании изложенного, руководствуясь</w:t>
      </w:r>
      <w:r>
        <w:t xml:space="preserve"> </w:t>
      </w:r>
      <w:r w:rsidRPr="00C317E3">
        <w:rPr>
          <w:b/>
          <w:bCs/>
        </w:rPr>
        <w:t>ст. 62, 152, 153 Кодекса административного судопроизводства Российской Федерации</w:t>
      </w:r>
      <w:r w:rsidRPr="00C317E3">
        <w:t>,</w:t>
      </w:r>
    </w:p>
    <w:p w14:paraId="780BED1E" w14:textId="77777777" w:rsidR="00C317E3" w:rsidRPr="00C317E3" w:rsidRDefault="00C317E3" w:rsidP="00C317E3">
      <w:pPr>
        <w:spacing w:after="0"/>
        <w:ind w:firstLine="709"/>
        <w:jc w:val="both"/>
      </w:pPr>
      <w:r w:rsidRPr="00C317E3">
        <w:rPr>
          <w:b/>
          <w:bCs/>
        </w:rPr>
        <w:t>ПРОШУ СУД:</w:t>
      </w:r>
    </w:p>
    <w:p w14:paraId="7C949EFE" w14:textId="06E3CD79" w:rsidR="00C317E3" w:rsidRPr="00C317E3" w:rsidRDefault="00C317E3" w:rsidP="00C317E3">
      <w:pPr>
        <w:numPr>
          <w:ilvl w:val="0"/>
          <w:numId w:val="3"/>
        </w:numPr>
        <w:spacing w:after="0"/>
        <w:jc w:val="both"/>
      </w:pPr>
      <w:r w:rsidRPr="00C317E3">
        <w:rPr>
          <w:b/>
          <w:bCs/>
        </w:rPr>
        <w:t>Принять к сведению и учесть при вынесении решения</w:t>
      </w:r>
      <w:r>
        <w:t xml:space="preserve"> </w:t>
      </w:r>
      <w:r w:rsidRPr="00C317E3">
        <w:t>следующие обстоятельства:</w:t>
      </w:r>
    </w:p>
    <w:p w14:paraId="6CA4634B" w14:textId="2B7C2F91" w:rsidR="00C317E3" w:rsidRPr="00C317E3" w:rsidRDefault="00C317E3" w:rsidP="00C317E3">
      <w:pPr>
        <w:numPr>
          <w:ilvl w:val="1"/>
          <w:numId w:val="3"/>
        </w:numPr>
        <w:spacing w:after="0"/>
        <w:jc w:val="both"/>
      </w:pPr>
      <w:r w:rsidRPr="00C317E3">
        <w:lastRenderedPageBreak/>
        <w:t>заключение соглашений о предоставлении субсидий на 2025 и 2026 годы</w:t>
      </w:r>
      <w:r>
        <w:t xml:space="preserve"> </w:t>
      </w:r>
      <w:r w:rsidRPr="00C317E3">
        <w:rPr>
          <w:b/>
          <w:bCs/>
        </w:rPr>
        <w:t>уже после начала оказания услуг</w:t>
      </w:r>
      <w:r>
        <w:t xml:space="preserve"> </w:t>
      </w:r>
      <w:r w:rsidRPr="00C317E3">
        <w:t>(в январе–феврале соответствующего года), тогда как заявки на оказание услуг подавались истцом в ноябре–декабре предыдущего года;</w:t>
      </w:r>
    </w:p>
    <w:p w14:paraId="7982192C" w14:textId="00503CC2" w:rsidR="00C317E3" w:rsidRPr="00C317E3" w:rsidRDefault="00C317E3" w:rsidP="00C317E3">
      <w:pPr>
        <w:numPr>
          <w:ilvl w:val="1"/>
          <w:numId w:val="3"/>
        </w:numPr>
        <w:spacing w:after="0"/>
        <w:jc w:val="both"/>
      </w:pPr>
      <w:r w:rsidRPr="00C317E3">
        <w:t>предоставление ответчиком устных заверений о пересмотре тарифа после представления истцом экономических расчётов и</w:t>
      </w:r>
      <w:r>
        <w:t xml:space="preserve"> </w:t>
      </w:r>
      <w:r w:rsidRPr="00C317E3">
        <w:rPr>
          <w:b/>
          <w:bCs/>
        </w:rPr>
        <w:t>неисполнение</w:t>
      </w:r>
      <w:r>
        <w:t xml:space="preserve"> </w:t>
      </w:r>
      <w:r w:rsidRPr="00C317E3">
        <w:t>этих заверений;</w:t>
      </w:r>
    </w:p>
    <w:p w14:paraId="0F0CA09A" w14:textId="5F1FCFC3" w:rsidR="00C317E3" w:rsidRPr="00C317E3" w:rsidRDefault="00C317E3" w:rsidP="00C317E3">
      <w:pPr>
        <w:numPr>
          <w:ilvl w:val="1"/>
          <w:numId w:val="3"/>
        </w:numPr>
        <w:spacing w:after="0"/>
        <w:jc w:val="both"/>
      </w:pPr>
      <w:r w:rsidRPr="00C317E3">
        <w:t>предъявление ответчиком требований к специализированному автотранспорту в конце декабря 2024 года, затраты времени и средств на переоборудование транспорта (около одного месяца), фактическую готовность транспорта к эксплуатации и</w:t>
      </w:r>
      <w:r>
        <w:t xml:space="preserve"> </w:t>
      </w:r>
      <w:r w:rsidRPr="00C317E3">
        <w:rPr>
          <w:b/>
          <w:bCs/>
        </w:rPr>
        <w:t>отсутствие экономических условий для его использования</w:t>
      </w:r>
      <w:r>
        <w:t xml:space="preserve"> </w:t>
      </w:r>
      <w:r w:rsidRPr="00C317E3">
        <w:t>в связи с установлением необоснованного тарифа.</w:t>
      </w:r>
    </w:p>
    <w:p w14:paraId="7279F1E9" w14:textId="77777777" w:rsidR="00C317E3" w:rsidRPr="00C317E3" w:rsidRDefault="00C317E3" w:rsidP="00C317E3">
      <w:pPr>
        <w:numPr>
          <w:ilvl w:val="0"/>
          <w:numId w:val="3"/>
        </w:numPr>
        <w:spacing w:after="0"/>
        <w:jc w:val="both"/>
      </w:pPr>
      <w:r w:rsidRPr="00C317E3">
        <w:rPr>
          <w:b/>
          <w:bCs/>
        </w:rPr>
        <w:t>Признать</w:t>
      </w:r>
      <w:r w:rsidRPr="00C317E3">
        <w:t>, что указанные обстоятельства подтверждают экономическую необоснованность тарифа в размере 884,40 руб., нарушение ответчиком порядка заключения соглашений о предоставлении субсидий («задним числом») и его бездействие в части непринятия мер по пересмотру тарифа.</w:t>
      </w:r>
    </w:p>
    <w:p w14:paraId="4B4259CD" w14:textId="57B9756C" w:rsidR="00C317E3" w:rsidRPr="00C317E3" w:rsidRDefault="00C317E3" w:rsidP="00C317E3">
      <w:pPr>
        <w:numPr>
          <w:ilvl w:val="0"/>
          <w:numId w:val="3"/>
        </w:numPr>
        <w:spacing w:after="0"/>
        <w:jc w:val="both"/>
      </w:pPr>
      <w:r w:rsidRPr="00C317E3">
        <w:rPr>
          <w:b/>
          <w:bCs/>
        </w:rPr>
        <w:t>Истребовать у Департамента социальной защиты населения Ямало-Ненецкого автономного округа</w:t>
      </w:r>
      <w:r>
        <w:t xml:space="preserve"> </w:t>
      </w:r>
      <w:r w:rsidRPr="00C317E3">
        <w:t>следующие документы:</w:t>
      </w:r>
    </w:p>
    <w:p w14:paraId="4B7BE583" w14:textId="77777777" w:rsidR="00C317E3" w:rsidRPr="00C317E3" w:rsidRDefault="00C317E3" w:rsidP="00C317E3">
      <w:pPr>
        <w:numPr>
          <w:ilvl w:val="1"/>
          <w:numId w:val="3"/>
        </w:numPr>
        <w:spacing w:after="0"/>
        <w:jc w:val="both"/>
      </w:pPr>
      <w:r w:rsidRPr="00C317E3">
        <w:t>письменные доказательства дат заключения соглашений о предоставлении субсидий с истцом на 2025 и 2026 годы;</w:t>
      </w:r>
    </w:p>
    <w:p w14:paraId="6B20BCD6" w14:textId="77777777" w:rsidR="00C317E3" w:rsidRPr="00C317E3" w:rsidRDefault="00C317E3" w:rsidP="00C317E3">
      <w:pPr>
        <w:numPr>
          <w:ilvl w:val="1"/>
          <w:numId w:val="3"/>
        </w:numPr>
        <w:spacing w:after="0"/>
        <w:jc w:val="both"/>
      </w:pPr>
      <w:r w:rsidRPr="00C317E3">
        <w:t>документы, подтверждающие даты доведения до истца требований к специализированному автотранспорту;</w:t>
      </w:r>
    </w:p>
    <w:p w14:paraId="61F94D4F" w14:textId="77777777" w:rsidR="00C317E3" w:rsidRPr="00C317E3" w:rsidRDefault="00C317E3" w:rsidP="00C317E3">
      <w:pPr>
        <w:numPr>
          <w:ilvl w:val="1"/>
          <w:numId w:val="3"/>
        </w:numPr>
        <w:spacing w:after="0"/>
        <w:jc w:val="both"/>
      </w:pPr>
      <w:r w:rsidRPr="00C317E3">
        <w:t>письменное обоснование причин, по которым тариф не был пересмотрен после предоставления истцом экономических расчётов.</w:t>
      </w:r>
    </w:p>
    <w:p w14:paraId="3417BB5F" w14:textId="53352A4C" w:rsidR="00C317E3" w:rsidRPr="00C317E3" w:rsidRDefault="00C317E3" w:rsidP="00C317E3">
      <w:pPr>
        <w:spacing w:after="0"/>
        <w:ind w:firstLine="709"/>
        <w:jc w:val="both"/>
      </w:pPr>
    </w:p>
    <w:p w14:paraId="0D7C0607" w14:textId="77777777" w:rsidR="00C317E3" w:rsidRPr="00C317E3" w:rsidRDefault="00C317E3" w:rsidP="00C317E3">
      <w:pPr>
        <w:spacing w:after="0"/>
        <w:ind w:firstLine="709"/>
        <w:jc w:val="both"/>
      </w:pPr>
      <w:r w:rsidRPr="00C317E3">
        <w:rPr>
          <w:b/>
          <w:bCs/>
        </w:rPr>
        <w:t>Приложение:</w:t>
      </w:r>
    </w:p>
    <w:p w14:paraId="69FFFE33" w14:textId="77777777" w:rsidR="00C317E3" w:rsidRPr="00C317E3" w:rsidRDefault="00C317E3" w:rsidP="00C317E3">
      <w:pPr>
        <w:numPr>
          <w:ilvl w:val="0"/>
          <w:numId w:val="4"/>
        </w:numPr>
        <w:spacing w:after="0"/>
        <w:jc w:val="both"/>
      </w:pPr>
      <w:r w:rsidRPr="00C317E3">
        <w:t>Копия ходатайства для направления административному ответчику.</w:t>
      </w:r>
    </w:p>
    <w:p w14:paraId="095B6145" w14:textId="77777777" w:rsidR="00C317E3" w:rsidRDefault="00C317E3" w:rsidP="00C317E3">
      <w:pPr>
        <w:spacing w:after="0"/>
        <w:ind w:firstLine="709"/>
        <w:rPr>
          <w:b/>
          <w:bCs/>
        </w:rPr>
      </w:pPr>
    </w:p>
    <w:p w14:paraId="7550783E" w14:textId="586A841E" w:rsidR="00C317E3" w:rsidRPr="00C317E3" w:rsidRDefault="00C317E3" w:rsidP="00C317E3">
      <w:pPr>
        <w:spacing w:after="0"/>
        <w:ind w:firstLine="709"/>
      </w:pPr>
      <w:r w:rsidRPr="00C317E3">
        <w:rPr>
          <w:b/>
          <w:bCs/>
        </w:rPr>
        <w:t>Председатель РКООИ ЦИП «Таганай»</w:t>
      </w:r>
      <w:r w:rsidRPr="00C317E3">
        <w:br/>
        <w:t>__________________ / Богдановский С.В. /</w:t>
      </w:r>
      <w:r w:rsidRPr="00C317E3">
        <w:br/>
        <w:t>«___» __________ 2026 г.</w:t>
      </w:r>
    </w:p>
    <w:p w14:paraId="5DD56BAA" w14:textId="77777777" w:rsidR="00F12C76" w:rsidRDefault="00F12C76" w:rsidP="006C0B77">
      <w:pPr>
        <w:spacing w:after="0"/>
        <w:ind w:firstLine="709"/>
        <w:jc w:val="both"/>
      </w:pPr>
    </w:p>
    <w:sectPr w:rsidR="00F12C76" w:rsidSect="00C317E3">
      <w:footerReference w:type="default" r:id="rId7"/>
      <w:pgSz w:w="11906" w:h="16838" w:code="9"/>
      <w:pgMar w:top="567" w:right="567" w:bottom="567" w:left="1701" w:header="709" w:footer="49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3C66B" w14:textId="77777777" w:rsidR="00257A7F" w:rsidRDefault="00257A7F" w:rsidP="00C317E3">
      <w:pPr>
        <w:spacing w:after="0"/>
      </w:pPr>
      <w:r>
        <w:separator/>
      </w:r>
    </w:p>
  </w:endnote>
  <w:endnote w:type="continuationSeparator" w:id="0">
    <w:p w14:paraId="63A26796" w14:textId="77777777" w:rsidR="00257A7F" w:rsidRDefault="00257A7F" w:rsidP="00C317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90BF8" w14:textId="31A96460" w:rsidR="00C317E3" w:rsidRPr="00C317E3" w:rsidRDefault="00C317E3" w:rsidP="00C317E3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94ABB" w14:textId="77777777" w:rsidR="00257A7F" w:rsidRDefault="00257A7F" w:rsidP="00C317E3">
      <w:pPr>
        <w:spacing w:after="0"/>
      </w:pPr>
      <w:r>
        <w:separator/>
      </w:r>
    </w:p>
  </w:footnote>
  <w:footnote w:type="continuationSeparator" w:id="0">
    <w:p w14:paraId="4C069676" w14:textId="77777777" w:rsidR="00257A7F" w:rsidRDefault="00257A7F" w:rsidP="00C317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4106A"/>
    <w:multiLevelType w:val="multilevel"/>
    <w:tmpl w:val="BF22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85E3F"/>
    <w:multiLevelType w:val="multilevel"/>
    <w:tmpl w:val="CFF81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EC3F3A"/>
    <w:multiLevelType w:val="multilevel"/>
    <w:tmpl w:val="99B2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CF6C60"/>
    <w:multiLevelType w:val="multilevel"/>
    <w:tmpl w:val="C014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E3"/>
    <w:rsid w:val="00257A7F"/>
    <w:rsid w:val="006C0B77"/>
    <w:rsid w:val="008242FF"/>
    <w:rsid w:val="00870751"/>
    <w:rsid w:val="00922C48"/>
    <w:rsid w:val="00B915B7"/>
    <w:rsid w:val="00C317E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DDCA29"/>
  <w15:chartTrackingRefBased/>
  <w15:docId w15:val="{AB22439E-D247-4217-AC9B-9E05579B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17E3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C317E3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317E3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C317E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4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2026-04-15T11:18:00Z</dcterms:created>
  <dcterms:modified xsi:type="dcterms:W3CDTF">2026-04-15T11:20:00Z</dcterms:modified>
</cp:coreProperties>
</file>