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70FE1" w14:textId="77777777" w:rsidR="00444668" w:rsidRDefault="00444668" w:rsidP="003E53A0">
      <w:pPr>
        <w:spacing w:after="0"/>
        <w:ind w:left="2977"/>
        <w:jc w:val="both"/>
      </w:pPr>
      <w:r w:rsidRPr="00444668">
        <w:rPr>
          <w:b/>
          <w:bCs/>
        </w:rPr>
        <w:t>В Суд Ямало-Ненецкого автономного округа</w:t>
      </w:r>
    </w:p>
    <w:p w14:paraId="607B77A0" w14:textId="782356D5" w:rsidR="00444668" w:rsidRPr="00444668" w:rsidRDefault="00444668" w:rsidP="003E53A0">
      <w:pPr>
        <w:spacing w:after="0"/>
        <w:ind w:left="2977"/>
        <w:jc w:val="both"/>
      </w:pPr>
      <w:r w:rsidRPr="00444668">
        <w:t>Адрес: 629003, г. Салехард, ул. Мира, д. 15</w:t>
      </w:r>
    </w:p>
    <w:p w14:paraId="18BA5371" w14:textId="77777777" w:rsidR="00444668" w:rsidRDefault="00444668" w:rsidP="003E53A0">
      <w:pPr>
        <w:spacing w:after="0"/>
        <w:ind w:left="2977"/>
        <w:jc w:val="both"/>
      </w:pPr>
      <w:r w:rsidRPr="00444668">
        <w:rPr>
          <w:b/>
          <w:bCs/>
        </w:rPr>
        <w:t>Административный истец:</w:t>
      </w:r>
    </w:p>
    <w:p w14:paraId="448E0EAB" w14:textId="77777777" w:rsidR="00444668" w:rsidRDefault="00444668" w:rsidP="003E53A0">
      <w:pPr>
        <w:spacing w:after="0"/>
        <w:ind w:left="2977"/>
        <w:jc w:val="both"/>
      </w:pPr>
      <w:r w:rsidRPr="00444668">
        <w:t>Региональная корпоративная общественная организация инвалидов</w:t>
      </w:r>
    </w:p>
    <w:p w14:paraId="534B8A30" w14:textId="77777777" w:rsidR="00444668" w:rsidRDefault="00444668" w:rsidP="003E53A0">
      <w:pPr>
        <w:spacing w:after="0"/>
        <w:ind w:left="2977"/>
        <w:jc w:val="both"/>
      </w:pPr>
      <w:r w:rsidRPr="00444668">
        <w:t>«Центр информационной поддержки «Таганай» (РКООИ ЦИП «Таганай»)</w:t>
      </w:r>
    </w:p>
    <w:p w14:paraId="0ACB7EA2" w14:textId="77777777" w:rsidR="00444668" w:rsidRDefault="00444668" w:rsidP="003E53A0">
      <w:pPr>
        <w:spacing w:after="0"/>
        <w:ind w:left="2977"/>
        <w:jc w:val="both"/>
      </w:pPr>
      <w:r w:rsidRPr="00444668">
        <w:t>Адрес: 629804, ЯНАО, г. Ноябрьск, ул. Рабочая, д. 109-Б, кв. 4</w:t>
      </w:r>
    </w:p>
    <w:p w14:paraId="2ED46CA4" w14:textId="22B9950F" w:rsidR="00444668" w:rsidRDefault="00444668" w:rsidP="003E53A0">
      <w:pPr>
        <w:spacing w:after="0"/>
        <w:ind w:left="2977"/>
        <w:jc w:val="both"/>
      </w:pPr>
      <w:r w:rsidRPr="00444668">
        <w:t xml:space="preserve">ИНН 8905998693, ОГРН </w:t>
      </w:r>
      <w:r w:rsidR="003E53A0">
        <w:t>1138900000524</w:t>
      </w:r>
    </w:p>
    <w:p w14:paraId="08537696" w14:textId="77777777" w:rsidR="003E53A0" w:rsidRDefault="003E53A0" w:rsidP="003E53A0">
      <w:pPr>
        <w:spacing w:after="0"/>
        <w:ind w:left="2977"/>
        <w:jc w:val="both"/>
      </w:pPr>
      <w:r w:rsidRPr="00444668">
        <w:t>Председатель: Богдановский Сергей Викторович</w:t>
      </w:r>
    </w:p>
    <w:p w14:paraId="04F8FFD5" w14:textId="234064BE" w:rsidR="003E53A0" w:rsidRDefault="003E53A0" w:rsidP="003E53A0">
      <w:pPr>
        <w:spacing w:after="0"/>
        <w:ind w:left="2977"/>
        <w:jc w:val="both"/>
      </w:pPr>
      <w:r w:rsidRPr="00444668">
        <w:t>Телефон: +79091950408, эл. почта:</w:t>
      </w:r>
      <w:r>
        <w:t xml:space="preserve"> </w:t>
      </w:r>
      <w:hyperlink r:id="rId5" w:history="1">
        <w:r w:rsidR="006F3158" w:rsidRPr="00CB69DF">
          <w:rPr>
            <w:rStyle w:val="a3"/>
          </w:rPr>
          <w:t>taganai89@yandex.ru</w:t>
        </w:r>
      </w:hyperlink>
    </w:p>
    <w:p w14:paraId="083C6A6D" w14:textId="74CAF8A7" w:rsidR="006F3158" w:rsidRPr="006F3158" w:rsidRDefault="006F3158" w:rsidP="003E53A0">
      <w:pPr>
        <w:spacing w:after="0"/>
        <w:ind w:left="2977"/>
        <w:jc w:val="both"/>
        <w:rPr>
          <w:b/>
          <w:bCs/>
        </w:rPr>
      </w:pPr>
      <w:r w:rsidRPr="006F3158">
        <w:rPr>
          <w:b/>
          <w:bCs/>
        </w:rPr>
        <w:t>В пользу неограниченного круга лиц поставщиков социальных услуг ЯНАО.</w:t>
      </w:r>
    </w:p>
    <w:p w14:paraId="2261CC5E" w14:textId="67D44056" w:rsidR="00444668" w:rsidRPr="00444668" w:rsidRDefault="006F3158" w:rsidP="003E53A0">
      <w:pPr>
        <w:spacing w:after="0"/>
        <w:ind w:left="2977"/>
        <w:jc w:val="both"/>
      </w:pPr>
      <w:r>
        <w:rPr>
          <w:b/>
          <w:bCs/>
        </w:rPr>
        <w:t>Ответчик</w:t>
      </w:r>
      <w:r w:rsidR="00444668" w:rsidRPr="00444668">
        <w:rPr>
          <w:b/>
          <w:bCs/>
        </w:rPr>
        <w:t>:</w:t>
      </w:r>
    </w:p>
    <w:p w14:paraId="3306586E" w14:textId="32428C78" w:rsidR="00444668" w:rsidRDefault="003E53A0" w:rsidP="003E53A0">
      <w:pPr>
        <w:spacing w:after="0"/>
        <w:ind w:left="2977"/>
        <w:jc w:val="both"/>
      </w:pPr>
      <w:r>
        <w:rPr>
          <w:b/>
          <w:bCs/>
        </w:rPr>
        <w:t xml:space="preserve">1. </w:t>
      </w:r>
      <w:r w:rsidR="00444668" w:rsidRPr="00444668">
        <w:rPr>
          <w:b/>
          <w:bCs/>
        </w:rPr>
        <w:t>Правительство Ямало-Ненецкого автономного округа</w:t>
      </w:r>
    </w:p>
    <w:p w14:paraId="1CE9EDB8" w14:textId="2658AD8A" w:rsidR="00444668" w:rsidRPr="00444668" w:rsidRDefault="00444668" w:rsidP="003E53A0">
      <w:pPr>
        <w:spacing w:after="0"/>
        <w:ind w:left="2977"/>
        <w:jc w:val="both"/>
      </w:pPr>
      <w:r w:rsidRPr="00444668">
        <w:t>Адрес: 629008, г. Салехард, ул. Республики, д. 72</w:t>
      </w:r>
    </w:p>
    <w:p w14:paraId="41DBD815" w14:textId="77777777" w:rsidR="006F3158" w:rsidRDefault="006F3158" w:rsidP="003E53A0">
      <w:pPr>
        <w:spacing w:after="0"/>
        <w:ind w:firstLine="709"/>
        <w:jc w:val="center"/>
        <w:rPr>
          <w:b/>
          <w:bCs/>
        </w:rPr>
      </w:pPr>
    </w:p>
    <w:p w14:paraId="49358DA0" w14:textId="54B51462" w:rsidR="00444668" w:rsidRPr="00444668" w:rsidRDefault="00444668" w:rsidP="003E53A0">
      <w:pPr>
        <w:spacing w:after="0"/>
        <w:ind w:firstLine="709"/>
        <w:jc w:val="center"/>
        <w:rPr>
          <w:b/>
          <w:bCs/>
        </w:rPr>
      </w:pPr>
      <w:r w:rsidRPr="00444668">
        <w:rPr>
          <w:b/>
          <w:bCs/>
        </w:rPr>
        <w:t>АДМИНИСТРАТИВНОЕ ИСКОВОЕ ЗАЯВЛЕНИЕ</w:t>
      </w:r>
    </w:p>
    <w:p w14:paraId="2687022D" w14:textId="77777777" w:rsidR="00444668" w:rsidRPr="00444668" w:rsidRDefault="00444668" w:rsidP="003E53A0">
      <w:pPr>
        <w:spacing w:after="0"/>
        <w:ind w:firstLine="709"/>
        <w:jc w:val="center"/>
      </w:pPr>
      <w:r w:rsidRPr="00444668">
        <w:rPr>
          <w:b/>
          <w:bCs/>
        </w:rPr>
        <w:t>о признании нормативных правовых актов недействующими</w:t>
      </w:r>
    </w:p>
    <w:p w14:paraId="246B4407" w14:textId="77777777" w:rsidR="00444668" w:rsidRPr="00444668" w:rsidRDefault="00444668" w:rsidP="003E53A0">
      <w:pPr>
        <w:spacing w:after="0"/>
        <w:ind w:firstLine="709"/>
        <w:rPr>
          <w:b/>
          <w:bCs/>
        </w:rPr>
      </w:pPr>
      <w:r w:rsidRPr="00444668">
        <w:rPr>
          <w:b/>
          <w:bCs/>
        </w:rPr>
        <w:t>Обстоятельства дела</w:t>
      </w:r>
    </w:p>
    <w:p w14:paraId="421D858D" w14:textId="77777777" w:rsidR="00444668" w:rsidRDefault="00444668" w:rsidP="00444668">
      <w:pPr>
        <w:spacing w:after="0"/>
        <w:ind w:firstLine="709"/>
        <w:jc w:val="both"/>
      </w:pPr>
      <w:r w:rsidRPr="00444668">
        <w:t>Административный истец является поставщиком социальных услуг, включенным в реестр поставщиков социальных услуг ЯНАО, и оказывает услугу «Перевозка на автотранспорте «Социальное такси» для инвалидов.</w:t>
      </w:r>
    </w:p>
    <w:p w14:paraId="0BF1E42F" w14:textId="0F049916" w:rsidR="006A6633" w:rsidRPr="00444668" w:rsidRDefault="006A6633" w:rsidP="006A6633">
      <w:pPr>
        <w:spacing w:after="0"/>
        <w:ind w:firstLine="709"/>
        <w:jc w:val="both"/>
      </w:pPr>
      <w:r w:rsidRPr="006A6633">
        <w:t>Собранные отзывы получателей подтверждают высокую востребованность и жизненную необходимость услуги «Социальное такси» среди граждан с особыми потребностями (</w:t>
      </w:r>
      <w:hyperlink r:id="rId6" w:tgtFrame="true" w:history="1">
        <w:r w:rsidRPr="006A6633">
          <w:rPr>
            <w:rStyle w:val="a3"/>
          </w:rPr>
          <w:t>https://disk.yandex.ru/d/c2q6dQBdjwwMDQ</w:t>
        </w:r>
      </w:hyperlink>
      <w:r w:rsidRPr="006A6633">
        <w:t>). Многие лица с ограниченными возможностями указывают, что данная услуга способствует повышению качества их жизни и позволяет реализовать своё право на свободное передвижение, гарантированное Конституцией РФ.</w:t>
      </w:r>
    </w:p>
    <w:p w14:paraId="0199573B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Финансирование деятельности Истца осуществляется на основе тарифов, установленных следующими нормативными правовыми актами:</w:t>
      </w:r>
    </w:p>
    <w:p w14:paraId="72B42036" w14:textId="28E014D0" w:rsidR="00444668" w:rsidRPr="00444668" w:rsidRDefault="00444668" w:rsidP="00444668">
      <w:pPr>
        <w:numPr>
          <w:ilvl w:val="0"/>
          <w:numId w:val="9"/>
        </w:numPr>
        <w:spacing w:after="0"/>
        <w:jc w:val="both"/>
      </w:pPr>
      <w:r w:rsidRPr="00444668">
        <w:rPr>
          <w:b/>
          <w:bCs/>
        </w:rPr>
        <w:t>Приказ Департамента социальной защиты населения ЯНАО от 25.12.2024 № 202-ОД</w:t>
      </w:r>
      <w:r>
        <w:t xml:space="preserve"> </w:t>
      </w:r>
      <w:r w:rsidRPr="00444668">
        <w:t>«Об утверждении тарифов на социальные услуги на основании подушевых нормативов финансирования социальных услуг, предоставляемые организациями социального обслуживания Ямало-Ненецкого автономного округа»;</w:t>
      </w:r>
    </w:p>
    <w:p w14:paraId="0344B726" w14:textId="74B42FC9" w:rsidR="00444668" w:rsidRPr="00444668" w:rsidRDefault="00444668" w:rsidP="00444668">
      <w:pPr>
        <w:numPr>
          <w:ilvl w:val="0"/>
          <w:numId w:val="9"/>
        </w:numPr>
        <w:spacing w:after="0"/>
        <w:jc w:val="both"/>
      </w:pPr>
      <w:r w:rsidRPr="00444668">
        <w:rPr>
          <w:b/>
          <w:bCs/>
        </w:rPr>
        <w:t>Постановление Правительства ЯНАО от 29.12.2024 № 557-П</w:t>
      </w:r>
      <w:r>
        <w:t xml:space="preserve"> </w:t>
      </w:r>
      <w:r w:rsidRPr="00444668">
        <w:t>(а также от 25.06.2021 № 557-П), регулирующее порядок предоставления субсидий.</w:t>
      </w:r>
    </w:p>
    <w:p w14:paraId="7E32F1A9" w14:textId="4F10091A" w:rsidR="00444668" w:rsidRPr="00444668" w:rsidRDefault="00444668" w:rsidP="00444668">
      <w:pPr>
        <w:spacing w:after="0"/>
        <w:ind w:firstLine="709"/>
        <w:jc w:val="both"/>
      </w:pPr>
      <w:r w:rsidRPr="00444668">
        <w:t xml:space="preserve">В официальных ответах заинтересованных лиц (письма от </w:t>
      </w:r>
      <w:r w:rsidR="006A6633" w:rsidRPr="006A6633">
        <w:t>14.01.2026 № 89-02/11-09/82</w:t>
      </w:r>
      <w:r w:rsidRPr="00444668">
        <w:t>,</w:t>
      </w:r>
      <w:r w:rsidR="006F3158">
        <w:t xml:space="preserve"> от 29.09.2025 № 89-02/11-09/6080</w:t>
      </w:r>
      <w:r w:rsidRPr="00444668">
        <w:t xml:space="preserve"> и от </w:t>
      </w:r>
      <w:r w:rsidR="006A6633" w:rsidRPr="006A6633">
        <w:t>17.02.2026 № 89-14/01-07-01/337</w:t>
      </w:r>
      <w:r w:rsidRPr="00444668">
        <w:t>) подтверждено, что применение данных актов привело к снижению тарифа на услугу с 2300 руб. до 884,40 руб. за поездку, т.е. более чем на 60%. При этом ответчики ссылаются на рост числа поставщиков (до 12) и необходимость унификации с тарифами для государственных учреждений.</w:t>
      </w:r>
    </w:p>
    <w:p w14:paraId="036DDDD5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Однако эти доводы несостоятельны по следующим основаниям:</w:t>
      </w:r>
    </w:p>
    <w:p w14:paraId="598DC0EB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Экономическая необоснованность тарифа</w:t>
      </w:r>
    </w:p>
    <w:p w14:paraId="28E3DB1E" w14:textId="724EF158" w:rsidR="00444668" w:rsidRPr="00444668" w:rsidRDefault="00444668" w:rsidP="003E53A0">
      <w:pPr>
        <w:spacing w:after="0"/>
        <w:ind w:left="720"/>
        <w:jc w:val="both"/>
      </w:pPr>
      <w:r w:rsidRPr="00444668">
        <w:t>Тариф в размере 884,40 руб. не покрывает даже переменных затрат негосударственного поставщика (ГСМ, амортизация, зарплата водителей по рыночным ставкам, страховка, техобслуживание). Истцом представлена финансовая модель (Пояснительная записка к финансовой модели 2025 г.), доказывающая, что реальная стоимость одной поездки составляет не менее 5 243 руб. (туда-обратно). Ответчики ни разу не оспорили эти расчеты и не представили своего экономического обоснования.</w:t>
      </w:r>
    </w:p>
    <w:p w14:paraId="545F1ED3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Дискриминационный характер</w:t>
      </w:r>
    </w:p>
    <w:p w14:paraId="4859E437" w14:textId="2E2ECC44" w:rsidR="00444668" w:rsidRPr="00444668" w:rsidRDefault="00444668" w:rsidP="003E53A0">
      <w:pPr>
        <w:spacing w:after="0"/>
        <w:ind w:left="720"/>
        <w:jc w:val="both"/>
      </w:pPr>
      <w:r w:rsidRPr="00444668">
        <w:t>Установление тарифа на основе затрат государственных учреждений (которые пользуются льготами, субсидиями, иной системой налогообложения) и распространение его на негосударственных поставщиков, работающих в рыночных условиях, нарушает принципы равенства и справедливой конкуренции, закрепленные в ст. 15 Конституции РФ и Федеральном законе № 135-ФЗ «О защите конкуренции».</w:t>
      </w:r>
    </w:p>
    <w:p w14:paraId="6E5ED445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Опровержение довода о росте конкуренции</w:t>
      </w:r>
    </w:p>
    <w:p w14:paraId="3B94F569" w14:textId="602E617D" w:rsidR="00444668" w:rsidRPr="00444668" w:rsidRDefault="00444668" w:rsidP="003E53A0">
      <w:pPr>
        <w:spacing w:after="0"/>
        <w:ind w:left="720"/>
        <w:jc w:val="both"/>
      </w:pPr>
      <w:r w:rsidRPr="00444668">
        <w:t>Заинтересованные лица утверждают, что число поставщиков услуги выросло до 12 к 2025 году. Однако по состоянию на начало 2026 года в реестре поставщиков социальных услуг ЯНАО числится только 7 организаций, оказывающих данную услугу. Снижение тарифа привело к уходу с рынка 5 поставщиков, что подтверждает разрушительный характер оспариваемых актов. Данные о реальном количестве поставщиков находятся в распоряжении ответчиков, но ими не раскрываются.</w:t>
      </w:r>
    </w:p>
    <w:p w14:paraId="3EAE0C3F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Несостоятельность аргумента о компенсации увеличением числа поездок</w:t>
      </w:r>
    </w:p>
    <w:p w14:paraId="5C979868" w14:textId="47024F6E" w:rsidR="00444668" w:rsidRPr="00444668" w:rsidRDefault="00444668" w:rsidP="003E53A0">
      <w:pPr>
        <w:spacing w:after="0"/>
        <w:ind w:left="720"/>
        <w:jc w:val="both"/>
      </w:pPr>
      <w:r w:rsidRPr="00444668">
        <w:t>Увеличение доступных поездок с 48 до 96 в год не компенсирует падение тарифа. Годовое финансирование на одного получателя сократилось с 110 400 руб. до 84 902,4 руб. (на 23%), при этом переменные расходы выросли. Следовательно, услуга стала заведомо убыточной.</w:t>
      </w:r>
    </w:p>
    <w:p w14:paraId="6B92D5CD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Нарушение принципа индексации</w:t>
      </w:r>
    </w:p>
    <w:p w14:paraId="3EBEB0C3" w14:textId="3618AC32" w:rsidR="00444668" w:rsidRPr="00444668" w:rsidRDefault="00444668" w:rsidP="003E53A0">
      <w:pPr>
        <w:spacing w:after="0"/>
        <w:ind w:left="720"/>
        <w:jc w:val="both"/>
      </w:pPr>
      <w:r w:rsidRPr="00444668">
        <w:t>Тариф 2300 руб. не индексировался с 2021 года. Согласно данным Росстата, инфляция в ЯНАО за период 2021–2025 гг. составила не менее 33,5%. Экономически обоснованный тариф на 2025 год должен быть не ниже 3 070 руб. за поездку. Установление тарифа 884,40 руб. без учета инфляции является произвольным.</w:t>
      </w:r>
    </w:p>
    <w:p w14:paraId="3AFAAC2F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Игнорирование обращений и расчетов Истца</w:t>
      </w:r>
    </w:p>
    <w:p w14:paraId="349000A8" w14:textId="7B20F8EE" w:rsidR="00444668" w:rsidRPr="00444668" w:rsidRDefault="00444668" w:rsidP="003E53A0">
      <w:pPr>
        <w:spacing w:after="0"/>
        <w:ind w:left="720"/>
        <w:jc w:val="both"/>
      </w:pPr>
      <w:r w:rsidRPr="00444668">
        <w:t>Истец неоднократно направлял в Департамент детальные расчеты и экономические обоснования, однако ответы содержали лишь отписки и ссылки на общие нормы, без рассмотрения по существу. Это подтверждает формальный подход и нежелание устанавливать справедливый тариф.</w:t>
      </w:r>
    </w:p>
    <w:p w14:paraId="13760261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Правовое обоснование</w:t>
      </w:r>
    </w:p>
    <w:p w14:paraId="3145F272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Оспариваемые нормативные акты противоречат:</w:t>
      </w:r>
    </w:p>
    <w:p w14:paraId="6372C386" w14:textId="77777777" w:rsidR="00444668" w:rsidRPr="00444668" w:rsidRDefault="00444668" w:rsidP="00444668">
      <w:pPr>
        <w:numPr>
          <w:ilvl w:val="0"/>
          <w:numId w:val="11"/>
        </w:numPr>
        <w:spacing w:after="0"/>
        <w:jc w:val="both"/>
      </w:pPr>
      <w:r w:rsidRPr="00444668">
        <w:t>ст. 15 Конституции РФ (приоритет прав человека);</w:t>
      </w:r>
    </w:p>
    <w:p w14:paraId="44C3C9CA" w14:textId="77777777" w:rsidR="00444668" w:rsidRPr="00444668" w:rsidRDefault="00444668" w:rsidP="00444668">
      <w:pPr>
        <w:numPr>
          <w:ilvl w:val="0"/>
          <w:numId w:val="11"/>
        </w:numPr>
        <w:spacing w:after="0"/>
        <w:jc w:val="both"/>
      </w:pPr>
      <w:r w:rsidRPr="00444668">
        <w:t>ст. 36 БК РФ (прозрачность бюджета);</w:t>
      </w:r>
    </w:p>
    <w:p w14:paraId="2621299E" w14:textId="77777777" w:rsidR="00444668" w:rsidRPr="00444668" w:rsidRDefault="00444668" w:rsidP="00444668">
      <w:pPr>
        <w:numPr>
          <w:ilvl w:val="0"/>
          <w:numId w:val="11"/>
        </w:numPr>
        <w:spacing w:after="0"/>
        <w:jc w:val="both"/>
      </w:pPr>
      <w:r w:rsidRPr="00444668">
        <w:t>ст. 7, 8, 30 Федерального закона от 13.07.2020 № 189-ФЗ (экономическая обоснованность тарифов, недискриминация);</w:t>
      </w:r>
    </w:p>
    <w:p w14:paraId="61466711" w14:textId="77777777" w:rsidR="00444668" w:rsidRPr="00444668" w:rsidRDefault="00444668" w:rsidP="00444668">
      <w:pPr>
        <w:numPr>
          <w:ilvl w:val="0"/>
          <w:numId w:val="11"/>
        </w:numPr>
        <w:spacing w:after="0"/>
        <w:jc w:val="both"/>
      </w:pPr>
      <w:r w:rsidRPr="00444668">
        <w:t>ст. 15 Федерального закона от 26.07.2006 № 135-ФЗ «О защите конкуренции» (запрет на ограничение конкуренции органами власти).</w:t>
      </w:r>
    </w:p>
    <w:p w14:paraId="64ECDAC1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В соответствии с ч. 2 ст. 208 КАС РФ общественное объединение вправе оспорить нормативный акт, нарушающий права его членов. Членами РКООИ ЦИП «Таганай» являются инвалиды – получатели услуги, чьи права на доступное социальное обслуживание нарушаются из-за необоснованного тарифа, ведущего к прекращению услуги.</w:t>
      </w:r>
    </w:p>
    <w:p w14:paraId="6D91074F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Ходатайство об истребовании доказательств</w:t>
      </w:r>
    </w:p>
    <w:p w14:paraId="6FD262CC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В связи с тем, что заинтересованные лица в своих ответах ссылаются на рост числа поставщиков до 12, но не представляют подтверждающих документов, а по имеющимся у Истца сведениям реальное количество поставщиков на 2026 год составляет 7, что опровергает их позицию, на основании ч. 1 ст. 62, ст. 152, 153 КАС РФ,</w:t>
      </w:r>
    </w:p>
    <w:p w14:paraId="2DF3CCE1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Просительная часть</w:t>
      </w:r>
    </w:p>
    <w:p w14:paraId="7D07A961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На основании изложенного, руководствуясь ст. 208, 209, 218, 219 КАС РФ,</w:t>
      </w:r>
    </w:p>
    <w:p w14:paraId="29F9DFAE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ПРОШУ СУД:</w:t>
      </w:r>
    </w:p>
    <w:p w14:paraId="7206F059" w14:textId="44CFC729" w:rsidR="00444668" w:rsidRPr="00444668" w:rsidRDefault="00444668" w:rsidP="00444668">
      <w:pPr>
        <w:numPr>
          <w:ilvl w:val="0"/>
          <w:numId w:val="12"/>
        </w:numPr>
        <w:spacing w:after="0"/>
        <w:jc w:val="both"/>
      </w:pPr>
      <w:r w:rsidRPr="00444668">
        <w:t>Признать</w:t>
      </w:r>
      <w:r>
        <w:t xml:space="preserve"> </w:t>
      </w:r>
      <w:r w:rsidRPr="00444668">
        <w:rPr>
          <w:b/>
          <w:bCs/>
        </w:rPr>
        <w:t>недействующим</w:t>
      </w:r>
      <w:r>
        <w:t xml:space="preserve"> </w:t>
      </w:r>
      <w:r w:rsidRPr="00444668">
        <w:t>Приказ Департамента социальной защиты населения Ямало-Ненецкого автономного округа от 25.12.2024 № 202-ОД «Об утверждении тарифов на социальные услуги на основании подушевых нормативов финансирования социальных услуг, предоставляемые организациями социального обслуживания Ямало-Ненецкого автономного округа».</w:t>
      </w:r>
    </w:p>
    <w:p w14:paraId="0F3F73E1" w14:textId="192ACC7F" w:rsidR="00444668" w:rsidRPr="00444668" w:rsidRDefault="00444668" w:rsidP="00444668">
      <w:pPr>
        <w:numPr>
          <w:ilvl w:val="0"/>
          <w:numId w:val="12"/>
        </w:numPr>
        <w:spacing w:after="0"/>
        <w:jc w:val="both"/>
      </w:pPr>
      <w:r w:rsidRPr="00444668">
        <w:t>Признать</w:t>
      </w:r>
      <w:r>
        <w:t xml:space="preserve"> </w:t>
      </w:r>
      <w:r w:rsidRPr="00444668">
        <w:rPr>
          <w:b/>
          <w:bCs/>
        </w:rPr>
        <w:t>недействующим</w:t>
      </w:r>
      <w:r>
        <w:t xml:space="preserve"> </w:t>
      </w:r>
      <w:r w:rsidRPr="00444668">
        <w:t>Постановление Правительства Ямало-Ненецкого автономного округа от 29.12.2024 № 557-П (а также в соответствующей части Постановление от 25.06.2021 № 557-П) в части, устанавливающей порядок и размер тарифа (норматива финансирования) на услугу «Перевозка на автотранспорте «Социальное такси».</w:t>
      </w:r>
    </w:p>
    <w:p w14:paraId="580FFA69" w14:textId="2321CA63" w:rsidR="006F3158" w:rsidRDefault="006F3158" w:rsidP="006F3158">
      <w:pPr>
        <w:pStyle w:val="a5"/>
        <w:numPr>
          <w:ilvl w:val="0"/>
          <w:numId w:val="12"/>
        </w:numPr>
        <w:spacing w:after="0"/>
        <w:jc w:val="both"/>
      </w:pPr>
      <w:r w:rsidRPr="00444668">
        <w:t xml:space="preserve">Истребовать у Правительства Ямало-Ненецкого автономного округа и Департамента социальной защиты населения ЯНАО актуальные данные из реестра </w:t>
      </w:r>
      <w:r>
        <w:t xml:space="preserve">негосударственных </w:t>
      </w:r>
      <w:r w:rsidRPr="00444668">
        <w:t xml:space="preserve">поставщиков социальных услуг, подтверждающие количество действующих поставщиков услуги «Социальное такси» (или аналогичной транспортной услуги) по состоянию </w:t>
      </w:r>
      <w:r>
        <w:t>с 2019 – 2026 гг.</w:t>
      </w:r>
    </w:p>
    <w:p w14:paraId="625DEDB0" w14:textId="70876FC3" w:rsidR="006F3158" w:rsidRDefault="006F3158" w:rsidP="006F3158">
      <w:pPr>
        <w:pStyle w:val="a5"/>
        <w:numPr>
          <w:ilvl w:val="0"/>
          <w:numId w:val="12"/>
        </w:numPr>
        <w:spacing w:after="0"/>
        <w:jc w:val="both"/>
      </w:pPr>
      <w:r>
        <w:t xml:space="preserve">Предоставить отчетные документы о реализации </w:t>
      </w:r>
      <w:proofErr w:type="gramStart"/>
      <w:r>
        <w:t>«Пилотного проекта»</w:t>
      </w:r>
      <w:proofErr w:type="gramEnd"/>
      <w:r>
        <w:t xml:space="preserve"> на который ссылается правительство ЯНАО.</w:t>
      </w:r>
    </w:p>
    <w:p w14:paraId="16D78F0B" w14:textId="06BD80CC" w:rsidR="006F3158" w:rsidRDefault="006F3158" w:rsidP="006F3158">
      <w:pPr>
        <w:pStyle w:val="a5"/>
        <w:numPr>
          <w:ilvl w:val="0"/>
          <w:numId w:val="12"/>
        </w:numPr>
        <w:spacing w:after="0"/>
        <w:jc w:val="both"/>
      </w:pPr>
      <w:r>
        <w:t>Утвердить наш тариф с 01.01.2024 года.</w:t>
      </w:r>
    </w:p>
    <w:p w14:paraId="1620FCF0" w14:textId="77777777" w:rsidR="006F3158" w:rsidRPr="00444668" w:rsidRDefault="006F3158" w:rsidP="006F3158">
      <w:pPr>
        <w:spacing w:after="0"/>
        <w:jc w:val="both"/>
      </w:pPr>
    </w:p>
    <w:p w14:paraId="7FC81467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Приложения:</w:t>
      </w:r>
    </w:p>
    <w:p w14:paraId="39C3B592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Копии искового заявления для заинтересованных лиц.</w:t>
      </w:r>
    </w:p>
    <w:p w14:paraId="24196926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Ходатайство об освобождении от уплаты госпошлины (п.3 ч.2 ст.333.36 НК РФ).</w:t>
      </w:r>
    </w:p>
    <w:p w14:paraId="7DE398BD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Копия Устава РКООИ ЦИП «Таганай».</w:t>
      </w:r>
    </w:p>
    <w:p w14:paraId="1F6784DF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Документ, подтверждающий включение Истца в реестр поставщиков социальных услуг ЯНАО.</w:t>
      </w:r>
    </w:p>
    <w:p w14:paraId="61611C60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Выписка из реестра членов организации (подтверждающая, что членами являются инвалиды – получатели услуги).</w:t>
      </w:r>
    </w:p>
    <w:p w14:paraId="658A8602" w14:textId="62A305C9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 xml:space="preserve">Копии ответов заинтересованных лиц: от </w:t>
      </w:r>
      <w:r w:rsidR="006A6633" w:rsidRPr="006A6633">
        <w:t>14.01.2026 № 89-02/11-09/82</w:t>
      </w:r>
      <w:r w:rsidRPr="00444668">
        <w:t xml:space="preserve">; от </w:t>
      </w:r>
      <w:r w:rsidR="006A6633" w:rsidRPr="006A6633">
        <w:t>17.02.2026 № 89-14/01-07-01/337</w:t>
      </w:r>
      <w:r w:rsidRPr="00444668">
        <w:t>; от 13.01.2026 № 89-07/01-07-01/40</w:t>
      </w:r>
      <w:r w:rsidR="006F3158">
        <w:t>; от 29.09.2025 № 89-02/11-09/6080.</w:t>
      </w:r>
    </w:p>
    <w:p w14:paraId="0E43F397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Финансовая модель (Пояснительная записка к финансовой модели 2025 г.).</w:t>
      </w:r>
    </w:p>
    <w:p w14:paraId="5FE49ACE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Расчет инфляции с 2021 по 2025 год (на основе данных Росстата по ЯНАО).</w:t>
      </w:r>
    </w:p>
    <w:p w14:paraId="6013BE74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Тексты оспариваемых нормативных правовых актов: Приказ № 202-ОД от 25.12.2024, Постановление № 557-П от 29.12.2024 (и от 25.06.2021).</w:t>
      </w:r>
    </w:p>
    <w:p w14:paraId="046F8EFF" w14:textId="77777777" w:rsidR="00444668" w:rsidRDefault="00444668" w:rsidP="00444668">
      <w:pPr>
        <w:spacing w:after="0"/>
        <w:ind w:firstLine="709"/>
        <w:jc w:val="both"/>
      </w:pPr>
      <w:r w:rsidRPr="00444668">
        <w:t>Председатель РКООИ ЦИП «Таганай»</w:t>
      </w:r>
    </w:p>
    <w:p w14:paraId="52E13F6A" w14:textId="77777777" w:rsidR="00444668" w:rsidRDefault="00444668" w:rsidP="00444668">
      <w:pPr>
        <w:spacing w:after="0"/>
        <w:ind w:firstLine="709"/>
        <w:jc w:val="both"/>
      </w:pPr>
      <w:r w:rsidRPr="00444668">
        <w:t>_______________ / Богдановский С.В. /</w:t>
      </w:r>
    </w:p>
    <w:p w14:paraId="707E5E60" w14:textId="46CD73D3" w:rsidR="00444668" w:rsidRPr="00444668" w:rsidRDefault="00444668" w:rsidP="00444668">
      <w:pPr>
        <w:spacing w:after="0"/>
        <w:ind w:firstLine="709"/>
        <w:jc w:val="both"/>
      </w:pPr>
      <w:r w:rsidRPr="00444668">
        <w:t>«___» __________ 2026 г.</w:t>
      </w:r>
    </w:p>
    <w:p w14:paraId="1B4B02EA" w14:textId="77777777" w:rsidR="00444668" w:rsidRDefault="00444668" w:rsidP="00444668">
      <w:pPr>
        <w:spacing w:after="0"/>
        <w:ind w:firstLine="709"/>
        <w:jc w:val="both"/>
      </w:pPr>
    </w:p>
    <w:p w14:paraId="62E3FF32" w14:textId="77777777" w:rsidR="00444668" w:rsidRDefault="00444668" w:rsidP="00444668">
      <w:pPr>
        <w:spacing w:after="0"/>
        <w:jc w:val="both"/>
      </w:pPr>
    </w:p>
    <w:sectPr w:rsidR="004446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EC8"/>
    <w:multiLevelType w:val="multilevel"/>
    <w:tmpl w:val="7B84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876CA"/>
    <w:multiLevelType w:val="multilevel"/>
    <w:tmpl w:val="FA2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7A1C"/>
    <w:multiLevelType w:val="multilevel"/>
    <w:tmpl w:val="C618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F1E47"/>
    <w:multiLevelType w:val="multilevel"/>
    <w:tmpl w:val="A26E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26FBF"/>
    <w:multiLevelType w:val="multilevel"/>
    <w:tmpl w:val="8C94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C600E"/>
    <w:multiLevelType w:val="multilevel"/>
    <w:tmpl w:val="844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02550"/>
    <w:multiLevelType w:val="multilevel"/>
    <w:tmpl w:val="35A4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B4A7F"/>
    <w:multiLevelType w:val="multilevel"/>
    <w:tmpl w:val="814A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5F2705"/>
    <w:multiLevelType w:val="multilevel"/>
    <w:tmpl w:val="2EAC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82153"/>
    <w:multiLevelType w:val="multilevel"/>
    <w:tmpl w:val="5A3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A07D5"/>
    <w:multiLevelType w:val="multilevel"/>
    <w:tmpl w:val="2A2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73800"/>
    <w:multiLevelType w:val="multilevel"/>
    <w:tmpl w:val="3BC0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00F62"/>
    <w:multiLevelType w:val="multilevel"/>
    <w:tmpl w:val="B95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1679C"/>
    <w:multiLevelType w:val="multilevel"/>
    <w:tmpl w:val="2ABC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7"/>
  </w:num>
  <w:num w:numId="5">
    <w:abstractNumId w:val="12"/>
  </w:num>
  <w:num w:numId="6">
    <w:abstractNumId w:val="8"/>
  </w:num>
  <w:num w:numId="7">
    <w:abstractNumId w:val="3"/>
  </w:num>
  <w:num w:numId="8">
    <w:abstractNumId w:val="0"/>
  </w:num>
  <w:num w:numId="9">
    <w:abstractNumId w:val="1"/>
  </w:num>
  <w:num w:numId="10">
    <w:abstractNumId w:val="2"/>
  </w:num>
  <w:num w:numId="11">
    <w:abstractNumId w:val="10"/>
  </w:num>
  <w:num w:numId="12">
    <w:abstractNumId w:val="4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68"/>
    <w:rsid w:val="003E53A0"/>
    <w:rsid w:val="00444668"/>
    <w:rsid w:val="00634D10"/>
    <w:rsid w:val="006A6633"/>
    <w:rsid w:val="006C0B77"/>
    <w:rsid w:val="006F3158"/>
    <w:rsid w:val="008242FF"/>
    <w:rsid w:val="00870751"/>
    <w:rsid w:val="00922C48"/>
    <w:rsid w:val="009D5432"/>
    <w:rsid w:val="00B915B7"/>
    <w:rsid w:val="00D00645"/>
    <w:rsid w:val="00D94A9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193C7"/>
  <w15:chartTrackingRefBased/>
  <w15:docId w15:val="{C404C72F-E99C-4158-BAE0-BB015C0A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663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A663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F3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c2q6dQBdjwwMDQ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 Богдановский</cp:lastModifiedBy>
  <cp:revision>2</cp:revision>
  <dcterms:created xsi:type="dcterms:W3CDTF">2026-03-16T06:10:00Z</dcterms:created>
  <dcterms:modified xsi:type="dcterms:W3CDTF">2026-03-16T06:10:00Z</dcterms:modified>
</cp:coreProperties>
</file>