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91A98" w14:textId="77777777" w:rsidR="00650D00" w:rsidRDefault="00650D00" w:rsidP="00650D00">
      <w:pPr>
        <w:spacing w:after="0"/>
        <w:jc w:val="both"/>
      </w:pPr>
      <w:r>
        <w:t>Хронология этапов деятельности Центра «Таганай»</w:t>
      </w:r>
    </w:p>
    <w:p w14:paraId="6B5E1C46" w14:textId="77777777" w:rsidR="00650D00" w:rsidRDefault="00650D00" w:rsidP="00650D00">
      <w:pPr>
        <w:spacing w:after="0"/>
        <w:jc w:val="both"/>
      </w:pPr>
    </w:p>
    <w:p w14:paraId="146F885E" w14:textId="77777777" w:rsidR="00650D00" w:rsidRPr="00650D00" w:rsidRDefault="00650D00" w:rsidP="00650D00">
      <w:pPr>
        <w:spacing w:after="0"/>
        <w:jc w:val="both"/>
        <w:rPr>
          <w:b/>
          <w:bCs/>
        </w:rPr>
      </w:pPr>
      <w:r w:rsidRPr="00650D00">
        <w:rPr>
          <w:b/>
          <w:bCs/>
        </w:rPr>
        <w:t>Этап I: Начало деятельности (до принятия ФЗ №442)</w:t>
      </w:r>
    </w:p>
    <w:p w14:paraId="15CF3706" w14:textId="77777777" w:rsidR="00650D00" w:rsidRDefault="00650D00" w:rsidP="00650D00">
      <w:pPr>
        <w:spacing w:after="0"/>
        <w:jc w:val="both"/>
      </w:pPr>
    </w:p>
    <w:p w14:paraId="497E8F7C" w14:textId="77777777" w:rsidR="00650D00" w:rsidRPr="00650D00" w:rsidRDefault="00650D00" w:rsidP="00650D00">
      <w:pPr>
        <w:spacing w:after="0"/>
        <w:jc w:val="both"/>
        <w:rPr>
          <w:b/>
          <w:bCs/>
        </w:rPr>
      </w:pPr>
      <w:r w:rsidRPr="00650D00">
        <w:rPr>
          <w:b/>
          <w:bCs/>
        </w:rPr>
        <w:t>Начало деятельности</w:t>
      </w:r>
    </w:p>
    <w:p w14:paraId="17536BA1" w14:textId="77777777" w:rsidR="00650D00" w:rsidRDefault="00650D00" w:rsidP="00650D00">
      <w:pPr>
        <w:spacing w:after="0"/>
        <w:jc w:val="both"/>
      </w:pPr>
    </w:p>
    <w:p w14:paraId="7654C252" w14:textId="77777777" w:rsidR="00650D00" w:rsidRDefault="00650D00" w:rsidP="00650D00">
      <w:pPr>
        <w:spacing w:after="0"/>
        <w:jc w:val="both"/>
      </w:pPr>
      <w:r>
        <w:t>Центр «Таганай», созданный как некоммерческая организация, начал свою деятельность задолго до вступления в силу Федерального закона от 28 декабря 2013 г. № 442-ФЗ «Об основах социального обслуживания граждан». Основной задачей центра была поддержка нуждающихся слоев населения, включая пожилых людей, детей-инвалидов и социально уязвимых категорий граждан.</w:t>
      </w:r>
    </w:p>
    <w:p w14:paraId="2CAFC4E4" w14:textId="77777777" w:rsidR="00650D00" w:rsidRDefault="00650D00" w:rsidP="00650D00">
      <w:pPr>
        <w:spacing w:after="0"/>
        <w:jc w:val="both"/>
      </w:pPr>
    </w:p>
    <w:p w14:paraId="6E213777" w14:textId="77777777" w:rsidR="00650D00" w:rsidRPr="00650D00" w:rsidRDefault="00650D00" w:rsidP="00650D00">
      <w:pPr>
        <w:spacing w:after="0"/>
        <w:jc w:val="both"/>
        <w:rPr>
          <w:b/>
          <w:bCs/>
        </w:rPr>
      </w:pPr>
      <w:r w:rsidRPr="00650D00">
        <w:rPr>
          <w:b/>
          <w:bCs/>
        </w:rPr>
        <w:t>Основные направления деятельности:</w:t>
      </w:r>
    </w:p>
    <w:p w14:paraId="0B59CBDE" w14:textId="77777777" w:rsidR="00650D00" w:rsidRDefault="00650D00" w:rsidP="00650D00">
      <w:pPr>
        <w:spacing w:after="0"/>
        <w:jc w:val="both"/>
      </w:pPr>
    </w:p>
    <w:p w14:paraId="0EEEAC0A" w14:textId="77777777" w:rsidR="00650D00" w:rsidRDefault="00650D00" w:rsidP="00650D00">
      <w:pPr>
        <w:spacing w:after="0"/>
        <w:jc w:val="both"/>
      </w:pPr>
      <w:r>
        <w:t>Организация социальной помощи на дому.</w:t>
      </w:r>
    </w:p>
    <w:p w14:paraId="754AAB6F" w14:textId="77777777" w:rsidR="00650D00" w:rsidRDefault="00650D00" w:rsidP="00650D00">
      <w:pPr>
        <w:spacing w:after="0"/>
        <w:jc w:val="both"/>
      </w:pPr>
      <w:r>
        <w:t>Проведение мероприятий, направленных на социализацию инвалидов.</w:t>
      </w:r>
    </w:p>
    <w:p w14:paraId="4C9FBD2E" w14:textId="77777777" w:rsidR="00650D00" w:rsidRDefault="00650D00" w:rsidP="00650D00">
      <w:pPr>
        <w:spacing w:after="0"/>
        <w:jc w:val="both"/>
      </w:pPr>
      <w:r>
        <w:t>Предоставление консультаций по вопросам социальной защиты.</w:t>
      </w:r>
    </w:p>
    <w:p w14:paraId="2729714B" w14:textId="77777777" w:rsidR="00650D00" w:rsidRDefault="00650D00" w:rsidP="00650D00">
      <w:pPr>
        <w:spacing w:after="0"/>
        <w:jc w:val="both"/>
      </w:pPr>
    </w:p>
    <w:p w14:paraId="7BEC0D14" w14:textId="77777777" w:rsidR="00650D00" w:rsidRDefault="00650D00" w:rsidP="00650D00">
      <w:pPr>
        <w:spacing w:after="0"/>
        <w:jc w:val="both"/>
      </w:pPr>
      <w:r>
        <w:t>Центру приходилось сталкиваться с ограничениями, связанными с отсутствием четкой законодательной базы, регулирующей деятельность частных организаций в области предоставления социальных услуг.</w:t>
      </w:r>
    </w:p>
    <w:p w14:paraId="29BEB95E" w14:textId="77777777" w:rsidR="00650D00" w:rsidRDefault="00650D00" w:rsidP="00650D00">
      <w:pPr>
        <w:spacing w:after="0"/>
        <w:jc w:val="both"/>
      </w:pPr>
    </w:p>
    <w:p w14:paraId="14DA23CB" w14:textId="77777777" w:rsidR="00650D00" w:rsidRDefault="00650D00" w:rsidP="00650D00">
      <w:pPr>
        <w:spacing w:after="0"/>
        <w:jc w:val="both"/>
      </w:pPr>
    </w:p>
    <w:p w14:paraId="0F9BD1A8" w14:textId="77777777" w:rsidR="00650D00" w:rsidRPr="00650D00" w:rsidRDefault="00650D00" w:rsidP="00650D00">
      <w:pPr>
        <w:spacing w:after="0"/>
        <w:jc w:val="both"/>
        <w:rPr>
          <w:b/>
          <w:bCs/>
        </w:rPr>
      </w:pPr>
      <w:r w:rsidRPr="00650D00">
        <w:rPr>
          <w:b/>
          <w:bCs/>
        </w:rPr>
        <w:t>Этап II: Реализация положений 442-ФЗ</w:t>
      </w:r>
    </w:p>
    <w:p w14:paraId="67C6C244" w14:textId="77777777" w:rsidR="00650D00" w:rsidRDefault="00650D00" w:rsidP="00650D00">
      <w:pPr>
        <w:spacing w:after="0"/>
        <w:jc w:val="both"/>
      </w:pPr>
    </w:p>
    <w:p w14:paraId="4F17994C" w14:textId="77777777" w:rsidR="00650D00" w:rsidRDefault="00650D00" w:rsidP="00650D00">
      <w:pPr>
        <w:spacing w:after="0"/>
        <w:jc w:val="both"/>
      </w:pPr>
      <w:r>
        <w:t>Принятие Закона №442-ФЗ («Социальная служба»)</w:t>
      </w:r>
    </w:p>
    <w:p w14:paraId="5760D658" w14:textId="77777777" w:rsidR="00650D00" w:rsidRDefault="00650D00" w:rsidP="00650D00">
      <w:pPr>
        <w:spacing w:after="0"/>
        <w:jc w:val="both"/>
      </w:pPr>
    </w:p>
    <w:p w14:paraId="390BD0BA" w14:textId="77777777" w:rsidR="00650D00" w:rsidRDefault="00650D00" w:rsidP="00650D00">
      <w:pPr>
        <w:spacing w:after="0"/>
        <w:jc w:val="both"/>
      </w:pPr>
      <w:r>
        <w:t>Федеральный закон №442-ФЗ, вступивший в силу в январе 2015 года, закрепил право НКО выступать поставщиками социальных услуг наряду с государственными учреждениями. Центр «Таганай» стал одним из первых учреждений, получивших статус официального поставщика социальных услуг на территории региона.</w:t>
      </w:r>
    </w:p>
    <w:p w14:paraId="1553327C" w14:textId="77777777" w:rsidR="00650D00" w:rsidRDefault="00650D00" w:rsidP="00650D00">
      <w:pPr>
        <w:spacing w:after="0"/>
        <w:jc w:val="both"/>
      </w:pPr>
    </w:p>
    <w:p w14:paraId="33C47A64" w14:textId="77777777" w:rsidR="00650D00" w:rsidRDefault="00650D00" w:rsidP="00650D00">
      <w:pPr>
        <w:spacing w:after="0"/>
        <w:jc w:val="both"/>
      </w:pPr>
      <w:r>
        <w:t>Роль Центра:</w:t>
      </w:r>
    </w:p>
    <w:p w14:paraId="139822C6" w14:textId="77777777" w:rsidR="00650D00" w:rsidRDefault="00650D00" w:rsidP="00650D00">
      <w:pPr>
        <w:spacing w:after="0"/>
        <w:jc w:val="both"/>
      </w:pPr>
    </w:p>
    <w:p w14:paraId="4E7AD49B" w14:textId="77777777" w:rsidR="00650D00" w:rsidRDefault="00650D00" w:rsidP="00650D00">
      <w:pPr>
        <w:spacing w:after="0"/>
        <w:jc w:val="both"/>
      </w:pPr>
      <w:r>
        <w:t>Подача заявок на участие в конкурсных процедурах на предоставление государственных заданий.</w:t>
      </w:r>
    </w:p>
    <w:p w14:paraId="593B0D82" w14:textId="77777777" w:rsidR="00650D00" w:rsidRDefault="00650D00" w:rsidP="00650D00">
      <w:pPr>
        <w:spacing w:after="0"/>
        <w:jc w:val="both"/>
      </w:pPr>
      <w:r>
        <w:t>Подписание контрактов с органами власти субъекта федерации на оказание социальных услуг населению.</w:t>
      </w:r>
    </w:p>
    <w:p w14:paraId="49820DD7" w14:textId="77777777" w:rsidR="00650D00" w:rsidRDefault="00650D00" w:rsidP="00650D00">
      <w:pPr>
        <w:spacing w:after="0"/>
        <w:jc w:val="both"/>
      </w:pPr>
      <w:r>
        <w:t>Обеспечение высокого качества предоставляемых услуг согласно требованиям законодательства.</w:t>
      </w:r>
    </w:p>
    <w:p w14:paraId="1D59D43D" w14:textId="77777777" w:rsidR="00650D00" w:rsidRDefault="00650D00" w:rsidP="00650D00">
      <w:pPr>
        <w:spacing w:after="0"/>
        <w:jc w:val="both"/>
      </w:pPr>
    </w:p>
    <w:p w14:paraId="1A2FE78D" w14:textId="77777777" w:rsidR="00650D00" w:rsidRDefault="00650D00" w:rsidP="00650D00">
      <w:pPr>
        <w:spacing w:after="0"/>
        <w:jc w:val="both"/>
      </w:pPr>
      <w:r>
        <w:t>Однако переход на новую систему вызвал ряд проблем:</w:t>
      </w:r>
    </w:p>
    <w:p w14:paraId="3AD2D953" w14:textId="77777777" w:rsidR="00650D00" w:rsidRDefault="00650D00" w:rsidP="00650D00">
      <w:pPr>
        <w:spacing w:after="0"/>
        <w:jc w:val="both"/>
      </w:pPr>
    </w:p>
    <w:p w14:paraId="45E81B78" w14:textId="77777777" w:rsidR="00650D00" w:rsidRDefault="00650D00" w:rsidP="00650D00">
      <w:pPr>
        <w:spacing w:after="0"/>
        <w:jc w:val="both"/>
      </w:pPr>
      <w:r>
        <w:lastRenderedPageBreak/>
        <w:t>Необходимость адаптации внутренних процессов организации к новым стандартам отчетности.</w:t>
      </w:r>
    </w:p>
    <w:p w14:paraId="7472AE05" w14:textId="44B37644" w:rsidR="00650D00" w:rsidRDefault="00650D00" w:rsidP="00650D00">
      <w:pPr>
        <w:spacing w:after="0"/>
        <w:jc w:val="both"/>
      </w:pPr>
      <w:r>
        <w:t>Отсутствие достаточной информированности среди региональных властей относительно возможностей НКО.</w:t>
      </w:r>
    </w:p>
    <w:p w14:paraId="6E8AF771" w14:textId="77777777" w:rsidR="00650D00" w:rsidRDefault="00650D00" w:rsidP="00650D00">
      <w:pPr>
        <w:spacing w:after="0"/>
        <w:jc w:val="both"/>
      </w:pPr>
    </w:p>
    <w:p w14:paraId="64438D2E" w14:textId="77777777" w:rsidR="00650D00" w:rsidRDefault="00650D00" w:rsidP="00650D00">
      <w:pPr>
        <w:spacing w:after="0"/>
        <w:jc w:val="both"/>
      </w:pPr>
    </w:p>
    <w:p w14:paraId="0E8C038B" w14:textId="77777777" w:rsidR="00650D00" w:rsidRPr="00650D00" w:rsidRDefault="00650D00" w:rsidP="00650D00">
      <w:pPr>
        <w:spacing w:after="0"/>
        <w:jc w:val="both"/>
        <w:rPr>
          <w:b/>
          <w:bCs/>
        </w:rPr>
      </w:pPr>
      <w:r w:rsidRPr="00650D00">
        <w:rPr>
          <w:b/>
          <w:bCs/>
        </w:rPr>
        <w:t>Этап III: Внедрение регионального оператора социального такси</w:t>
      </w:r>
    </w:p>
    <w:p w14:paraId="2C709934" w14:textId="77777777" w:rsidR="00650D00" w:rsidRDefault="00650D00" w:rsidP="00650D00">
      <w:pPr>
        <w:spacing w:after="0"/>
        <w:jc w:val="both"/>
      </w:pPr>
    </w:p>
    <w:p w14:paraId="76B23215" w14:textId="77777777" w:rsidR="00650D00" w:rsidRDefault="00650D00" w:rsidP="00650D00">
      <w:pPr>
        <w:spacing w:after="0"/>
        <w:jc w:val="both"/>
      </w:pPr>
      <w:r>
        <w:t>Проект «Первое негосударственное социальное такси»</w:t>
      </w:r>
    </w:p>
    <w:p w14:paraId="2D3859CC" w14:textId="77777777" w:rsidR="00650D00" w:rsidRDefault="00650D00" w:rsidP="00650D00">
      <w:pPr>
        <w:spacing w:after="0"/>
        <w:jc w:val="both"/>
      </w:pPr>
    </w:p>
    <w:p w14:paraId="65D9BED9" w14:textId="3D95785F" w:rsidR="00650D00" w:rsidRDefault="00650D00" w:rsidP="00650D00">
      <w:pPr>
        <w:spacing w:after="0"/>
        <w:jc w:val="both"/>
      </w:pPr>
      <w:r>
        <w:t>В 2017 году центр «Таганай» выступил инициатором проекта по созданию сети доступного транспортного средства — первого негосударственного социального такси. Этот проект реализовывался совместно с администрацией муниципалитета и региона.</w:t>
      </w:r>
    </w:p>
    <w:p w14:paraId="6D7B7F91" w14:textId="77777777" w:rsidR="00650D00" w:rsidRDefault="00650D00" w:rsidP="00650D00">
      <w:pPr>
        <w:spacing w:after="0"/>
        <w:jc w:val="both"/>
      </w:pPr>
    </w:p>
    <w:p w14:paraId="35D9DDBB" w14:textId="77777777" w:rsidR="00650D00" w:rsidRDefault="00650D00" w:rsidP="00650D00">
      <w:pPr>
        <w:spacing w:after="0"/>
        <w:jc w:val="both"/>
      </w:pPr>
      <w:r>
        <w:t>Проект позволил существенно повысить мобильность инвалидов и пожилых людей, улучшив качество их жизни путем доступности медицинского обслуживания, культурных мероприятий и общения.</w:t>
      </w:r>
    </w:p>
    <w:p w14:paraId="021C12BF" w14:textId="77777777" w:rsidR="00650D00" w:rsidRDefault="00650D00" w:rsidP="00650D00">
      <w:pPr>
        <w:spacing w:after="0"/>
        <w:jc w:val="both"/>
      </w:pPr>
    </w:p>
    <w:p w14:paraId="0A07EBA0" w14:textId="77777777" w:rsidR="00650D00" w:rsidRDefault="00650D00" w:rsidP="00650D00">
      <w:pPr>
        <w:spacing w:after="0"/>
        <w:jc w:val="both"/>
      </w:pPr>
      <w:r>
        <w:t>Однако возникла проблема взаимодействия между Центром и региональной властью:</w:t>
      </w:r>
    </w:p>
    <w:p w14:paraId="6CE7227B" w14:textId="77777777" w:rsidR="00650D00" w:rsidRDefault="00650D00" w:rsidP="00650D00">
      <w:pPr>
        <w:spacing w:after="0"/>
        <w:jc w:val="both"/>
      </w:pPr>
    </w:p>
    <w:p w14:paraId="7A22B2D8" w14:textId="77777777" w:rsidR="00650D00" w:rsidRDefault="00650D00" w:rsidP="00650D00">
      <w:pPr>
        <w:spacing w:after="0"/>
        <w:jc w:val="both"/>
      </w:pPr>
      <w:r>
        <w:t>Вопросы финансирования.</w:t>
      </w:r>
    </w:p>
    <w:p w14:paraId="20340839" w14:textId="3D23B93D" w:rsidR="00650D00" w:rsidRDefault="00650D00" w:rsidP="00650D00">
      <w:pPr>
        <w:spacing w:after="0"/>
        <w:jc w:val="both"/>
      </w:pPr>
      <w:r>
        <w:t>Проблемы согласований документов отчетности и правил эксплуатации транспорта.</w:t>
      </w:r>
    </w:p>
    <w:p w14:paraId="072C4103" w14:textId="77777777" w:rsidR="00650D00" w:rsidRDefault="00650D00" w:rsidP="00650D00">
      <w:pPr>
        <w:spacing w:after="0"/>
        <w:jc w:val="both"/>
      </w:pPr>
    </w:p>
    <w:p w14:paraId="47C6BC72" w14:textId="77777777" w:rsidR="00650D00" w:rsidRDefault="00650D00" w:rsidP="00650D00">
      <w:pPr>
        <w:spacing w:after="0"/>
        <w:jc w:val="both"/>
      </w:pPr>
    </w:p>
    <w:p w14:paraId="2E384FA3" w14:textId="77777777" w:rsidR="00650D00" w:rsidRPr="00650D00" w:rsidRDefault="00650D00" w:rsidP="00650D00">
      <w:pPr>
        <w:spacing w:after="0"/>
        <w:jc w:val="both"/>
        <w:rPr>
          <w:b/>
          <w:bCs/>
        </w:rPr>
      </w:pPr>
      <w:r w:rsidRPr="00650D00">
        <w:rPr>
          <w:b/>
          <w:bCs/>
        </w:rPr>
        <w:t>Этап IV: Исполнение поручений Президента РФ</w:t>
      </w:r>
    </w:p>
    <w:p w14:paraId="4153DB1C" w14:textId="77777777" w:rsidR="00650D00" w:rsidRPr="00650D00" w:rsidRDefault="00650D00" w:rsidP="00650D00">
      <w:pPr>
        <w:spacing w:after="0"/>
        <w:jc w:val="both"/>
        <w:rPr>
          <w:b/>
          <w:bCs/>
        </w:rPr>
      </w:pPr>
    </w:p>
    <w:p w14:paraId="4909922B" w14:textId="77777777" w:rsidR="00650D00" w:rsidRPr="00650D00" w:rsidRDefault="00650D00" w:rsidP="00650D00">
      <w:pPr>
        <w:spacing w:after="0"/>
        <w:jc w:val="both"/>
        <w:rPr>
          <w:b/>
          <w:bCs/>
        </w:rPr>
      </w:pPr>
      <w:r w:rsidRPr="00650D00">
        <w:rPr>
          <w:b/>
          <w:bCs/>
        </w:rPr>
        <w:t>Поручения Президента РФ о защите прав инвалидов</w:t>
      </w:r>
    </w:p>
    <w:p w14:paraId="0F396307" w14:textId="77777777" w:rsidR="00650D00" w:rsidRDefault="00650D00" w:rsidP="00650D00">
      <w:pPr>
        <w:spacing w:after="0"/>
        <w:jc w:val="both"/>
      </w:pPr>
    </w:p>
    <w:p w14:paraId="2798AA22" w14:textId="77777777" w:rsidR="00650D00" w:rsidRDefault="00650D00" w:rsidP="00650D00">
      <w:pPr>
        <w:spacing w:after="0"/>
        <w:jc w:val="both"/>
      </w:pPr>
      <w:r>
        <w:t>Указы Президента РФ, направленные на защиту прав и интересов инвалидов, способствовали развитию деятельности центра «Таганай».</w:t>
      </w:r>
    </w:p>
    <w:p w14:paraId="26C3A2BC" w14:textId="77777777" w:rsidR="00650D00" w:rsidRDefault="00650D00" w:rsidP="00650D00">
      <w:pPr>
        <w:spacing w:after="0"/>
        <w:jc w:val="both"/>
      </w:pPr>
    </w:p>
    <w:p w14:paraId="3A46CB9B" w14:textId="7E9C36AE" w:rsidR="00650D00" w:rsidRDefault="00650D00" w:rsidP="00650D00">
      <w:pPr>
        <w:spacing w:after="0"/>
        <w:jc w:val="both"/>
      </w:pPr>
      <w:r>
        <w:t>Например, в рамках одного из президентских указов были приняты меры по улучшению условий реабилитации инвалидов, повышению уровня доступной среды и поддержке общественных инициатив.</w:t>
      </w:r>
    </w:p>
    <w:p w14:paraId="48FDD3D2" w14:textId="77777777" w:rsidR="00650D00" w:rsidRDefault="00650D00" w:rsidP="00650D00">
      <w:pPr>
        <w:spacing w:after="0"/>
        <w:jc w:val="both"/>
      </w:pPr>
    </w:p>
    <w:p w14:paraId="4CB40950" w14:textId="77777777" w:rsidR="00650D00" w:rsidRPr="00650D00" w:rsidRDefault="00650D00" w:rsidP="00650D00">
      <w:pPr>
        <w:spacing w:after="0"/>
        <w:jc w:val="both"/>
        <w:rPr>
          <w:b/>
          <w:bCs/>
        </w:rPr>
      </w:pPr>
      <w:r w:rsidRPr="00650D00">
        <w:rPr>
          <w:b/>
          <w:bCs/>
        </w:rPr>
        <w:t>Проблемы:</w:t>
      </w:r>
    </w:p>
    <w:p w14:paraId="31D61CBA" w14:textId="77777777" w:rsidR="00650D00" w:rsidRDefault="00650D00" w:rsidP="00650D00">
      <w:pPr>
        <w:spacing w:after="0"/>
        <w:jc w:val="both"/>
      </w:pPr>
    </w:p>
    <w:p w14:paraId="7E18DD2A" w14:textId="77777777" w:rsidR="00650D00" w:rsidRDefault="00650D00" w:rsidP="00650D00">
      <w:pPr>
        <w:spacing w:after="0"/>
        <w:jc w:val="both"/>
      </w:pPr>
      <w:r>
        <w:t>Недостаточная прозрачность процедур распределения бюджетных средств.</w:t>
      </w:r>
    </w:p>
    <w:p w14:paraId="1AE98D0B" w14:textId="77777777" w:rsidR="00650D00" w:rsidRDefault="00650D00" w:rsidP="00650D00">
      <w:pPr>
        <w:spacing w:after="0"/>
        <w:jc w:val="both"/>
      </w:pPr>
      <w:r>
        <w:t>Ограниченность ресурсов регионов, препятствующая полному выполнению всех требований федерального законодательства.</w:t>
      </w:r>
    </w:p>
    <w:p w14:paraId="0CD4B159" w14:textId="77777777" w:rsidR="00650D00" w:rsidRDefault="00650D00" w:rsidP="00650D00">
      <w:pPr>
        <w:spacing w:after="0"/>
        <w:jc w:val="both"/>
      </w:pPr>
    </w:p>
    <w:p w14:paraId="56A44858" w14:textId="77777777" w:rsidR="00650D00" w:rsidRDefault="00650D00" w:rsidP="00650D00">
      <w:pPr>
        <w:spacing w:after="0"/>
        <w:jc w:val="both"/>
      </w:pPr>
    </w:p>
    <w:p w14:paraId="77784DD4" w14:textId="77777777" w:rsidR="00650D00" w:rsidRPr="00650D00" w:rsidRDefault="00650D00" w:rsidP="00650D00">
      <w:pPr>
        <w:spacing w:after="0"/>
        <w:jc w:val="both"/>
        <w:rPr>
          <w:b/>
          <w:bCs/>
        </w:rPr>
      </w:pPr>
      <w:r w:rsidRPr="00650D00">
        <w:rPr>
          <w:b/>
          <w:bCs/>
        </w:rPr>
        <w:lastRenderedPageBreak/>
        <w:t>Этап V: Перспективы передачи части бюджета частным организациям</w:t>
      </w:r>
    </w:p>
    <w:p w14:paraId="5D4EB380" w14:textId="77777777" w:rsidR="00650D00" w:rsidRDefault="00650D00" w:rsidP="00650D00">
      <w:pPr>
        <w:spacing w:after="0"/>
        <w:jc w:val="both"/>
      </w:pPr>
    </w:p>
    <w:p w14:paraId="2F492E83" w14:textId="77777777" w:rsidR="00650D00" w:rsidRDefault="00650D00" w:rsidP="00650D00">
      <w:pPr>
        <w:spacing w:after="0"/>
        <w:jc w:val="both"/>
      </w:pPr>
      <w:r>
        <w:t>Федеральный Закон №189-ФЗ и передача части социального бюджета</w:t>
      </w:r>
    </w:p>
    <w:p w14:paraId="258A187B" w14:textId="77777777" w:rsidR="00650D00" w:rsidRDefault="00650D00" w:rsidP="00650D00">
      <w:pPr>
        <w:spacing w:after="0"/>
        <w:jc w:val="both"/>
      </w:pPr>
    </w:p>
    <w:p w14:paraId="3DD9E5B3" w14:textId="77777777" w:rsidR="00650D00" w:rsidRDefault="00650D00" w:rsidP="00650D00">
      <w:pPr>
        <w:spacing w:after="0"/>
        <w:jc w:val="both"/>
      </w:pPr>
      <w:r>
        <w:t>Законодательство предусматривает возможность передачи части государственного социального бюджета негосударственным организациям, занимающимся предоставлением социальных услуг.</w:t>
      </w:r>
    </w:p>
    <w:p w14:paraId="6B4DD4A6" w14:textId="77777777" w:rsidR="00650D00" w:rsidRDefault="00650D00" w:rsidP="00650D00">
      <w:pPr>
        <w:spacing w:after="0"/>
        <w:jc w:val="both"/>
      </w:pPr>
    </w:p>
    <w:p w14:paraId="23E3CF3B" w14:textId="77777777" w:rsidR="00650D00" w:rsidRPr="00650D00" w:rsidRDefault="00650D00" w:rsidP="00650D00">
      <w:pPr>
        <w:spacing w:after="0"/>
        <w:jc w:val="both"/>
        <w:rPr>
          <w:b/>
          <w:bCs/>
        </w:rPr>
      </w:pPr>
      <w:r w:rsidRPr="00650D00">
        <w:rPr>
          <w:b/>
          <w:bCs/>
        </w:rPr>
        <w:t>Перспективы внедрения данной инициативы включают:</w:t>
      </w:r>
    </w:p>
    <w:p w14:paraId="7591C5B3" w14:textId="77777777" w:rsidR="00650D00" w:rsidRDefault="00650D00" w:rsidP="00650D00">
      <w:pPr>
        <w:spacing w:after="0"/>
        <w:jc w:val="both"/>
      </w:pPr>
    </w:p>
    <w:p w14:paraId="745A57DD" w14:textId="155E59BC" w:rsidR="00650D00" w:rsidRDefault="00224BEF" w:rsidP="00650D00">
      <w:pPr>
        <w:spacing w:after="0"/>
        <w:jc w:val="both"/>
      </w:pPr>
      <w:r>
        <w:rPr>
          <w:lang w:val="en-US"/>
        </w:rPr>
        <w:t>t</w:t>
      </w:r>
      <w:r w:rsidR="00650D00">
        <w:t>Увеличение конкуренции среди поставщиков социальных услуг.</w:t>
      </w:r>
    </w:p>
    <w:p w14:paraId="48E9B298" w14:textId="77777777" w:rsidR="00650D00" w:rsidRDefault="00650D00" w:rsidP="00650D00">
      <w:pPr>
        <w:spacing w:after="0"/>
        <w:jc w:val="both"/>
      </w:pPr>
      <w:r>
        <w:t>Повышение качества и доступности социальных услуг.</w:t>
      </w:r>
    </w:p>
    <w:p w14:paraId="48754E0E" w14:textId="77777777" w:rsidR="00650D00" w:rsidRDefault="00650D00" w:rsidP="00650D00">
      <w:pPr>
        <w:spacing w:after="0"/>
        <w:jc w:val="both"/>
      </w:pPr>
      <w:r>
        <w:t>Расширение спектра оказываемых услуг за счет инновационного подхода негосударственных организаций.</w:t>
      </w:r>
    </w:p>
    <w:p w14:paraId="57404AF2" w14:textId="77777777" w:rsidR="00650D00" w:rsidRDefault="00650D00" w:rsidP="00650D00">
      <w:pPr>
        <w:spacing w:after="0"/>
        <w:jc w:val="both"/>
      </w:pPr>
    </w:p>
    <w:p w14:paraId="58881A47" w14:textId="77777777" w:rsidR="00650D00" w:rsidRPr="00650D00" w:rsidRDefault="00650D00" w:rsidP="00650D00">
      <w:pPr>
        <w:spacing w:after="0"/>
        <w:jc w:val="both"/>
        <w:rPr>
          <w:b/>
          <w:bCs/>
        </w:rPr>
      </w:pPr>
      <w:r w:rsidRPr="00650D00">
        <w:rPr>
          <w:b/>
          <w:bCs/>
        </w:rPr>
        <w:t>Проблемы и Противоречия с Региональными Властями</w:t>
      </w:r>
    </w:p>
    <w:p w14:paraId="7864F300" w14:textId="77777777" w:rsidR="00650D00" w:rsidRDefault="00650D00" w:rsidP="00650D00">
      <w:pPr>
        <w:spacing w:after="0"/>
        <w:jc w:val="both"/>
      </w:pPr>
    </w:p>
    <w:p w14:paraId="53CB45B4" w14:textId="77777777" w:rsidR="00650D00" w:rsidRDefault="00650D00" w:rsidP="00650D00">
      <w:pPr>
        <w:spacing w:after="0"/>
        <w:jc w:val="both"/>
      </w:pPr>
      <w:r>
        <w:t>Начиная с 2024 года региональные власти столкнулись с рядом трудностей, связанных с передачей части бюджета социальным службам, работающим вне государственной системы:</w:t>
      </w:r>
    </w:p>
    <w:p w14:paraId="383DEA3A" w14:textId="77777777" w:rsidR="00650D00" w:rsidRDefault="00650D00" w:rsidP="00650D00">
      <w:pPr>
        <w:spacing w:after="0"/>
        <w:jc w:val="both"/>
      </w:pPr>
    </w:p>
    <w:p w14:paraId="3A4F72C3" w14:textId="38B845AE" w:rsidR="00650D00" w:rsidRDefault="00650D00" w:rsidP="00650D00">
      <w:pPr>
        <w:spacing w:after="0"/>
        <w:jc w:val="both"/>
      </w:pPr>
      <w:r>
        <w:t>Сложности координации действий региональных органов власти и не</w:t>
      </w:r>
      <w:r w:rsidR="00224BEF">
        <w:t>г</w:t>
      </w:r>
      <w:r>
        <w:t>осударстве</w:t>
      </w:r>
      <w:r w:rsidR="00224BEF">
        <w:t>нн</w:t>
      </w:r>
      <w:r>
        <w:t>ых организаций.</w:t>
      </w:r>
    </w:p>
    <w:p w14:paraId="14F26574" w14:textId="36B16FBC" w:rsidR="00650D00" w:rsidRDefault="00650D00" w:rsidP="00650D00">
      <w:pPr>
        <w:spacing w:after="0"/>
        <w:jc w:val="both"/>
      </w:pPr>
      <w:r>
        <w:t xml:space="preserve">Различия в понимании стандартов оказания услуг между ведомствами и </w:t>
      </w:r>
      <w:r w:rsidR="00224BEF">
        <w:t xml:space="preserve">негосударственных </w:t>
      </w:r>
      <w:r>
        <w:t>организациями.</w:t>
      </w:r>
    </w:p>
    <w:p w14:paraId="322AD8FA" w14:textId="285E35EE" w:rsidR="00650D00" w:rsidRDefault="00650D00" w:rsidP="00650D00">
      <w:pPr>
        <w:spacing w:after="0"/>
        <w:jc w:val="both"/>
      </w:pPr>
      <w:r>
        <w:t xml:space="preserve">Недоверие </w:t>
      </w:r>
      <w:r w:rsidR="00224BEF">
        <w:t>госорганов</w:t>
      </w:r>
      <w:r>
        <w:t xml:space="preserve"> к возможностям негосударственных </w:t>
      </w:r>
      <w:r w:rsidR="00224BEF">
        <w:t xml:space="preserve">поставщиков </w:t>
      </w:r>
      <w:proofErr w:type="spellStart"/>
      <w:r w:rsidR="00224BEF">
        <w:t>соцуслуг</w:t>
      </w:r>
      <w:proofErr w:type="spellEnd"/>
      <w:r>
        <w:t xml:space="preserve"> эффективно распоряжаться бюджетными средствами.</w:t>
      </w:r>
    </w:p>
    <w:p w14:paraId="30D2AD63" w14:textId="77777777" w:rsidR="00650D00" w:rsidRDefault="00650D00" w:rsidP="00650D00">
      <w:pPr>
        <w:spacing w:after="0"/>
        <w:jc w:val="both"/>
      </w:pPr>
    </w:p>
    <w:p w14:paraId="1D527C25" w14:textId="1D77AECB" w:rsidR="00650D00" w:rsidRDefault="00650D00" w:rsidP="00650D00">
      <w:pPr>
        <w:spacing w:after="0"/>
        <w:jc w:val="both"/>
      </w:pPr>
      <w:r>
        <w:t xml:space="preserve">Кроме того, регионы </w:t>
      </w:r>
      <w:r w:rsidR="00224BEF">
        <w:t>не видят экономии</w:t>
      </w:r>
      <w:r>
        <w:t xml:space="preserve"> финансовых ресурсов</w:t>
      </w:r>
      <w:r w:rsidR="00224BEF">
        <w:t xml:space="preserve"> при</w:t>
      </w:r>
      <w:r>
        <w:t xml:space="preserve"> функционировани</w:t>
      </w:r>
      <w:r w:rsidR="00224BEF">
        <w:t>и</w:t>
      </w:r>
      <w:r>
        <w:t xml:space="preserve"> новых моделей сотрудничества с </w:t>
      </w:r>
      <w:r w:rsidR="00224BEF">
        <w:t xml:space="preserve">негосударственными </w:t>
      </w:r>
      <w:r>
        <w:t>структурами.</w:t>
      </w:r>
    </w:p>
    <w:p w14:paraId="00714E5E" w14:textId="77777777" w:rsidR="00650D00" w:rsidRDefault="00650D00" w:rsidP="00650D00">
      <w:pPr>
        <w:spacing w:after="0"/>
        <w:jc w:val="both"/>
      </w:pPr>
    </w:p>
    <w:p w14:paraId="15D82519" w14:textId="77777777" w:rsidR="00650D00" w:rsidRDefault="00650D00" w:rsidP="00650D00">
      <w:pPr>
        <w:spacing w:after="0"/>
        <w:jc w:val="both"/>
      </w:pPr>
    </w:p>
    <w:p w14:paraId="2013E55C" w14:textId="77777777" w:rsidR="00650D00" w:rsidRPr="00650D00" w:rsidRDefault="00650D00" w:rsidP="00650D00">
      <w:pPr>
        <w:spacing w:after="0"/>
        <w:jc w:val="both"/>
        <w:rPr>
          <w:b/>
          <w:bCs/>
        </w:rPr>
      </w:pPr>
      <w:r w:rsidRPr="00650D00">
        <w:rPr>
          <w:b/>
          <w:bCs/>
        </w:rPr>
        <w:t>Оценка ситуации со стороны получателей социальных услуг</w:t>
      </w:r>
    </w:p>
    <w:p w14:paraId="3652BF05" w14:textId="77777777" w:rsidR="00650D00" w:rsidRDefault="00650D00" w:rsidP="00650D00">
      <w:pPr>
        <w:spacing w:after="0"/>
        <w:jc w:val="both"/>
      </w:pPr>
    </w:p>
    <w:p w14:paraId="1F76F4AE" w14:textId="77777777" w:rsidR="00650D00" w:rsidRDefault="00650D00" w:rsidP="00650D00">
      <w:pPr>
        <w:spacing w:after="0"/>
        <w:jc w:val="both"/>
      </w:pPr>
      <w:r>
        <w:t>Получатели социальных услуг отмечают позитивные изменения, связанные с деятельностью негосударственных поставщиков:</w:t>
      </w:r>
    </w:p>
    <w:p w14:paraId="31956884" w14:textId="77777777" w:rsidR="00650D00" w:rsidRDefault="00650D00" w:rsidP="00650D00">
      <w:pPr>
        <w:spacing w:after="0"/>
        <w:jc w:val="both"/>
      </w:pPr>
    </w:p>
    <w:p w14:paraId="4BD7575C" w14:textId="77777777" w:rsidR="00650D00" w:rsidRDefault="00650D00" w:rsidP="00650D00">
      <w:pPr>
        <w:spacing w:after="0"/>
        <w:jc w:val="both"/>
      </w:pPr>
      <w:r>
        <w:t>Более гибкий график предоставления услуг.</w:t>
      </w:r>
    </w:p>
    <w:p w14:paraId="1F3F423C" w14:textId="77777777" w:rsidR="00650D00" w:rsidRDefault="00650D00" w:rsidP="00650D00">
      <w:pPr>
        <w:spacing w:after="0"/>
        <w:jc w:val="both"/>
      </w:pPr>
      <w:r>
        <w:t>Индивидуальные подходы к потребностям каждого клиента.</w:t>
      </w:r>
    </w:p>
    <w:p w14:paraId="58DCBB28" w14:textId="77777777" w:rsidR="00650D00" w:rsidRDefault="00650D00" w:rsidP="00650D00">
      <w:pPr>
        <w:spacing w:after="0"/>
        <w:jc w:val="both"/>
      </w:pPr>
      <w:r>
        <w:t>Высокий уровень профессионализма сотрудников центров.</w:t>
      </w:r>
    </w:p>
    <w:p w14:paraId="2704D2B0" w14:textId="77777777" w:rsidR="00650D00" w:rsidRDefault="00650D00" w:rsidP="00650D00">
      <w:pPr>
        <w:spacing w:after="0"/>
        <w:jc w:val="both"/>
      </w:pPr>
    </w:p>
    <w:p w14:paraId="7F1365A7" w14:textId="23C345ED" w:rsidR="00650D00" w:rsidRDefault="00650D00" w:rsidP="00650D00">
      <w:pPr>
        <w:spacing w:after="0"/>
        <w:jc w:val="both"/>
      </w:pPr>
      <w:r>
        <w:t xml:space="preserve">Тем не менее, </w:t>
      </w:r>
      <w:r w:rsidR="00224BEF">
        <w:t>многие</w:t>
      </w:r>
      <w:r>
        <w:t xml:space="preserve"> граждан выражают опасения по поводу возможной потери контроля над качеством предоставляемых услуг в случае сокращения доли участия государства в предоставлении социальных услуг.</w:t>
      </w:r>
    </w:p>
    <w:p w14:paraId="262FAEF5" w14:textId="77777777" w:rsidR="00650D00" w:rsidRDefault="00650D00" w:rsidP="00650D00">
      <w:pPr>
        <w:spacing w:after="0"/>
        <w:jc w:val="both"/>
      </w:pPr>
    </w:p>
    <w:p w14:paraId="0E57A714" w14:textId="77777777" w:rsidR="00650D00" w:rsidRPr="00650D00" w:rsidRDefault="00650D00" w:rsidP="00650D00">
      <w:pPr>
        <w:spacing w:after="0"/>
        <w:jc w:val="both"/>
        <w:rPr>
          <w:b/>
          <w:bCs/>
        </w:rPr>
      </w:pPr>
      <w:r w:rsidRPr="00650D00">
        <w:rPr>
          <w:b/>
          <w:bCs/>
        </w:rPr>
        <w:t>Перспективы развития ситуации</w:t>
      </w:r>
    </w:p>
    <w:p w14:paraId="53B154F9" w14:textId="77777777" w:rsidR="00650D00" w:rsidRDefault="00650D00" w:rsidP="00650D00">
      <w:pPr>
        <w:spacing w:after="0"/>
        <w:jc w:val="both"/>
      </w:pPr>
    </w:p>
    <w:p w14:paraId="5515C2D3" w14:textId="77777777" w:rsidR="00650D00" w:rsidRDefault="00650D00" w:rsidP="00650D00">
      <w:pPr>
        <w:spacing w:after="0"/>
        <w:jc w:val="both"/>
      </w:pPr>
      <w:r>
        <w:t>При отсутствии или закрытии негосударственных поставщиков социальные услуги станут менее разнообразными и качественными, поскольку государственные структуры часто сталкиваются с бюрократическими препятствиями и недостатком ресурсов для оперативного реагирования на потребности граждан.</w:t>
      </w:r>
    </w:p>
    <w:p w14:paraId="3EE007D9" w14:textId="77777777" w:rsidR="00650D00" w:rsidRDefault="00650D00" w:rsidP="00650D00">
      <w:pPr>
        <w:spacing w:after="0"/>
        <w:jc w:val="both"/>
      </w:pPr>
    </w:p>
    <w:p w14:paraId="7C35E67D" w14:textId="3399D897" w:rsidR="00F12C76" w:rsidRDefault="00650D00" w:rsidP="00650D00">
      <w:pPr>
        <w:spacing w:after="0"/>
        <w:jc w:val="both"/>
      </w:pPr>
      <w:r>
        <w:t>Таким образом, сохранение активного участия негосударственных организаций в предоставлении социальных услуг является важным условием поддержания высокого уровня и качества жизни нуждающихся групп населения.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D00"/>
    <w:rsid w:val="00224BEF"/>
    <w:rsid w:val="00650D00"/>
    <w:rsid w:val="006A5C27"/>
    <w:rsid w:val="006C0B77"/>
    <w:rsid w:val="008242FF"/>
    <w:rsid w:val="00870751"/>
    <w:rsid w:val="00922C48"/>
    <w:rsid w:val="00A73DA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5838C"/>
  <w15:chartTrackingRefBased/>
  <w15:docId w15:val="{6951B744-B94E-4ACD-AD1A-6539DFDB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2025-04-23T14:06:00Z</dcterms:created>
  <dcterms:modified xsi:type="dcterms:W3CDTF">2025-04-23T14:06:00Z</dcterms:modified>
</cp:coreProperties>
</file>