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7CCF25A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469654C5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6B15775D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629804, Ямало-Ненецкий АО, г. Ноябрьск, ул. Рабочая д.109-Б, кв. 4.</w:t>
      </w:r>
    </w:p>
    <w:p w14:paraId="1C92CB7C" w14:textId="614A72DB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Остановка автобуса 2, 2а, 3, 7 «ул. Муравленко», тел. 8-909-195-04-08</w:t>
      </w:r>
    </w:p>
    <w:p w14:paraId="46952259" w14:textId="0A17D639" w:rsidR="00202FA1" w:rsidRPr="004521E0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</w:pP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ИНН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8905998693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eastAsia="ru-RU" w:bidi="ru-RU"/>
        </w:rPr>
        <w:t>КПП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 890501001 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E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-</w:t>
      </w:r>
      <w:r w:rsidRPr="00202FA1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>mail</w:t>
      </w:r>
      <w:r w:rsidRPr="004521E0">
        <w:rPr>
          <w:rFonts w:ascii="Arial" w:eastAsia="Microsoft Sans Serif" w:hAnsi="Arial" w:cs="Arial"/>
          <w:color w:val="000000"/>
          <w:sz w:val="24"/>
          <w:szCs w:val="24"/>
          <w:lang w:val="en-US" w:eastAsia="ru-RU" w:bidi="ru-RU"/>
        </w:rPr>
        <w:t xml:space="preserve">: </w:t>
      </w:r>
      <w:hyperlink r:id="rId5" w:history="1"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taganai</w:t>
        </w:r>
        <w:r w:rsidRPr="004521E0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89@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yandex</w:t>
        </w:r>
        <w:r w:rsidRPr="004521E0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.</w:t>
        </w:r>
        <w:r w:rsidRPr="00202FA1">
          <w:rPr>
            <w:rFonts w:ascii="Arial" w:eastAsia="Microsoft Sans Serif" w:hAnsi="Arial" w:cs="Arial"/>
            <w:color w:val="0563C1"/>
            <w:sz w:val="24"/>
            <w:szCs w:val="24"/>
            <w:u w:val="single"/>
            <w:lang w:val="en-US" w:eastAsia="ru-RU" w:bidi="ru-RU"/>
          </w:rPr>
          <w:t>ru</w:t>
        </w:r>
      </w:hyperlink>
    </w:p>
    <w:p w14:paraId="1486DC65" w14:textId="568BB6EE" w:rsidR="00657B9D" w:rsidRPr="004521E0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416AD7D7" w:rsidR="00202FA1" w:rsidRDefault="00202FA1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Исх. № 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51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 xml:space="preserve"> от 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09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.0</w:t>
      </w:r>
      <w:r w:rsidR="00C928AD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5</w:t>
      </w:r>
      <w:r w:rsidRPr="00202FA1"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  <w:t>.2025 г.</w:t>
      </w:r>
    </w:p>
    <w:p w14:paraId="38CBAE06" w14:textId="1770BE51" w:rsidR="00C928AD" w:rsidRDefault="00C928A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eastAsia="ru-RU" w:bidi="ru-RU"/>
        </w:rPr>
      </w:pPr>
    </w:p>
    <w:p w14:paraId="69807D47" w14:textId="31E421A1" w:rsidR="00C928AD" w:rsidRDefault="004521E0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4521E0">
        <w:rPr>
          <w:rFonts w:ascii="Arial" w:eastAsia="Microsoft Sans Serif" w:hAnsi="Arial" w:cs="Arial"/>
          <w:b/>
          <w:bCs/>
          <w:noProof/>
          <w:color w:val="000000"/>
          <w:sz w:val="24"/>
          <w:szCs w:val="24"/>
          <w:lang w:eastAsia="ru-RU" w:bidi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7BECC6" wp14:editId="17EAEC8A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2360930" cy="1404620"/>
                <wp:effectExtent l="0" t="0" r="24130" b="1778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31B3E" w14:textId="1C88A76F" w:rsidR="004521E0" w:rsidRPr="004521E0" w:rsidRDefault="004521E0">
                            <w:pPr>
                              <w:rPr>
                                <w:color w:val="FF0000"/>
                              </w:rPr>
                            </w:pPr>
                            <w:r w:rsidRPr="004521E0">
                              <w:rPr>
                                <w:color w:val="FF0000"/>
                              </w:rPr>
                              <w:t>Обращению присвоен номер ID_GP_1049643_I</w:t>
                            </w:r>
                            <w:r>
                              <w:rPr>
                                <w:color w:val="FF0000"/>
                              </w:rPr>
                              <w:t xml:space="preserve"> от 09.05.2025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BECC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.5pt;width:185.9pt;height:110.6pt;z-index:25165926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">
                <v:textbox style="mso-fit-shape-to-text:t">
                  <w:txbxContent>
                    <w:p w14:paraId="4B631B3E" w14:textId="1C88A76F" w:rsidR="004521E0" w:rsidRPr="004521E0" w:rsidRDefault="004521E0">
                      <w:pPr>
                        <w:rPr>
                          <w:color w:val="FF0000"/>
                        </w:rPr>
                      </w:pPr>
                      <w:r w:rsidRPr="004521E0">
                        <w:rPr>
                          <w:color w:val="FF0000"/>
                        </w:rPr>
                        <w:t>Обращению присвоен номер ID_GP_1049643_I</w:t>
                      </w:r>
                      <w:r>
                        <w:rPr>
                          <w:color w:val="FF0000"/>
                        </w:rPr>
                        <w:t xml:space="preserve"> от 09.05.2025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28AD"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Генеральному прокурору Российской Федерации</w:t>
      </w:r>
    </w:p>
    <w:p w14:paraId="310F6C99" w14:textId="77777777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 xml:space="preserve">Краснову Игорю </w:t>
      </w:r>
      <w:proofErr w:type="spellStart"/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Виктороровичу</w:t>
      </w:r>
      <w:proofErr w:type="spellEnd"/>
    </w:p>
    <w:p w14:paraId="37F22674" w14:textId="2C77D9BD" w:rsidR="00C928AD" w:rsidRDefault="00C928AD" w:rsidP="00C928AD">
      <w:pPr>
        <w:spacing w:after="0"/>
        <w:ind w:left="2835"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ул. Б. Дмитровка, 15а, Москва, 125993</w:t>
      </w:r>
    </w:p>
    <w:p w14:paraId="0CE8FD75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7F8DCECF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ЖАЛОБА</w:t>
      </w:r>
    </w:p>
    <w:p w14:paraId="7E43D3AE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о предоставлении недостоверных данных Министерством труда и социальной защиты РФ</w:t>
      </w:r>
    </w:p>
    <w:p w14:paraId="3FE012AA" w14:textId="77777777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0B1CBD6A" w14:textId="0564A377" w:rsid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Уважаемый Игорь Викторович!</w:t>
      </w:r>
    </w:p>
    <w:p w14:paraId="00DFB18D" w14:textId="77777777" w:rsidR="00C928AD" w:rsidRPr="00C928AD" w:rsidRDefault="00C928AD" w:rsidP="00C928AD">
      <w:pPr>
        <w:spacing w:after="0"/>
        <w:ind w:firstLine="708"/>
        <w:jc w:val="center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89B411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Обращаюсь к Вам в связи с выявленными фактами возможного предоставления недостоверных статистических данных Министерством труда и социальной защиты Российской Федерации (Минтруд России), что может свидетельствовать о нарушении:</w:t>
      </w:r>
    </w:p>
    <w:p w14:paraId="271C9799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19.7 КоАП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(непредставление или несвоевременное представление сведений);</w:t>
      </w:r>
    </w:p>
    <w:p w14:paraId="0EF0A1AD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285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(злоупотребление должностными полномочиями);</w:t>
      </w:r>
    </w:p>
    <w:p w14:paraId="40771C33" w14:textId="77777777" w:rsidR="00C928AD" w:rsidRPr="00C928AD" w:rsidRDefault="00C928AD" w:rsidP="00C928AD">
      <w:pPr>
        <w:numPr>
          <w:ilvl w:val="0"/>
          <w:numId w:val="3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ст. 286 УК РФ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(превышение должностных полномочий).</w:t>
      </w:r>
    </w:p>
    <w:p w14:paraId="3481ACC4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Суть нарушения</w:t>
      </w:r>
    </w:p>
    <w:p w14:paraId="1E0DA37A" w14:textId="4E2CE963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Мы обращались в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Министерство труда об оказании содействия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е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г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осударственным поставщикам социальных услуг в исполнени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</w:t>
      </w:r>
      <w:r w:rsid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требований 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ФЗ.</w:t>
      </w:r>
    </w:p>
    <w:p w14:paraId="6B36B1AD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4 Федерального закона от 28.12.2013 № 442-ФЗ «Об основах социального обслуживания граждан в Российской Федерации» определяет, что социальное обслуживание осуществляется на принципах равного, свободного доступа граждан к социальному обслуживанию, достаточность финансовых, материально-технических, кадровых и информационных ресурсов у поставщиков социальных услуг;</w:t>
      </w:r>
    </w:p>
    <w:p w14:paraId="2C4B3735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соответствии со статьей 9 Федерального закона от 28.12.2013 № 442- ФЗ получатели социальных услуг имеют право на получение бесплатно в доступной форме информации о своих правах и обязанностях, видах социальных услуг, сроках, порядке и об условиях их предоставления; выбор поставщика или поставщиков социальных услуг; защиту своих прав и законных интересов в соответствии с законодательством Российской Федерации.</w:t>
      </w:r>
    </w:p>
    <w:p w14:paraId="5C91A6EC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Статья 12 Федерального закона от 28.12.2013 № 442-ФЗ определяет, что поставщики социальных услуг обязаны осуществлять свою деятельность в соответствии с настоящим Федеральным законом, другими федеральными законами, законами и иными нормативными правовыми актами субъекта Российской Федерации; предоставлять социальные услуги получателям социальных услуг на основании требований настоящего Федерального закона; предоставлять срочные социальные услуги в соответствии со статьей 21 настоящего Федерального закона; исполнять иные обязанности, связанные с реализацией прав получателей социальных услуг на социальное обслуживание.</w:t>
      </w:r>
    </w:p>
    <w:p w14:paraId="5ABD8E30" w14:textId="77777777" w:rsidR="005F069F" w:rsidRPr="005F069F" w:rsidRDefault="005F069F" w:rsidP="005F069F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F069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В соответствии с частью 2 указанной статьи поставщики социальных услуг при оказании социальных услуг не вправе ограничивать права, свободы и законные интересы получателей социальных услуг.</w:t>
      </w:r>
    </w:p>
    <w:p w14:paraId="73C0E6FD" w14:textId="48ADEB30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Но в ответах Министерства содержатся странные сведения.</w:t>
      </w:r>
    </w:p>
    <w:p w14:paraId="7107A848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DCDA5AE" w14:textId="4A6A749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 ответе Минтруда России № 071 от 01.05.2025 (исх. № 26-2_ООГ-1937) утверждается, что в Ямало-Ненецком автономном округе (ЯНАО) доля негосударственных поставщиков социальных услуг составляет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82,46%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что якобы «выше среднего по РФ». Однако, согласно официальной статистике формы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№ 1-соцобслуживание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за 2024 год, общая доля негосударственных поставщиков по России составляет лишь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~33,8%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(НКО – 23,5%, коммерческие организации – 6,3%, ИП – 4%).</w:t>
      </w:r>
    </w:p>
    <w:p w14:paraId="0559F32F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Данное противоречие:</w:t>
      </w:r>
    </w:p>
    <w:p w14:paraId="66D305FF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Вводит в заблуждение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граждан и организации, полагающиеся на официальные данные.</w:t>
      </w:r>
    </w:p>
    <w:p w14:paraId="489A031E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Может искажать бюджетное планирование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, так как в письме также указан рост финансирования </w:t>
      </w:r>
      <w:proofErr w:type="spellStart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соцуслуг</w:t>
      </w:r>
      <w:proofErr w:type="spellEnd"/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в ЯНАО на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812,97 млн руб.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 без детализации по получателям.</w:t>
      </w:r>
    </w:p>
    <w:p w14:paraId="57767CEC" w14:textId="77777777" w:rsidR="00C928AD" w:rsidRPr="00C928AD" w:rsidRDefault="00C928AD" w:rsidP="00C928AD">
      <w:pPr>
        <w:numPr>
          <w:ilvl w:val="0"/>
          <w:numId w:val="4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Создает риски нецелевого использования средств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если завышенные показатели используются для обоснования финансирования.</w:t>
      </w:r>
    </w:p>
    <w:p w14:paraId="77A36091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Требования</w:t>
      </w:r>
    </w:p>
    <w:p w14:paraId="51BC9E06" w14:textId="77777777" w:rsidR="00C928AD" w:rsidRP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На основании изложенного,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прошу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4C07360E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Провести </w:t>
      </w: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проверку достоверности данных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, представленных Минтрудом России в письме № 071 от 01.05.2025.</w:t>
      </w:r>
    </w:p>
    <w:p w14:paraId="4BB183D0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Затребовать у Минтруда:</w:t>
      </w:r>
    </w:p>
    <w:p w14:paraId="741A9C66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Методику расчета доли негосударственных поставщиков в ЯНАО.</w:t>
      </w:r>
    </w:p>
    <w:p w14:paraId="3BEEED17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Сравнительный анализ тарифов на услугу «социальное такси» по регионам.</w:t>
      </w:r>
    </w:p>
    <w:p w14:paraId="580A64E5" w14:textId="77777777" w:rsidR="00C928AD" w:rsidRPr="00C928AD" w:rsidRDefault="00C928AD" w:rsidP="00C928AD">
      <w:pPr>
        <w:numPr>
          <w:ilvl w:val="1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Отчет о распределении бюджетных средств между государственными и негосударственными поставщиками.</w:t>
      </w:r>
    </w:p>
    <w:p w14:paraId="21CD815B" w14:textId="77777777" w:rsidR="00C928AD" w:rsidRPr="00C928AD" w:rsidRDefault="00C928AD" w:rsidP="00C928AD">
      <w:pPr>
        <w:numPr>
          <w:ilvl w:val="0"/>
          <w:numId w:val="5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При выявлении нарушений – привлечь виновных к ответственности.</w:t>
      </w:r>
    </w:p>
    <w:p w14:paraId="37AC105A" w14:textId="77777777" w:rsidR="005F069F" w:rsidRDefault="005F069F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</w:pPr>
    </w:p>
    <w:p w14:paraId="63E84391" w14:textId="12C5638B" w:rsidR="00C928AD" w:rsidRDefault="00C928AD" w:rsidP="00C928AD">
      <w:pPr>
        <w:spacing w:after="0"/>
        <w:ind w:firstLine="70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b/>
          <w:bCs/>
          <w:color w:val="000000"/>
          <w:sz w:val="24"/>
          <w:szCs w:val="24"/>
          <w:lang w:eastAsia="ru-RU" w:bidi="ru-RU"/>
        </w:rPr>
        <w:t>Приложения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:</w:t>
      </w:r>
    </w:p>
    <w:p w14:paraId="398873E2" w14:textId="367AFDB2" w:rsidR="0052733F" w:rsidRPr="00C928AD" w:rsidRDefault="0052733F" w:rsidP="0052733F">
      <w:pPr>
        <w:spacing w:after="0"/>
        <w:ind w:firstLine="142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Исходящие</w:t>
      </w:r>
      <w:r w:rsidR="00D017D2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  <w:hyperlink r:id="rId6" w:history="1">
        <w:r w:rsidR="004560A4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https://disk.yandex.ru/d/i2EMX0ACoWXs2A</w:t>
        </w:r>
      </w:hyperlink>
      <w:r w:rsidR="004560A4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26A35492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031 от 08.03.2025 Министерство труда Противоречия ФЗ.pdf</w:t>
      </w:r>
    </w:p>
    <w:p w14:paraId="62F0318A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034 от 18.03.2025 Министерство труда Противоречия ФЗ.pdf</w:t>
      </w:r>
    </w:p>
    <w:p w14:paraId="33A9666E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038 от 14.04.2025 Министерство труда По запросу документов.pdf</w:t>
      </w:r>
    </w:p>
    <w:p w14:paraId="04CB6800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68719565.pdf</w:t>
      </w:r>
    </w:p>
    <w:p w14:paraId="0A6179E8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01.05.2025 Министерство труда.pdf</w:t>
      </w:r>
    </w:p>
    <w:p w14:paraId="588E6BB5" w14:textId="77777777" w:rsidR="008E151F" w:rsidRP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426FD401" w14:textId="6AC6E1F5" w:rsidR="008E151F" w:rsidRDefault="008E151F" w:rsidP="008E151F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8E151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058 от 29.03.2025 Министерство труда и соцзащиты ВКС на 1 апреля 2025 г. 69012413.pdf</w:t>
      </w:r>
    </w:p>
    <w:p w14:paraId="44A8B356" w14:textId="70DF1C93" w:rsidR="008E151F" w:rsidRDefault="0052733F" w:rsidP="0052733F">
      <w:pPr>
        <w:spacing w:after="0"/>
        <w:ind w:left="720" w:hanging="578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Входящие</w:t>
      </w:r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от Министерства труда </w:t>
      </w:r>
      <w:hyperlink r:id="rId7" w:history="1">
        <w:r w:rsidR="005533F7" w:rsidRPr="007B5BA4">
          <w:rPr>
            <w:rStyle w:val="a3"/>
            <w:rFonts w:ascii="Microsoft Sans Serif" w:eastAsia="Microsoft Sans Serif" w:hAnsi="Microsoft Sans Serif" w:cs="Microsoft Sans Serif"/>
            <w:sz w:val="24"/>
            <w:szCs w:val="24"/>
            <w:lang w:eastAsia="ru-RU" w:bidi="ru-RU"/>
          </w:rPr>
          <w:t>https://disk.yandex.ru/d/qZFgl4D-ZnMG_w</w:t>
        </w:r>
      </w:hyperlink>
      <w:r w:rsidR="005533F7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</w:t>
      </w:r>
    </w:p>
    <w:p w14:paraId="359B985A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044 от 07.03.2025 Министерство труда и социальной защиты. Тариф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Соцтакси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68719564.pdf</w:t>
      </w:r>
    </w:p>
    <w:p w14:paraId="2D308F5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049 от 12.03.2025 Министерство труда Запись нас прием по ВКС на 5 июня 68773724.pdf</w:t>
      </w:r>
    </w:p>
    <w:p w14:paraId="3AF88E05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050 от 12.03.2025 Министерство труда Запись на прием по ВКС 5 июня 68773897.pdf</w:t>
      </w:r>
    </w:p>
    <w:p w14:paraId="6C6D283C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051 от 18.03.2025 Министерство труда тарифы 68844254.pdf</w:t>
      </w:r>
    </w:p>
    <w:p w14:paraId="32AD7E82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052 от 18.03.2025 Министерство труда тарифы 68844254_распознан.pdf</w:t>
      </w:r>
    </w:p>
    <w:p w14:paraId="44DB0C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lastRenderedPageBreak/>
        <w:t>№ 058 от 29.03.2025 Министерство труда и соцзащиты ВКС на 1 апреля 2025 г. 69012413.pdf</w:t>
      </w:r>
    </w:p>
    <w:p w14:paraId="228245AE" w14:textId="77777777" w:rsidR="0052733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№ 071 от 01.05.2025 Министерство труда № 26-2_ООГ-1937 от 30-04-2025 Ответы на ОГ Департамента </w:t>
      </w:r>
      <w:proofErr w:type="spellStart"/>
      <w:proofErr w:type="gram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соц.защиты</w:t>
      </w:r>
      <w:proofErr w:type="spellEnd"/>
      <w:proofErr w:type="gram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и </w:t>
      </w:r>
      <w:proofErr w:type="spellStart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соц.обслуживания</w:t>
      </w:r>
      <w:proofErr w:type="spellEnd"/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69412057.pdf</w:t>
      </w:r>
    </w:p>
    <w:p w14:paraId="4569BE71" w14:textId="7AB7EF36" w:rsidR="008E151F" w:rsidRPr="0052733F" w:rsidRDefault="0052733F" w:rsidP="0052733F">
      <w:pPr>
        <w:pStyle w:val="a5"/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52733F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№ 075 от 08.05.2025 Министерство труда 69457013.pdf</w:t>
      </w:r>
    </w:p>
    <w:p w14:paraId="23DB9BE3" w14:textId="3AF82536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5CB868F9" w14:textId="77777777" w:rsidR="0052733F" w:rsidRDefault="0052733F" w:rsidP="0052733F">
      <w:p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</w:p>
    <w:p w14:paraId="607504C4" w14:textId="16F4B8FF" w:rsidR="00C928AD" w:rsidRP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Копия письма Минтруда № 071 от 01.05.2025.</w:t>
      </w:r>
    </w:p>
    <w:p w14:paraId="0444AD0C" w14:textId="0AD50225" w:rsidR="00C928AD" w:rsidRDefault="00C928AD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Официальная статистика формы № 1-соцобслуживание (2024 г.)</w:t>
      </w:r>
    </w:p>
    <w:p w14:paraId="28BFE8F6" w14:textId="147F1BB9" w:rsidR="005F069F" w:rsidRDefault="005F069F" w:rsidP="00C928AD">
      <w:pPr>
        <w:numPr>
          <w:ilvl w:val="0"/>
          <w:numId w:val="6"/>
        </w:numPr>
        <w:spacing w:after="0"/>
        <w:jc w:val="both"/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</w:pP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Аналитические данные по 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статисти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ческим данным</w:t>
      </w:r>
      <w:r w:rsidRPr="00C928AD"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 xml:space="preserve"> формы № 1-соцобслуживание (2024 г.)</w:t>
      </w:r>
      <w:r>
        <w:rPr>
          <w:rFonts w:ascii="Microsoft Sans Serif" w:eastAsia="Microsoft Sans Serif" w:hAnsi="Microsoft Sans Serif" w:cs="Microsoft Sans Serif"/>
          <w:color w:val="000000"/>
          <w:sz w:val="24"/>
          <w:szCs w:val="24"/>
          <w:lang w:eastAsia="ru-RU" w:bidi="ru-RU"/>
        </w:rPr>
        <w:t>.</w:t>
      </w:r>
    </w:p>
    <w:p w14:paraId="23401469" w14:textId="77777777" w:rsidR="0052733F" w:rsidRDefault="0052733F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</w:p>
    <w:p w14:paraId="0CC2E33F" w14:textId="3A0D1735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С уважением,</w:t>
      </w:r>
    </w:p>
    <w:p w14:paraId="2B948F3A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Председатель РКООИ «ЦИП «Таганай»</w:t>
      </w:r>
    </w:p>
    <w:p w14:paraId="7D476568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Богдановский Сергей Викторович</w:t>
      </w:r>
    </w:p>
    <w:p w14:paraId="370A2F9B" w14:textId="77777777" w:rsidR="001135FE" w:rsidRPr="008E151F" w:rsidRDefault="001135FE" w:rsidP="001135FE">
      <w:pPr>
        <w:spacing w:after="0"/>
        <w:jc w:val="both"/>
        <w:rPr>
          <w:rFonts w:ascii="Microsoft Sans Serif" w:hAnsi="Microsoft Sans Serif" w:cs="Microsoft Sans Serif"/>
          <w:sz w:val="24"/>
          <w:szCs w:val="20"/>
        </w:rPr>
      </w:pPr>
      <w:r w:rsidRPr="008E151F">
        <w:rPr>
          <w:rFonts w:ascii="Microsoft Sans Serif" w:hAnsi="Microsoft Sans Serif" w:cs="Microsoft Sans Serif"/>
          <w:sz w:val="24"/>
          <w:szCs w:val="20"/>
        </w:rP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9442D"/>
    <w:multiLevelType w:val="multilevel"/>
    <w:tmpl w:val="748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F7B82"/>
    <w:multiLevelType w:val="hybridMultilevel"/>
    <w:tmpl w:val="E81E8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015D1"/>
    <w:multiLevelType w:val="multilevel"/>
    <w:tmpl w:val="4A90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E53A7"/>
    <w:multiLevelType w:val="multilevel"/>
    <w:tmpl w:val="D6D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91E23"/>
    <w:multiLevelType w:val="multilevel"/>
    <w:tmpl w:val="BFB4C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25D2F"/>
    <w:rsid w:val="000D3935"/>
    <w:rsid w:val="0010471A"/>
    <w:rsid w:val="001135FE"/>
    <w:rsid w:val="001265AD"/>
    <w:rsid w:val="00202FA1"/>
    <w:rsid w:val="004417EA"/>
    <w:rsid w:val="004521E0"/>
    <w:rsid w:val="004560A4"/>
    <w:rsid w:val="0052733F"/>
    <w:rsid w:val="005523C4"/>
    <w:rsid w:val="005533F7"/>
    <w:rsid w:val="005F069F"/>
    <w:rsid w:val="0064123A"/>
    <w:rsid w:val="00657B9D"/>
    <w:rsid w:val="006B1744"/>
    <w:rsid w:val="006C0B77"/>
    <w:rsid w:val="008242FF"/>
    <w:rsid w:val="00870751"/>
    <w:rsid w:val="008C1436"/>
    <w:rsid w:val="008E151F"/>
    <w:rsid w:val="00922C48"/>
    <w:rsid w:val="00930871"/>
    <w:rsid w:val="00954B26"/>
    <w:rsid w:val="00974603"/>
    <w:rsid w:val="00B915B7"/>
    <w:rsid w:val="00C928AD"/>
    <w:rsid w:val="00D017D2"/>
    <w:rsid w:val="00D24A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qZFgl4D-ZnMG_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i2EMX0ACoWXs2A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9</cp:revision>
  <dcterms:created xsi:type="dcterms:W3CDTF">2025-05-08T14:43:00Z</dcterms:created>
  <dcterms:modified xsi:type="dcterms:W3CDTF">2025-05-11T05:49:00Z</dcterms:modified>
</cp:coreProperties>
</file>