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4BBE" w14:textId="08BA249A" w:rsidR="00195F8B" w:rsidRPr="00195F8B" w:rsidRDefault="00195F8B" w:rsidP="00195F8B">
      <w:pPr>
        <w:spacing w:after="0" w:line="240" w:lineRule="auto"/>
        <w:ind w:left="5103"/>
        <w:rPr>
          <w:rFonts w:ascii="Times New Roman" w:hAnsi="Times New Roman" w:cs="Times New Roman"/>
          <w:sz w:val="24"/>
          <w:szCs w:val="24"/>
        </w:rPr>
      </w:pPr>
      <w:r w:rsidRPr="00195F8B">
        <w:rPr>
          <w:rFonts w:ascii="Times New Roman" w:hAnsi="Times New Roman" w:cs="Times New Roman"/>
          <w:sz w:val="24"/>
          <w:szCs w:val="24"/>
        </w:rPr>
        <w:t xml:space="preserve">Приложение к письму </w:t>
      </w:r>
    </w:p>
    <w:p w14:paraId="681AD5A6" w14:textId="1D4EFA11" w:rsidR="00195F8B" w:rsidRPr="00195F8B" w:rsidRDefault="00195F8B" w:rsidP="00195F8B">
      <w:pPr>
        <w:spacing w:after="0" w:line="240" w:lineRule="auto"/>
        <w:ind w:left="5103"/>
        <w:rPr>
          <w:rFonts w:ascii="Times New Roman" w:hAnsi="Times New Roman" w:cs="Times New Roman"/>
          <w:sz w:val="24"/>
          <w:szCs w:val="24"/>
        </w:rPr>
      </w:pPr>
      <w:r w:rsidRPr="00195F8B">
        <w:rPr>
          <w:rFonts w:ascii="Times New Roman" w:hAnsi="Times New Roman" w:cs="Times New Roman"/>
          <w:sz w:val="24"/>
          <w:szCs w:val="24"/>
        </w:rPr>
        <w:t>от «____</w:t>
      </w:r>
      <w:proofErr w:type="gramStart"/>
      <w:r w:rsidRPr="00195F8B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195F8B">
        <w:rPr>
          <w:rFonts w:ascii="Times New Roman" w:hAnsi="Times New Roman" w:cs="Times New Roman"/>
          <w:sz w:val="24"/>
          <w:szCs w:val="24"/>
        </w:rPr>
        <w:t>________2022 № _____</w:t>
      </w:r>
    </w:p>
    <w:p w14:paraId="012F5B9D" w14:textId="77777777" w:rsidR="00195F8B" w:rsidRDefault="00195F8B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157CDD" w14:textId="77777777" w:rsidR="00195F8B" w:rsidRDefault="00195F8B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DB9364" w14:textId="10DA344F" w:rsidR="007A7A9D" w:rsidRDefault="003A0125" w:rsidP="003A0125">
      <w:pPr>
        <w:jc w:val="center"/>
        <w:rPr>
          <w:rFonts w:ascii="Times New Roman" w:hAnsi="Times New Roman" w:cs="Times New Roman"/>
          <w:sz w:val="28"/>
          <w:szCs w:val="28"/>
        </w:rPr>
      </w:pPr>
      <w:r w:rsidRPr="003A0125">
        <w:rPr>
          <w:rFonts w:ascii="Times New Roman" w:hAnsi="Times New Roman" w:cs="Times New Roman"/>
          <w:sz w:val="28"/>
          <w:szCs w:val="28"/>
        </w:rPr>
        <w:t xml:space="preserve">Вопросы по применению </w:t>
      </w:r>
      <w:r w:rsidRPr="003A0125">
        <w:rPr>
          <w:rFonts w:ascii="Times New Roman" w:hAnsi="Times New Roman" w:cs="Times New Roman"/>
          <w:sz w:val="28"/>
          <w:szCs w:val="28"/>
        </w:rPr>
        <w:t>постановления Правительства Ямало-Ненецкого автономного округа от 03 февраля 2022 года № 88-П «О внесении изменений в Порядок предоставления социальных услуг поставщиками социальных услуг в Ямало-Ненецком автономном округе»</w:t>
      </w:r>
    </w:p>
    <w:p w14:paraId="6238AF05" w14:textId="339F3580" w:rsidR="003A0125" w:rsidRDefault="003A0125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5664"/>
      </w:tblGrid>
      <w:tr w:rsidR="003A0125" w14:paraId="49FC9874" w14:textId="77777777" w:rsidTr="003A0125">
        <w:tc>
          <w:tcPr>
            <w:tcW w:w="846" w:type="dxa"/>
          </w:tcPr>
          <w:p w14:paraId="22B8B85B" w14:textId="488BF21E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35" w:type="dxa"/>
          </w:tcPr>
          <w:p w14:paraId="23854683" w14:textId="7FF9A9E5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Пункт (норма) постановления             № 88-П от 03.02.2022</w:t>
            </w:r>
          </w:p>
        </w:tc>
        <w:tc>
          <w:tcPr>
            <w:tcW w:w="5664" w:type="dxa"/>
          </w:tcPr>
          <w:p w14:paraId="4AEEE60F" w14:textId="59221B20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</w:tr>
      <w:tr w:rsidR="003A0125" w14:paraId="0CC3F500" w14:textId="77777777" w:rsidTr="003A0125">
        <w:tc>
          <w:tcPr>
            <w:tcW w:w="846" w:type="dxa"/>
          </w:tcPr>
          <w:p w14:paraId="7A716D28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C75A19F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4" w:type="dxa"/>
          </w:tcPr>
          <w:p w14:paraId="77C647F8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125" w14:paraId="3C4A1879" w14:textId="77777777" w:rsidTr="003A0125">
        <w:tc>
          <w:tcPr>
            <w:tcW w:w="846" w:type="dxa"/>
          </w:tcPr>
          <w:p w14:paraId="549AB6DF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E6679DA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4" w:type="dxa"/>
          </w:tcPr>
          <w:p w14:paraId="4C5D8F2A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125" w14:paraId="31484A91" w14:textId="77777777" w:rsidTr="003A0125">
        <w:tc>
          <w:tcPr>
            <w:tcW w:w="846" w:type="dxa"/>
          </w:tcPr>
          <w:p w14:paraId="0199A81D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ED2FEF4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4" w:type="dxa"/>
          </w:tcPr>
          <w:p w14:paraId="7F8BCD1A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125" w14:paraId="45293788" w14:textId="77777777" w:rsidTr="003A0125">
        <w:tc>
          <w:tcPr>
            <w:tcW w:w="846" w:type="dxa"/>
          </w:tcPr>
          <w:p w14:paraId="3D617AB6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FAD7062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4" w:type="dxa"/>
          </w:tcPr>
          <w:p w14:paraId="1BBD3865" w14:textId="77777777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D42B70" w14:textId="77777777" w:rsidR="003A0125" w:rsidRPr="003A0125" w:rsidRDefault="003A0125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3FB33" w14:textId="77777777" w:rsidR="003A0125" w:rsidRPr="003A0125" w:rsidRDefault="003A0125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A0125" w:rsidRPr="003A0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25"/>
    <w:rsid w:val="00195F8B"/>
    <w:rsid w:val="003A0125"/>
    <w:rsid w:val="007A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3A77"/>
  <w15:chartTrackingRefBased/>
  <w15:docId w15:val="{D6CA6167-D9D2-4991-8AA1-6E89DD8D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0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Грачева</dc:creator>
  <cp:keywords/>
  <dc:description/>
  <cp:lastModifiedBy>Евгения Грачева</cp:lastModifiedBy>
  <cp:revision>2</cp:revision>
  <dcterms:created xsi:type="dcterms:W3CDTF">2022-02-08T10:23:00Z</dcterms:created>
  <dcterms:modified xsi:type="dcterms:W3CDTF">2022-02-08T10:29:00Z</dcterms:modified>
</cp:coreProperties>
</file>