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43"/>
        <w:contextualSpacing/>
        <w:rPr>
          <w:rFonts w:ascii="Liberation Sans" w:hAnsi="Liberation Sans" w:cs="Liberation Sans" w:eastAsia="Liberation Sans"/>
          <w:bCs/>
          <w:sz w:val="40"/>
          <w:szCs w:val="40"/>
        </w:rPr>
      </w:pPr>
      <w:r>
        <w:rPr>
          <w:rFonts w:ascii="Liberation Sans" w:hAnsi="Liberation Sans" w:cs="Liberation Sans" w:eastAsia="Liberation Sans"/>
          <w:bCs/>
          <w:sz w:val="40"/>
          <w:szCs w:val="40"/>
        </w:rPr>
        <w:t xml:space="preserve">ПРАВИТЕЛЬСТВО </w:t>
      </w:r>
      <w:r/>
    </w:p>
    <w:p>
      <w:pPr>
        <w:pStyle w:val="943"/>
        <w:contextualSpacing/>
        <w:rPr>
          <w:rFonts w:ascii="Liberation Sans" w:hAnsi="Liberation Sans" w:cs="Liberation Sans" w:eastAsia="Liberation Sans"/>
          <w:bCs/>
          <w:sz w:val="40"/>
          <w:szCs w:val="40"/>
        </w:rPr>
      </w:pPr>
      <w:r>
        <w:rPr>
          <w:rFonts w:ascii="Liberation Sans" w:hAnsi="Liberation Sans" w:cs="Liberation Sans" w:eastAsia="Liberation Sans"/>
          <w:bCs/>
          <w:sz w:val="40"/>
          <w:szCs w:val="40"/>
        </w:rPr>
        <w:t xml:space="preserve">ЯМАЛО-НЕНЕЦКОГО АВТОНОМНОГО ОКРУГА</w:t>
      </w:r>
      <w:r/>
    </w:p>
    <w:p>
      <w:pPr>
        <w:pStyle w:val="944"/>
        <w:contextualSpacing/>
        <w:rPr>
          <w:rFonts w:ascii="Liberation Sans" w:hAnsi="Liberation Sans" w:cs="Liberation Sans" w:eastAsia="Liberation Sans"/>
          <w:sz w:val="44"/>
          <w:szCs w:val="44"/>
        </w:rPr>
      </w:pPr>
      <w:r>
        <w:rPr>
          <w:rFonts w:ascii="Liberation Sans" w:hAnsi="Liberation Sans" w:cs="Liberation Sans" w:eastAsia="Liberation Sans"/>
          <w:sz w:val="44"/>
          <w:szCs w:val="44"/>
        </w:rPr>
        <w:t xml:space="preserve">ПОСТАНОВЛЕНИЕ</w:t>
      </w:r>
      <w:r/>
    </w:p>
    <w:p>
      <w:pPr>
        <w:rPr>
          <w:rFonts w:ascii="Liberation Sans" w:hAnsi="Liberation Sans" w:cs="Liberation Sans" w:eastAsia="Liberation Sans"/>
          <w:b/>
          <w:sz w:val="28"/>
          <w:szCs w:val="28"/>
        </w:rPr>
      </w:pPr>
      <w:r>
        <w:rPr>
          <w:rFonts w:ascii="Liberation Sans" w:hAnsi="Liberation Sans" w:cs="Liberation Sans" w:eastAsia="Liberation Sans"/>
          <w:b/>
          <w:sz w:val="28"/>
          <w:szCs w:val="28"/>
        </w:rPr>
      </w:r>
      <w:r/>
    </w:p>
    <w:p>
      <w:pPr>
        <w:rPr>
          <w:rFonts w:ascii="Liberation Sans" w:hAnsi="Liberation Sans" w:cs="Liberation Sans" w:eastAsia="Liberation Sans"/>
          <w:b/>
          <w:sz w:val="28"/>
          <w:szCs w:val="28"/>
        </w:rPr>
      </w:pPr>
      <w:r>
        <w:rPr>
          <w:rFonts w:ascii="Liberation Sans" w:hAnsi="Liberation Sans" w:cs="Liberation Sans" w:eastAsia="Liberation Sans"/>
          <w:b/>
          <w:sz w:val="28"/>
          <w:szCs w:val="28"/>
        </w:rPr>
      </w:r>
      <w:r/>
    </w:p>
    <w:p>
      <w:pPr>
        <w:jc w:val="center"/>
        <w:spacing w:line="240" w:lineRule="auto"/>
        <w:rPr>
          <w:rFonts w:ascii="Liberation Sans" w:hAnsi="Liberation Sans" w:cs="Liberation Sans" w:eastAsia="Liberation Sans"/>
          <w:color w:val="000000"/>
        </w:rPr>
      </w:pPr>
      <w:r>
        <w:rPr>
          <w:rFonts w:ascii="Liberation Sans" w:hAnsi="Liberation Sans" w:cs="Liberation Sans" w:eastAsia="Liberation Sans"/>
          <w:b/>
          <w:color w:val="000000" w:themeColor="text1"/>
          <w:sz w:val="26"/>
          <w:szCs w:val="28"/>
        </w:rPr>
        <w:t xml:space="preserve">О внесении изменений в некоторые постановления Правительства Ямало-Ненецкого автономного округа</w:t>
      </w:r>
      <w:r>
        <w:rPr>
          <w:rFonts w:ascii="Liberation Sans" w:hAnsi="Liberation Sans" w:cs="Liberation Sans" w:eastAsia="Liberation Sans"/>
          <w:color w:val="000000"/>
          <w:sz w:val="26"/>
        </w:rPr>
      </w:r>
      <w:r/>
    </w:p>
    <w:p>
      <w:pPr>
        <w:spacing w:line="240" w:lineRule="auto"/>
        <w:rPr>
          <w:rFonts w:ascii="Liberation Sans" w:hAnsi="Liberation Sans" w:cs="Liberation Sans" w:eastAsia="Liberation Sans"/>
          <w:b/>
          <w:sz w:val="26"/>
          <w:szCs w:val="27"/>
        </w:rPr>
      </w:pPr>
      <w:r>
        <w:rPr>
          <w:rFonts w:ascii="Liberation Sans" w:hAnsi="Liberation Sans" w:cs="Liberation Sans" w:eastAsia="Liberation Sans"/>
          <w:b/>
          <w:sz w:val="26"/>
          <w:szCs w:val="27"/>
        </w:rPr>
      </w:r>
      <w:r/>
    </w:p>
    <w:p>
      <w:pPr>
        <w:jc w:val="both"/>
        <w:spacing w:line="240" w:lineRule="auto"/>
        <w:tabs>
          <w:tab w:val="left" w:pos="1134" w:leader="none"/>
        </w:tabs>
        <w:rPr>
          <w:rFonts w:ascii="Liberation Sans" w:hAnsi="Liberation Sans" w:cs="Liberation Sans" w:eastAsia="Liberation Sans"/>
          <w:sz w:val="26"/>
          <w:szCs w:val="27"/>
        </w:rPr>
      </w:pPr>
      <w:r>
        <w:rPr>
          <w:rFonts w:ascii="Liberation Sans" w:hAnsi="Liberation Sans" w:cs="Liberation Sans" w:eastAsia="Liberation Sans"/>
          <w:sz w:val="26"/>
          <w:szCs w:val="27"/>
        </w:rPr>
      </w:r>
      <w:r/>
    </w:p>
    <w:p>
      <w:pPr>
        <w:contextualSpacing w:val="0"/>
        <w:ind w:firstLine="709"/>
        <w:jc w:val="both"/>
        <w:spacing w:line="240" w:lineRule="auto"/>
        <w:tabs>
          <w:tab w:val="left" w:pos="0" w:leader="none"/>
        </w:tabs>
        <w:rPr>
          <w:rFonts w:ascii="Liberation Sans" w:hAnsi="Liberation Sans" w:cs="Liberation Sans" w:eastAsia="Liberation Sans"/>
          <w:sz w:val="26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cs="Liberation Sans" w:eastAsia="Liberation Sans"/>
          <w:sz w:val="26"/>
          <w:szCs w:val="28"/>
        </w:rPr>
        <w:t xml:space="preserve">Правительство Ямало-Ненецкого автономного округа </w:t>
      </w:r>
      <w:r>
        <w:rPr>
          <w:rFonts w:ascii="Liberation Sans" w:hAnsi="Liberation Sans" w:cs="Liberation Sans" w:eastAsia="Liberation Sans"/>
          <w:b/>
          <w:spacing w:val="28"/>
          <w:sz w:val="26"/>
          <w:szCs w:val="28"/>
        </w:rPr>
        <w:t xml:space="preserve">постановляе</w:t>
      </w:r>
      <w:r>
        <w:rPr>
          <w:rFonts w:ascii="Liberation Sans" w:hAnsi="Liberation Sans" w:cs="Liberation Sans" w:eastAsia="Liberation Sans"/>
          <w:b/>
          <w:spacing w:val="28"/>
          <w:sz w:val="26"/>
          <w:szCs w:val="28"/>
        </w:rPr>
        <w:t xml:space="preserve">т</w:t>
      </w:r>
      <w:r>
        <w:rPr>
          <w:rFonts w:ascii="Liberation Sans" w:hAnsi="Liberation Sans" w:cs="Liberation Sans" w:eastAsia="Liberation Sans"/>
          <w:b/>
          <w:sz w:val="26"/>
          <w:szCs w:val="28"/>
        </w:rPr>
        <w:t xml:space="preserve">: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firstLine="709"/>
        <w:jc w:val="both"/>
        <w:spacing w:line="240" w:lineRule="auto"/>
        <w:tabs>
          <w:tab w:val="left" w:pos="0" w:leader="none"/>
        </w:tabs>
        <w:rPr>
          <w:rFonts w:ascii="Liberation Sans" w:hAnsi="Liberation Sans" w:cs="Liberation Sans" w:eastAsia="Liberation Sans"/>
          <w:b/>
          <w:sz w:val="26"/>
          <w:szCs w:val="28"/>
          <w:highlight w:val="white"/>
        </w:rPr>
      </w:pPr>
      <w:r>
        <w:rPr>
          <w:rFonts w:ascii="Liberation Sans" w:hAnsi="Liberation Sans" w:cs="Liberation Sans" w:eastAsia="Liberation Sans"/>
          <w:b/>
          <w:sz w:val="26"/>
          <w:szCs w:val="28"/>
          <w:highlight w:val="white"/>
        </w:rPr>
      </w:r>
      <w:r>
        <w:rPr>
          <w:highlight w:val="white"/>
        </w:rPr>
      </w:r>
      <w:r/>
    </w:p>
    <w:p>
      <w:pPr>
        <w:ind w:left="0" w:right="0" w:firstLine="709"/>
        <w:jc w:val="both"/>
        <w:spacing w:line="240" w:lineRule="auto"/>
        <w:rPr>
          <w:rFonts w:ascii="Liberation Sans" w:hAnsi="Liberation Sans" w:cs="Liberation Sans" w:eastAsia="Liberation Sans"/>
          <w:b w:val="0"/>
          <w:bCs w:val="0"/>
          <w:color w:val="auto"/>
          <w:sz w:val="26"/>
          <w:szCs w:val="26"/>
          <w:highlight w:val="white"/>
        </w:rPr>
      </w:pPr>
      <w:r>
        <w:rPr>
          <w:rFonts w:ascii="Liberation Sans" w:hAnsi="Liberation Sans" w:cs="Liberation Sans" w:eastAsia="Liberation Sans"/>
          <w:sz w:val="26"/>
          <w:szCs w:val="28"/>
          <w:highlight w:val="white"/>
        </w:rPr>
        <w:t xml:space="preserve">Утвердить прилагаемые </w:t>
      </w:r>
      <w:hyperlink r:id="rId14" w:tooltip="consultantplus://offline/ref=0B58F6A10B6A8C1A6939D583930A734E8BC58148C720CD8F78B59C58C59BD2CD5D5EDA1CC8587B7BA2EBE6D5A0BBG" w:history="1">
        <w:r>
          <w:rPr>
            <w:rFonts w:ascii="Liberation Sans" w:hAnsi="Liberation Sans" w:cs="Liberation Sans" w:eastAsia="Liberation Sans"/>
            <w:sz w:val="26"/>
            <w:szCs w:val="28"/>
            <w:highlight w:val="white"/>
          </w:rPr>
          <w:t xml:space="preserve">изменения</w:t>
        </w:r>
      </w:hyperlink>
      <w:r>
        <w:rPr>
          <w:rFonts w:ascii="Liberation Sans" w:hAnsi="Liberation Sans" w:cs="Liberation Sans" w:eastAsia="Liberation Sans"/>
          <w:sz w:val="26"/>
          <w:szCs w:val="28"/>
          <w:highlight w:val="white"/>
        </w:rPr>
        <w:t xml:space="preserve">, которые вносятся в некоторые </w:t>
      </w:r>
      <w:r>
        <w:rPr>
          <w:rFonts w:ascii="Liberation Sans" w:hAnsi="Liberation Sans" w:cs="Liberation Sans" w:eastAsia="Liberation Sans"/>
          <w:sz w:val="26"/>
          <w:szCs w:val="28"/>
          <w:highlight w:val="white"/>
        </w:rPr>
        <w:t xml:space="preserve">п</w:t>
      </w:r>
      <w:r>
        <w:rPr>
          <w:rFonts w:ascii="Liberation Sans" w:hAnsi="Liberation Sans" w:cs="Liberation Sans" w:eastAsia="Liberation Sans"/>
          <w:b w:val="0"/>
          <w:color w:val="auto"/>
          <w:sz w:val="26"/>
          <w:szCs w:val="28"/>
          <w:highlight w:val="white"/>
        </w:rPr>
        <w:t xml:space="preserve">остановления Правительства Ямало-Ненецкого автономного округа</w:t>
      </w:r>
      <w:r>
        <w:rPr>
          <w:rFonts w:ascii="Liberation Sans" w:hAnsi="Liberation Sans" w:cs="Liberation Sans" w:eastAsia="Liberation Sans"/>
          <w:b w:val="0"/>
          <w:color w:val="auto"/>
          <w:sz w:val="26"/>
          <w:highlight w:val="white"/>
        </w:rPr>
        <w:t xml:space="preserve">.</w:t>
      </w:r>
      <w:r>
        <w:rPr>
          <w:sz w:val="26"/>
        </w:rPr>
      </w:r>
      <w:r/>
    </w:p>
    <w:p>
      <w:pPr>
        <w:pStyle w:val="948"/>
        <w:ind w:firstLine="0"/>
        <w:jc w:val="both"/>
        <w:spacing w:line="240" w:lineRule="auto"/>
        <w:tabs>
          <w:tab w:val="left" w:pos="1134" w:leader="none"/>
        </w:tabs>
        <w:rPr>
          <w:rFonts w:ascii="Liberation Sans" w:hAnsi="Liberation Sans" w:cs="Liberation Sans" w:eastAsia="Liberation Sans"/>
          <w:sz w:val="26"/>
          <w:szCs w:val="28"/>
        </w:rPr>
      </w:pPr>
      <w:r>
        <w:rPr>
          <w:rFonts w:ascii="Liberation Sans" w:hAnsi="Liberation Sans" w:cs="Liberation Sans" w:eastAsia="Liberation Sans"/>
          <w:sz w:val="26"/>
          <w:szCs w:val="28"/>
        </w:rPr>
      </w:r>
      <w:r/>
    </w:p>
    <w:p>
      <w:pPr>
        <w:pStyle w:val="948"/>
        <w:ind w:firstLine="709"/>
        <w:jc w:val="both"/>
        <w:spacing w:line="240" w:lineRule="auto"/>
        <w:tabs>
          <w:tab w:val="left" w:pos="1134" w:leader="none"/>
        </w:tabs>
        <w:rPr>
          <w:rFonts w:ascii="Liberation Sans" w:hAnsi="Liberation Sans" w:cs="Liberation Sans" w:eastAsia="Liberation Sans"/>
          <w:sz w:val="26"/>
          <w:szCs w:val="28"/>
        </w:rPr>
      </w:pPr>
      <w:r>
        <w:rPr>
          <w:rFonts w:ascii="Liberation Sans" w:hAnsi="Liberation Sans" w:cs="Liberation Sans" w:eastAsia="Liberation Sans"/>
          <w:sz w:val="26"/>
          <w:szCs w:val="28"/>
        </w:rPr>
      </w:r>
      <w:r>
        <w:rPr>
          <w:rFonts w:ascii="Liberation Sans" w:hAnsi="Liberation Sans" w:cs="Liberation Sans" w:eastAsia="Liberation Sans"/>
          <w:sz w:val="26"/>
          <w:szCs w:val="28"/>
        </w:rPr>
      </w:r>
      <w:r/>
    </w:p>
    <w:p>
      <w:pPr>
        <w:pStyle w:val="948"/>
        <w:ind w:firstLine="709"/>
        <w:jc w:val="both"/>
        <w:spacing w:line="240" w:lineRule="auto"/>
        <w:tabs>
          <w:tab w:val="left" w:pos="1134" w:leader="none"/>
        </w:tabs>
        <w:rPr>
          <w:rFonts w:ascii="Liberation Sans" w:hAnsi="Liberation Sans" w:cs="Liberation Sans" w:eastAsia="Liberation Sans"/>
          <w:sz w:val="26"/>
          <w:szCs w:val="28"/>
        </w:rPr>
      </w:pPr>
      <w:r>
        <w:rPr>
          <w:rFonts w:ascii="Liberation Sans" w:hAnsi="Liberation Sans" w:cs="Liberation Sans" w:eastAsia="Liberation Sans"/>
          <w:sz w:val="26"/>
          <w:szCs w:val="28"/>
        </w:rPr>
      </w:r>
      <w:r/>
    </w:p>
    <w:p>
      <w:pPr>
        <w:ind w:left="0" w:right="0" w:firstLine="1559"/>
        <w:spacing w:line="240" w:lineRule="auto"/>
        <w:rPr>
          <w:rFonts w:ascii="Liberation Sans" w:hAnsi="Liberation Sans" w:cs="Liberation Sans" w:eastAsia="Liberation Sans"/>
          <w:bCs/>
          <w:sz w:val="26"/>
          <w:szCs w:val="28"/>
        </w:rPr>
        <w:outlineLvl w:val="0"/>
      </w:pPr>
      <w:r>
        <w:rPr>
          <w:rFonts w:ascii="Liberation Sans" w:hAnsi="Liberation Sans" w:cs="Liberation Sans" w:eastAsia="Liberation Sans"/>
          <w:bCs/>
          <w:sz w:val="26"/>
          <w:szCs w:val="28"/>
        </w:rPr>
        <w:t xml:space="preserve">Губернатор </w:t>
      </w:r>
      <w:r/>
    </w:p>
    <w:p>
      <w:pPr>
        <w:spacing w:line="240" w:lineRule="auto"/>
        <w:tabs>
          <w:tab w:val="right" w:pos="9639" w:leader="none"/>
        </w:tabs>
        <w:rPr>
          <w:rFonts w:ascii="Liberation Sans" w:hAnsi="Liberation Sans" w:cs="Liberation Sans" w:eastAsia="Liberation Sans"/>
          <w:bCs/>
          <w:sz w:val="26"/>
          <w:szCs w:val="28"/>
        </w:rPr>
        <w:outlineLvl w:val="0"/>
      </w:pPr>
      <w:r>
        <w:rPr>
          <w:rFonts w:ascii="Liberation Sans" w:hAnsi="Liberation Sans" w:cs="Liberation Sans" w:eastAsia="Liberation Sans"/>
          <w:bCs/>
          <w:sz w:val="26"/>
          <w:szCs w:val="28"/>
        </w:rPr>
        <w:t xml:space="preserve">Ямало-Ненецкого автономного округа</w:t>
      </w:r>
      <w:r>
        <w:rPr>
          <w:rFonts w:ascii="Liberation Sans" w:hAnsi="Liberation Sans" w:cs="Liberation Sans" w:eastAsia="Liberation Sans"/>
          <w:bCs/>
          <w:sz w:val="26"/>
          <w:szCs w:val="28"/>
        </w:rPr>
        <w:tab/>
        <w:t xml:space="preserve">Д.А. Артюхов</w:t>
      </w:r>
      <w:r/>
    </w:p>
    <w:p>
      <w:pPr>
        <w:spacing w:line="240" w:lineRule="auto"/>
        <w:tabs>
          <w:tab w:val="right" w:pos="10065" w:leader="none"/>
        </w:tabs>
        <w:rPr>
          <w:rFonts w:ascii="Liberation Sans" w:hAnsi="Liberation Sans" w:cs="Liberation Sans" w:eastAsia="Liberation Sans"/>
          <w:bCs/>
          <w:sz w:val="26"/>
          <w:szCs w:val="28"/>
        </w:rPr>
        <w:outlineLvl w:val="0"/>
      </w:pPr>
      <w:r>
        <w:rPr>
          <w:rFonts w:ascii="Liberation Sans" w:hAnsi="Liberation Sans" w:cs="Liberation Sans" w:eastAsia="Liberation Sans"/>
          <w:bCs/>
          <w:sz w:val="26"/>
          <w:szCs w:val="28"/>
        </w:rPr>
      </w:r>
      <w:r/>
    </w:p>
    <w:p>
      <w:pPr>
        <w:tabs>
          <w:tab w:val="right" w:pos="10065" w:leader="none"/>
        </w:tabs>
        <w:rPr>
          <w:rFonts w:ascii="Liberation Serif" w:hAnsi="Liberation Serif" w:cs="Liberation Serif"/>
          <w:bCs/>
          <w:sz w:val="28"/>
          <w:szCs w:val="28"/>
        </w:rPr>
        <w:outlineLvl w:val="0"/>
      </w:pPr>
      <w:r>
        <w:rPr>
          <w:rFonts w:ascii="Liberation Serif" w:hAnsi="Liberation Serif" w:cs="Liberation Serif"/>
          <w:bCs/>
          <w:sz w:val="28"/>
          <w:szCs w:val="28"/>
        </w:rPr>
      </w:r>
      <w:r/>
    </w:p>
    <w:p>
      <w:pPr>
        <w:tabs>
          <w:tab w:val="right" w:pos="10065" w:leader="none"/>
        </w:tabs>
        <w:rPr>
          <w:rFonts w:ascii="Liberation Serif" w:hAnsi="Liberation Serif" w:cs="Liberation Serif"/>
          <w:bCs/>
          <w:sz w:val="28"/>
          <w:szCs w:val="28"/>
        </w:rPr>
        <w:outlineLvl w:val="0"/>
      </w:pPr>
      <w:r>
        <w:rPr>
          <w:rFonts w:ascii="Liberation Serif" w:hAnsi="Liberation Serif" w:cs="Liberation Serif"/>
          <w:bCs/>
          <w:sz w:val="28"/>
          <w:szCs w:val="28"/>
        </w:rPr>
      </w:r>
      <w:r/>
    </w:p>
    <w:p>
      <w:pPr>
        <w:jc w:val="center"/>
        <w:rPr>
          <w:rFonts w:ascii="Liberation Serif" w:hAnsi="Liberation Serif" w:cs="Liberation Serif"/>
          <w:b/>
          <w:sz w:val="30"/>
          <w:szCs w:val="30"/>
        </w:rPr>
      </w:pPr>
      <w:r>
        <w:rPr>
          <w:rFonts w:ascii="Liberation Serif" w:hAnsi="Liberation Serif" w:cs="Liberation Serif"/>
          <w:b/>
          <w:sz w:val="30"/>
          <w:szCs w:val="30"/>
        </w:rPr>
      </w:r>
      <w:r/>
    </w:p>
    <w:p>
      <w:pPr>
        <w:jc w:val="center"/>
        <w:rPr>
          <w:rFonts w:ascii="Liberation Serif" w:hAnsi="Liberation Serif" w:cs="Liberation Serif"/>
          <w:b/>
          <w:sz w:val="30"/>
          <w:szCs w:val="30"/>
        </w:rPr>
        <w:sectPr>
          <w:headerReference w:type="default" r:id="rId9"/>
          <w:headerReference w:type="first" r:id="rId10"/>
          <w:footerReference w:type="first" r:id="rId13"/>
          <w:footnotePr/>
          <w:endnotePr/>
          <w:type w:val="nextPage"/>
          <w:pgSz w:w="11905" w:h="16838" w:orient="portrait"/>
          <w:pgMar w:top="1134" w:right="567" w:bottom="1134" w:left="1559" w:header="737" w:footer="737" w:gutter="0"/>
          <w:pgNumType w:start="2"/>
          <w:cols w:num="1" w:sep="0" w:space="720" w:equalWidth="1"/>
          <w:docGrid w:linePitch="360"/>
        </w:sectPr>
      </w:pPr>
      <w:r>
        <w:rPr>
          <w:rFonts w:ascii="Liberation Serif" w:hAnsi="Liberation Serif" w:cs="Liberation Serif"/>
          <w:b/>
          <w:sz w:val="30"/>
          <w:szCs w:val="30"/>
        </w:rPr>
      </w:r>
      <w:r/>
    </w:p>
    <w:p>
      <w:pPr>
        <w:ind w:left="5669" w:right="0" w:firstLine="0"/>
        <w:jc w:val="left"/>
        <w:spacing w:line="360" w:lineRule="auto"/>
        <w:rPr>
          <w:rFonts w:ascii="Liberation Sans" w:hAnsi="Liberation Sans" w:cs="Liberation Sans" w:eastAsia="Liberation Sans"/>
          <w:sz w:val="26"/>
          <w:szCs w:val="28"/>
        </w:rPr>
      </w:pPr>
      <w:r>
        <w:rPr>
          <w:rFonts w:ascii="Liberation Sans" w:hAnsi="Liberation Sans" w:cs="Liberation Sans" w:eastAsia="Liberation Sans"/>
          <w:sz w:val="26"/>
          <w:szCs w:val="28"/>
        </w:rPr>
        <w:t xml:space="preserve">УТВЕРЖДЕНЫ</w:t>
      </w:r>
      <w:r/>
    </w:p>
    <w:p>
      <w:pPr>
        <w:ind w:left="5669" w:right="0" w:firstLine="0"/>
        <w:jc w:val="left"/>
        <w:rPr>
          <w:rFonts w:ascii="Liberation Sans" w:hAnsi="Liberation Sans" w:cs="Liberation Sans" w:eastAsia="Liberation Sans"/>
          <w:sz w:val="26"/>
          <w:szCs w:val="28"/>
        </w:rPr>
      </w:pPr>
      <w:r>
        <w:rPr>
          <w:rFonts w:ascii="Liberation Sans" w:hAnsi="Liberation Sans" w:cs="Liberation Sans" w:eastAsia="Liberation Sans"/>
          <w:sz w:val="26"/>
          <w:szCs w:val="28"/>
        </w:rPr>
        <w:t xml:space="preserve">постановлением Правительства </w:t>
      </w:r>
      <w:r/>
    </w:p>
    <w:p>
      <w:pPr>
        <w:ind w:left="5669" w:right="0" w:firstLine="0"/>
        <w:jc w:val="left"/>
        <w:rPr>
          <w:rFonts w:ascii="Liberation Sans" w:hAnsi="Liberation Sans" w:cs="Liberation Sans" w:eastAsia="Liberation Sans"/>
          <w:sz w:val="26"/>
          <w:szCs w:val="28"/>
        </w:rPr>
      </w:pPr>
      <w:r>
        <w:rPr>
          <w:rFonts w:ascii="Liberation Sans" w:hAnsi="Liberation Sans" w:cs="Liberation Sans" w:eastAsia="Liberation Sans"/>
          <w:sz w:val="26"/>
          <w:szCs w:val="28"/>
        </w:rPr>
        <w:t xml:space="preserve">Ямало-Ненецкого автономного округа</w:t>
      </w:r>
      <w:r/>
    </w:p>
    <w:p>
      <w:pPr>
        <w:ind w:left="5669" w:right="0" w:firstLine="0"/>
        <w:jc w:val="left"/>
        <w:rPr>
          <w:rFonts w:ascii="Liberation Sans" w:hAnsi="Liberation Sans" w:cs="Liberation Sans" w:eastAsia="Liberation Sans"/>
          <w:sz w:val="26"/>
          <w:szCs w:val="28"/>
        </w:rPr>
      </w:pPr>
      <w:r>
        <w:rPr>
          <w:rFonts w:ascii="Liberation Sans" w:hAnsi="Liberation Sans" w:cs="Liberation Sans" w:eastAsia="Liberation Sans"/>
          <w:sz w:val="26"/>
          <w:szCs w:val="28"/>
        </w:rPr>
        <w:t xml:space="preserve">от</w:t>
      </w:r>
      <w:r/>
    </w:p>
    <w:p>
      <w:pPr>
        <w:jc w:val="center"/>
        <w:rPr>
          <w:rFonts w:ascii="Liberation Sans" w:hAnsi="Liberation Sans" w:cs="Liberation Sans" w:eastAsia="Liberation Sans"/>
          <w:b/>
          <w:sz w:val="26"/>
          <w:szCs w:val="28"/>
        </w:rPr>
      </w:pPr>
      <w:r>
        <w:rPr>
          <w:rFonts w:ascii="Liberation Sans" w:hAnsi="Liberation Sans" w:cs="Liberation Sans" w:eastAsia="Liberation Sans"/>
          <w:b/>
          <w:sz w:val="26"/>
          <w:szCs w:val="28"/>
        </w:rPr>
      </w:r>
      <w:r/>
    </w:p>
    <w:p>
      <w:pPr>
        <w:jc w:val="center"/>
        <w:rPr>
          <w:rFonts w:ascii="Liberation Sans" w:hAnsi="Liberation Sans" w:cs="Liberation Sans" w:eastAsia="Liberation Sans"/>
          <w:b/>
          <w:sz w:val="26"/>
          <w:szCs w:val="28"/>
        </w:rPr>
      </w:pPr>
      <w:r>
        <w:rPr>
          <w:rFonts w:ascii="Liberation Sans" w:hAnsi="Liberation Sans" w:cs="Liberation Sans" w:eastAsia="Liberation Sans"/>
          <w:b/>
          <w:sz w:val="26"/>
          <w:szCs w:val="28"/>
        </w:rPr>
      </w:r>
      <w:r/>
    </w:p>
    <w:p>
      <w:pPr>
        <w:jc w:val="center"/>
        <w:rPr>
          <w:rFonts w:ascii="Liberation Sans" w:hAnsi="Liberation Sans" w:cs="Liberation Sans" w:eastAsia="Liberation Sans"/>
          <w:b/>
          <w:sz w:val="26"/>
          <w:szCs w:val="28"/>
        </w:rPr>
      </w:pPr>
      <w:r>
        <w:rPr>
          <w:rFonts w:ascii="Liberation Sans" w:hAnsi="Liberation Sans" w:cs="Liberation Sans" w:eastAsia="Liberation Sans"/>
          <w:b/>
          <w:sz w:val="26"/>
          <w:szCs w:val="28"/>
        </w:rPr>
        <w:t xml:space="preserve">ИЗМЕНЕНИЯ, </w:t>
      </w:r>
      <w:r/>
    </w:p>
    <w:p>
      <w:pPr>
        <w:pStyle w:val="982"/>
        <w:jc w:val="center"/>
        <w:rPr>
          <w:rFonts w:ascii="Liberation Sans" w:hAnsi="Liberation Sans" w:cs="Liberation Sans" w:eastAsia="Liberation Sans"/>
          <w:sz w:val="26"/>
          <w:szCs w:val="28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szCs w:val="28"/>
          <w:lang w:val="ru-RU"/>
        </w:rPr>
        <w:t xml:space="preserve">которые вносятся в </w:t>
      </w:r>
      <w:r>
        <w:rPr>
          <w:rFonts w:ascii="Liberation Sans" w:hAnsi="Liberation Sans" w:cs="Liberation Sans" w:eastAsia="Liberation Sans"/>
          <w:sz w:val="26"/>
          <w:szCs w:val="28"/>
          <w:lang w:val="ru-RU"/>
        </w:rPr>
        <w:t xml:space="preserve">в некоторые постановления Правительства Ямало-Ненецкого автономного округа</w:t>
      </w:r>
      <w:r>
        <w:rPr>
          <w:rFonts w:ascii="Liberation Sans" w:hAnsi="Liberation Sans" w:cs="Liberation Sans" w:eastAsia="Liberation Sans"/>
          <w:sz w:val="26"/>
          <w:szCs w:val="28"/>
          <w:lang w:val="ru-RU"/>
        </w:rPr>
      </w:r>
      <w:r/>
    </w:p>
    <w:p>
      <w:pPr>
        <w:pStyle w:val="982"/>
        <w:jc w:val="center"/>
        <w:rPr>
          <w:rFonts w:ascii="Liberation Sans" w:hAnsi="Liberation Sans" w:cs="Liberation Sans" w:eastAsia="Liberation Sans"/>
          <w:sz w:val="26"/>
          <w:lang w:val="ru-RU"/>
        </w:rPr>
      </w:pPr>
      <w:r>
        <w:rPr>
          <w:rFonts w:ascii="Liberation Sans" w:hAnsi="Liberation Sans" w:cs="Liberation Sans" w:eastAsia="Liberation Sans"/>
          <w:sz w:val="26"/>
          <w:lang w:val="ru-RU"/>
        </w:rPr>
      </w:r>
      <w:r>
        <w:rPr>
          <w:rFonts w:ascii="Liberation Sans" w:hAnsi="Liberation Sans" w:cs="Liberation Sans" w:eastAsia="Liberation Sans"/>
          <w:sz w:val="26"/>
          <w:lang w:val="ru-RU"/>
        </w:rPr>
      </w:r>
      <w:r/>
    </w:p>
    <w:p>
      <w:pPr>
        <w:pStyle w:val="982"/>
        <w:jc w:val="center"/>
        <w:rPr>
          <w:rFonts w:ascii="Liberation Sans" w:hAnsi="Liberation Sans" w:cs="Liberation Sans" w:eastAsia="Liberation Sans"/>
          <w:sz w:val="26"/>
          <w:lang w:val="ru-RU"/>
        </w:rPr>
      </w:pPr>
      <w:r>
        <w:rPr>
          <w:rFonts w:ascii="Liberation Sans" w:hAnsi="Liberation Sans" w:cs="Liberation Sans" w:eastAsia="Liberation Sans"/>
          <w:sz w:val="26"/>
          <w:lang w:val="ru-RU"/>
        </w:rPr>
      </w:r>
      <w:r>
        <w:rPr>
          <w:rFonts w:ascii="Liberation Sans" w:hAnsi="Liberation Sans" w:cs="Liberation Sans" w:eastAsia="Liberation Sans"/>
          <w:sz w:val="26"/>
          <w:lang w:val="ru-RU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lang w:val="ru-RU"/>
        </w:rPr>
      </w:pPr>
      <w:r>
        <w:rPr>
          <w:rFonts w:ascii="Liberation Sans" w:hAnsi="Liberation Sans" w:cs="Liberation Sans" w:eastAsia="Liberation Sans"/>
          <w:sz w:val="26"/>
          <w:lang w:val="ru-RU"/>
        </w:rPr>
        <w:t xml:space="preserve">1.</w:t>
      </w:r>
      <w:r>
        <w:rPr>
          <w:lang w:val="ru-RU"/>
        </w:rPr>
        <w:t xml:space="preserve"> 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В постановлении Правительства Ямало-Ненецкого автономного округа от 29 сентября 2014 года № 750-П 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«О формировании и ведении реестра поставщиков социальных услуг и регистра получателей социальных услуг в Ямало-Ненецком автономном округе»:</w:t>
      </w:r>
      <w:r>
        <w:rPr>
          <w:rFonts w:ascii="Liberation Sans" w:hAnsi="Liberation Sans" w:cs="Liberation Sans" w:eastAsia="Liberation Sans"/>
          <w:sz w:val="26"/>
          <w:lang w:val="ru-RU"/>
        </w:rPr>
      </w:r>
      <w:r/>
    </w:p>
    <w:p>
      <w:pPr>
        <w:pStyle w:val="982"/>
        <w:ind w:left="0" w:right="0" w:firstLine="709"/>
        <w:jc w:val="both"/>
        <w:rPr>
          <w:sz w:val="26"/>
          <w:highlight w:val="white"/>
        </w:rPr>
      </w:pP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1.1. в приложении № 1 к постановлению:</w:t>
      </w:r>
      <w:r>
        <w:rPr>
          <w:highlight w:val="white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</w:rPr>
      </w:pPr>
      <w:r>
        <w:rPr>
          <w:rFonts w:ascii="Liberation Sans" w:hAnsi="Liberation Sans" w:cs="Liberation Sans" w:eastAsia="Liberation Sans"/>
          <w:sz w:val="26"/>
          <w:lang w:val="ru-RU"/>
        </w:rPr>
        <w:t xml:space="preserve">1.1.1. пункт 2 изложить в следующей редакции:</w:t>
      </w:r>
      <w:r>
        <w:rPr>
          <w:sz w:val="26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«2. 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В соответствии с Федеральным законом от 13 июля 2020 года </w:t>
        <w:br/>
        <w:t xml:space="preserve">№ 189-ФЗ «О государственном (муниципальном) социальном заказе на оказание государственных (муниципальных) у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с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луг в социальной сфере» (далее - Федеральный закон № 189-ФЗ) реестр поставщиков социальных услуг в автономном округе (далее - реестр) используется в качестве реестра исполнителей государственной услуги в социальной сфере в соответствии с социальным сертифи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катом в отношении следующих государственных услуг в социальной сфере:</w:t>
      </w:r>
      <w:r>
        <w:rPr>
          <w:sz w:val="26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предоставление социального обслуживания в полустационарной форме, включая оказание </w:t>
      </w:r>
      <w:r>
        <w:rPr>
          <w:strike w:val="false"/>
          <w:color w:val="000000" w:themeColor="text1"/>
          <w:sz w:val="26"/>
        </w:rPr>
        <w:t xml:space="preserve">социально-бытовых услуг, социально-медицинских услуг 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гражданам, признанным нуждающимися в социальном обслуживании по следующим обстоятельс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т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вам: «наличие ребенка или детей (в том числе находящихся под опекой, попечительством), испытывающих трудности в социальной адаптации», «наличие внутрисемейного конфликта, в том числе с лицами с наркотической или алкогольной зависимостью, лицами, имеющими п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р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истрастие к азартным играм, лицами, страдающими психическими расстройствами, наличие насилия в семье», «наличие соответствующих рекомендаций в индивидуальной программе реабилитации или абилитации инвалида или частичной утраты способности обеспечивать основ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н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ые жизненные потребности в силу заболевания, травмы, возраста у граждан пожилого возраста (женщины старше 55 лет, мужчины старше 60 лет), установленной по результатам определения индивидуальной потребности гражданина в постороннем уходе, структуры и степен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и ограничений его жизнедеятельности, состояния здоровья, особенностей поведения, реабилитационного потенциала и иных имеющихся ресурсов», «принадлежность гражданина к числу лиц, больных наркоманией»; </w:t>
      </w:r>
      <w:r>
        <w:rPr>
          <w:sz w:val="26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предоставление социального обслуживания в форме на дому.»;</w:t>
      </w:r>
      <w:r>
        <w:rPr>
          <w:sz w:val="26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1.1.2. в 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пункте 7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: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0" w:right="0" w:firstLine="709"/>
        <w:jc w:val="both"/>
        <w:rPr>
          <w:rFonts w:ascii="Liberation Sans" w:hAnsi="Liberation Sans" w:cs="Liberation Sans" w:eastAsia="Liberation Sans"/>
          <w:b w:val="0"/>
          <w:color w:val="000000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1.1.2.1. в 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абзаце первом слова «, 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white"/>
        </w:rPr>
        <w:t xml:space="preserve">вк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white"/>
        </w:rPr>
        <w:t xml:space="preserve">люченные в реестр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white"/>
        </w:rPr>
        <w:t xml:space="preserve">,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</w:rPr>
        <w:t xml:space="preserve">» 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заменить словами «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white"/>
          <w:shd w:val="clear" w:color="auto" w:fill="d3d3d3"/>
        </w:rPr>
        <w:t xml:space="preserve">для включения в реестр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»;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</w:r>
      <w:r/>
    </w:p>
    <w:p>
      <w:pPr>
        <w:ind w:left="0" w:right="0" w:firstLine="709"/>
        <w:jc w:val="both"/>
        <w:rPr>
          <w:rFonts w:ascii="Liberation Sans" w:hAnsi="Liberation Sans" w:cs="Liberation Sans" w:eastAsia="Liberation Sans"/>
          <w:b w:val="0"/>
          <w:color w:val="000000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1.1.2.2. подпункт 1 изложить в следующей редакции: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1) осуществлять деятельность по предоставлению социальных услуг в соответствии с Общероссийским клас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сификатором видов экономической деятельности (ОКВЭД): 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ind w:left="0" w:right="0" w:firstLine="709"/>
        <w:jc w:val="both"/>
        <w:rPr>
          <w:rFonts w:ascii="Liberation Sans" w:hAnsi="Liberation Sans" w:cs="Liberation Sans" w:eastAsia="Liberation Sans"/>
          <w:sz w:val="26"/>
        </w:rPr>
      </w:pPr>
      <w:r>
        <w:rPr>
          <w:rFonts w:ascii="Liberation Sans" w:hAnsi="Liberation Sans" w:cs="Liberation Sans" w:eastAsia="Liberation Sans"/>
          <w:sz w:val="26"/>
        </w:rPr>
        <w:t xml:space="preserve">для стационарной и (или) надомной формы социального обслуживания – код 87.3 (деятельность по уходу с обеспечением проживания);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0" w:right="0" w:firstLine="709"/>
        <w:jc w:val="both"/>
        <w:rPr>
          <w:rFonts w:ascii="Liberation Sans" w:hAnsi="Liberation Sans" w:cs="Liberation Sans" w:eastAsia="Liberation Sans"/>
          <w:sz w:val="26"/>
        </w:rPr>
      </w:pPr>
      <w:r>
        <w:rPr>
          <w:rFonts w:ascii="Liberation Sans" w:hAnsi="Liberation Sans" w:cs="Liberation Sans" w:eastAsia="Liberation Sans"/>
          <w:sz w:val="26"/>
        </w:rPr>
        <w:t xml:space="preserve">для формы социального обслуживания на дому – код 87.2 (деятельность по оказанию помощи на дому для лиц с ограниченными возможностями развития, душевнобольным и наркозависимым) и (или) код 87.9 (деятельность по уходу с обеспечением проживания прочая);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0" w:right="0" w:firstLine="709"/>
        <w:jc w:val="both"/>
        <w:rPr>
          <w:rFonts w:ascii="Liberation Sans" w:hAnsi="Liberation Sans" w:cs="Liberation Sans" w:eastAsia="Liberation Sans"/>
          <w:sz w:val="26"/>
        </w:rPr>
      </w:pPr>
      <w:r>
        <w:rPr>
          <w:rFonts w:ascii="Liberation Sans" w:hAnsi="Liberation Sans" w:cs="Liberation Sans" w:eastAsia="Liberation Sans"/>
          <w:sz w:val="26"/>
        </w:rPr>
        <w:t xml:space="preserve">для полустационарной формы социального обслуживания – код 88.1 (предоставление социальных услуг без обеспечения проживания престарелым и инвалидам) и (или) код 88.9 (предоставление прочих социальных услуг без обеспечения проживания);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0" w:right="0" w:firstLine="709"/>
        <w:jc w:val="both"/>
        <w:rPr>
          <w:rFonts w:ascii="Liberation Sans" w:hAnsi="Liberation Sans" w:cs="Liberation Sans" w:eastAsia="Liberation Sans"/>
          <w:sz w:val="26"/>
        </w:rPr>
      </w:pPr>
      <w:r>
        <w:rPr>
          <w:rFonts w:ascii="Liberation Sans" w:hAnsi="Liberation Sans" w:cs="Liberation Sans" w:eastAsia="Liberation Sans"/>
          <w:sz w:val="26"/>
        </w:rPr>
        <w:t xml:space="preserve">для срочных социальных услуг – код 88.99 (предоставление прочих социальных услуг без обеспечения проживания, не включенных в другие группировки);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0" w:right="0" w:firstLine="709"/>
        <w:jc w:val="both"/>
        <w:rPr>
          <w:rFonts w:ascii="Liberation Sans" w:hAnsi="Liberation Sans" w:cs="Liberation Sans" w:eastAsia="Liberation Sans"/>
          <w:sz w:val="26"/>
        </w:rPr>
      </w:pPr>
      <w:r>
        <w:rPr>
          <w:rFonts w:ascii="Liberation Sans" w:hAnsi="Liberation Sans" w:cs="Liberation Sans" w:eastAsia="Liberation Sans"/>
          <w:sz w:val="26"/>
        </w:rPr>
        <w:t xml:space="preserve">для срочной социальной услуги «Перевозка на автотранспорте службы «Социальное такси» дополнительный к коду 88.99 – код 49.42 (предоставление услуг по перевозкам);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»;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b w:val="0"/>
          <w:color w:val="000000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1.1.2.3.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 подпункт 3 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изложить в следующей редакции:</w:t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3) 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иметь в наличии на праве собственности, аренды, субаренды или безвозмездного пользования жилые и/или нежилые помещения, необходимые для организации социального обслуживания (для предоставления социальных услуг в стационарной и (или) в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 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полустационарной форме социального обслуживания, срочной социальной услуги «содействие в получении временного жилого помещения» (за исключением социальных услуг, предоставляемых в полустационарной форме социального обслуживания по технологии иппотерапии);
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b w:val="0"/>
          <w:color w:val="000000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1.1.2.4. 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подпункт 5 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дополнить словами «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, срочных социальных услуг»;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7"/>
        <w:ind w:left="0" w:right="0" w:firstLine="709"/>
        <w:jc w:val="both"/>
        <w:rPr>
          <w:rFonts w:ascii="Liberation Sans" w:hAnsi="Liberation Sans" w:cs="Liberation Sans" w:eastAsia="Liberation Sans"/>
          <w:color w:val="000000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1.1.2.5. 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подпункт 10 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дополнить словами «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(за исключением социальных услуг, предоставляемых в полустационарной форме социального обслуживания по технологии иппотерапии);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»;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highlight w:val="none"/>
          <w:lang w:val="ru-RU"/>
        </w:rPr>
        <w:t xml:space="preserve">1.1.2.6. 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дополнить подпунктами 11 - 16 следующего содержания: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11) наличие у (индивидуального предпринимателя) либо у руководителя, учредителей организации гражданства Российской Федерации;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12) наличие у поставщика социальных услуг опыта по предоставлению социальных услуг (не менее 2 лет);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3) отсутствие у лиц, участвующих в предоставлении социальных услуг несовершеннолетним детям, судимости и (или) факта уголовного преследования за преступления, указанные в абзацах третьем и четвертом части второй статьи 331 Трудового кодекса Российской Феде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рации;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4) перечень оказываемых социальных услуг должен соответствовать перечню социальных услуг, установленных Законом автономного округа от 01 декабря 2014 года № 109-ЗАО “О некоторых вопросах организации социального обслуживания граждан в Ямало-Ненецком автоном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ном округе";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5) здания и сооружения, предназначенные для предоставления социальных услуг в полустационарной форме и (или) в стационарной форме социального обслуживания, должны соответствовать требованиям технической и пожарной безопасности, установленным законодательст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вом Российской Федерации (за исключением социальных услуг, предоставляемых в полустационарной форме социального обслуживания по технологии иппотерапии);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6) здания и сооружения, предназначенные для предоставления социальных услуг в полустационарной форме и (или) в стационарной форме социального обслуживания, должны соответствовать санитарно-эпидемиологическим правилам и нормативам (за исключением социальных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 услуг, предоставляемых в полустационарной форме социального обслуживания по технологии иппотерапии)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.»;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1.1.3. в пункте 8:</w:t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1.1.3.1. подпункт 6 изложить в следующей редакции: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«6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) 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э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лектронный образ правоустанавливающих документов на нахождение в собственности, аренде, субаренде или на праве оперативного управления помещениями, предназначенными для оказания социальных услуг (для предоставления социальных услуг в стационарной и (или) в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 полустационарной форме социального обслуживания, срочной социальной услуги «содействие в получении временного жилого помещения» (за исключением социальных услуг, предоставляемых в полустационарной форме социального обслуживания по технологии иппотерапии);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1.1.3.2.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 подпункт 8 изложить в следующей редакции: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«8) 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электронный образ паспорта доступности объекта социальной инфраструктуры, согласованный с представителями общественных организаций инвалидов, с приложением акта обследования объекта социальной инфраструктуры (для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 предоставления социальных услуг в стационарной и (или) полустационарной форме социального обслуживания (за исключением социальных услуг, предоставляемых в полустационарной форме социального обслуживания по технологии иппотерапии);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1.1.3.3.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 дополнить подпунктами 9 - 13 следующего содержания: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9) электронный образ информации о подготовке, квалификации, опыте работы сотрудников, которые непосредственно предоставляют социальные услуги, с приложением копий документов об образовании и (или) о квалификации;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0) электронный образ справки о наличии (отсутствии) судимости и (или) факта уголовного преследования либо о прекращении уголовного преследования в отношении лиц, участвующих в предоставлении социальных услуг несовершеннолетним детям, на момент заключения т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рудового договора (договора гражданско-правового характера);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11) электронный образ информации, подтверждающей наличие у поставщика социальных услуг опыта по предоставлению социальных услуг за 2 года, предшествующих подаче заявления (публикации в средствах массовой информации, социальных сетях, новостных лентах на са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йте поставщика социальных услуг и др.);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2) электронный образ зарегистрированной декларации пожарной безопасности в соответствии с Федеральным законом от 22 июля 2008 года № 123-ФЗ «Технический регламент о требованиях пожарной безопасности» (для предоставления социальных услуг в стационарной и (и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ли) полустационарной форме социального обслуживания (за исключением социальных услуг, предоставляемых в полустационарной форме социального обслуживания по технологии иппотерапии));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3) электронный образ экспертного заключения, подтверждающего соответствие объекта государственным санитарно-эпидемиологическим правилам и нормативам, техническим регламентам (для предоставления социальных услуг в стационарной форме социального обслуживания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 (за исключением социальных услуг, предоставляемых в полустационарной форме социального обслуживания по технологии иппотерапии)).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2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1.1.4. в пункте 11 слова «без срока давности» заменить словами 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не более 3 лет после прекращения деятельности поставщика социальных услуг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1.1.5.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 в абзаце первом пункта 13 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слова «</w:t>
      </w:r>
      <w:r>
        <w:rPr>
          <w:rFonts w:ascii="Liberation Sans" w:hAnsi="Liberation Sans" w:cs="Liberation Sans" w:eastAsia="Liberation Sans"/>
          <w:sz w:val="26"/>
        </w:rPr>
        <w:t xml:space="preserve">dszn@</w:t>
      </w:r>
      <w:r>
        <w:rPr>
          <w:rFonts w:ascii="Liberation Sans" w:hAnsi="Liberation Sans" w:cs="Liberation Sans" w:eastAsia="Liberation Sans"/>
          <w:sz w:val="26"/>
        </w:rPr>
        <w:t xml:space="preserve">dszn.</w:t>
      </w:r>
      <w:r>
        <w:rPr>
          <w:rFonts w:ascii="Liberation Sans" w:hAnsi="Liberation Sans" w:cs="Liberation Sans" w:eastAsia="Liberation Sans"/>
          <w:sz w:val="26"/>
        </w:rPr>
        <w:t xml:space="preserve">yanao.ru» заменить словами «</w:t>
      </w:r>
      <w:r>
        <w:rPr>
          <w:rFonts w:ascii="Liberation Sans" w:hAnsi="Liberation Sans" w:cs="Liberation Sans" w:eastAsia="Liberation Sans"/>
          <w:sz w:val="26"/>
        </w:rPr>
        <w:t xml:space="preserve">dszn@</w:t>
      </w:r>
      <w:r>
        <w:rPr>
          <w:rFonts w:ascii="Liberation Sans" w:hAnsi="Liberation Sans" w:cs="Liberation Sans" w:eastAsia="Liberation Sans"/>
          <w:sz w:val="26"/>
        </w:rPr>
        <w:t xml:space="preserve">yanao.ru»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;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1.7. пункт 24 дополнить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 подпунктами 14 - 15 следующего содержания: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14) отсутствие у поставщика социальных услуг лицензии на осуществление деятельности, подлежащей лицензированию в соответствии с законодательством Российской Федерации;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15) поставщик социальных услуг ранее исключен из реестра на основаниях, указанных в пункте 35 Порядка, и срок, указанный в пункте 35-1 Порядка, не истек.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1.1.6.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 в пункте 25 слова 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невыявления в результате проверки» заменить словом «отсутствия»;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1.1.7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. в абзаце втором пункта 26 слово «комиссию» заменить словом 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«департамент»;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1.1.8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. в пункте 35:</w:t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1.1.8.1. подпункт 4 признать утратившим силу;</w:t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1.1.8.2. в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 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подпункте 9 слова 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, выявленное в результате мероприятий по осуществлению регионального государственного контроля (надзора) в сфере социального обслуживания населения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 исключить;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1.1.8.3. дополнить подпунктами 14 - 15 следующего содержания: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b w:val="0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  <w:t xml:space="preserve">«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  <w:t xml:space="preserve">14) расторжение соглашения о финансовом обеспечении (возмещении) затрат, связанных с оказанием государственных услуг в социальной сфере в соответствии с сертификатом (для поставщиков социальных услуг по сертификату); 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b w:val="0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  <w:t xml:space="preserve">15) решение суда о виновности поставщика социальных услуг в совершении мошенничества;</w:t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b w:val="0"/>
          <w:color w:val="000000"/>
          <w:sz w:val="26"/>
          <w:highlight w:val="none"/>
        </w:rPr>
      </w:pP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  <w:t xml:space="preserve">16) 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  <w:t xml:space="preserve">однократное неоказание или ненадлежащее оказание социальных услуг получателю социальных услуг.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  <w:t xml:space="preserve">»;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b w:val="0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1.1.9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.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  <w:t xml:space="preserve"> дополнить пунктом 35-1 следующего содержания: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  <w:t xml:space="preserve">«35-1. В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  <w:t xml:space="preserve"> случае несоответствия поставщика социальных услуг требованиям пункта 35 Порядка информация о поставщике социальных услуг исключается из реестра. Право на повторное направление заявления о включении в реестр возникает у поставщика социальных услуг по истеч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  <w:t xml:space="preserve">ению 2 лет с даты исключения информации о поставщике социальных услуг из реестра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  <w:t xml:space="preserve">.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  <w:t xml:space="preserve">»;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  <w:szCs w:val="28"/>
          <w:highlight w:val="none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b w:val="0"/>
          <w:color w:val="000000"/>
          <w:sz w:val="26"/>
          <w:szCs w:val="28"/>
          <w:highlight w:val="none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1.1.10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. 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пункт 41 дополнить подпунктом 5 следующего содержания: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pStyle w:val="987"/>
        <w:contextualSpacing w:val="0"/>
        <w:ind w:left="0" w:right="0" w:firstLine="709"/>
        <w:jc w:val="both"/>
        <w:spacing w:before="0" w:after="0" w:line="240" w:lineRule="auto"/>
        <w:rPr>
          <w:rFonts w:ascii="Liberation Sans" w:hAnsi="Liberation Sans" w:cs="Liberation Sans" w:eastAsia="Liberation Sans"/>
          <w:sz w:val="26"/>
          <w:highlight w:val="none"/>
        </w:rPr>
        <w:suppressLineNumbers w:val="0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5) расторжения соглашения о финансовом обеспечении (возмещении) затрат, связанных с оказанием государственных услуг в социальной сфере в соответствии с сертификатом.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»;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</w:rPr>
        <w:suppressLineNumbers w:val="0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1.1.11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. в абзаце втором пункта 46 слова «</w:t>
      </w:r>
      <w:r>
        <w:rPr>
          <w:rFonts w:ascii="Liberation Sans" w:hAnsi="Liberation Sans" w:cs="Liberation Sans" w:eastAsia="Liberation Sans"/>
          <w:sz w:val="26"/>
        </w:rPr>
        <w:t xml:space="preserve">Dszn@</w:t>
      </w:r>
      <w:r>
        <w:rPr>
          <w:rFonts w:ascii="Liberation Sans" w:hAnsi="Liberation Sans" w:cs="Liberation Sans" w:eastAsia="Liberation Sans"/>
          <w:sz w:val="26"/>
        </w:rPr>
        <w:t xml:space="preserve">dszn.</w:t>
      </w:r>
      <w:r>
        <w:rPr>
          <w:rFonts w:ascii="Liberation Sans" w:hAnsi="Liberation Sans" w:cs="Liberation Sans" w:eastAsia="Liberation Sans"/>
          <w:sz w:val="26"/>
        </w:rPr>
        <w:t xml:space="preserve">yanao.ru» заменить словами «</w:t>
      </w:r>
      <w:r>
        <w:rPr>
          <w:rFonts w:ascii="Liberation Sans" w:hAnsi="Liberation Sans" w:cs="Liberation Sans" w:eastAsia="Liberation Sans"/>
          <w:sz w:val="26"/>
        </w:rPr>
        <w:t xml:space="preserve">Dszn@</w:t>
      </w:r>
      <w:r>
        <w:rPr>
          <w:rFonts w:ascii="Liberation Sans" w:hAnsi="Liberation Sans" w:cs="Liberation Sans" w:eastAsia="Liberation Sans"/>
          <w:sz w:val="26"/>
        </w:rPr>
        <w:t xml:space="preserve">yanao.ru».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whit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cyan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1.1.1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.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 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приложение № 1 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изл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ожить 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в следующей редакции:</w:t>
      </w:r>
      <w:r>
        <w:rPr>
          <w:rFonts w:ascii="Liberation Sans" w:hAnsi="Liberation Sans" w:cs="Liberation Sans" w:eastAsia="Liberation Sans"/>
          <w:sz w:val="26"/>
          <w:highlight w:val="cyan"/>
          <w:lang w:val="ru-RU"/>
        </w:rPr>
      </w:r>
      <w:r/>
    </w:p>
    <w:p>
      <w:pPr>
        <w:ind w:left="0" w:right="0" w:firstLine="0"/>
        <w:jc w:val="right"/>
        <w:spacing w:before="0" w:after="0" w:line="288" w:lineRule="atLeast"/>
        <w:rPr>
          <w:rFonts w:ascii="Liberation Sans" w:hAnsi="Liberation Sans" w:cs="Liberation Sans" w:eastAsia="Liberation Sans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4"/>
          <w:highlight w:val="none"/>
        </w:rPr>
      </w:r>
      <w:r>
        <w:rPr>
          <w:rFonts w:ascii="Liberation Sans" w:hAnsi="Liberation Sans" w:cs="Liberation Sans" w:eastAsia="Liberation Sans"/>
          <w:color w:val="000000"/>
          <w:sz w:val="24"/>
          <w:highlight w:val="none"/>
        </w:rPr>
      </w:r>
      <w:r/>
    </w:p>
    <w:p>
      <w:pPr>
        <w:ind w:left="4961" w:right="0" w:firstLine="0"/>
        <w:jc w:val="left"/>
        <w:spacing w:before="0" w:after="0" w:line="288" w:lineRule="atLeast"/>
        <w:rPr>
          <w:rFonts w:ascii="Liberation Sans" w:hAnsi="Liberation Sans" w:cs="Liberation Sans" w:eastAsia="Liberation Sans"/>
          <w:color w:val="000000"/>
          <w:sz w:val="2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4"/>
        </w:rPr>
        <w:t xml:space="preserve">«</w:t>
      </w:r>
      <w:r>
        <w:rPr>
          <w:rFonts w:ascii="Liberation Sans" w:hAnsi="Liberation Sans" w:cs="Liberation Sans" w:eastAsia="Liberation Sans"/>
          <w:color w:val="000000"/>
          <w:sz w:val="26"/>
        </w:rPr>
        <w:t xml:space="preserve">Приложение № 1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4961" w:right="0" w:firstLine="0"/>
        <w:jc w:val="left"/>
        <w:spacing w:before="0" w:after="0" w:line="288" w:lineRule="atLeast"/>
        <w:rPr>
          <w:rFonts w:ascii="Liberation Sans" w:hAnsi="Liberation Sans" w:cs="Liberation Sans" w:eastAsia="Liberation Sans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</w:rPr>
        <w:t xml:space="preserve">к Порядку формирования и ведения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4961" w:right="0" w:firstLine="0"/>
        <w:jc w:val="left"/>
        <w:spacing w:before="0" w:after="0" w:line="288" w:lineRule="atLeast"/>
        <w:rPr>
          <w:rFonts w:ascii="Liberation Sans" w:hAnsi="Liberation Sans" w:cs="Liberation Sans" w:eastAsia="Liberation Sans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</w:rPr>
        <w:t xml:space="preserve">реестра поставщиков социальных услуг </w:t>
      </w:r>
      <w:r>
        <w:rPr>
          <w:rFonts w:ascii="Liberation Sans" w:hAnsi="Liberation Sans" w:cs="Liberation Sans" w:eastAsia="Liberation Sans"/>
          <w:color w:val="000000"/>
          <w:sz w:val="26"/>
        </w:rPr>
        <w:t xml:space="preserve">в Ямало-Ненецком автономном округе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4961" w:right="0" w:firstLine="0"/>
        <w:jc w:val="left"/>
        <w:spacing w:before="0" w:after="0" w:line="288" w:lineRule="atLeast"/>
        <w:rPr>
          <w:rFonts w:ascii="Liberation Sans" w:hAnsi="Liberation Sans" w:cs="Liberation Sans" w:eastAsia="Liberation Sans"/>
          <w:sz w:val="2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sz w:val="26"/>
          <w:highlight w:val="none"/>
        </w:rPr>
        <w:t xml:space="preserve">(в редакции постановления </w:t>
      </w:r>
      <w:r/>
    </w:p>
    <w:p>
      <w:pPr>
        <w:ind w:left="4961" w:right="0" w:firstLine="0"/>
        <w:jc w:val="left"/>
        <w:spacing w:before="0" w:after="0" w:line="288" w:lineRule="atLeast"/>
        <w:rPr>
          <w:rFonts w:ascii="Liberation Sans" w:hAnsi="Liberation Sans" w:cs="Liberation Sans" w:eastAsia="Liberation Sans"/>
          <w:sz w:val="2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sz w:val="26"/>
          <w:highlight w:val="none"/>
        </w:rPr>
        <w:t xml:space="preserve">Правительства Ямало-Ненецкого </w:t>
      </w:r>
      <w:r/>
    </w:p>
    <w:p>
      <w:pPr>
        <w:ind w:left="4961" w:right="0" w:firstLine="0"/>
        <w:jc w:val="left"/>
        <w:spacing w:before="0" w:after="0" w:line="288" w:lineRule="atLeast"/>
        <w:rPr>
          <w:rFonts w:ascii="Liberation Sans" w:hAnsi="Liberation Sans" w:cs="Liberation Sans" w:eastAsia="Liberation Sans"/>
          <w:sz w:val="2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sz w:val="26"/>
          <w:highlight w:val="none"/>
        </w:rPr>
        <w:t xml:space="preserve">автономного округа</w:t>
      </w:r>
      <w:r>
        <w:rPr>
          <w:rFonts w:ascii="Liberation Sans" w:hAnsi="Liberation Sans" w:cs="Liberation Sans" w:eastAsia="Liberation Sans"/>
          <w:sz w:val="26"/>
          <w:highlight w:val="none"/>
        </w:rPr>
      </w:r>
      <w:r/>
    </w:p>
    <w:p>
      <w:pPr>
        <w:ind w:left="4961" w:right="0" w:firstLine="0"/>
        <w:jc w:val="left"/>
        <w:spacing w:before="0" w:after="0" w:line="288" w:lineRule="atLeast"/>
        <w:rPr>
          <w:rFonts w:ascii="Liberation Sans" w:hAnsi="Liberation Sans" w:cs="Liberation Sans" w:eastAsia="Liberation Sans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sz w:val="26"/>
          <w:highlight w:val="none"/>
        </w:rPr>
        <w:t xml:space="preserve">от                                                          )</w:t>
      </w:r>
      <w:r>
        <w:rPr>
          <w:rFonts w:ascii="Liberation Sans" w:hAnsi="Liberation Sans" w:cs="Liberation Sans" w:eastAsia="Liberation Sans"/>
          <w:sz w:val="26"/>
          <w:highlight w:val="none"/>
        </w:rPr>
      </w:r>
      <w:r/>
    </w:p>
    <w:p>
      <w:pPr>
        <w:ind w:left="0" w:right="0" w:firstLine="0"/>
        <w:jc w:val="center"/>
        <w:spacing w:before="0" w:after="0"/>
        <w:rPr>
          <w:rFonts w:ascii="Liberation Sans" w:hAnsi="Liberation Sans" w:cs="Liberation Sans" w:eastAsia="Liberation Sans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</w:rPr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0" w:right="0" w:firstLine="0"/>
        <w:jc w:val="center"/>
        <w:spacing w:before="0" w:after="0"/>
        <w:rPr>
          <w:rFonts w:ascii="Liberation Sans" w:hAnsi="Liberation Sans" w:cs="Liberation Sans" w:eastAsia="Liberation Sans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</w:rPr>
        <w:t xml:space="preserve">ФОРМА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0" w:right="0" w:firstLine="0"/>
        <w:jc w:val="center"/>
        <w:spacing w:before="0" w:after="0"/>
        <w:rPr>
          <w:rFonts w:ascii="Liberation Sans" w:hAnsi="Liberation Sans" w:cs="Liberation Sans" w:eastAsia="Liberation Sans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</w:rPr>
        <w:t xml:space="preserve">ЗАЯВЛЕНИЯ НА БЛАНКЕ ПОСТАВЩИКА СОЦИАЛЬНЫХ УСЛУГ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0" w:right="0" w:firstLine="0"/>
        <w:jc w:val="center"/>
        <w:spacing w:before="0" w:after="0"/>
        <w:rPr>
          <w:rFonts w:ascii="Liberation Sans" w:hAnsi="Liberation Sans" w:cs="Liberation Sans" w:eastAsia="Liberation Sans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</w:rPr>
        <w:t xml:space="preserve"> 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5102" w:right="0" w:firstLine="0"/>
        <w:spacing w:before="0" w:after="0"/>
        <w:rPr>
          <w:rFonts w:ascii="Liberation Sans" w:hAnsi="Liberation Sans" w:cs="Liberation Sans" w:eastAsia="Liberation Sans"/>
          <w:color w:val="000000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</w:rPr>
        <w:t xml:space="preserve">В департамент социальной защиты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5102" w:right="0" w:firstLine="0"/>
        <w:spacing w:before="0" w:after="0"/>
        <w:rPr>
          <w:rFonts w:ascii="Liberation Sans" w:hAnsi="Liberation Sans" w:cs="Liberation Sans" w:eastAsia="Liberation Sans"/>
          <w:color w:val="000000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</w:rPr>
        <w:t xml:space="preserve">населения Ямало-Ненецкого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5102" w:right="0" w:firstLine="0"/>
        <w:spacing w:before="0" w:after="0"/>
        <w:rPr>
          <w:rFonts w:ascii="Liberation Sans" w:hAnsi="Liberation Sans" w:cs="Liberation Sans" w:eastAsia="Liberation Sans"/>
          <w:color w:val="000000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</w:rPr>
        <w:t xml:space="preserve">автономного округа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0" w:right="0" w:firstLine="0"/>
        <w:spacing w:before="0" w:after="0"/>
        <w:rPr>
          <w:rFonts w:ascii="Liberation Sans" w:hAnsi="Liberation Sans" w:cs="Liberation Sans" w:eastAsia="Liberation Sans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  <w:highlight w:val="none"/>
        </w:rPr>
      </w:r>
      <w:r>
        <w:rPr>
          <w:rFonts w:ascii="Liberation Sans" w:hAnsi="Liberation Sans" w:cs="Liberation Sans" w:eastAsia="Liberation Sans"/>
          <w:color w:val="000000"/>
          <w:sz w:val="26"/>
          <w:highlight w:val="none"/>
        </w:rPr>
      </w:r>
      <w:r/>
    </w:p>
    <w:p>
      <w:pPr>
        <w:ind w:left="0" w:right="0" w:firstLine="0"/>
        <w:jc w:val="center"/>
        <w:spacing w:before="0" w:after="0"/>
        <w:rPr>
          <w:rFonts w:ascii="Liberation Sans" w:hAnsi="Liberation Sans" w:cs="Liberation Sans" w:eastAsia="Liberation Sans"/>
          <w:color w:val="000000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</w:rPr>
        <w:t xml:space="preserve">ЗАЯВЛЕНИЕ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0" w:right="0" w:firstLine="0"/>
        <w:jc w:val="center"/>
        <w:spacing w:before="0" w:after="0"/>
        <w:rPr>
          <w:rFonts w:ascii="Liberation Sans" w:hAnsi="Liberation Sans" w:cs="Liberation Sans" w:eastAsia="Liberation Sans"/>
          <w:color w:val="000000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</w:rPr>
        <w:t xml:space="preserve">о включении в реестр поставщиков социальных услуг </w:t>
      </w:r>
      <w:r/>
    </w:p>
    <w:p>
      <w:pPr>
        <w:ind w:left="0" w:right="0" w:firstLine="0"/>
        <w:jc w:val="center"/>
        <w:spacing w:before="0" w:after="0"/>
        <w:rPr>
          <w:rFonts w:ascii="Liberation Sans" w:hAnsi="Liberation Sans" w:cs="Liberation Sans" w:eastAsia="Liberation Sans"/>
          <w:color w:val="000000"/>
          <w:sz w:val="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</w:rPr>
        <w:t xml:space="preserve">в Ямало-Ненецком автономном округе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ind w:left="0" w:right="0" w:firstLine="0"/>
        <w:jc w:val="center"/>
        <w:spacing w:before="0" w:after="0"/>
        <w:rPr>
          <w:rFonts w:ascii="Liberation Sans" w:hAnsi="Liberation Sans" w:cs="Liberation Sans" w:eastAsia="Liberation Sans"/>
          <w:color w:val="000000"/>
          <w:sz w:val="26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  <w:highlight w:val="none"/>
        </w:rPr>
      </w:r>
      <w:r>
        <w:rPr>
          <w:rFonts w:ascii="Liberation Sans" w:hAnsi="Liberation Sans" w:cs="Liberation Sans" w:eastAsia="Liberation Sans"/>
          <w:color w:val="000000"/>
          <w:sz w:val="26"/>
          <w:highlight w:val="none"/>
        </w:rPr>
      </w:r>
      <w:r/>
    </w:p>
    <w:p>
      <w:pPr>
        <w:ind w:left="0" w:right="0" w:firstLine="709"/>
        <w:jc w:val="both"/>
        <w:spacing w:before="0" w:after="0"/>
        <w:rPr>
          <w:rFonts w:ascii="Liberation Sans" w:hAnsi="Liberation Sans" w:cs="Liberation Sans" w:eastAsia="Liberation Sans"/>
          <w:b w:val="0"/>
          <w:color w:val="000000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6"/>
        </w:rPr>
        <w:t xml:space="preserve">Прош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6"/>
        </w:rPr>
        <w:t xml:space="preserve">у рассмотреть вопрос о включении в реестр поставщиков социальных услуг в Ямало-Ненецком а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4"/>
        </w:rPr>
        <w:t xml:space="preserve">втономном ок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4"/>
        </w:rPr>
        <w:t xml:space="preserve">руге__________________________________________________________________</w:t>
      </w:r>
      <w:r>
        <w:rPr>
          <w:b w:val="0"/>
          <w:color w:val="000000" w:themeColor="text1"/>
        </w:rPr>
      </w:r>
      <w:r/>
    </w:p>
    <w:p>
      <w:pPr>
        <w:pStyle w:val="990"/>
        <w:ind w:left="0" w:right="0" w:firstLine="0"/>
        <w:jc w:val="center"/>
        <w:spacing w:before="0" w:after="0" w:line="240" w:lineRule="auto"/>
        <w:rPr>
          <w:rFonts w:ascii="Liberation Sans" w:hAnsi="Liberation Sans" w:cs="Liberation Sans" w:eastAsia="Liberation Sans"/>
          <w:b w:val="0"/>
          <w:color w:val="000000"/>
          <w:highlight w:val="white"/>
        </w:rPr>
      </w:pPr>
      <w:r>
        <w:rPr>
          <w:rFonts w:ascii="Liberation Sans" w:hAnsi="Liberation Sans" w:cs="Liberation Sans" w:eastAsia="Liberation Sans"/>
          <w:b w:val="0"/>
          <w:i w:val="0"/>
          <w:strike w:val="false"/>
          <w:color w:val="000000" w:themeColor="text1"/>
          <w:sz w:val="24"/>
        </w:rPr>
        <w:t xml:space="preserve">(наименование организации,</w:t>
      </w:r>
      <w:r>
        <w:rPr>
          <w:rFonts w:ascii="Liberation Sans" w:hAnsi="Liberation Sans" w:cs="Liberation Sans" w:eastAsia="Liberation Sans"/>
          <w:b w:val="0"/>
          <w:i w:val="0"/>
          <w:strike w:val="false"/>
          <w:color w:val="000000" w:themeColor="text1"/>
          <w:sz w:val="24"/>
          <w:highlight w:val="white"/>
        </w:rPr>
        <w:t xml:space="preserve"> </w:t>
      </w:r>
      <w:r>
        <w:rPr>
          <w:rFonts w:ascii="Liberation Sans" w:hAnsi="Liberation Sans" w:cs="Liberation Sans" w:eastAsia="Liberation Sans"/>
          <w:b w:val="0"/>
          <w:i w:val="0"/>
          <w:strike w:val="false"/>
          <w:color w:val="000000" w:themeColor="text1"/>
          <w:sz w:val="24"/>
          <w:highlight w:val="white"/>
        </w:rPr>
        <w:t xml:space="preserve">ФИО руководителя</w:t>
      </w:r>
      <w:r>
        <w:rPr>
          <w:rFonts w:ascii="Liberation Sans" w:hAnsi="Liberation Sans" w:cs="Liberation Sans" w:eastAsia="Liberation Sans"/>
          <w:b w:val="0"/>
          <w:i w:val="0"/>
          <w:strike w:val="false"/>
          <w:color w:val="000000" w:themeColor="text1"/>
          <w:sz w:val="24"/>
          <w:highlight w:val="white"/>
        </w:rPr>
        <w:t xml:space="preserve">, индивидуального предпринимателя)</w:t>
      </w:r>
      <w:r>
        <w:rPr>
          <w:b w:val="0"/>
          <w:color w:val="000000" w:themeColor="text1"/>
        </w:rPr>
      </w:r>
      <w:r/>
    </w:p>
    <w:p>
      <w:pPr>
        <w:pStyle w:val="990"/>
        <w:ind w:left="0" w:firstLine="0"/>
        <w:jc w:val="both"/>
        <w:spacing w:before="0" w:after="0" w:line="240" w:lineRule="auto"/>
        <w:rPr>
          <w:rFonts w:ascii="Liberation Sans" w:hAnsi="Liberation Sans" w:cs="Liberation Sans" w:eastAsia="Liberation Sans"/>
          <w:b w:val="0"/>
          <w:color w:val="000000"/>
          <w:highlight w:val="white"/>
        </w:rPr>
      </w:pPr>
      <w:r>
        <w:rPr>
          <w:rFonts w:ascii="Liberation Sans" w:hAnsi="Liberation Sans" w:cs="Liberation Sans" w:eastAsia="Liberation Sans"/>
          <w:b w:val="0"/>
          <w:i w:val="0"/>
          <w:strike w:val="false"/>
          <w:color w:val="000000" w:themeColor="text1"/>
          <w:sz w:val="24"/>
          <w:highlight w:val="white"/>
        </w:rPr>
        <w:t xml:space="preserve">паспорт: серия __________ номер _________________ дата выдачи ____________</w:t>
      </w:r>
      <w:r>
        <w:rPr>
          <w:b w:val="0"/>
          <w:color w:val="000000" w:themeColor="text1"/>
        </w:rPr>
      </w:r>
      <w:r/>
    </w:p>
    <w:p>
      <w:pPr>
        <w:pStyle w:val="990"/>
        <w:ind w:left="0" w:firstLine="0"/>
        <w:jc w:val="both"/>
        <w:spacing w:before="0" w:after="0" w:line="240" w:lineRule="auto"/>
        <w:rPr>
          <w:rFonts w:ascii="Liberation Sans" w:hAnsi="Liberation Sans" w:cs="Liberation Sans" w:eastAsia="Liberation Sans"/>
          <w:b w:val="0"/>
          <w:color w:val="000000"/>
          <w:highlight w:val="white"/>
        </w:rPr>
      </w:pPr>
      <w:r>
        <w:rPr>
          <w:rFonts w:ascii="Liberation Sans" w:hAnsi="Liberation Sans" w:cs="Liberation Sans" w:eastAsia="Liberation Sans"/>
          <w:b w:val="0"/>
          <w:i w:val="0"/>
          <w:strike w:val="false"/>
          <w:color w:val="000000" w:themeColor="text1"/>
          <w:sz w:val="24"/>
          <w:highlight w:val="white"/>
        </w:rPr>
        <w:t xml:space="preserve">кем выдан __________________________________ код подразделения _________</w:t>
      </w:r>
      <w:r>
        <w:rPr>
          <w:b w:val="0"/>
          <w:color w:val="000000" w:themeColor="text1"/>
        </w:rPr>
      </w:r>
      <w:r/>
    </w:p>
    <w:p>
      <w:pPr>
        <w:ind w:left="0" w:right="0" w:firstLine="709"/>
        <w:jc w:val="both"/>
        <w:spacing w:before="0" w:after="0"/>
        <w:rPr>
          <w:rFonts w:ascii="Liberation Sans" w:hAnsi="Liberation Sans" w:cs="Liberation Sans" w:eastAsia="Liberation Sans"/>
          <w:b w:val="0"/>
          <w:color w:val="000000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b w:val="0"/>
          <w:color w:val="000000" w:themeColor="text1"/>
          <w:sz w:val="24"/>
        </w:rPr>
      </w:r>
      <w:r>
        <w:rPr>
          <w:b w:val="0"/>
          <w:color w:val="000000" w:themeColor="text1"/>
        </w:rPr>
      </w:r>
      <w:r/>
    </w:p>
    <w:p>
      <w:pPr>
        <w:ind w:left="0" w:right="0" w:firstLine="0"/>
        <w:jc w:val="both"/>
        <w:spacing w:before="0" w:after="0"/>
        <w:rPr>
          <w:rFonts w:ascii="Liberation Sans" w:hAnsi="Liberation Sans" w:cs="Liberation Sans" w:eastAsia="Liberation Sans"/>
          <w:b w:val="0"/>
          <w:color w:val="000000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b w:val="0"/>
          <w:color w:val="000000" w:themeColor="text1"/>
          <w:sz w:val="24"/>
        </w:rPr>
        <w:t xml:space="preserve">в соответствии с 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4"/>
          <w:u w:val="none"/>
        </w:rPr>
        <w:t xml:space="preserve">Порядком</w:t>
      </w:r>
      <w:r>
        <w:rPr>
          <w:rFonts w:ascii="Liberation Sans" w:hAnsi="Liberation Sans" w:cs="Liberation Sans" w:eastAsia="Liberation Sans"/>
          <w:b w:val="0"/>
          <w:color w:val="000000" w:themeColor="text1"/>
          <w:sz w:val="24"/>
        </w:rPr>
        <w:t xml:space="preserve"> формирования и ведения реестра поставщиков социальных услуг в Ямало-Ненецком автономном округе. </w:t>
      </w:r>
      <w:r>
        <w:rPr>
          <w:b w:val="0"/>
          <w:color w:val="000000" w:themeColor="text1"/>
        </w:rPr>
      </w:r>
      <w:r/>
    </w:p>
    <w:p>
      <w:pPr>
        <w:ind w:left="0" w:right="0" w:firstLine="709"/>
        <w:jc w:val="both"/>
        <w:spacing w:before="0" w:after="0"/>
        <w:rPr>
          <w:rFonts w:ascii="Liberation Sans" w:hAnsi="Liberation Sans" w:cs="Liberation Sans" w:eastAsia="Liberation Sans"/>
          <w:color w:val="000000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b w:val="0"/>
          <w:color w:val="000000" w:themeColor="text1"/>
          <w:sz w:val="24"/>
        </w:rPr>
        <w:t xml:space="preserve">Гарантируем, что наша организация не находится в процессе ликвидации(банкротства) и осуществляет деятельность </w:t>
      </w:r>
      <w:r>
        <w:rPr>
          <w:rFonts w:ascii="Liberation Sans" w:hAnsi="Liberation Sans" w:cs="Liberation Sans" w:eastAsia="Liberation Sans"/>
          <w:color w:val="000000"/>
          <w:sz w:val="24"/>
        </w:rPr>
        <w:t xml:space="preserve">по предоставлению социальных услуг н</w:t>
      </w:r>
      <w:r>
        <w:rPr>
          <w:rFonts w:ascii="Liberation Sans" w:hAnsi="Liberation Sans" w:cs="Liberation Sans" w:eastAsia="Liberation Sans"/>
          <w:color w:val="000000"/>
          <w:sz w:val="24"/>
        </w:rPr>
        <w:t xml:space="preserve">а территории Ямало-Ненецкого автономного округа.    Гарантируем сообщить в департамент социальной защиты населения Ямало-Ненецкого автономного округа о прекращении своей деятельности по предоставлению социальных услуг на территории Ямало-Нене</w:t>
      </w:r>
      <w:r>
        <w:rPr>
          <w:rFonts w:ascii="Liberation Sans" w:hAnsi="Liberation Sans" w:cs="Liberation Sans" w:eastAsia="Liberation Sans"/>
          <w:color w:val="000000"/>
          <w:sz w:val="24"/>
        </w:rPr>
        <w:t xml:space="preserve">цкого автономного округа в течение 3 рабочих дней со дня ее прекращения. </w:t>
      </w:r>
      <w:r/>
    </w:p>
    <w:p>
      <w:pPr>
        <w:ind w:left="0" w:right="0" w:firstLine="709"/>
        <w:jc w:val="both"/>
        <w:spacing w:before="0" w:after="0"/>
        <w:rPr>
          <w:rFonts w:ascii="Liberation Sans" w:hAnsi="Liberation Sans" w:cs="Liberation Sans" w:eastAsia="Liberation Sans"/>
          <w:color w:val="000000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4"/>
        </w:rPr>
        <w:t xml:space="preserve">Гарантируем сообщить в департамент социальной защиты населения Ямало-Ненецкого автономного округа об изменении информации, подлежащей размещению в реестре поставщик</w:t>
      </w:r>
      <w:r>
        <w:rPr>
          <w:rFonts w:ascii="Liberation Sans" w:hAnsi="Liberation Sans" w:cs="Liberation Sans" w:eastAsia="Liberation Sans"/>
          <w:color w:val="000000"/>
          <w:sz w:val="24"/>
        </w:rPr>
        <w:t xml:space="preserve">ов социальных услуг в Ямало-Ненецком автономном округе, в течение 10 рабочих дней со дня указанных изменений. </w:t>
      </w:r>
      <w:r/>
    </w:p>
    <w:p>
      <w:pPr>
        <w:ind w:left="0" w:right="0" w:firstLine="709"/>
        <w:jc w:val="both"/>
        <w:spacing w:before="0" w:after="0"/>
        <w:rPr>
          <w:rFonts w:ascii="Liberation Sans" w:hAnsi="Liberation Sans" w:cs="Liberation Sans" w:eastAsia="Liberation Sans"/>
          <w:color w:val="000000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4"/>
        </w:rPr>
        <w:t xml:space="preserve">Даем согласие на осуществление департаментом социальной защиты населения Ямало-Ненецкого автономного округа проверки достоверно</w:t>
      </w:r>
      <w:r>
        <w:rPr>
          <w:rFonts w:ascii="Liberation Sans" w:hAnsi="Liberation Sans" w:cs="Liberation Sans" w:eastAsia="Liberation Sans"/>
          <w:color w:val="000000"/>
          <w:sz w:val="24"/>
        </w:rPr>
        <w:t xml:space="preserve">сти и актуальности информации, содержащейся в представленных нами сведениях.</w:t>
      </w:r>
      <w:r/>
    </w:p>
    <w:p>
      <w:pPr>
        <w:ind w:left="0" w:right="0" w:firstLine="709"/>
        <w:jc w:val="both"/>
        <w:spacing w:before="0" w:after="0"/>
        <w:rPr>
          <w:rFonts w:ascii="Liberation Sans" w:hAnsi="Liberation Sans" w:cs="Liberation Sans" w:eastAsia="Liberation Sans"/>
          <w:color w:val="000000"/>
          <w:sz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4"/>
          <w:highlight w:val="none"/>
        </w:rPr>
      </w:r>
      <w:r>
        <w:rPr>
          <w:rFonts w:ascii="Liberation Sans" w:hAnsi="Liberation Sans" w:cs="Liberation Sans" w:eastAsia="Liberation Sans"/>
          <w:color w:val="000000"/>
          <w:sz w:val="24"/>
          <w:highlight w:val="none"/>
        </w:rPr>
      </w:r>
      <w:r/>
    </w:p>
    <w:p>
      <w:pPr>
        <w:ind w:left="0" w:right="0" w:firstLine="709"/>
        <w:jc w:val="both"/>
        <w:spacing w:before="0" w:after="0"/>
        <w:rPr>
          <w:rFonts w:ascii="Liberation Sans" w:hAnsi="Liberation Sans" w:cs="Liberation Sans" w:eastAsia="Liberation Sans"/>
          <w:color w:val="000000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 w:themeColor="text1"/>
          <w:sz w:val="24"/>
        </w:rPr>
        <w:t xml:space="preserve">Приложение </w:t>
      </w:r>
      <w:r>
        <w:rPr>
          <w:rFonts w:ascii="Liberation Sans" w:hAnsi="Liberation Sans" w:cs="Liberation Sans" w:eastAsia="Liberation Sans"/>
          <w:color w:val="000000" w:themeColor="text1"/>
          <w:sz w:val="24"/>
          <w:u w:val="none"/>
        </w:rPr>
        <w:t xml:space="preserve">&lt;1&gt;</w:t>
      </w:r>
      <w:r>
        <w:rPr>
          <w:rFonts w:ascii="Liberation Sans" w:hAnsi="Liberation Sans" w:cs="Liberation Sans" w:eastAsia="Liberation Sans"/>
          <w:color w:val="000000" w:themeColor="text1"/>
          <w:sz w:val="24"/>
        </w:rPr>
        <w:t xml:space="preserve">.</w:t>
      </w:r>
      <w:r>
        <w:rPr>
          <w:color w:val="000000" w:themeColor="text1"/>
        </w:rPr>
      </w:r>
      <w:r/>
    </w:p>
    <w:p>
      <w:pPr>
        <w:ind w:left="0" w:right="0" w:firstLine="709"/>
        <w:jc w:val="both"/>
        <w:spacing w:before="0" w:after="0"/>
        <w:rPr>
          <w:rFonts w:ascii="Liberation Sans" w:hAnsi="Liberation Sans" w:cs="Liberation Sans" w:eastAsia="Liberation Sans"/>
          <w:color w:val="000000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4"/>
        </w:rPr>
        <w:t xml:space="preserve">Дополнительно к заявлению прилагается </w:t>
      </w:r>
      <w:r>
        <w:rPr>
          <w:rFonts w:ascii="Liberation Sans" w:hAnsi="Liberation Sans" w:cs="Liberation Sans" w:eastAsia="Liberation Sans"/>
          <w:color w:val="000000" w:themeColor="text1"/>
          <w:sz w:val="24"/>
          <w:u w:val="none"/>
        </w:rPr>
        <w:t xml:space="preserve">согласие</w:t>
      </w:r>
      <w:r>
        <w:rPr>
          <w:rFonts w:ascii="Liberation Sans" w:hAnsi="Liberation Sans" w:cs="Liberation Sans" w:eastAsia="Liberation Sans"/>
          <w:color w:val="000000"/>
          <w:sz w:val="24"/>
        </w:rPr>
        <w:t xml:space="preserve"> на обработку персональных данных по форме согласно приложению N 1 к заявлению и </w:t>
      </w:r>
      <w:r>
        <w:rPr>
          <w:rFonts w:ascii="Liberation Sans" w:hAnsi="Liberation Sans" w:cs="Liberation Sans" w:eastAsia="Liberation Sans"/>
          <w:color w:val="000000" w:themeColor="text1"/>
          <w:sz w:val="24"/>
          <w:u w:val="none"/>
        </w:rPr>
        <w:t xml:space="preserve">согласие </w:t>
      </w:r>
      <w:r>
        <w:rPr>
          <w:rFonts w:ascii="Liberation Sans" w:hAnsi="Liberation Sans" w:cs="Liberation Sans" w:eastAsia="Liberation Sans"/>
          <w:color w:val="000000"/>
          <w:sz w:val="24"/>
        </w:rPr>
        <w:t xml:space="preserve">на обработку персональных данных, разрешенных субъектом персональных данных для распространения, по форме согласно приложению N 2 к заявлению (только для индивидуальных предпринимателей).</w:t>
      </w:r>
      <w:r/>
    </w:p>
    <w:p>
      <w:pPr>
        <w:ind w:left="0" w:right="0" w:firstLine="0"/>
        <w:jc w:val="both"/>
        <w:spacing w:before="0" w:after="0"/>
        <w:rPr>
          <w:rFonts w:ascii="Liberation Sans" w:hAnsi="Liberation Sans" w:cs="Liberation Sans" w:eastAsia="Liberation Sans"/>
          <w:color w:val="000000"/>
          <w:sz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4"/>
          <w:highlight w:val="none"/>
        </w:rPr>
      </w:r>
      <w:r>
        <w:rPr>
          <w:rFonts w:ascii="Liberation Sans" w:hAnsi="Liberation Sans" w:cs="Liberation Sans" w:eastAsia="Liberation Sans"/>
          <w:color w:val="000000"/>
          <w:sz w:val="24"/>
          <w:highlight w:val="none"/>
        </w:rPr>
      </w:r>
      <w:r/>
    </w:p>
    <w:p>
      <w:pPr>
        <w:ind w:left="0" w:right="0" w:firstLine="0"/>
        <w:jc w:val="both"/>
        <w:spacing w:before="0" w:after="0"/>
        <w:rPr>
          <w:rFonts w:ascii="Liberation Sans" w:hAnsi="Liberation Sans" w:cs="Liberation Sans" w:eastAsia="Liberation Sans"/>
          <w:color w:val="000000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4"/>
        </w:rPr>
        <w:t xml:space="preserve">_________________________/_____________/                      "___" _____</w:t>
      </w:r>
      <w:r>
        <w:rPr>
          <w:rFonts w:ascii="Liberation Sans" w:hAnsi="Liberation Sans" w:cs="Liberation Sans" w:eastAsia="Liberation Sans"/>
          <w:color w:val="000000"/>
          <w:sz w:val="24"/>
        </w:rPr>
        <w:t xml:space="preserve">_______      </w:t>
      </w:r>
      <w:r/>
    </w:p>
    <w:p>
      <w:pPr>
        <w:ind w:left="0" w:right="0" w:firstLine="0"/>
        <w:jc w:val="both"/>
        <w:spacing w:before="0" w:after="0"/>
        <w:rPr>
          <w:rFonts w:ascii="Liberation Sans" w:hAnsi="Liberation Sans" w:cs="Liberation Sans" w:eastAsia="Liberation Sans"/>
          <w:color w:val="000000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4"/>
        </w:rPr>
        <w:t xml:space="preserve">(Ф.И.О., подпись руководителя)                                                              (дата)</w:t>
      </w:r>
      <w:r/>
    </w:p>
    <w:p>
      <w:pPr>
        <w:ind w:left="0" w:right="0" w:firstLine="0"/>
        <w:jc w:val="both"/>
        <w:spacing w:before="0" w:after="0"/>
        <w:rPr>
          <w:rFonts w:ascii="Liberation Sans" w:hAnsi="Liberation Sans" w:cs="Liberation Sans" w:eastAsia="Liberation Sans"/>
          <w:color w:val="000000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4"/>
          <w:highlight w:val="none"/>
        </w:rPr>
      </w:r>
      <w:r>
        <w:rPr>
          <w:rFonts w:ascii="Liberation Sans" w:hAnsi="Liberation Sans" w:cs="Liberation Sans" w:eastAsia="Liberation Sans"/>
          <w:color w:val="000000"/>
          <w:sz w:val="24"/>
          <w:highlight w:val="none"/>
        </w:rPr>
      </w:r>
      <w:r/>
    </w:p>
    <w:p>
      <w:pPr>
        <w:ind w:left="0" w:right="0" w:firstLine="0"/>
        <w:jc w:val="both"/>
        <w:spacing w:before="0" w:after="0"/>
        <w:rPr>
          <w:rFonts w:ascii="Liberation Sans" w:hAnsi="Liberation Sans" w:cs="Liberation Sans" w:eastAsia="Liberation Sans"/>
          <w:color w:val="000000"/>
          <w:sz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4"/>
        </w:rPr>
        <w:t xml:space="preserve">&lt;1&gt; </w:t>
      </w:r>
      <w:r>
        <w:rPr>
          <w:rFonts w:ascii="Liberation Sans" w:hAnsi="Liberation Sans" w:cs="Liberation Sans" w:eastAsia="Liberation Sans"/>
          <w:color w:val="000000"/>
          <w:sz w:val="24"/>
        </w:rPr>
        <w:t xml:space="preserve">Указывается опись прилагаемых электронных образов документов с указанием их наименования и количества страниц.</w:t>
      </w:r>
      <w:r>
        <w:rPr>
          <w:rFonts w:ascii="Liberation Sans" w:hAnsi="Liberation Sans" w:cs="Liberation Sans" w:eastAsia="Liberation Sans"/>
        </w:rPr>
      </w:r>
      <w:r/>
    </w:p>
    <w:p>
      <w:pPr>
        <w:ind w:left="0" w:right="0" w:firstLine="0"/>
        <w:jc w:val="right"/>
        <w:spacing w:before="0" w:after="0" w:line="288" w:lineRule="atLeast"/>
        <w:rPr>
          <w:rFonts w:ascii="Liberation Sans" w:hAnsi="Liberation Sans" w:cs="Liberation Sans" w:eastAsia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 w:eastAsia="Liberation Sans"/>
          <w:color w:val="000000"/>
          <w:sz w:val="24"/>
        </w:rPr>
        <w:t xml:space="preserve"> 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</w:rPr>
      </w:pPr>
      <w:r>
        <w:rPr>
          <w:rFonts w:ascii="Liberation Sans" w:hAnsi="Liberation Sans" w:cs="Liberation Sans" w:eastAsia="Liberation Sans"/>
          <w:sz w:val="26"/>
          <w:highlight w:val="cyan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1.1.1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3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.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 в приложение № 2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:</w:t>
      </w:r>
      <w:r>
        <w:rPr>
          <w:rFonts w:ascii="Liberation Sans" w:hAnsi="Liberation Sans" w:cs="Liberation Sans" w:eastAsia="Liberation Sans"/>
          <w:sz w:val="26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white"/>
        </w:rPr>
      </w:pPr>
      <w:r>
        <w:rPr>
          <w:rFonts w:ascii="Liberation Sans" w:hAnsi="Liberation Sans" w:cs="Liberation Sans" w:eastAsia="Liberation Sans"/>
          <w:sz w:val="26"/>
          <w:highlight w:val="none"/>
        </w:rPr>
        <w:t xml:space="preserve">1.1.13.1. 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сноску 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&lt;*&gt; признать утратившей силу</w:t>
      </w:r>
      <w:r>
        <w:rPr>
          <w:rFonts w:ascii="Liberation Sans" w:hAnsi="Liberation Sans" w:cs="Liberation Sans" w:eastAsia="Liberation Sans"/>
          <w:sz w:val="26"/>
          <w:highlight w:val="none"/>
        </w:rPr>
        <w:t xml:space="preserve">;</w:t>
      </w:r>
      <w:r>
        <w:rPr>
          <w:rFonts w:ascii="Liberation Sans" w:hAnsi="Liberation Sans" w:cs="Liberation Sans" w:eastAsia="Liberation Sans"/>
          <w:sz w:val="26"/>
          <w:highlight w:val="none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1.1.1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3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.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2. 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дополнить пунктом 11 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с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ледующего содержания:</w:t>
      </w:r>
      <w:r>
        <w:rPr>
          <w:rFonts w:ascii="Liberation Sans" w:hAnsi="Liberation Sans" w:cs="Liberation Sans" w:eastAsia="Liberation Sans"/>
          <w:sz w:val="26"/>
          <w:highlight w:val="cyan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«11. 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Описание кадрового состава поставщика социальных услуг: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tbl>
      <w:tblPr>
        <w:tblW w:w="0" w:type="auto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5051"/>
        <w:gridCol w:w="1928"/>
        <w:gridCol w:w="2801"/>
      </w:tblGrid>
      <w:tr>
        <w:trPr>
          <w:jc w:val="lef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1" w:type="dxa"/>
            <w:textDirection w:val="lrTb"/>
            <w:noWrap w:val="false"/>
          </w:tcPr>
          <w:p>
            <w:pPr>
              <w:pStyle w:val="988"/>
              <w:ind w:firstLine="0"/>
              <w:jc w:val="center"/>
              <w:spacing w:before="0" w:after="0" w:line="240" w:lineRule="auto"/>
              <w:rPr>
                <w:rFonts w:ascii="TimesNewRoman" w:hAnsi="TimesNewRoman" w:cs="TimesNewRoman" w:eastAsia="TimesNewRoman"/>
                <w:b w:val="0"/>
                <w:color w:val="000000"/>
                <w:highlight w:val="white"/>
              </w:rPr>
            </w:pPr>
            <w:r>
              <w:rPr>
                <w:rFonts w:ascii="TimesNewRoman" w:hAnsi="TimesNewRoman" w:cs="TimesNewRoman" w:eastAsia="TimesNewRoman"/>
                <w:b w:val="0"/>
                <w:i w:val="0"/>
                <w:strike w:val="false"/>
                <w:color w:val="000000" w:themeColor="text1"/>
                <w:sz w:val="24"/>
                <w:highlight w:val="white"/>
              </w:rPr>
              <w:t xml:space="preserve">Перечень специалистов, участвующих в предоставлении социальных услуг</w:t>
            </w:r>
            <w:r>
              <w:rPr>
                <w:b w:val="0"/>
                <w:color w:val="000000" w:themeColor="text1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8" w:type="dxa"/>
            <w:textDirection w:val="lrTb"/>
            <w:noWrap w:val="false"/>
          </w:tcPr>
          <w:p>
            <w:pPr>
              <w:pStyle w:val="988"/>
              <w:ind w:firstLine="0"/>
              <w:jc w:val="center"/>
              <w:spacing w:before="0" w:after="0" w:line="240" w:lineRule="auto"/>
              <w:rPr>
                <w:rFonts w:ascii="TimesNewRoman" w:hAnsi="TimesNewRoman" w:cs="TimesNewRoman" w:eastAsia="TimesNewRoman"/>
                <w:b w:val="0"/>
                <w:color w:val="000000"/>
                <w:highlight w:val="white"/>
              </w:rPr>
            </w:pPr>
            <w:r>
              <w:rPr>
                <w:rFonts w:ascii="TimesNewRoman" w:hAnsi="TimesNewRoman" w:cs="TimesNewRoman" w:eastAsia="TimesNewRoman"/>
                <w:b w:val="0"/>
                <w:i w:val="0"/>
                <w:strike w:val="false"/>
                <w:color w:val="000000" w:themeColor="text1"/>
                <w:sz w:val="24"/>
                <w:highlight w:val="white"/>
              </w:rPr>
              <w:t xml:space="preserve">Количество специалистов</w:t>
            </w:r>
            <w:r>
              <w:rPr>
                <w:b w:val="0"/>
                <w:color w:val="000000" w:themeColor="text1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1" w:type="dxa"/>
            <w:textDirection w:val="lrTb"/>
            <w:noWrap w:val="false"/>
          </w:tcPr>
          <w:p>
            <w:pPr>
              <w:pStyle w:val="988"/>
              <w:ind w:firstLine="0"/>
              <w:jc w:val="center"/>
              <w:spacing w:before="0" w:after="0" w:line="240" w:lineRule="auto"/>
              <w:rPr>
                <w:rFonts w:ascii="TimesNewRoman" w:hAnsi="TimesNewRoman" w:cs="TimesNewRoman" w:eastAsia="TimesNewRoman"/>
                <w:b w:val="0"/>
                <w:color w:val="000000"/>
                <w:highlight w:val="white"/>
              </w:rPr>
            </w:pPr>
            <w:r>
              <w:rPr>
                <w:rFonts w:ascii="TimesNewRoman" w:hAnsi="TimesNewRoman" w:cs="TimesNewRoman" w:eastAsia="TimesNewRoman"/>
                <w:b w:val="0"/>
                <w:i w:val="0"/>
                <w:strike w:val="false"/>
                <w:color w:val="000000" w:themeColor="text1"/>
                <w:sz w:val="24"/>
                <w:highlight w:val="white"/>
              </w:rPr>
              <w:t xml:space="preserve">Квалификация специалистов</w:t>
            </w:r>
            <w:r>
              <w:rPr>
                <w:b w:val="0"/>
                <w:color w:val="000000" w:themeColor="text1"/>
              </w:rPr>
            </w:r>
            <w:r/>
          </w:p>
        </w:tc>
      </w:tr>
      <w:tr>
        <w:trPr>
          <w:jc w:val="lef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1" w:type="dxa"/>
            <w:textDirection w:val="lrTb"/>
            <w:noWrap w:val="false"/>
          </w:tcPr>
          <w:p>
            <w:pPr>
              <w:pStyle w:val="988"/>
              <w:ind w:firstLine="0"/>
              <w:jc w:val="left"/>
              <w:spacing w:before="0" w:after="0" w:line="240" w:lineRule="auto"/>
              <w:rPr>
                <w:rFonts w:ascii="TimesNewRoman" w:hAnsi="TimesNewRoman" w:cs="TimesNewRoman" w:eastAsia="TimesNewRoman"/>
                <w:b w:val="0"/>
                <w:color w:val="000000"/>
                <w:highlight w:val="white"/>
              </w:rPr>
            </w:pPr>
            <w:r>
              <w:rPr>
                <w:rFonts w:ascii="TimesNewRoman" w:hAnsi="TimesNewRoman" w:cs="TimesNewRoman" w:eastAsia="TimesNewRoman"/>
                <w:b w:val="0"/>
                <w:i w:val="0"/>
                <w:strike w:val="false"/>
                <w:color w:val="000000" w:themeColor="text1"/>
                <w:sz w:val="24"/>
                <w:highlight w:val="white"/>
              </w:rPr>
            </w:r>
            <w:r>
              <w:rPr>
                <w:b w:val="0"/>
                <w:color w:val="000000" w:themeColor="text1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8" w:type="dxa"/>
            <w:textDirection w:val="lrTb"/>
            <w:noWrap w:val="false"/>
          </w:tcPr>
          <w:p>
            <w:pPr>
              <w:pStyle w:val="988"/>
              <w:ind w:firstLine="0"/>
              <w:jc w:val="left"/>
              <w:spacing w:before="0" w:after="0" w:line="240" w:lineRule="auto"/>
              <w:rPr>
                <w:rFonts w:ascii="TimesNewRoman" w:hAnsi="TimesNewRoman" w:cs="TimesNewRoman" w:eastAsia="TimesNewRoman"/>
                <w:b w:val="0"/>
                <w:color w:val="000000"/>
                <w:highlight w:val="white"/>
              </w:rPr>
            </w:pPr>
            <w:r>
              <w:rPr>
                <w:rFonts w:ascii="TimesNewRoman" w:hAnsi="TimesNewRoman" w:cs="TimesNewRoman" w:eastAsia="TimesNewRoman"/>
                <w:b w:val="0"/>
                <w:i w:val="0"/>
                <w:strike w:val="false"/>
                <w:color w:val="000000" w:themeColor="text1"/>
                <w:sz w:val="24"/>
                <w:highlight w:val="white"/>
              </w:rPr>
            </w:r>
            <w:r>
              <w:rPr>
                <w:b w:val="0"/>
                <w:color w:val="000000" w:themeColor="text1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1" w:type="dxa"/>
            <w:textDirection w:val="lrTb"/>
            <w:noWrap w:val="false"/>
          </w:tcPr>
          <w:p>
            <w:pPr>
              <w:pStyle w:val="988"/>
              <w:ind w:firstLine="0"/>
              <w:jc w:val="left"/>
              <w:spacing w:before="0" w:after="0" w:line="240" w:lineRule="auto"/>
              <w:rPr>
                <w:rFonts w:ascii="TimesNewRoman" w:hAnsi="TimesNewRoman" w:cs="TimesNewRoman" w:eastAsia="TimesNewRoman"/>
                <w:b w:val="0"/>
                <w:color w:val="000000"/>
                <w:highlight w:val="white"/>
              </w:rPr>
            </w:pPr>
            <w:r>
              <w:rPr>
                <w:rFonts w:ascii="TimesNewRoman" w:hAnsi="TimesNewRoman" w:cs="TimesNewRoman" w:eastAsia="TimesNewRoman"/>
                <w:b w:val="0"/>
                <w:i w:val="0"/>
                <w:strike w:val="false"/>
                <w:color w:val="000000" w:themeColor="text1"/>
                <w:sz w:val="24"/>
                <w:highlight w:val="white"/>
              </w:rPr>
            </w:r>
            <w:r>
              <w:rPr>
                <w:b w:val="0"/>
                <w:color w:val="000000" w:themeColor="text1"/>
              </w:rPr>
            </w:r>
            <w:r/>
          </w:p>
        </w:tc>
      </w:tr>
      <w:tr>
        <w:trPr>
          <w:jc w:val="lef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51" w:type="dxa"/>
            <w:textDirection w:val="lrTb"/>
            <w:noWrap w:val="false"/>
          </w:tcPr>
          <w:p>
            <w:pPr>
              <w:pStyle w:val="988"/>
              <w:ind w:firstLine="0"/>
              <w:jc w:val="left"/>
              <w:spacing w:before="0" w:after="0" w:line="240" w:lineRule="auto"/>
              <w:rPr>
                <w:rFonts w:ascii="TimesNewRoman" w:hAnsi="TimesNewRoman" w:cs="TimesNewRoman" w:eastAsia="TimesNewRoman"/>
                <w:b w:val="0"/>
                <w:color w:val="000000"/>
                <w:highlight w:val="cyan"/>
              </w:rPr>
            </w:pPr>
            <w:r>
              <w:rPr>
                <w:rFonts w:ascii="TimesNewRoman" w:hAnsi="TimesNewRoman" w:cs="TimesNewRoman" w:eastAsia="TimesNewRoman"/>
                <w:b w:val="0"/>
                <w:i w:val="0"/>
                <w:strike w:val="false"/>
                <w:color w:val="000000" w:themeColor="text1"/>
                <w:sz w:val="24"/>
                <w:highlight w:val="cyan"/>
              </w:rPr>
            </w:r>
            <w:r>
              <w:rPr>
                <w:b w:val="0"/>
                <w:color w:val="000000" w:themeColor="text1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8" w:type="dxa"/>
            <w:textDirection w:val="lrTb"/>
            <w:noWrap w:val="false"/>
          </w:tcPr>
          <w:p>
            <w:pPr>
              <w:pStyle w:val="988"/>
              <w:ind w:firstLine="0"/>
              <w:jc w:val="left"/>
              <w:spacing w:before="0" w:after="0" w:line="240" w:lineRule="auto"/>
              <w:rPr>
                <w:rFonts w:ascii="TimesNewRoman" w:hAnsi="TimesNewRoman" w:cs="TimesNewRoman" w:eastAsia="TimesNewRoman"/>
                <w:b w:val="0"/>
                <w:color w:val="000000"/>
                <w:highlight w:val="cyan"/>
              </w:rPr>
            </w:pPr>
            <w:r>
              <w:rPr>
                <w:rFonts w:ascii="TimesNewRoman" w:hAnsi="TimesNewRoman" w:cs="TimesNewRoman" w:eastAsia="TimesNewRoman"/>
                <w:b w:val="0"/>
                <w:i w:val="0"/>
                <w:strike w:val="false"/>
                <w:color w:val="000000" w:themeColor="text1"/>
                <w:sz w:val="24"/>
                <w:highlight w:val="cyan"/>
              </w:rPr>
            </w:r>
            <w:r>
              <w:rPr>
                <w:b w:val="0"/>
                <w:color w:val="000000" w:themeColor="text1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1" w:type="dxa"/>
            <w:textDirection w:val="lrTb"/>
            <w:noWrap w:val="false"/>
          </w:tcPr>
          <w:p>
            <w:pPr>
              <w:pStyle w:val="988"/>
              <w:ind w:firstLine="0"/>
              <w:jc w:val="left"/>
              <w:spacing w:before="0" w:after="0" w:line="240" w:lineRule="auto"/>
              <w:rPr>
                <w:rFonts w:ascii="TimesNewRoman" w:hAnsi="TimesNewRoman" w:cs="TimesNewRoman" w:eastAsia="TimesNewRoman"/>
                <w:b w:val="0"/>
                <w:color w:val="000000"/>
                <w:highlight w:val="cyan"/>
              </w:rPr>
            </w:pPr>
            <w:r>
              <w:rPr>
                <w:rFonts w:ascii="TimesNewRoman" w:hAnsi="TimesNewRoman" w:cs="TimesNewRoman" w:eastAsia="TimesNewRoman"/>
                <w:b w:val="0"/>
                <w:i w:val="0"/>
                <w:strike w:val="false"/>
                <w:color w:val="000000" w:themeColor="text1"/>
                <w:sz w:val="24"/>
                <w:highlight w:val="cyan"/>
              </w:rPr>
            </w:r>
            <w:r>
              <w:rPr>
                <w:b w:val="0"/>
                <w:color w:val="000000" w:themeColor="text1"/>
              </w:rPr>
            </w:r>
            <w:r/>
          </w:p>
        </w:tc>
      </w:tr>
    </w:tbl>
    <w:p>
      <w:pPr>
        <w:pStyle w:val="790"/>
        <w:ind w:left="0" w:right="0" w:firstLine="709"/>
        <w:jc w:val="right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»;</w:t>
      </w:r>
      <w:r>
        <w:rPr>
          <w:rFonts w:ascii="Liberation Sans" w:hAnsi="Liberation Sans" w:cs="Liberation Sans" w:eastAsia="Liberation Sans"/>
          <w:sz w:val="26"/>
          <w:highlight w:val="cyan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1.2.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 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в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 пункте 1-1 приложения № 2 к постановлению слова 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период апробации механизмов организации оказания государственных услуг в социальной сфере в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 исключить.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2. 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В постановлении Правительства Ямало-Ненецкого автономного округа от 25 июня 2021 года № 557-П 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«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О предоставлении субсидии из окружного бюджета в целях 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возмещения затрат поставщиков социальных услуг, 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которые включены в реестр поставщиков социальных услуг 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в Ямало-Ненецком автономном округе, но не участвуют 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в выполнении государственного задания (заказа), связанных 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с предоставлением социальных услуг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»: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2.1. в пункте 1 слова 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социальных услуг получателю социальных услуг в стационарной форме социального обслуживания и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 исключить;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2.2. в приложении № 1: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2.2.1. в пункте 1.1 слова 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социальных услуг в стационарной форме социального обслуживания и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 исключить;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2.2.2. в подпункте 1.2.3 пункта 1.2 слова 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социальные услуги в стационарной форме социального обслуживания и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 исключить;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2.2.3. 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в пункте 1.3 слова 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социальные услуги в стационарной форме социального обслуживания и (или)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 исключить;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2.2.4. 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подпункт 2.4.3 пункта 2.4 </w:t>
      </w:r>
      <w:r>
        <w:rPr>
          <w:rFonts w:ascii="Liberation Sans" w:hAnsi="Liberation Sans" w:cs="Liberation Sans" w:eastAsia="Liberation Sans"/>
          <w:sz w:val="26"/>
          <w:highlight w:val="white"/>
          <w:lang w:val="ru-RU"/>
        </w:rPr>
        <w:t xml:space="preserve">изл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ожить 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в следующей редакции: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.4.3. документы, подтверждающие наличие материально-технической базы (копии документов, подтверждающих наличие на праве собственности, аренды либо иных законных основаниях недвижимого имущества, в помещениях которого предоставляются срочные социальные услу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ги «содействие в получении временного жилого помещения»; копии паспорта транспортного средства и (или) выписка из электронного паспорта транспортного средства на специализированный трансп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о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рт и документы, подтверждающие право собственности, иного права пользования данного специализированного транспорта за поставщиком социальной услуги; перечень инвентаря и технологического оборудования, находящихся на балансе поставщика социальных услуг и не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обходимого для предоставления срочных социальных услуг «содействие в получении временного жилого помещения», «обеспечение одеждой, обувью и другими предметами первой необходимости»;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2.2.5. абзац первый пункта 2.6 изложить в следующей редакции:</w:t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2.6. Подтверждением затрат поставщика социальных услуг являются 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 данные о подтверждении гражданами фактов получения услуг, содержащиеся в государственной информационной системе «Электронный социальный регистр населения Ямало-Ненецкого автономного округа» (далее - ГИС «Социальный регистр»).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2.2.6. в приложении: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2.2.6.1. пункт 1.1 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изложить в следующей редакции: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1.1. Размер субсидии, предоставляемой поставщику социальных услуг в целях возмещения затрат, связанных с предоставлением социальных услуг согласно тарифам на социальные услуги, определяется по формуле: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center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R = ((V1 x N1) + (V2 x N2) + ... + (Vn x Nn)),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где: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R - размер субсидии поставщику социальных услуг, предоставляемой поставщику социальных услуг в целях возмещения затрат, связанных с предоставлением социальных услуг, согласно тарифам на социальные услуги;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V1 - тариф на социальную услугу на текущий год (далее - тариф), на первую социальную услугу, рублей;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N1 - планируемое количество (объем) первой социальной услуги в текущем году;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V2 - тариф на социальную услугу на вторую социальную услугу, рублей;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N2 - планируемое количество (объем) второй социальной услуги в текущем году;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Vn - тариф на социальную услугу на n-ю социальную услугу, рублей;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Nn - планируемое количество (объем) n-й социальной услуги в текущем году.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Т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арифы на социальные услуги применяются согласно тарифам, утвержденным для организации социального обслуживания, находящейся в ведении Ямало-Ненецкого автономного округа (далее - автономный округ), расположенной в муниципальном образовании в автономном окру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ге, в котором поставщик социальной услуги предоставляет данные услуги.»;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2.2.6.2. раздел II изложить в 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следующей редакции: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0"/>
        <w:jc w:val="center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«II. Определение размера субсидии, подлежащей перечислению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0"/>
        <w:jc w:val="center"/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для возмещения затрат, связанных с предоставлением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0"/>
        <w:jc w:val="center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социальных услуг согласно тарифам на социальные услуги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0"/>
        <w:jc w:val="center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987"/>
        <w:ind w:left="0" w:right="0" w:firstLine="709"/>
        <w:jc w:val="both"/>
        <w:spacing w:before="240" w:after="0" w:line="240" w:lineRule="auto"/>
        <w:rPr>
          <w:rFonts w:ascii="TimesNewRoman" w:hAnsi="TimesNewRoman" w:cs="TimesNewRoman" w:eastAsia="TimesNewRoman"/>
          <w:color w:val="000000"/>
        </w:rPr>
      </w:pPr>
      <w:r>
        <w:rPr>
          <w:rFonts w:ascii="TimesNewRoman" w:hAnsi="TimesNewRoman" w:cs="TimesNewRoman" w:eastAsia="TimesNewRoman"/>
          <w:b w:val="0"/>
          <w:i w:val="0"/>
          <w:strike w:val="false"/>
          <w:color w:val="000000"/>
          <w:sz w:val="24"/>
        </w:rPr>
        <w:t xml:space="preserve">2.1. При предоставлении социальных услуг</w:t>
      </w:r>
      <w:r>
        <w:rPr>
          <w:rFonts w:ascii="TimesNewRoman" w:hAnsi="TimesNewRoman" w:cs="TimesNewRoman" w:eastAsia="TimesNewRoman"/>
          <w:b w:val="0"/>
          <w:i w:val="0"/>
          <w:strike w:val="false"/>
          <w:color w:val="000000"/>
          <w:sz w:val="24"/>
        </w:rPr>
        <w:t xml:space="preserve"> размер субсидии для выплаты компенсации рассчитывается по формуле:</w:t>
      </w:r>
      <w:r/>
    </w:p>
    <w:p>
      <w:pPr>
        <w:pStyle w:val="987"/>
        <w:ind w:firstLine="0"/>
        <w:jc w:val="both"/>
        <w:spacing w:before="0" w:after="0" w:line="240" w:lineRule="auto"/>
        <w:rPr>
          <w:rFonts w:ascii="TimesNewRoman" w:hAnsi="TimesNewRoman" w:cs="TimesNewRoman" w:eastAsia="TimesNewRoman"/>
          <w:color w:val="000000"/>
        </w:rPr>
      </w:pPr>
      <w:r>
        <w:rPr>
          <w:rFonts w:ascii="TimesNewRoman" w:hAnsi="TimesNewRoman" w:cs="TimesNewRoman" w:eastAsia="TimesNewRoman"/>
          <w:color w:val="000000"/>
        </w:rPr>
      </w:r>
      <w:r>
        <w:rPr>
          <w:rFonts w:ascii="TimesNewRoman" w:hAnsi="TimesNewRoman" w:cs="TimesNewRoman" w:eastAsia="TimesNewRoman"/>
          <w:color w:val="000000"/>
        </w:rPr>
      </w:r>
      <w:r/>
    </w:p>
    <w:p>
      <w:pPr>
        <w:pStyle w:val="987"/>
        <w:ind w:left="0" w:right="0" w:firstLine="709"/>
        <w:jc w:val="center"/>
        <w:spacing w:before="0" w:after="0" w:line="240" w:lineRule="auto"/>
        <w:rPr>
          <w:rFonts w:ascii="Liberation Sans" w:hAnsi="Liberation Sans" w:cs="Liberation Sans" w:eastAsia="Liberation Sans"/>
          <w:i w:val="0"/>
          <w:color w:val="auto"/>
        </w:rPr>
      </w:pPr>
      <w:r>
        <w:rPr>
          <w:rFonts w:ascii="Liberation Sans" w:hAnsi="Liberation Sans" w:cs="Liberation Sans" w:eastAsia="Liberation Sans"/>
          <w:b w:val="0"/>
          <w:i w:val="0"/>
          <w:color w:val="auto"/>
          <w:sz w:val="26"/>
        </w:rPr>
        <w:t xml:space="preserve">S = Σ ((Ti₍₁₎ </w:t>
      </w:r>
      <w:r>
        <w:rPr>
          <w:rFonts w:ascii="Liberation Sans" w:hAnsi="Liberation Sans" w:cs="Liberation Sans" w:eastAsia="Liberation Sans"/>
          <w:b w:val="0"/>
          <w:i w:val="0"/>
          <w:color w:val="auto"/>
          <w:sz w:val="26"/>
        </w:rPr>
        <w:t xml:space="preserve">x</w:t>
      </w:r>
      <w:r>
        <w:rPr>
          <w:rFonts w:ascii="Liberation Sans" w:hAnsi="Liberation Sans" w:cs="Liberation Sans" w:eastAsia="Liberation Sans"/>
          <w:b w:val="0"/>
          <w:i w:val="0"/>
          <w:color w:val="auto"/>
          <w:sz w:val="26"/>
        </w:rPr>
        <w:t xml:space="preserve"> K₍₁₎) + (Ti₍₂₎ </w:t>
      </w:r>
      <w:r>
        <w:rPr>
          <w:rFonts w:ascii="Liberation Sans" w:hAnsi="Liberation Sans" w:cs="Liberation Sans" w:eastAsia="Liberation Sans"/>
          <w:b w:val="0"/>
          <w:i w:val="0"/>
          <w:color w:val="auto"/>
          <w:sz w:val="26"/>
        </w:rPr>
        <w:t xml:space="preserve">x</w:t>
      </w:r>
      <w:r>
        <w:rPr>
          <w:rFonts w:ascii="Liberation Sans" w:hAnsi="Liberation Sans" w:cs="Liberation Sans" w:eastAsia="Liberation Sans"/>
          <w:b w:val="0"/>
          <w:i w:val="0"/>
          <w:color w:val="auto"/>
          <w:sz w:val="26"/>
        </w:rPr>
        <w:t xml:space="preserve"> K₍₂₎) +...+ (Ti₍ₙ₎ </w:t>
      </w:r>
      <w:r>
        <w:rPr>
          <w:rFonts w:ascii="Liberation Sans" w:hAnsi="Liberation Sans" w:cs="Liberation Sans" w:eastAsia="Liberation Sans"/>
          <w:b w:val="0"/>
          <w:i w:val="0"/>
          <w:color w:val="auto"/>
          <w:sz w:val="26"/>
        </w:rPr>
        <w:t xml:space="preserve">x</w:t>
      </w:r>
      <w:r>
        <w:rPr>
          <w:rFonts w:ascii="Liberation Sans" w:hAnsi="Liberation Sans" w:cs="Liberation Sans" w:eastAsia="Liberation Sans"/>
          <w:b w:val="0"/>
          <w:i w:val="0"/>
          <w:color w:val="auto"/>
          <w:sz w:val="26"/>
        </w:rPr>
        <w:t xml:space="preserve"> K₍ₙ₎)),</w:t>
      </w:r>
      <w:r>
        <w:rPr>
          <w:i w:val="0"/>
          <w:sz w:val="26"/>
        </w:rPr>
      </w:r>
      <w:r>
        <w:rPr>
          <w:i w:val="0"/>
        </w:rPr>
      </w:r>
    </w:p>
    <w:p>
      <w:pPr>
        <w:pStyle w:val="987"/>
        <w:ind w:firstLine="0"/>
        <w:jc w:val="both"/>
        <w:spacing w:before="0" w:after="0" w:line="240" w:lineRule="auto"/>
        <w:rPr>
          <w:rFonts w:ascii="TimesNewRoman" w:hAnsi="TimesNewRoman" w:cs="TimesNewRoman" w:eastAsia="TimesNewRoman"/>
          <w:i w:val="0"/>
          <w:color w:val="000000"/>
          <w:sz w:val="26"/>
        </w:rPr>
      </w:pPr>
      <w:r>
        <w:rPr>
          <w:rFonts w:ascii="TimesNewRoman" w:hAnsi="TimesNewRoman" w:cs="TimesNewRoman" w:eastAsia="TimesNewRoman"/>
          <w:i w:val="0"/>
          <w:color w:val="000000"/>
          <w:sz w:val="26"/>
        </w:rPr>
      </w:r>
      <w:r>
        <w:rPr>
          <w:rFonts w:ascii="TimesNewRoman" w:hAnsi="TimesNewRoman" w:cs="TimesNewRoman" w:eastAsia="TimesNewRoman"/>
          <w:i w:val="0"/>
          <w:color w:val="000000"/>
          <w:sz w:val="26"/>
        </w:rPr>
      </w:r>
      <w:r>
        <w:rPr>
          <w:i w:val="0"/>
        </w:rPr>
      </w:r>
    </w:p>
    <w:p>
      <w:pPr>
        <w:pStyle w:val="987"/>
        <w:ind w:firstLine="0"/>
        <w:jc w:val="both"/>
        <w:spacing w:before="0" w:after="0" w:line="240" w:lineRule="auto"/>
        <w:rPr>
          <w:rFonts w:ascii="TimesNewRoman" w:hAnsi="TimesNewRoman" w:cs="TimesNewRoman" w:eastAsia="TimesNewRoman"/>
          <w:color w:val="000000"/>
        </w:rPr>
      </w:pPr>
      <w:r>
        <w:rPr>
          <w:rFonts w:ascii="TimesNewRoman" w:hAnsi="TimesNewRoman" w:cs="TimesNewRoman" w:eastAsia="TimesNewRoman"/>
          <w:b w:val="0"/>
          <w:i w:val="0"/>
          <w:strike w:val="false"/>
          <w:color w:val="000000"/>
          <w:sz w:val="24"/>
        </w:rPr>
        <w:t xml:space="preserve">где:</w:t>
      </w:r>
      <w:r>
        <w:rPr>
          <w:rFonts w:ascii="TimesNewRoman" w:hAnsi="TimesNewRoman" w:cs="TimesNewRoman" w:eastAsia="TimesNewRoman"/>
          <w:b w:val="0"/>
          <w:i w:val="0"/>
          <w:strike w:val="false"/>
          <w:color w:val="000000"/>
          <w:sz w:val="24"/>
        </w:rPr>
      </w:r>
      <w:r/>
    </w:p>
    <w:p>
      <w:pPr>
        <w:pStyle w:val="987"/>
        <w:ind w:left="0" w:right="0" w:firstLine="709"/>
        <w:jc w:val="both"/>
        <w:spacing w:before="240" w:after="0" w:line="240" w:lineRule="auto"/>
        <w:rPr>
          <w:rFonts w:ascii="TimesNewRoman" w:hAnsi="TimesNewRoman" w:cs="TimesNewRoman" w:eastAsia="TimesNewRoman"/>
          <w:color w:val="000000"/>
        </w:rPr>
      </w:pPr>
      <w:r>
        <w:rPr>
          <w:rFonts w:ascii="TimesNewRoman" w:hAnsi="TimesNewRoman" w:cs="TimesNewRoman" w:eastAsia="TimesNewRoman"/>
          <w:b w:val="0"/>
          <w:i w:val="0"/>
          <w:strike w:val="false"/>
          <w:color w:val="000000"/>
          <w:sz w:val="24"/>
        </w:rPr>
        <w:t xml:space="preserve">S - размер субсидии для выплаты компенсации;</w:t>
      </w:r>
      <w:r>
        <w:rPr>
          <w:rFonts w:ascii="TimesNewRoman" w:hAnsi="TimesNewRoman" w:cs="TimesNewRoman" w:eastAsia="TimesNewRoman"/>
          <w:b w:val="0"/>
          <w:i w:val="0"/>
          <w:strike w:val="false"/>
          <w:color w:val="000000"/>
          <w:sz w:val="24"/>
        </w:rPr>
      </w:r>
      <w:r/>
    </w:p>
    <w:p>
      <w:pPr>
        <w:pStyle w:val="987"/>
        <w:ind w:left="0" w:right="0" w:firstLine="709"/>
        <w:jc w:val="both"/>
        <w:spacing w:before="240" w:after="0" w:line="240" w:lineRule="auto"/>
        <w:rPr>
          <w:rFonts w:ascii="TimesNewRoman" w:hAnsi="TimesNewRoman" w:cs="TimesNewRoman" w:eastAsia="TimesNewRoman"/>
          <w:color w:val="000000"/>
        </w:rPr>
      </w:pPr>
      <w:r>
        <w:rPr>
          <w:rFonts w:ascii="TimesNewRoman" w:hAnsi="TimesNewRoman" w:cs="TimesNewRoman" w:eastAsia="TimesNewRoman"/>
          <w:b w:val="0"/>
          <w:i w:val="0"/>
          <w:strike w:val="false"/>
          <w:color w:val="000000"/>
          <w:sz w:val="24"/>
        </w:rPr>
        <w:t xml:space="preserve">Ti - тариф на i-ю социальную услугу;</w:t>
      </w:r>
      <w:r>
        <w:rPr>
          <w:rFonts w:ascii="TimesNewRoman" w:hAnsi="TimesNewRoman" w:cs="TimesNewRoman" w:eastAsia="TimesNewRoman"/>
          <w:b w:val="0"/>
          <w:i w:val="0"/>
          <w:strike w:val="false"/>
          <w:color w:val="000000"/>
          <w:sz w:val="24"/>
        </w:rPr>
      </w:r>
      <w:r/>
    </w:p>
    <w:p>
      <w:pPr>
        <w:pStyle w:val="987"/>
        <w:ind w:left="0" w:right="0" w:firstLine="709"/>
        <w:jc w:val="both"/>
        <w:spacing w:before="240" w:after="0" w:line="240" w:lineRule="auto"/>
        <w:rPr>
          <w:rFonts w:ascii="TimesNewRoman" w:hAnsi="TimesNewRoman" w:cs="TimesNewRoman" w:eastAsia="TimesNewRoman"/>
          <w:color w:val="000000"/>
        </w:rPr>
      </w:pPr>
      <w:r>
        <w:rPr>
          <w:rFonts w:ascii="TimesNewRoman" w:hAnsi="TimesNewRoman" w:cs="TimesNewRoman" w:eastAsia="TimesNewRoman"/>
          <w:b w:val="0"/>
          <w:i w:val="0"/>
          <w:strike w:val="false"/>
          <w:color w:val="000000"/>
          <w:sz w:val="24"/>
        </w:rPr>
        <w:t xml:space="preserve">K - количество предоставленных социальных услуг, но не более объема, установленного Стандартами социальных усл</w:t>
      </w:r>
      <w:r>
        <w:rPr>
          <w:rFonts w:ascii="TimesNewRoman" w:hAnsi="TimesNewRoman" w:cs="TimesNewRoman" w:eastAsia="TimesNewRoman"/>
          <w:b w:val="0"/>
          <w:i w:val="0"/>
          <w:strike w:val="false"/>
          <w:color w:val="000000" w:themeColor="text1"/>
          <w:sz w:val="24"/>
        </w:rPr>
        <w:t xml:space="preserve">уг</w:t>
      </w:r>
      <w:r>
        <w:rPr>
          <w:rFonts w:ascii="TimesNewRoman" w:hAnsi="TimesNewRoman" w:cs="TimesNewRoman" w:eastAsia="TimesNewRoman"/>
          <w:b w:val="0"/>
          <w:i w:val="0"/>
          <w:strike w:val="false"/>
          <w:color w:val="000000" w:themeColor="text1"/>
          <w:sz w:val="24"/>
        </w:rPr>
        <w:t xml:space="preserve">, </w:t>
      </w:r>
      <w:r>
        <w:rPr>
          <w:rFonts w:ascii="TimesNewRoman" w:hAnsi="TimesNewRoman" w:cs="TimesNewRoman" w:eastAsia="TimesNewRoman"/>
          <w:b w:val="0"/>
          <w:i w:val="0"/>
          <w:strike w:val="false"/>
          <w:color w:val="000000" w:themeColor="text1"/>
          <w:sz w:val="24"/>
        </w:rPr>
        <w:t xml:space="preserve">являющимися приложениями к Порядку предоставления социальных услуг поставщиками социальных услуг в автономном округе, утвержденными постановлением Правительства автономного округа от 25 декабря 2014 года N 1087-П (далее - Стандарты социальных услуг).</w:t>
      </w:r>
      <w:r>
        <w:rPr>
          <w:color w:val="000000" w:themeColor="text1"/>
        </w:rPr>
      </w:r>
      <w:r/>
    </w:p>
    <w:p>
      <w:pPr>
        <w:pStyle w:val="790"/>
        <w:ind w:left="0" w:right="0" w:firstLine="709"/>
        <w:jc w:val="both"/>
        <w:rPr>
          <w:rFonts w:ascii="TimesNewRoman" w:hAnsi="TimesNewRoman" w:cs="TimesNewRoman" w:eastAsia="TimesNewRoman"/>
          <w:color w:val="000000"/>
        </w:rPr>
      </w:pPr>
      <w:r>
        <w:rPr>
          <w:rFonts w:ascii="TimesNewRoman" w:hAnsi="TimesNewRoman" w:cs="TimesNewRoman" w:eastAsia="TimesNewRoman"/>
          <w:b w:val="0"/>
          <w:i w:val="0"/>
          <w:strike w:val="false"/>
          <w:color w:val="000000"/>
          <w:sz w:val="24"/>
        </w:rPr>
        <w:t xml:space="preserve">2.2. В случае оказания социальных услуг не в соответствии со Стандартами социальных услуг и/или не подтвержденных Единой картой жителя Ямала возмещение затрат, связанных с предоставлением социальных услуг, не производится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  <w:t xml:space="preserve">.</w:t>
      </w:r>
      <w:r>
        <w:rPr>
          <w:rFonts w:ascii="Liberation Sans" w:hAnsi="Liberation Sans" w:cs="Liberation Sans" w:eastAsia="Liberation Sans"/>
          <w:sz w:val="26"/>
          <w:highlight w:val="none"/>
          <w:lang w:val="ru-RU"/>
        </w:rPr>
      </w:r>
      <w:r/>
    </w:p>
    <w:p>
      <w:pPr>
        <w:pStyle w:val="790"/>
        <w:ind w:left="0" w:right="0" w:firstLine="709"/>
        <w:jc w:val="both"/>
        <w:rPr>
          <w:rFonts w:ascii="Liberation Sans" w:hAnsi="Liberation Sans" w:cs="Liberation Sans" w:eastAsia="Liberation Sans"/>
          <w:sz w:val="26"/>
          <w:highlight w:val="none"/>
          <w:lang w:val="ru-RU"/>
        </w:rPr>
      </w:pPr>
      <w:r>
        <w:rPr>
          <w:rFonts w:ascii="Liberation Sans" w:hAnsi="Liberation Sans" w:cs="Liberation Sans" w:eastAsia="Liberation Sans"/>
          <w:sz w:val="26"/>
          <w:lang w:val="ru-RU"/>
        </w:rPr>
        <w:t xml:space="preserve">3. В Положении о проведении регионального этапа Всероссийского конкурса профессиональног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о мастерства в сфере социального обслуживания на территории Ямало-Ненецкого автономного округа, утвержденном постановлением Правительства Ямало-Ненецкого автономного окр</w:t>
      </w:r>
      <w:r>
        <w:rPr>
          <w:rFonts w:ascii="Liberation Sans" w:hAnsi="Liberation Sans" w:cs="Liberation Sans" w:eastAsia="Liberation Sans"/>
          <w:sz w:val="26"/>
          <w:lang w:val="ru-RU"/>
        </w:rPr>
        <w:t xml:space="preserve">уга</w:t>
        <w:br/>
        <w:t xml:space="preserve">от 27 января 2022 года № 62-П:</w:t>
      </w:r>
      <w:r>
        <w:rPr>
          <w:rFonts w:ascii="Liberation Sans" w:hAnsi="Liberation Sans" w:cs="Liberation Sans" w:eastAsia="Liberation Sans"/>
          <w:sz w:val="26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lang w:val="ru-RU"/>
        </w:rPr>
        <w:t xml:space="preserve">3.1. в пункте 4 слово «февраля» заменить словом «апреля»;</w:t>
      </w:r>
      <w:r>
        <w:rPr>
          <w:rFonts w:ascii="Liberation Sans" w:hAnsi="Liberation Sans" w:cs="Liberation Sans" w:eastAsia="Liberation Sans"/>
          <w:sz w:val="26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lang w:val="ru-RU"/>
        </w:rPr>
        <w:t xml:space="preserve">3.2. в пункте 7 слово «февраля» заменить словом «апреля»;</w:t>
      </w:r>
      <w:r>
        <w:rPr>
          <w:rFonts w:ascii="Liberation Sans" w:hAnsi="Liberation Sans" w:cs="Liberation Sans" w:eastAsia="Liberation Sans"/>
          <w:sz w:val="26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lang w:val="ru-RU"/>
        </w:rPr>
        <w:t xml:space="preserve">3.3. в пункте 8 слово «февраля» заменить словом «апреля»;</w:t>
      </w:r>
      <w:r>
        <w:rPr>
          <w:rFonts w:ascii="Liberation Sans" w:hAnsi="Liberation Sans" w:cs="Liberation Sans" w:eastAsia="Liberation Sans"/>
          <w:sz w:val="26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lang w:val="ru-RU"/>
        </w:rPr>
        <w:t xml:space="preserve">3.4. в пункте 12 слово «марта» заменить словом «июня»;</w:t>
      </w:r>
      <w:r>
        <w:rPr>
          <w:rFonts w:ascii="Liberation Sans" w:hAnsi="Liberation Sans" w:cs="Liberation Sans" w:eastAsia="Liberation Sans"/>
          <w:sz w:val="26"/>
          <w:lang w:val="ru-RU"/>
        </w:rPr>
      </w:r>
      <w:r/>
    </w:p>
    <w:p>
      <w:pPr>
        <w:pStyle w:val="790"/>
        <w:ind w:left="0" w:right="0" w:firstLine="709"/>
        <w:jc w:val="both"/>
      </w:pPr>
      <w:r>
        <w:rPr>
          <w:rFonts w:ascii="Liberation Sans" w:hAnsi="Liberation Sans" w:cs="Liberation Sans" w:eastAsia="Liberation Sans"/>
          <w:sz w:val="26"/>
          <w:lang w:val="ru-RU"/>
        </w:rPr>
        <w:t xml:space="preserve">3.5. в пункте 14 слово «марта» заменить словом «июня».</w:t>
      </w:r>
      <w:r>
        <w:rPr>
          <w:rFonts w:ascii="Liberation Sans" w:hAnsi="Liberation Sans" w:cs="Liberation Sans" w:eastAsia="Liberation Sans"/>
          <w:sz w:val="26"/>
          <w:szCs w:val="28"/>
          <w:highlight w:val="none"/>
          <w:lang w:val="ru-RU"/>
        </w:rPr>
      </w:r>
      <w:r/>
    </w:p>
    <w:sectPr>
      <w:headerReference w:type="default" r:id="rId11"/>
      <w:headerReference w:type="first" r:id="rId12"/>
      <w:footnotePr/>
      <w:endnotePr/>
      <w:type w:val="nextPage"/>
      <w:pgSz w:w="11905" w:h="16838" w:orient="portrait"/>
      <w:pgMar w:top="1134" w:right="567" w:bottom="992" w:left="1701" w:header="737" w:footer="737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timesnewroman">
    <w:panose1 w:val="02000603000000000000"/>
  </w:font>
  <w:font w:name="a*i*l">
    <w:panose1 w:val="02000603000000000000"/>
  </w:font>
  <w:font w:name="t*m*s*e*r*m*n">
    <w:panose1 w:val="02000603000000000000"/>
  </w:font>
  <w:font w:name="Calibri">
    <w:panose1 w:val="020F0502020204030204"/>
  </w:font>
  <w:font w:name="Courier New">
    <w:panose1 w:val="02070409020205020404"/>
  </w:font>
  <w:font w:name="timesnewroman">
    <w:panose1 w:val="02000603000000000000"/>
  </w:font>
  <w:font w:name="Tahoma">
    <w:panose1 w:val="020B0606030504020204"/>
  </w:font>
  <w:font w:name="Arial">
    <w:panose1 w:val="020B0604020202020204"/>
  </w:font>
  <w:font w:name="baltica">
    <w:panose1 w:val="02000603000000000000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7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5"/>
      <w:jc w:val="center"/>
    </w:pPr>
    <w:r/>
    <w:r/>
  </w:p>
  <w:p>
    <w:pPr>
      <w:pStyle w:val="955"/>
      <w:jc w:val="center"/>
      <w:rPr>
        <w:sz w:val="20"/>
        <w:szCs w:val="20"/>
      </w:rPr>
    </w:pPr>
    <w:r>
      <w:rPr>
        <w:sz w:val="20"/>
        <w:szCs w:val="2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5"/>
      <w:jc w:val="center"/>
    </w:pPr>
    <w:fldSimple w:instr="PAGE \* MERGEFORMAT">
      <w:r>
        <w:t xml:space="preserve">1</w:t>
      </w:r>
    </w:fldSimple>
    <w:r/>
    <w:r/>
  </w:p>
  <w:p>
    <w:pPr>
      <w:pStyle w:val="955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5"/>
      <w:jc w:val="center"/>
    </w:pPr>
    <w:fldSimple w:instr="PAGE \* MERGEFORMAT">
      <w:r>
        <w:t xml:space="preserve">1</w:t>
      </w:r>
    </w:fldSimple>
    <w:r/>
    <w:r/>
  </w:p>
  <w:p>
    <w:pPr>
      <w:pStyle w:val="955"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5"/>
      <w:jc w:val="center"/>
    </w:pPr>
    <w:r/>
    <w:r/>
  </w:p>
  <w:p>
    <w:pPr>
      <w:pStyle w:val="955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5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suff w:val="tab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8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>
      <w:start w:val="2"/>
      <w:numFmt w:val="decimal"/>
      <w:isLgl/>
      <w:suff w:val="tab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5" w:hanging="180"/>
      </w:pPr>
    </w:lvl>
  </w:abstractNum>
  <w:abstractNum w:abstractNumId="11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5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2□"/>
      <w:lvlJc w:val="left"/>
      <w:pPr/>
    </w:lvl>
    <w:lvl w:ilvl="1">
      <w:start w:val="1"/>
      <w:numFmt w:val="lowerLetter"/>
      <w:isLgl w:val="false"/>
      <w:suff w:val="tab"/>
      <w:lvlText w:val="2 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2□"/>
      <w:lvlJc w:val="left"/>
      <w:pPr/>
    </w:lvl>
    <w:lvl w:ilvl="1">
      <w:start w:val="1"/>
      <w:numFmt w:val="lowerLetter"/>
      <w:isLgl w:val="false"/>
      <w:suff w:val="tab"/>
      <w:lvlText w:val="2 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2 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2 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2 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2 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2 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2 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2 "/>
      <w:lvlJc w:val="right"/>
      <w:pPr>
        <w:ind w:left="6480" w:hanging="180"/>
      </w:pPr>
    </w:lvl>
  </w:abstractNum>
  <w:abstractNum w:abstractNumId="1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578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654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73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948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06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024" w:hanging="21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578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654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73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948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06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024" w:hanging="2160"/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decimal"/>
      <w:isLgl w:val="false"/>
      <w:suff w:val="tab"/>
      <w:lvlText w:val="%1.%2."/>
      <w:lvlJc w:val="left"/>
      <w:pPr/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5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5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2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decimal"/>
      <w:isLgl w:val="false"/>
      <w:suff w:val="tab"/>
      <w:lvlText w:val="%1.%2."/>
      <w:lvlJc w:val="left"/>
      <w:pPr/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15"/>
  </w:num>
  <w:num w:numId="5">
    <w:abstractNumId w:val="17"/>
  </w:num>
  <w:num w:numId="6">
    <w:abstractNumId w:val="6"/>
  </w:num>
  <w:num w:numId="7">
    <w:abstractNumId w:val="20"/>
  </w:num>
  <w:num w:numId="8">
    <w:abstractNumId w:val="10"/>
  </w:num>
  <w:num w:numId="9">
    <w:abstractNumId w:val="12"/>
  </w:num>
  <w:num w:numId="10">
    <w:abstractNumId w:val="19"/>
  </w:num>
  <w:num w:numId="11">
    <w:abstractNumId w:val="8"/>
  </w:num>
  <w:num w:numId="12">
    <w:abstractNumId w:val="1"/>
  </w:num>
  <w:num w:numId="13">
    <w:abstractNumId w:val="11"/>
  </w:num>
  <w:num w:numId="14">
    <w:abstractNumId w:val="0"/>
  </w:num>
  <w:num w:numId="15">
    <w:abstractNumId w:val="13"/>
  </w:num>
  <w:num w:numId="16">
    <w:abstractNumId w:val="5"/>
  </w:num>
  <w:num w:numId="17">
    <w:abstractNumId w:val="14"/>
  </w:num>
  <w:num w:numId="18">
    <w:abstractNumId w:val="16"/>
  </w:num>
  <w:num w:numId="19">
    <w:abstractNumId w:val="4"/>
  </w:num>
  <w:num w:numId="20">
    <w:abstractNumId w:val="18"/>
  </w:num>
  <w:num w:numId="21">
    <w:abstractNumId w:val="21"/>
  </w:num>
  <w:num w:numId="22">
    <w:abstractNumId w:val="22"/>
  </w:num>
  <w:num w:numId="23">
    <w:abstractNumId w:val="23"/>
  </w:num>
  <w:num w:numId="24">
    <w:abstractNumId w:val="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66" w:default="1">
    <w:name w:val="Normal"/>
    <w:qFormat/>
    <w:pPr>
      <w:spacing w:after="0" w:line="240" w:lineRule="auto"/>
    </w:pPr>
    <w:rPr>
      <w:rFonts w:ascii="Times New Roman" w:hAnsi="Times New Roman" w:cs="Times New Roman" w:eastAsia="Times New Roman"/>
      <w:sz w:val="24"/>
      <w:szCs w:val="24"/>
      <w:lang w:eastAsia="ru-RU"/>
    </w:rPr>
  </w:style>
  <w:style w:type="character" w:styleId="767" w:default="1">
    <w:name w:val="Default Paragraph Font"/>
    <w:uiPriority w:val="1"/>
    <w:semiHidden/>
    <w:unhideWhenUsed/>
  </w:style>
  <w:style w:type="table" w:styleId="768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9" w:default="1">
    <w:name w:val="No List"/>
    <w:uiPriority w:val="99"/>
    <w:semiHidden/>
    <w:unhideWhenUsed/>
  </w:style>
  <w:style w:type="character" w:styleId="770" w:customStyle="1">
    <w:name w:val="Subtitle Char"/>
    <w:basedOn w:val="767"/>
    <w:link w:val="792"/>
    <w:uiPriority w:val="11"/>
    <w:rPr>
      <w:sz w:val="24"/>
      <w:szCs w:val="24"/>
    </w:rPr>
  </w:style>
  <w:style w:type="character" w:styleId="771" w:customStyle="1">
    <w:name w:val="Quote Char"/>
    <w:link w:val="794"/>
    <w:uiPriority w:val="29"/>
    <w:rPr>
      <w:i/>
    </w:rPr>
  </w:style>
  <w:style w:type="character" w:styleId="772" w:customStyle="1">
    <w:name w:val="Intense Quote Char"/>
    <w:link w:val="796"/>
    <w:uiPriority w:val="30"/>
    <w:rPr>
      <w:i/>
    </w:rPr>
  </w:style>
  <w:style w:type="character" w:styleId="773" w:customStyle="1">
    <w:name w:val="Endnote Text Char"/>
    <w:link w:val="929"/>
    <w:uiPriority w:val="99"/>
    <w:rPr>
      <w:sz w:val="20"/>
    </w:rPr>
  </w:style>
  <w:style w:type="character" w:styleId="774" w:customStyle="1">
    <w:name w:val="Heading 1 Char"/>
    <w:basedOn w:val="767"/>
    <w:link w:val="943"/>
    <w:uiPriority w:val="9"/>
    <w:rPr>
      <w:rFonts w:ascii="Arial" w:hAnsi="Arial" w:cs="Arial" w:eastAsia="Arial"/>
      <w:sz w:val="40"/>
      <w:szCs w:val="40"/>
    </w:rPr>
  </w:style>
  <w:style w:type="character" w:styleId="775" w:customStyle="1">
    <w:name w:val="Heading 2 Char"/>
    <w:basedOn w:val="767"/>
    <w:link w:val="944"/>
    <w:uiPriority w:val="9"/>
    <w:rPr>
      <w:rFonts w:ascii="Arial" w:hAnsi="Arial" w:cs="Arial" w:eastAsia="Arial"/>
      <w:sz w:val="34"/>
    </w:rPr>
  </w:style>
  <w:style w:type="paragraph" w:styleId="776" w:customStyle="1">
    <w:name w:val="Heading 3"/>
    <w:basedOn w:val="766"/>
    <w:next w:val="766"/>
    <w:link w:val="77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777" w:customStyle="1">
    <w:name w:val="Heading 3 Char"/>
    <w:basedOn w:val="767"/>
    <w:link w:val="776"/>
    <w:uiPriority w:val="9"/>
    <w:rPr>
      <w:rFonts w:ascii="Arial" w:hAnsi="Arial" w:cs="Arial" w:eastAsia="Arial"/>
      <w:sz w:val="30"/>
      <w:szCs w:val="30"/>
    </w:rPr>
  </w:style>
  <w:style w:type="paragraph" w:styleId="778" w:customStyle="1">
    <w:name w:val="Heading 4"/>
    <w:basedOn w:val="766"/>
    <w:next w:val="766"/>
    <w:link w:val="77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779" w:customStyle="1">
    <w:name w:val="Heading 4 Char"/>
    <w:basedOn w:val="767"/>
    <w:link w:val="778"/>
    <w:uiPriority w:val="9"/>
    <w:rPr>
      <w:rFonts w:ascii="Arial" w:hAnsi="Arial" w:cs="Arial" w:eastAsia="Arial"/>
      <w:b/>
      <w:bCs/>
      <w:sz w:val="26"/>
      <w:szCs w:val="26"/>
    </w:rPr>
  </w:style>
  <w:style w:type="paragraph" w:styleId="780" w:customStyle="1">
    <w:name w:val="Heading 5"/>
    <w:basedOn w:val="766"/>
    <w:next w:val="766"/>
    <w:link w:val="78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</w:rPr>
  </w:style>
  <w:style w:type="character" w:styleId="781" w:customStyle="1">
    <w:name w:val="Heading 5 Char"/>
    <w:basedOn w:val="767"/>
    <w:link w:val="780"/>
    <w:uiPriority w:val="9"/>
    <w:rPr>
      <w:rFonts w:ascii="Arial" w:hAnsi="Arial" w:cs="Arial" w:eastAsia="Arial"/>
      <w:b/>
      <w:bCs/>
      <w:sz w:val="24"/>
      <w:szCs w:val="24"/>
    </w:rPr>
  </w:style>
  <w:style w:type="paragraph" w:styleId="782" w:customStyle="1">
    <w:name w:val="Heading 6"/>
    <w:basedOn w:val="766"/>
    <w:next w:val="766"/>
    <w:link w:val="78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783" w:customStyle="1">
    <w:name w:val="Heading 6 Char"/>
    <w:basedOn w:val="767"/>
    <w:link w:val="782"/>
    <w:uiPriority w:val="9"/>
    <w:rPr>
      <w:rFonts w:ascii="Arial" w:hAnsi="Arial" w:cs="Arial" w:eastAsia="Arial"/>
      <w:b/>
      <w:bCs/>
      <w:sz w:val="22"/>
      <w:szCs w:val="22"/>
    </w:rPr>
  </w:style>
  <w:style w:type="paragraph" w:styleId="784" w:customStyle="1">
    <w:name w:val="Heading 7"/>
    <w:basedOn w:val="766"/>
    <w:next w:val="766"/>
    <w:link w:val="78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785" w:customStyle="1">
    <w:name w:val="Heading 7 Char"/>
    <w:basedOn w:val="767"/>
    <w:link w:val="784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786" w:customStyle="1">
    <w:name w:val="Heading 8"/>
    <w:basedOn w:val="766"/>
    <w:next w:val="766"/>
    <w:link w:val="78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787" w:customStyle="1">
    <w:name w:val="Heading 8 Char"/>
    <w:basedOn w:val="767"/>
    <w:link w:val="786"/>
    <w:uiPriority w:val="9"/>
    <w:rPr>
      <w:rFonts w:ascii="Arial" w:hAnsi="Arial" w:cs="Arial" w:eastAsia="Arial"/>
      <w:i/>
      <w:iCs/>
      <w:sz w:val="22"/>
      <w:szCs w:val="22"/>
    </w:rPr>
  </w:style>
  <w:style w:type="paragraph" w:styleId="788" w:customStyle="1">
    <w:name w:val="Heading 9"/>
    <w:basedOn w:val="766"/>
    <w:next w:val="766"/>
    <w:link w:val="78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789" w:customStyle="1">
    <w:name w:val="Heading 9 Char"/>
    <w:basedOn w:val="767"/>
    <w:link w:val="788"/>
    <w:uiPriority w:val="9"/>
    <w:rPr>
      <w:rFonts w:ascii="Arial" w:hAnsi="Arial" w:cs="Arial" w:eastAsia="Arial"/>
      <w:i/>
      <w:iCs/>
      <w:sz w:val="21"/>
      <w:szCs w:val="21"/>
    </w:rPr>
  </w:style>
  <w:style w:type="paragraph" w:styleId="790">
    <w:name w:val="No Spacing"/>
    <w:uiPriority w:val="1"/>
    <w:qFormat/>
    <w:pPr>
      <w:spacing w:after="0" w:line="240" w:lineRule="auto"/>
    </w:pPr>
  </w:style>
  <w:style w:type="character" w:styleId="791" w:customStyle="1">
    <w:name w:val="Title Char"/>
    <w:basedOn w:val="767"/>
    <w:link w:val="960"/>
    <w:uiPriority w:val="10"/>
    <w:rPr>
      <w:sz w:val="48"/>
      <w:szCs w:val="48"/>
    </w:rPr>
  </w:style>
  <w:style w:type="paragraph" w:styleId="792">
    <w:name w:val="Subtitle"/>
    <w:basedOn w:val="766"/>
    <w:next w:val="766"/>
    <w:link w:val="793"/>
    <w:uiPriority w:val="11"/>
    <w:qFormat/>
    <w:pPr>
      <w:spacing w:before="200" w:after="200"/>
    </w:pPr>
  </w:style>
  <w:style w:type="character" w:styleId="793" w:customStyle="1">
    <w:name w:val="Подзаголовок Знак"/>
    <w:basedOn w:val="767"/>
    <w:link w:val="792"/>
    <w:uiPriority w:val="11"/>
    <w:rPr>
      <w:sz w:val="24"/>
      <w:szCs w:val="24"/>
    </w:rPr>
  </w:style>
  <w:style w:type="paragraph" w:styleId="794">
    <w:name w:val="Quote"/>
    <w:basedOn w:val="766"/>
    <w:next w:val="766"/>
    <w:link w:val="795"/>
    <w:uiPriority w:val="29"/>
    <w:qFormat/>
    <w:pPr>
      <w:ind w:left="720" w:right="720"/>
    </w:pPr>
    <w:rPr>
      <w:i/>
    </w:rPr>
  </w:style>
  <w:style w:type="character" w:styleId="795" w:customStyle="1">
    <w:name w:val="Цитата 2 Знак"/>
    <w:link w:val="794"/>
    <w:uiPriority w:val="29"/>
    <w:rPr>
      <w:i/>
    </w:rPr>
  </w:style>
  <w:style w:type="paragraph" w:styleId="796">
    <w:name w:val="Intense Quote"/>
    <w:basedOn w:val="766"/>
    <w:next w:val="766"/>
    <w:link w:val="79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97" w:customStyle="1">
    <w:name w:val="Выделенная цитата Знак"/>
    <w:link w:val="796"/>
    <w:uiPriority w:val="30"/>
    <w:rPr>
      <w:i/>
    </w:rPr>
  </w:style>
  <w:style w:type="character" w:styleId="798" w:customStyle="1">
    <w:name w:val="Header Char"/>
    <w:basedOn w:val="767"/>
    <w:link w:val="955"/>
    <w:uiPriority w:val="99"/>
  </w:style>
  <w:style w:type="character" w:styleId="799" w:customStyle="1">
    <w:name w:val="Footer Char"/>
    <w:basedOn w:val="767"/>
    <w:link w:val="957"/>
    <w:uiPriority w:val="99"/>
  </w:style>
  <w:style w:type="paragraph" w:styleId="800" w:customStyle="1">
    <w:name w:val="Caption"/>
    <w:basedOn w:val="766"/>
    <w:next w:val="7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01" w:customStyle="1">
    <w:name w:val="Caption Char"/>
    <w:link w:val="957"/>
    <w:uiPriority w:val="99"/>
  </w:style>
  <w:style w:type="table" w:styleId="802" w:customStyle="1">
    <w:name w:val="Table Grid Light"/>
    <w:basedOn w:val="768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03" w:customStyle="1">
    <w:name w:val="Plain Table 1"/>
    <w:basedOn w:val="768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0" w:fill="ffffff" w:themeFill="text1" w:themeFillTint="00"/>
      </w:tcPr>
    </w:tblStylePr>
    <w:tblStylePr w:type="band1Vert"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4" w:customStyle="1">
    <w:name w:val="Plain Table 2"/>
    <w:basedOn w:val="76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5" w:customStyle="1">
    <w:name w:val="Plain Table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6" w:customStyle="1">
    <w:name w:val="Plain Table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Plain Table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1 Light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Grid Table 1 Light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Grid Table 1 Light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Grid Table 1 Light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Grid Table 1 Light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Grid Table 1 Light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Grid Table 1 Light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Grid Table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Grid Table 2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2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2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2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2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2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3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3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3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3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3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3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Grid Table 4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0" w:customStyle="1">
    <w:name w:val="Grid Table 4 - Accent 1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31" w:customStyle="1">
    <w:name w:val="Grid Table 4 - Accent 2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32" w:customStyle="1">
    <w:name w:val="Grid Table 4 - Accent 3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33" w:customStyle="1">
    <w:name w:val="Grid Table 4 - Accent 4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34" w:customStyle="1">
    <w:name w:val="Grid Table 4 - Accent 5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35" w:customStyle="1">
    <w:name w:val="Grid Table 4 - Accent 6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36" w:customStyle="1">
    <w:name w:val="Grid Table 5 Dark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37" w:customStyle="1">
    <w:name w:val="Grid Table 5 Dark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38" w:customStyle="1">
    <w:name w:val="Grid Table 5 Dark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39" w:customStyle="1">
    <w:name w:val="Grid Table 5 Dark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40" w:customStyle="1">
    <w:name w:val="Grid Table 5 Dark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41" w:customStyle="1">
    <w:name w:val="Grid Table 5 Dark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42" w:customStyle="1">
    <w:name w:val="Grid Table 5 Dark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43" w:customStyle="1">
    <w:name w:val="Grid Table 6 Colorful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44" w:customStyle="1">
    <w:name w:val="Grid Table 6 Colorful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45" w:customStyle="1">
    <w:name w:val="Grid Table 6 Colorful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46" w:customStyle="1">
    <w:name w:val="Grid Table 6 Colorful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47" w:customStyle="1">
    <w:name w:val="Grid Table 6 Colorful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48" w:customStyle="1">
    <w:name w:val="Grid Table 6 Colorful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49" w:customStyle="1">
    <w:name w:val="Grid Table 6 Colorful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50" w:customStyle="1">
    <w:name w:val="Grid Table 7 Colorful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fffff" w:themeColor="text1" w:themeTint="00" w:fill="ffffff" w:themeFill="text1" w:themeFillTint="00"/>
      </w:tcPr>
    </w:tblStylePr>
    <w:tblStylePr w:type="band1Vert"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51" w:customStyle="1">
    <w:name w:val="Grid Table 7 Colorful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A6BFDD" w:themeColor="accent1" w:themeTint="8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auto" w:sz="0" w:space="0"/>
          <w:left w:val="single" w:color="A6BFDD" w:themeColor="accent1" w:themeTint="8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52" w:customStyle="1">
    <w:name w:val="Grid Table 7 Colorful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53" w:customStyle="1">
    <w:name w:val="Grid Table 7 Colorful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9ABB59" w:themeColor="accent3" w:themeTint="FE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auto" w:sz="0" w:space="0"/>
          <w:left w:val="single" w:color="9ABB59" w:themeColor="accent3" w:themeTint="FE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54" w:customStyle="1">
    <w:name w:val="Grid Table 7 Colorful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55" w:customStyle="1">
    <w:name w:val="Grid Table 7 Colorful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99D0DE" w:themeColor="accent5" w:themeTint="9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auto" w:sz="0" w:space="0"/>
          <w:left w:val="single" w:color="99D0DE" w:themeColor="accent5" w:themeTint="9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56" w:customStyle="1">
    <w:name w:val="Grid Table 7 Colorful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FAC396" w:themeColor="accent6" w:themeTint="9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auto" w:sz="0" w:space="0"/>
          <w:left w:val="single" w:color="FAC396" w:themeColor="accent6" w:themeTint="9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857" w:customStyle="1">
    <w:name w:val="List Table 1 Light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List Table 1 Light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List Table 1 Light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List Table 1 Light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List Table 1 Light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List Table 1 Light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List Table 1 Light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List Table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65" w:customStyle="1">
    <w:name w:val="List Table 2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66" w:customStyle="1">
    <w:name w:val="List Table 2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67" w:customStyle="1">
    <w:name w:val="List Table 2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68" w:customStyle="1">
    <w:name w:val="List Table 2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69" w:customStyle="1">
    <w:name w:val="List Table 2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70" w:customStyle="1">
    <w:name w:val="List Table 2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71" w:customStyle="1">
    <w:name w:val="List Table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 w:customStyle="1">
    <w:name w:val="List Table 3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List Table 3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3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List Table 3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List Table 3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List Table 3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List Table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List Table 4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List Table 4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List Table 4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List Table 4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List Table 4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List Table 4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 w:customStyle="1">
    <w:name w:val="List Table 5 Dark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6" w:customStyle="1">
    <w:name w:val="List Table 5 Dark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7" w:customStyle="1">
    <w:name w:val="List Table 5 Dark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8" w:customStyle="1">
    <w:name w:val="List Table 5 Dark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9" w:customStyle="1">
    <w:name w:val="List Table 5 Dark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0" w:customStyle="1">
    <w:name w:val="List Table 5 Dark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1" w:customStyle="1">
    <w:name w:val="List Table 5 Dark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2" w:customStyle="1">
    <w:name w:val="List Table 6 Colorful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93" w:customStyle="1">
    <w:name w:val="List Table 6 Colorful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94" w:customStyle="1">
    <w:name w:val="List Table 6 Colorful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95" w:customStyle="1">
    <w:name w:val="List Table 6 Colorful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96" w:customStyle="1">
    <w:name w:val="List Table 6 Colorful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97" w:customStyle="1">
    <w:name w:val="List Table 6 Colorful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98" w:customStyle="1">
    <w:name w:val="List Table 6 Colorful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99" w:customStyle="1">
    <w:name w:val="List Table 7 Colorful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900" w:customStyle="1">
    <w:name w:val="List Table 7 Colorful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901" w:customStyle="1">
    <w:name w:val="List Table 7 Colorful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902" w:customStyle="1">
    <w:name w:val="List Table 7 Colorful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C3D69B" w:themeColor="accent3" w:themeTint="98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auto" w:sz="0" w:space="0"/>
          <w:left w:val="single" w:color="C3D69B" w:themeColor="accent3" w:themeTint="98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903" w:customStyle="1">
    <w:name w:val="List Table 7 Colorful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904" w:customStyle="1">
    <w:name w:val="List Table 7 Colorful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92CCDC" w:themeColor="accent5" w:themeTint="9A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auto" w:sz="0" w:space="0"/>
          <w:left w:val="single" w:color="92CCDC" w:themeColor="accent5" w:themeTint="9A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905" w:customStyle="1">
    <w:name w:val="List Table 7 Colorful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auto" w:sz="0" w:space="0"/>
          <w:left w:val="none" w:color="auto" w:sz="0" w:space="0"/>
          <w:bottom w:val="single" w:color="FAC090" w:themeColor="accent6" w:themeTint="98" w:sz="4" w:space="0"/>
          <w:right w:val="none" w:color="auto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auto" w:sz="0" w:space="0"/>
          <w:left w:val="single" w:color="FAC090" w:themeColor="accent6" w:themeTint="98" w:sz="4" w:space="0"/>
          <w:bottom w:val="none" w:color="auto" w:sz="0" w:space="0"/>
          <w:right w:val="none" w:color="auto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</w:tcPr>
    </w:tblStylePr>
  </w:style>
  <w:style w:type="table" w:styleId="906" w:customStyle="1">
    <w:name w:val="Lined - Accent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7" w:customStyle="1">
    <w:name w:val="Lined - Accent 1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08" w:customStyle="1">
    <w:name w:val="Lined - Accent 2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09" w:customStyle="1">
    <w:name w:val="Lined - Accent 3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10" w:customStyle="1">
    <w:name w:val="Lined - Accent 4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11" w:customStyle="1">
    <w:name w:val="Lined - Accent 5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12" w:customStyle="1">
    <w:name w:val="Lined - Accent 6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13" w:customStyle="1">
    <w:name w:val="Bordered &amp; Lined - Accent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14" w:customStyle="1">
    <w:name w:val="Bordered &amp; Lined - Accent 1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15" w:customStyle="1">
    <w:name w:val="Bordered &amp; Lined - Accent 2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16" w:customStyle="1">
    <w:name w:val="Bordered &amp; Lined - Accent 3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17" w:customStyle="1">
    <w:name w:val="Bordered &amp; Lined - Accent 4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18" w:customStyle="1">
    <w:name w:val="Bordered &amp; Lined - Accent 5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19" w:customStyle="1">
    <w:name w:val="Bordered &amp; Lined - Accent 6"/>
    <w:basedOn w:val="76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20" w:customStyle="1">
    <w:name w:val="Bordered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21" w:customStyle="1">
    <w:name w:val="Bordered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22" w:customStyle="1">
    <w:name w:val="Bordered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23" w:customStyle="1">
    <w:name w:val="Bordered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24" w:customStyle="1">
    <w:name w:val="Bordered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25" w:customStyle="1">
    <w:name w:val="Bordered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26" w:customStyle="1">
    <w:name w:val="Bordered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27" w:customStyle="1">
    <w:name w:val="Footnote Text Char"/>
    <w:link w:val="980"/>
    <w:uiPriority w:val="99"/>
    <w:rPr>
      <w:sz w:val="18"/>
    </w:rPr>
  </w:style>
  <w:style w:type="character" w:styleId="928">
    <w:name w:val="footnote reference"/>
    <w:basedOn w:val="767"/>
    <w:uiPriority w:val="99"/>
    <w:unhideWhenUsed/>
    <w:rPr>
      <w:vertAlign w:val="superscript"/>
    </w:rPr>
  </w:style>
  <w:style w:type="paragraph" w:styleId="929">
    <w:name w:val="endnote text"/>
    <w:basedOn w:val="766"/>
    <w:link w:val="930"/>
    <w:uiPriority w:val="99"/>
    <w:semiHidden/>
    <w:unhideWhenUsed/>
    <w:rPr>
      <w:sz w:val="20"/>
    </w:rPr>
  </w:style>
  <w:style w:type="character" w:styleId="930" w:customStyle="1">
    <w:name w:val="Текст концевой сноски Знак"/>
    <w:link w:val="929"/>
    <w:uiPriority w:val="99"/>
    <w:rPr>
      <w:sz w:val="20"/>
    </w:rPr>
  </w:style>
  <w:style w:type="character" w:styleId="931">
    <w:name w:val="endnote reference"/>
    <w:basedOn w:val="767"/>
    <w:uiPriority w:val="99"/>
    <w:semiHidden/>
    <w:unhideWhenUsed/>
    <w:rPr>
      <w:vertAlign w:val="superscript"/>
    </w:rPr>
  </w:style>
  <w:style w:type="paragraph" w:styleId="932">
    <w:name w:val="toc 1"/>
    <w:basedOn w:val="766"/>
    <w:next w:val="766"/>
    <w:uiPriority w:val="39"/>
    <w:unhideWhenUsed/>
    <w:pPr>
      <w:spacing w:after="57"/>
    </w:pPr>
  </w:style>
  <w:style w:type="paragraph" w:styleId="933">
    <w:name w:val="toc 2"/>
    <w:basedOn w:val="766"/>
    <w:next w:val="766"/>
    <w:uiPriority w:val="39"/>
    <w:unhideWhenUsed/>
    <w:pPr>
      <w:ind w:left="283"/>
      <w:spacing w:after="57"/>
    </w:pPr>
  </w:style>
  <w:style w:type="paragraph" w:styleId="934">
    <w:name w:val="toc 3"/>
    <w:basedOn w:val="766"/>
    <w:next w:val="766"/>
    <w:uiPriority w:val="39"/>
    <w:unhideWhenUsed/>
    <w:pPr>
      <w:ind w:left="567"/>
      <w:spacing w:after="57"/>
    </w:pPr>
  </w:style>
  <w:style w:type="paragraph" w:styleId="935">
    <w:name w:val="toc 4"/>
    <w:basedOn w:val="766"/>
    <w:next w:val="766"/>
    <w:uiPriority w:val="39"/>
    <w:unhideWhenUsed/>
    <w:pPr>
      <w:ind w:left="850"/>
      <w:spacing w:after="57"/>
    </w:pPr>
  </w:style>
  <w:style w:type="paragraph" w:styleId="936">
    <w:name w:val="toc 5"/>
    <w:basedOn w:val="766"/>
    <w:next w:val="766"/>
    <w:uiPriority w:val="39"/>
    <w:unhideWhenUsed/>
    <w:pPr>
      <w:ind w:left="1134"/>
      <w:spacing w:after="57"/>
    </w:pPr>
  </w:style>
  <w:style w:type="paragraph" w:styleId="937">
    <w:name w:val="toc 6"/>
    <w:basedOn w:val="766"/>
    <w:next w:val="766"/>
    <w:uiPriority w:val="39"/>
    <w:unhideWhenUsed/>
    <w:pPr>
      <w:ind w:left="1417"/>
      <w:spacing w:after="57"/>
    </w:pPr>
  </w:style>
  <w:style w:type="paragraph" w:styleId="938">
    <w:name w:val="toc 7"/>
    <w:basedOn w:val="766"/>
    <w:next w:val="766"/>
    <w:uiPriority w:val="39"/>
    <w:unhideWhenUsed/>
    <w:pPr>
      <w:ind w:left="1701"/>
      <w:spacing w:after="57"/>
    </w:pPr>
  </w:style>
  <w:style w:type="paragraph" w:styleId="939">
    <w:name w:val="toc 8"/>
    <w:basedOn w:val="766"/>
    <w:next w:val="766"/>
    <w:uiPriority w:val="39"/>
    <w:unhideWhenUsed/>
    <w:pPr>
      <w:ind w:left="1984"/>
      <w:spacing w:after="57"/>
    </w:pPr>
  </w:style>
  <w:style w:type="paragraph" w:styleId="940">
    <w:name w:val="toc 9"/>
    <w:basedOn w:val="766"/>
    <w:next w:val="766"/>
    <w:uiPriority w:val="39"/>
    <w:unhideWhenUsed/>
    <w:pPr>
      <w:ind w:left="2268"/>
      <w:spacing w:after="57"/>
    </w:pPr>
  </w:style>
  <w:style w:type="paragraph" w:styleId="941">
    <w:name w:val="TOC Heading"/>
    <w:uiPriority w:val="39"/>
    <w:unhideWhenUsed/>
  </w:style>
  <w:style w:type="paragraph" w:styleId="942">
    <w:name w:val="table of figures"/>
    <w:basedOn w:val="766"/>
    <w:next w:val="766"/>
    <w:uiPriority w:val="99"/>
    <w:unhideWhenUsed/>
  </w:style>
  <w:style w:type="paragraph" w:styleId="943" w:customStyle="1">
    <w:name w:val="Heading 1"/>
    <w:basedOn w:val="766"/>
    <w:next w:val="766"/>
    <w:link w:val="945"/>
    <w:qFormat/>
    <w:pPr>
      <w:jc w:val="center"/>
      <w:keepNext/>
      <w:outlineLvl w:val="0"/>
    </w:pPr>
    <w:rPr>
      <w:rFonts w:ascii="baltica" w:hAnsi="baltica"/>
      <w:b/>
      <w:sz w:val="28"/>
      <w:szCs w:val="20"/>
    </w:rPr>
  </w:style>
  <w:style w:type="paragraph" w:styleId="944" w:customStyle="1">
    <w:name w:val="Heading 2"/>
    <w:basedOn w:val="766"/>
    <w:next w:val="766"/>
    <w:link w:val="946"/>
    <w:qFormat/>
    <w:pPr>
      <w:jc w:val="center"/>
      <w:keepNext/>
      <w:outlineLvl w:val="1"/>
    </w:pPr>
    <w:rPr>
      <w:b/>
      <w:sz w:val="36"/>
      <w:szCs w:val="20"/>
    </w:rPr>
  </w:style>
  <w:style w:type="character" w:styleId="945" w:customStyle="1">
    <w:name w:val="Заголовок 1 Знак"/>
    <w:basedOn w:val="767"/>
    <w:link w:val="943"/>
    <w:rPr>
      <w:rFonts w:ascii="baltica" w:hAnsi="baltica" w:cs="Times New Roman" w:eastAsia="Times New Roman"/>
      <w:b/>
      <w:sz w:val="28"/>
      <w:szCs w:val="20"/>
      <w:lang w:eastAsia="ru-RU"/>
    </w:rPr>
  </w:style>
  <w:style w:type="character" w:styleId="946" w:customStyle="1">
    <w:name w:val="Заголовок 2 Знак"/>
    <w:basedOn w:val="767"/>
    <w:link w:val="944"/>
    <w:rPr>
      <w:rFonts w:ascii="Times New Roman" w:hAnsi="Times New Roman" w:cs="Times New Roman" w:eastAsia="Times New Roman"/>
      <w:b/>
      <w:sz w:val="36"/>
      <w:szCs w:val="20"/>
      <w:lang w:eastAsia="ru-RU"/>
    </w:rPr>
  </w:style>
  <w:style w:type="paragraph" w:styleId="947" w:customStyle="1">
    <w:name w:val="ConsPlusTitle"/>
    <w:pPr>
      <w:spacing w:after="0" w:line="240" w:lineRule="auto"/>
      <w:widowControl w:val="off"/>
    </w:pPr>
    <w:rPr>
      <w:rFonts w:ascii="Times New Roman" w:hAnsi="Times New Roman" w:cs="Times New Roman" w:eastAsia="Times New Roman"/>
      <w:b/>
      <w:bCs/>
      <w:sz w:val="28"/>
      <w:szCs w:val="28"/>
      <w:lang w:eastAsia="ru-RU"/>
    </w:rPr>
  </w:style>
  <w:style w:type="paragraph" w:styleId="948" w:customStyle="1">
    <w:name w:val="ConsPlusNormal"/>
    <w:link w:val="949"/>
    <w:pPr>
      <w:ind w:firstLine="720"/>
      <w:spacing w:after="0" w:line="240" w:lineRule="auto"/>
      <w:widowControl w:val="off"/>
    </w:pPr>
    <w:rPr>
      <w:rFonts w:ascii="Arial" w:hAnsi="Arial" w:cs="Arial" w:eastAsia="Times New Roman"/>
      <w:sz w:val="20"/>
      <w:szCs w:val="20"/>
      <w:lang w:eastAsia="ru-RU"/>
    </w:rPr>
  </w:style>
  <w:style w:type="character" w:styleId="949" w:customStyle="1">
    <w:name w:val="ConsPlusNormal Знак"/>
    <w:link w:val="948"/>
    <w:rPr>
      <w:rFonts w:ascii="Arial" w:hAnsi="Arial" w:cs="Arial" w:eastAsia="Times New Roman"/>
      <w:sz w:val="20"/>
      <w:szCs w:val="20"/>
      <w:lang w:eastAsia="ru-RU"/>
    </w:rPr>
  </w:style>
  <w:style w:type="paragraph" w:styleId="950">
    <w:name w:val="List Paragraph"/>
    <w:basedOn w:val="766"/>
    <w:uiPriority w:val="34"/>
    <w:qFormat/>
    <w:pPr>
      <w:contextualSpacing/>
      <w:ind w:left="720"/>
    </w:pPr>
  </w:style>
  <w:style w:type="character" w:styleId="951" w:customStyle="1">
    <w:name w:val="Гипертекстовая ссылка"/>
    <w:basedOn w:val="767"/>
    <w:uiPriority w:val="99"/>
    <w:rPr>
      <w:rFonts w:cs="Times New Roman"/>
      <w:color w:val="106BBE"/>
    </w:rPr>
  </w:style>
  <w:style w:type="table" w:styleId="952">
    <w:name w:val="Table Grid"/>
    <w:basedOn w:val="76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953">
    <w:name w:val="Balloon Text"/>
    <w:basedOn w:val="766"/>
    <w:link w:val="954"/>
    <w:uiPriority w:val="99"/>
    <w:semiHidden/>
    <w:unhideWhenUsed/>
    <w:rPr>
      <w:rFonts w:ascii="Tahoma" w:hAnsi="Tahoma" w:cs="Tahoma"/>
      <w:sz w:val="16"/>
      <w:szCs w:val="16"/>
    </w:rPr>
  </w:style>
  <w:style w:type="character" w:styleId="954" w:customStyle="1">
    <w:name w:val="Текст выноски Знак"/>
    <w:basedOn w:val="767"/>
    <w:link w:val="953"/>
    <w:uiPriority w:val="99"/>
    <w:semiHidden/>
    <w:rPr>
      <w:rFonts w:ascii="Tahoma" w:hAnsi="Tahoma" w:cs="Tahoma" w:eastAsia="Times New Roman"/>
      <w:sz w:val="16"/>
      <w:szCs w:val="16"/>
      <w:lang w:eastAsia="ru-RU"/>
    </w:rPr>
  </w:style>
  <w:style w:type="paragraph" w:styleId="955" w:customStyle="1">
    <w:name w:val="Header"/>
    <w:basedOn w:val="766"/>
    <w:link w:val="956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56" w:customStyle="1">
    <w:name w:val="Верхний колонтитул Знак"/>
    <w:basedOn w:val="767"/>
    <w:link w:val="955"/>
    <w:uiPriority w:val="99"/>
    <w:rPr>
      <w:rFonts w:ascii="Times New Roman" w:hAnsi="Times New Roman" w:cs="Times New Roman" w:eastAsia="Times New Roman"/>
      <w:sz w:val="24"/>
      <w:szCs w:val="24"/>
      <w:lang w:eastAsia="ru-RU"/>
    </w:rPr>
  </w:style>
  <w:style w:type="paragraph" w:styleId="957" w:customStyle="1">
    <w:name w:val="Footer"/>
    <w:basedOn w:val="766"/>
    <w:link w:val="958"/>
    <w:unhideWhenUsed/>
    <w:pPr>
      <w:tabs>
        <w:tab w:val="center" w:pos="4677" w:leader="none"/>
        <w:tab w:val="right" w:pos="9355" w:leader="none"/>
      </w:tabs>
    </w:pPr>
  </w:style>
  <w:style w:type="character" w:styleId="958" w:customStyle="1">
    <w:name w:val="Нижний колонтитул Знак"/>
    <w:basedOn w:val="767"/>
    <w:link w:val="957"/>
    <w:rPr>
      <w:rFonts w:ascii="Times New Roman" w:hAnsi="Times New Roman" w:cs="Times New Roman" w:eastAsia="Times New Roman"/>
      <w:sz w:val="24"/>
      <w:szCs w:val="24"/>
      <w:lang w:eastAsia="ru-RU"/>
    </w:rPr>
  </w:style>
  <w:style w:type="character" w:styleId="959">
    <w:name w:val="page number"/>
    <w:basedOn w:val="767"/>
    <w:semiHidden/>
  </w:style>
  <w:style w:type="paragraph" w:styleId="960">
    <w:name w:val="Title"/>
    <w:basedOn w:val="766"/>
    <w:link w:val="961"/>
    <w:qFormat/>
    <w:pPr>
      <w:jc w:val="center"/>
    </w:pPr>
    <w:rPr>
      <w:sz w:val="28"/>
      <w:szCs w:val="26"/>
    </w:rPr>
  </w:style>
  <w:style w:type="character" w:styleId="961" w:customStyle="1">
    <w:name w:val="Название Знак"/>
    <w:basedOn w:val="767"/>
    <w:link w:val="960"/>
    <w:rPr>
      <w:rFonts w:ascii="Times New Roman" w:hAnsi="Times New Roman" w:cs="Times New Roman" w:eastAsia="Times New Roman"/>
      <w:sz w:val="28"/>
      <w:szCs w:val="26"/>
      <w:lang w:eastAsia="ru-RU"/>
    </w:rPr>
  </w:style>
  <w:style w:type="paragraph" w:styleId="962">
    <w:name w:val="Body Text Indent 3"/>
    <w:basedOn w:val="766"/>
    <w:link w:val="963"/>
    <w:uiPriority w:val="99"/>
    <w:unhideWhenUsed/>
    <w:pPr>
      <w:ind w:left="283"/>
      <w:spacing w:after="120"/>
    </w:pPr>
    <w:rPr>
      <w:sz w:val="16"/>
      <w:szCs w:val="16"/>
    </w:rPr>
  </w:style>
  <w:style w:type="character" w:styleId="963" w:customStyle="1">
    <w:name w:val="Основной текст с отступом 3 Знак"/>
    <w:basedOn w:val="767"/>
    <w:link w:val="962"/>
    <w:uiPriority w:val="99"/>
    <w:rPr>
      <w:rFonts w:ascii="Times New Roman" w:hAnsi="Times New Roman" w:cs="Times New Roman" w:eastAsia="Times New Roman"/>
      <w:sz w:val="16"/>
      <w:szCs w:val="16"/>
      <w:lang w:eastAsia="ru-RU"/>
    </w:rPr>
  </w:style>
  <w:style w:type="paragraph" w:styleId="964" w:customStyle="1">
    <w:name w:val="ConsPlusNonformat"/>
    <w:pPr>
      <w:spacing w:after="0" w:line="240" w:lineRule="auto"/>
      <w:widowControl w:val="off"/>
    </w:pPr>
    <w:rPr>
      <w:rFonts w:ascii="Courier New" w:hAnsi="Courier New" w:cs="Courier New" w:eastAsia="Times New Roman"/>
      <w:sz w:val="20"/>
      <w:szCs w:val="20"/>
      <w:lang w:eastAsia="ru-RU"/>
    </w:rPr>
  </w:style>
  <w:style w:type="paragraph" w:styleId="965" w:customStyle="1">
    <w:name w:val="ConsTitle"/>
    <w:pPr>
      <w:spacing w:after="0" w:line="240" w:lineRule="auto"/>
      <w:widowControl w:val="off"/>
    </w:pPr>
    <w:rPr>
      <w:rFonts w:ascii="Arial" w:hAnsi="Arial" w:cs="Arial" w:eastAsia="Times New Roman"/>
      <w:b/>
      <w:bCs/>
      <w:sz w:val="16"/>
      <w:szCs w:val="16"/>
      <w:lang w:eastAsia="ru-RU"/>
    </w:rPr>
  </w:style>
  <w:style w:type="character" w:styleId="966">
    <w:name w:val="line number"/>
    <w:basedOn w:val="767"/>
    <w:uiPriority w:val="99"/>
    <w:semiHidden/>
    <w:unhideWhenUsed/>
  </w:style>
  <w:style w:type="paragraph" w:styleId="967">
    <w:name w:val="Body Text"/>
    <w:basedOn w:val="766"/>
    <w:link w:val="968"/>
    <w:uiPriority w:val="99"/>
    <w:semiHidden/>
    <w:unhideWhenUsed/>
    <w:pPr>
      <w:spacing w:after="120"/>
    </w:pPr>
  </w:style>
  <w:style w:type="character" w:styleId="968" w:customStyle="1">
    <w:name w:val="Основной текст Знак"/>
    <w:basedOn w:val="767"/>
    <w:link w:val="967"/>
    <w:uiPriority w:val="99"/>
    <w:semiHidden/>
    <w:rPr>
      <w:rFonts w:ascii="Times New Roman" w:hAnsi="Times New Roman" w:cs="Times New Roman" w:eastAsia="Times New Roman"/>
      <w:sz w:val="24"/>
      <w:szCs w:val="24"/>
      <w:lang w:eastAsia="ru-RU"/>
    </w:rPr>
  </w:style>
  <w:style w:type="paragraph" w:styleId="969" w:customStyle="1">
    <w:name w:val="ConsPlusCell"/>
    <w:pPr>
      <w:spacing w:after="0" w:line="240" w:lineRule="auto"/>
      <w:widowControl w:val="off"/>
    </w:pPr>
    <w:rPr>
      <w:rFonts w:ascii="Arial" w:hAnsi="Arial" w:cs="Arial" w:eastAsia="Times New Roman"/>
      <w:sz w:val="20"/>
      <w:szCs w:val="20"/>
      <w:lang w:eastAsia="ru-RU"/>
    </w:rPr>
  </w:style>
  <w:style w:type="character" w:styleId="970">
    <w:name w:val="Emphasis"/>
    <w:basedOn w:val="767"/>
    <w:uiPriority w:val="20"/>
    <w:qFormat/>
    <w:rPr>
      <w:i/>
      <w:iCs/>
    </w:rPr>
  </w:style>
  <w:style w:type="character" w:styleId="971">
    <w:name w:val="Hyperlink"/>
    <w:basedOn w:val="767"/>
    <w:uiPriority w:val="99"/>
    <w:unhideWhenUsed/>
    <w:rPr>
      <w:color w:val="0000FF" w:themeColor="hyperlink"/>
      <w:u w:val="single"/>
    </w:rPr>
  </w:style>
  <w:style w:type="character" w:styleId="972">
    <w:name w:val="FollowedHyperlink"/>
    <w:basedOn w:val="767"/>
    <w:uiPriority w:val="99"/>
    <w:semiHidden/>
    <w:unhideWhenUsed/>
    <w:rPr>
      <w:color w:val="800080" w:themeColor="followedHyperlink"/>
      <w:u w:val="single"/>
    </w:rPr>
  </w:style>
  <w:style w:type="paragraph" w:styleId="973">
    <w:name w:val="Document Map"/>
    <w:basedOn w:val="766"/>
    <w:link w:val="974"/>
    <w:uiPriority w:val="99"/>
    <w:semiHidden/>
    <w:unhideWhenUsed/>
    <w:rPr>
      <w:rFonts w:ascii="Tahoma" w:hAnsi="Tahoma" w:cs="Tahoma"/>
      <w:sz w:val="16"/>
      <w:szCs w:val="16"/>
    </w:rPr>
  </w:style>
  <w:style w:type="character" w:styleId="974" w:customStyle="1">
    <w:name w:val="Схема документа Знак"/>
    <w:basedOn w:val="767"/>
    <w:link w:val="973"/>
    <w:uiPriority w:val="99"/>
    <w:semiHidden/>
    <w:rPr>
      <w:rFonts w:ascii="Tahoma" w:hAnsi="Tahoma" w:cs="Tahoma" w:eastAsia="Times New Roman"/>
      <w:sz w:val="16"/>
      <w:szCs w:val="16"/>
      <w:lang w:eastAsia="ru-RU"/>
    </w:rPr>
  </w:style>
  <w:style w:type="character" w:styleId="975">
    <w:name w:val="annotation reference"/>
    <w:basedOn w:val="767"/>
    <w:uiPriority w:val="99"/>
    <w:semiHidden/>
    <w:unhideWhenUsed/>
    <w:rPr>
      <w:sz w:val="16"/>
      <w:szCs w:val="16"/>
    </w:rPr>
  </w:style>
  <w:style w:type="paragraph" w:styleId="976">
    <w:name w:val="annotation text"/>
    <w:basedOn w:val="766"/>
    <w:link w:val="977"/>
    <w:uiPriority w:val="99"/>
    <w:semiHidden/>
    <w:unhideWhenUsed/>
    <w:rPr>
      <w:sz w:val="20"/>
      <w:szCs w:val="20"/>
    </w:rPr>
  </w:style>
  <w:style w:type="character" w:styleId="977" w:customStyle="1">
    <w:name w:val="Текст примечания Знак"/>
    <w:basedOn w:val="767"/>
    <w:link w:val="976"/>
    <w:uiPriority w:val="99"/>
    <w:semiHidden/>
    <w:rPr>
      <w:rFonts w:ascii="Times New Roman" w:hAnsi="Times New Roman" w:cs="Times New Roman" w:eastAsia="Times New Roman"/>
      <w:sz w:val="20"/>
      <w:szCs w:val="20"/>
      <w:lang w:eastAsia="ru-RU"/>
    </w:rPr>
  </w:style>
  <w:style w:type="paragraph" w:styleId="978">
    <w:name w:val="annotation subject"/>
    <w:basedOn w:val="976"/>
    <w:next w:val="976"/>
    <w:link w:val="979"/>
    <w:uiPriority w:val="99"/>
    <w:semiHidden/>
    <w:unhideWhenUsed/>
    <w:rPr>
      <w:b/>
      <w:bCs/>
    </w:rPr>
  </w:style>
  <w:style w:type="character" w:styleId="979" w:customStyle="1">
    <w:name w:val="Тема примечания Знак"/>
    <w:basedOn w:val="977"/>
    <w:link w:val="978"/>
    <w:uiPriority w:val="99"/>
    <w:semiHidden/>
    <w:rPr>
      <w:rFonts w:ascii="Times New Roman" w:hAnsi="Times New Roman" w:cs="Times New Roman" w:eastAsia="Times New Roman"/>
      <w:b/>
      <w:bCs/>
      <w:sz w:val="20"/>
      <w:szCs w:val="20"/>
      <w:lang w:eastAsia="ru-RU"/>
    </w:rPr>
  </w:style>
  <w:style w:type="paragraph" w:styleId="980">
    <w:name w:val="footnote text"/>
    <w:basedOn w:val="766"/>
    <w:link w:val="981"/>
    <w:uiPriority w:val="99"/>
    <w:semiHidden/>
    <w:unhideWhenUsed/>
    <w:rPr>
      <w:rFonts w:ascii="Calibri" w:hAnsi="Calibri" w:eastAsia="Calibri"/>
      <w:sz w:val="20"/>
      <w:szCs w:val="20"/>
      <w:lang w:eastAsia="en-US"/>
    </w:rPr>
  </w:style>
  <w:style w:type="character" w:styleId="981" w:customStyle="1">
    <w:name w:val="Текст сноски Знак"/>
    <w:basedOn w:val="767"/>
    <w:link w:val="980"/>
    <w:uiPriority w:val="99"/>
    <w:semiHidden/>
    <w:rPr>
      <w:rFonts w:ascii="Calibri" w:hAnsi="Calibri" w:cs="Times New Roman" w:eastAsia="Calibri"/>
      <w:sz w:val="20"/>
      <w:szCs w:val="20"/>
    </w:rPr>
  </w:style>
  <w:style w:type="paragraph" w:styleId="982" w:customStyle="1">
    <w:name w:val="ConsPlusNormal"/>
    <w:pPr>
      <w:spacing w:after="0" w:line="240" w:lineRule="auto"/>
      <w:shd w:val="nil" w:color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newroman" w:hAnsi="timesnewroman" w:cs="timesnewroman" w:eastAsia="timesnewroman"/>
      <w:sz w:val="24"/>
      <w:szCs w:val="20"/>
      <w:lang w:val="en-US" w:eastAsia="zh-CN"/>
    </w:rPr>
  </w:style>
  <w:style w:type="paragraph" w:styleId="983" w:customStyle="1">
    <w:name w:val="* * * *o*s*l*s*o*m*l"/>
    <w:pPr>
      <w:spacing w:after="0" w:line="240" w:lineRule="auto"/>
      <w:shd w:val="nil" w:color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*m*s*e*r*m*n" w:hAnsi="t*m*s*e*r*m*n" w:cs="t*m*s*e*r*m*n" w:eastAsia="t*m*s*e*r*m*n"/>
      <w:sz w:val="24"/>
      <w:szCs w:val="20"/>
      <w:lang w:val="en-US" w:eastAsia="zh-CN"/>
    </w:rPr>
  </w:style>
  <w:style w:type="paragraph" w:styleId="984" w:customStyle="1">
    <w:name w:val="* * * *o*s*l*s*i*l*"/>
    <w:pPr>
      <w:spacing w:after="0" w:line="240" w:lineRule="auto"/>
      <w:shd w:val="nil" w:color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a*i*l" w:hAnsi="a*i*l" w:cs="a*i*l" w:eastAsia="a*i*l"/>
      <w:b/>
      <w:sz w:val="24"/>
      <w:szCs w:val="20"/>
      <w:lang w:val="en-US" w:eastAsia="zh-CN"/>
    </w:rPr>
  </w:style>
  <w:style w:type="paragraph" w:styleId="985" w:customStyle="1">
    <w:name w:val="ConsPlusTitle"/>
    <w:pPr>
      <w:spacing w:after="0" w:line="240" w:lineRule="auto"/>
      <w:shd w:val="nil" w:color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Arial" w:hAnsi="Arial" w:cs="Arial" w:eastAsia="Arial"/>
      <w:b/>
      <w:sz w:val="24"/>
      <w:szCs w:val="20"/>
      <w:lang w:val="en-US" w:eastAsia="zh-CN"/>
    </w:rPr>
  </w:style>
  <w:style w:type="paragraph" w:styleId="986" w:customStyle="1">
    <w:name w:val="ConsPlusTitle"/>
    <w:pPr>
      <w:spacing w:after="0" w:line="240" w:lineRule="auto"/>
      <w:shd w:val="nil" w:color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Arial" w:hAnsi="Arial" w:cs="Arial" w:eastAsia="Arial"/>
      <w:b/>
      <w:sz w:val="24"/>
      <w:szCs w:val="20"/>
      <w:lang w:val="en-US" w:eastAsia="zh-CN"/>
    </w:rPr>
  </w:style>
  <w:style w:type="paragraph" w:styleId="987" w:customStyle="1">
    <w:name w:val="ConsPlusNormal"/>
    <w:pPr>
      <w:spacing w:after="0" w:line="240" w:lineRule="auto"/>
      <w:shd w:val="nil" w:color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newroman" w:hAnsi="timesnewroman" w:cs="timesnewroman" w:eastAsia="timesnewroman"/>
      <w:sz w:val="24"/>
      <w:szCs w:val="20"/>
      <w:lang w:val="en-US" w:eastAsia="zh-CN"/>
    </w:rPr>
  </w:style>
  <w:style w:type="paragraph" w:styleId="988">
    <w:name w:val="       ConsPlusNormal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NewRoman" w:hAnsi="TimesNewRoman" w:cs="TimesNewRoman" w:eastAsia="TimesNewRoman"/>
      <w:b w:val="0"/>
      <w:bCs w:val="0"/>
      <w:i w:val="0"/>
      <w:iCs w:val="0"/>
      <w:caps w:val="0"/>
      <w:smallCaps w:val="0"/>
      <w:strike w:val="false"/>
      <w:vanish w:val="false"/>
      <w:color w:val="auto"/>
      <w:spacing w:val="0"/>
      <w:position w:val="0"/>
      <w:sz w:val="24"/>
      <w:szCs w:val="20"/>
      <w:highlight w:val="none"/>
      <w:u w:val="none"/>
      <w:vertAlign w:val="baseline"/>
      <w:rtl w:val="false"/>
      <w:cs w:val="false"/>
      <w:lang w:val="en-US" w:bidi="ar-SA" w:eastAsia="zh-CN"/>
    </w:rPr>
  </w:style>
  <w:style w:type="paragraph" w:styleId="989" w:customStyle="1">
    <w:name w:val="Standard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newroman" w:hAnsi="timesnewroman" w:cs="Tahoma" w:eastAsia="Symbol"/>
      <w:b w:val="0"/>
      <w:bCs w:val="0"/>
      <w:i w:val="0"/>
      <w:iCs w:val="0"/>
      <w:caps w:val="0"/>
      <w:smallCaps w:val="0"/>
      <w:strike w:val="false"/>
      <w:vanish w:val="false"/>
      <w:color w:val="auto"/>
      <w:spacing w:val="0"/>
      <w:position w:val="0"/>
      <w:sz w:val="24"/>
      <w:szCs w:val="24"/>
      <w:highlight w:val="none"/>
      <w:u w:val="none"/>
      <w:vertAlign w:val="baseline"/>
      <w:rtl w:val="false"/>
      <w:cs w:val="false"/>
      <w:lang w:val="ru-RU" w:bidi="hi-IN" w:eastAsia="zh-CN"/>
    </w:rPr>
  </w:style>
  <w:style w:type="paragraph" w:styleId="990">
    <w:name w:val="       ConsPlusNonformat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Courier New" w:hAnsi="Courier New" w:cs="Courier New" w:eastAsia="Courier New"/>
      <w:b w:val="0"/>
      <w:bCs w:val="0"/>
      <w:i w:val="0"/>
      <w:iCs w:val="0"/>
      <w:caps w:val="0"/>
      <w:smallCaps w:val="0"/>
      <w:strike w:val="false"/>
      <w:vanish w:val="false"/>
      <w:color w:val="auto"/>
      <w:spacing w:val="0"/>
      <w:position w:val="0"/>
      <w:sz w:val="20"/>
      <w:szCs w:val="20"/>
      <w:highlight w:val="none"/>
      <w:u w:val="none"/>
      <w:vertAlign w:val="baseline"/>
      <w:rtl w:val="false"/>
      <w:cs w:val="false"/>
      <w:lang w:val="en-US" w:bidi="ar-SA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hyperlink" Target="consultantplus://offline/ref=0B58F6A10B6A8C1A6939D583930A734E8BC58148C720CD8F78B59C58C59BD2CD5D5EDA1CC8587B7BA2EBE6D5A0BB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Р7-Офис/7.0.2.5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AO_Sorochinskij</dc:creator>
  <cp:revision>84</cp:revision>
  <dcterms:created xsi:type="dcterms:W3CDTF">2023-03-09T14:37:00Z</dcterms:created>
  <dcterms:modified xsi:type="dcterms:W3CDTF">2025-03-10T12:44:30Z</dcterms:modified>
</cp:coreProperties>
</file>