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289B1" w14:textId="77777777" w:rsidR="003A680E" w:rsidRDefault="003A680E" w:rsidP="003A680E">
      <w:pPr>
        <w:pStyle w:val="box460768"/>
        <w:shd w:val="clear" w:color="auto" w:fill="FFFFFF"/>
        <w:spacing w:before="0" w:beforeAutospacing="0" w:after="48" w:afterAutospacing="0"/>
        <w:jc w:val="center"/>
        <w:textAlignment w:val="baseline"/>
        <w:rPr>
          <w:rFonts w:ascii="Arial" w:hAnsi="Arial" w:cs="Arial"/>
          <w:b/>
          <w:bCs/>
          <w:caps/>
          <w:color w:val="231F20"/>
          <w:sz w:val="22"/>
          <w:szCs w:val="22"/>
        </w:rPr>
      </w:pPr>
      <w:bookmarkStart w:id="0" w:name="_GoBack"/>
      <w:bookmarkEnd w:id="0"/>
      <w:r w:rsidRPr="003A680E">
        <w:rPr>
          <w:rFonts w:ascii="Arial" w:hAnsi="Arial" w:cs="Arial"/>
          <w:b/>
          <w:bCs/>
          <w:caps/>
          <w:color w:val="231F20"/>
          <w:sz w:val="22"/>
          <w:szCs w:val="22"/>
        </w:rPr>
        <w:t>HRVATSKA AGENCIJA ZA NADZOR FINANCIJSKIH USLUGA</w:t>
      </w:r>
    </w:p>
    <w:p w14:paraId="7E8289B2" w14:textId="77777777" w:rsidR="003A680E" w:rsidRDefault="003A680E" w:rsidP="003A680E">
      <w:pPr>
        <w:pStyle w:val="box460768"/>
        <w:shd w:val="clear" w:color="auto" w:fill="FFFFFF"/>
        <w:spacing w:before="0" w:beforeAutospacing="0" w:after="48" w:afterAutospacing="0"/>
        <w:jc w:val="center"/>
        <w:textAlignment w:val="baseline"/>
        <w:rPr>
          <w:rFonts w:ascii="Arial" w:hAnsi="Arial" w:cs="Arial"/>
          <w:b/>
          <w:bCs/>
          <w:caps/>
          <w:color w:val="231F20"/>
          <w:sz w:val="22"/>
          <w:szCs w:val="22"/>
        </w:rPr>
      </w:pPr>
    </w:p>
    <w:p w14:paraId="7E8289B3" w14:textId="77777777" w:rsidR="003A680E" w:rsidRPr="003A680E" w:rsidRDefault="003A680E" w:rsidP="003A680E">
      <w:pPr>
        <w:pStyle w:val="box460768"/>
        <w:shd w:val="clear" w:color="auto" w:fill="FFFFFF"/>
        <w:spacing w:before="0" w:beforeAutospacing="0" w:after="48" w:afterAutospacing="0"/>
        <w:jc w:val="center"/>
        <w:textAlignment w:val="baseline"/>
        <w:rPr>
          <w:rFonts w:ascii="Arial" w:hAnsi="Arial" w:cs="Arial"/>
          <w:b/>
          <w:bCs/>
          <w:caps/>
          <w:color w:val="231F20"/>
          <w:sz w:val="22"/>
          <w:szCs w:val="22"/>
        </w:rPr>
      </w:pPr>
    </w:p>
    <w:p w14:paraId="7E8289B4" w14:textId="78DE9205" w:rsidR="003A680E" w:rsidRDefault="003A680E" w:rsidP="003A680E">
      <w:pPr>
        <w:pStyle w:val="box460768"/>
        <w:shd w:val="clear" w:color="auto" w:fill="FFFFFF"/>
        <w:spacing w:before="0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8B5409">
        <w:rPr>
          <w:rFonts w:ascii="Arial" w:hAnsi="Arial" w:cs="Arial"/>
          <w:sz w:val="22"/>
          <w:szCs w:val="22"/>
        </w:rPr>
        <w:t>Na temelju članka 201.</w:t>
      </w:r>
      <w:r w:rsidR="008B5409" w:rsidRPr="008B5409">
        <w:rPr>
          <w:rFonts w:ascii="Arial" w:hAnsi="Arial" w:cs="Arial"/>
          <w:sz w:val="22"/>
          <w:szCs w:val="22"/>
        </w:rPr>
        <w:t xml:space="preserve"> </w:t>
      </w:r>
      <w:r w:rsidR="008B5409">
        <w:rPr>
          <w:rFonts w:ascii="Arial" w:hAnsi="Arial" w:cs="Arial"/>
          <w:sz w:val="22"/>
          <w:szCs w:val="22"/>
        </w:rPr>
        <w:t>stavka 6. u vezi članka 201</w:t>
      </w:r>
      <w:r w:rsidR="008B5409" w:rsidRPr="008B5409">
        <w:rPr>
          <w:rFonts w:ascii="Arial" w:hAnsi="Arial" w:cs="Arial"/>
          <w:sz w:val="22"/>
          <w:szCs w:val="22"/>
        </w:rPr>
        <w:t xml:space="preserve">. </w:t>
      </w:r>
      <w:r w:rsidR="008B5409">
        <w:rPr>
          <w:rFonts w:ascii="Arial" w:hAnsi="Arial" w:cs="Arial"/>
          <w:sz w:val="22"/>
          <w:szCs w:val="22"/>
        </w:rPr>
        <w:t xml:space="preserve">stavka 1. točke 10. </w:t>
      </w:r>
      <w:r w:rsidRPr="008B5409">
        <w:rPr>
          <w:rFonts w:ascii="Arial" w:hAnsi="Arial" w:cs="Arial"/>
          <w:sz w:val="22"/>
          <w:szCs w:val="22"/>
        </w:rPr>
        <w:t xml:space="preserve">Zakona o osiguranju </w:t>
      </w:r>
      <w:r w:rsidR="007C7A45" w:rsidRPr="008B5409">
        <w:rPr>
          <w:rFonts w:ascii="Arial" w:hAnsi="Arial" w:cs="Arial"/>
          <w:sz w:val="22"/>
          <w:szCs w:val="22"/>
        </w:rPr>
        <w:t xml:space="preserve">(Narodne novine  30/15, </w:t>
      </w:r>
      <w:r w:rsidRPr="003A680E">
        <w:rPr>
          <w:rFonts w:ascii="Arial" w:hAnsi="Arial" w:cs="Arial"/>
          <w:color w:val="231F20"/>
          <w:sz w:val="22"/>
          <w:szCs w:val="22"/>
        </w:rPr>
        <w:t>112/18</w:t>
      </w:r>
      <w:r w:rsidR="007C7A45">
        <w:rPr>
          <w:rFonts w:ascii="Arial" w:hAnsi="Arial" w:cs="Arial"/>
          <w:color w:val="231F20"/>
          <w:sz w:val="22"/>
          <w:szCs w:val="22"/>
        </w:rPr>
        <w:t>, 63/20, 133/20</w:t>
      </w:r>
      <w:r w:rsidR="0078575B">
        <w:rPr>
          <w:rFonts w:ascii="Arial" w:hAnsi="Arial" w:cs="Arial"/>
          <w:color w:val="231F20"/>
          <w:sz w:val="22"/>
          <w:szCs w:val="22"/>
        </w:rPr>
        <w:t>; dalje u tekstu: Zakon</w:t>
      </w:r>
      <w:r w:rsidRPr="003A680E">
        <w:rPr>
          <w:rFonts w:ascii="Arial" w:hAnsi="Arial" w:cs="Arial"/>
          <w:color w:val="231F20"/>
          <w:sz w:val="22"/>
          <w:szCs w:val="22"/>
        </w:rPr>
        <w:t xml:space="preserve">) </w:t>
      </w:r>
      <w:r w:rsidR="001D57DE">
        <w:rPr>
          <w:rFonts w:ascii="Arial" w:hAnsi="Arial" w:cs="Arial"/>
          <w:color w:val="231F20"/>
          <w:sz w:val="22"/>
          <w:szCs w:val="22"/>
        </w:rPr>
        <w:t xml:space="preserve">i članka 15. točke 7. Zakona o hrvatskoj agenciji za nadzor financijskih usluga (Narodne novine 140/05, 12/12) </w:t>
      </w:r>
      <w:r w:rsidRPr="003A680E">
        <w:rPr>
          <w:rFonts w:ascii="Arial" w:hAnsi="Arial" w:cs="Arial"/>
          <w:color w:val="231F20"/>
          <w:sz w:val="22"/>
          <w:szCs w:val="22"/>
        </w:rPr>
        <w:t xml:space="preserve">Hrvatska agencija za nadzor financijskih usluga na sjednici Upravnog vijeća održanoj </w:t>
      </w:r>
      <w:r w:rsidR="00F22192" w:rsidRPr="00287BC4">
        <w:rPr>
          <w:rFonts w:ascii="Arial" w:hAnsi="Arial" w:cs="Arial"/>
          <w:color w:val="FF0000"/>
          <w:sz w:val="22"/>
          <w:szCs w:val="22"/>
        </w:rPr>
        <w:t>xxx</w:t>
      </w:r>
      <w:r w:rsidRPr="00287BC4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7C7A45" w:rsidRPr="00287BC4">
        <w:rPr>
          <w:rFonts w:ascii="Arial" w:hAnsi="Arial" w:cs="Arial"/>
          <w:color w:val="FF0000"/>
          <w:sz w:val="22"/>
          <w:szCs w:val="22"/>
        </w:rPr>
        <w:t>yyyyy</w:t>
      </w:r>
      <w:proofErr w:type="spellEnd"/>
      <w:r w:rsidR="007C7A45" w:rsidRPr="00287BC4">
        <w:rPr>
          <w:rFonts w:ascii="Arial" w:hAnsi="Arial" w:cs="Arial"/>
          <w:color w:val="FF0000"/>
          <w:sz w:val="22"/>
          <w:szCs w:val="22"/>
        </w:rPr>
        <w:t xml:space="preserve"> </w:t>
      </w:r>
      <w:r w:rsidR="007C7A45">
        <w:rPr>
          <w:rFonts w:ascii="Arial" w:hAnsi="Arial" w:cs="Arial"/>
          <w:color w:val="231F20"/>
          <w:sz w:val="22"/>
          <w:szCs w:val="22"/>
        </w:rPr>
        <w:t xml:space="preserve">2021. </w:t>
      </w:r>
      <w:r w:rsidRPr="003A680E">
        <w:rPr>
          <w:rFonts w:ascii="Arial" w:hAnsi="Arial" w:cs="Arial"/>
          <w:color w:val="231F20"/>
          <w:sz w:val="22"/>
          <w:szCs w:val="22"/>
        </w:rPr>
        <w:t>donijela je</w:t>
      </w:r>
    </w:p>
    <w:p w14:paraId="78568946" w14:textId="6DBC714B" w:rsidR="00204D75" w:rsidRPr="003A680E" w:rsidRDefault="00204D75" w:rsidP="003A680E">
      <w:pPr>
        <w:pStyle w:val="box460768"/>
        <w:shd w:val="clear" w:color="auto" w:fill="FFFFFF"/>
        <w:spacing w:before="0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</w:p>
    <w:p w14:paraId="7E8289B5" w14:textId="3C7F089D" w:rsidR="003A680E" w:rsidRPr="003A680E" w:rsidRDefault="003A680E" w:rsidP="003A680E">
      <w:pPr>
        <w:pStyle w:val="box460768"/>
        <w:shd w:val="clear" w:color="auto" w:fill="FFFFFF"/>
        <w:spacing w:before="153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231F20"/>
          <w:sz w:val="22"/>
          <w:szCs w:val="22"/>
        </w:rPr>
      </w:pPr>
      <w:r w:rsidRPr="003A680E">
        <w:rPr>
          <w:rFonts w:ascii="Arial" w:hAnsi="Arial" w:cs="Arial"/>
          <w:b/>
          <w:bCs/>
          <w:color w:val="231F20"/>
          <w:sz w:val="22"/>
          <w:szCs w:val="22"/>
        </w:rPr>
        <w:t>PRAVILNIK</w:t>
      </w:r>
    </w:p>
    <w:p w14:paraId="7E8289B6" w14:textId="2A062BB7" w:rsidR="003A680E" w:rsidRDefault="00F22192" w:rsidP="00F22192">
      <w:pPr>
        <w:pStyle w:val="box460768"/>
        <w:shd w:val="clear" w:color="auto" w:fill="FFFFFF"/>
        <w:spacing w:before="68" w:beforeAutospacing="0" w:after="72" w:afterAutospacing="0"/>
        <w:jc w:val="center"/>
        <w:textAlignment w:val="baseline"/>
        <w:rPr>
          <w:rFonts w:ascii="Arial" w:hAnsi="Arial" w:cs="Arial"/>
          <w:b/>
          <w:bCs/>
          <w:color w:val="231F20"/>
          <w:sz w:val="22"/>
          <w:szCs w:val="22"/>
        </w:rPr>
      </w:pPr>
      <w:r>
        <w:rPr>
          <w:rFonts w:ascii="Arial" w:hAnsi="Arial" w:cs="Arial"/>
          <w:b/>
          <w:bCs/>
          <w:color w:val="231F20"/>
          <w:sz w:val="22"/>
          <w:szCs w:val="22"/>
        </w:rPr>
        <w:t xml:space="preserve">O </w:t>
      </w:r>
      <w:r w:rsidR="00E315D3">
        <w:rPr>
          <w:rFonts w:ascii="Arial" w:hAnsi="Arial" w:cs="Arial"/>
          <w:b/>
          <w:bCs/>
          <w:color w:val="231F20"/>
          <w:sz w:val="22"/>
          <w:szCs w:val="22"/>
        </w:rPr>
        <w:t xml:space="preserve">IZVJEŠTAVANJU </w:t>
      </w:r>
      <w:r w:rsidR="00F90226" w:rsidRPr="003A680E">
        <w:rPr>
          <w:rFonts w:ascii="Arial" w:hAnsi="Arial" w:cs="Arial"/>
          <w:b/>
          <w:bCs/>
          <w:color w:val="231F20"/>
          <w:sz w:val="22"/>
          <w:szCs w:val="22"/>
        </w:rPr>
        <w:t>HRVATSKE AGENCIJE ZA NADZOR FINANCIJSKIH USLUGA</w:t>
      </w:r>
      <w:r w:rsidR="00F90226">
        <w:rPr>
          <w:rFonts w:ascii="Arial" w:hAnsi="Arial" w:cs="Arial"/>
          <w:b/>
          <w:bCs/>
          <w:color w:val="231F20"/>
          <w:sz w:val="22"/>
          <w:szCs w:val="22"/>
        </w:rPr>
        <w:t xml:space="preserve"> </w:t>
      </w:r>
      <w:r w:rsidR="00E315D3">
        <w:rPr>
          <w:rFonts w:ascii="Arial" w:hAnsi="Arial" w:cs="Arial"/>
          <w:b/>
          <w:bCs/>
          <w:color w:val="231F20"/>
          <w:sz w:val="22"/>
          <w:szCs w:val="22"/>
        </w:rPr>
        <w:t>O PRITUŽBAMA</w:t>
      </w:r>
      <w:r w:rsidR="004B3457">
        <w:rPr>
          <w:rFonts w:ascii="Arial" w:hAnsi="Arial" w:cs="Arial"/>
          <w:b/>
          <w:bCs/>
          <w:color w:val="231F20"/>
          <w:sz w:val="22"/>
          <w:szCs w:val="22"/>
        </w:rPr>
        <w:t xml:space="preserve"> I </w:t>
      </w:r>
      <w:r>
        <w:rPr>
          <w:rFonts w:ascii="Arial" w:hAnsi="Arial" w:cs="Arial"/>
          <w:b/>
          <w:bCs/>
          <w:color w:val="231F20"/>
          <w:sz w:val="22"/>
          <w:szCs w:val="22"/>
        </w:rPr>
        <w:t xml:space="preserve">PRIGOVORIMA ZAINTERESIRANIH OSOBA UPUĆENIM DRUŠTVIMA ZA OSIGURANJE </w:t>
      </w:r>
    </w:p>
    <w:p w14:paraId="7E8289B7" w14:textId="77777777" w:rsidR="007C7A45" w:rsidRPr="003A680E" w:rsidRDefault="007C7A45" w:rsidP="003A680E">
      <w:pPr>
        <w:pStyle w:val="box460768"/>
        <w:shd w:val="clear" w:color="auto" w:fill="FFFFFF"/>
        <w:spacing w:before="68" w:beforeAutospacing="0" w:after="72" w:afterAutospacing="0"/>
        <w:jc w:val="center"/>
        <w:textAlignment w:val="baseline"/>
        <w:rPr>
          <w:rFonts w:ascii="Arial" w:hAnsi="Arial" w:cs="Arial"/>
          <w:b/>
          <w:bCs/>
          <w:color w:val="231F20"/>
          <w:sz w:val="22"/>
          <w:szCs w:val="22"/>
        </w:rPr>
      </w:pPr>
    </w:p>
    <w:p w14:paraId="7E8289B8" w14:textId="77777777" w:rsidR="007C7A45" w:rsidRDefault="003A680E" w:rsidP="007C7A45">
      <w:pPr>
        <w:pStyle w:val="box460768"/>
        <w:shd w:val="clear" w:color="auto" w:fill="FFFFFF"/>
        <w:spacing w:before="34" w:beforeAutospacing="0" w:after="48" w:afterAutospacing="0"/>
        <w:jc w:val="center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3A680E">
        <w:rPr>
          <w:rFonts w:ascii="Arial" w:hAnsi="Arial" w:cs="Arial"/>
          <w:color w:val="231F20"/>
          <w:sz w:val="22"/>
          <w:szCs w:val="22"/>
        </w:rPr>
        <w:t>Članak 1.</w:t>
      </w:r>
    </w:p>
    <w:p w14:paraId="7E8289B9" w14:textId="35CD8F7B" w:rsidR="007C7A45" w:rsidRDefault="00A3795C" w:rsidP="007C7A45">
      <w:pPr>
        <w:pStyle w:val="box460768"/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>Ovim Pravilnikom propisuje se</w:t>
      </w:r>
      <w:r w:rsidR="00F22192">
        <w:rPr>
          <w:rFonts w:ascii="Arial" w:hAnsi="Arial" w:cs="Arial"/>
          <w:color w:val="231F20"/>
          <w:sz w:val="22"/>
          <w:szCs w:val="22"/>
        </w:rPr>
        <w:t xml:space="preserve"> sadržaj izvješća te način i rokovi izvještavanja </w:t>
      </w:r>
      <w:r w:rsidR="00F90226">
        <w:rPr>
          <w:rFonts w:ascii="Arial" w:hAnsi="Arial" w:cs="Arial"/>
          <w:color w:val="231F20"/>
          <w:sz w:val="22"/>
          <w:szCs w:val="22"/>
        </w:rPr>
        <w:t xml:space="preserve">Hrvatske agencije za nadzor financijskih usluga (dalje u tekstu: Agencija) </w:t>
      </w:r>
      <w:r w:rsidR="004B3457">
        <w:rPr>
          <w:rFonts w:ascii="Arial" w:hAnsi="Arial" w:cs="Arial"/>
          <w:color w:val="231F20"/>
          <w:sz w:val="22"/>
          <w:szCs w:val="22"/>
        </w:rPr>
        <w:t xml:space="preserve">o pritužbama i prigovorima </w:t>
      </w:r>
      <w:r w:rsidR="00F22192">
        <w:rPr>
          <w:rFonts w:ascii="Arial" w:hAnsi="Arial" w:cs="Arial"/>
          <w:color w:val="231F20"/>
          <w:sz w:val="22"/>
          <w:szCs w:val="22"/>
        </w:rPr>
        <w:t xml:space="preserve">zainteresiranih osoba upućenim društvima za osiguranje </w:t>
      </w:r>
      <w:r w:rsidR="00F90226">
        <w:rPr>
          <w:rFonts w:ascii="Arial" w:hAnsi="Arial" w:cs="Arial"/>
          <w:color w:val="231F20"/>
          <w:sz w:val="22"/>
          <w:szCs w:val="22"/>
        </w:rPr>
        <w:t>(dalje u tekstu: Društvo).</w:t>
      </w:r>
    </w:p>
    <w:p w14:paraId="7E8289BA" w14:textId="77777777" w:rsidR="00F22192" w:rsidRDefault="00F22192" w:rsidP="007C7A45">
      <w:pPr>
        <w:pStyle w:val="box460768"/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</w:p>
    <w:p w14:paraId="7E8289BB" w14:textId="77777777" w:rsidR="00F22192" w:rsidRDefault="00F22192" w:rsidP="00F22192">
      <w:pPr>
        <w:pStyle w:val="box460768"/>
        <w:shd w:val="clear" w:color="auto" w:fill="FFFFFF"/>
        <w:spacing w:before="103" w:beforeAutospacing="0" w:after="48" w:afterAutospacing="0"/>
        <w:jc w:val="center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>Članak 2.</w:t>
      </w:r>
    </w:p>
    <w:p w14:paraId="7E8289BC" w14:textId="77777777" w:rsidR="00F22192" w:rsidRDefault="00F22192" w:rsidP="007C7A45">
      <w:pPr>
        <w:pStyle w:val="box460768"/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>Pojedini pojmovi u smislu ovog Pravilnika imaju sljedeće značenje:</w:t>
      </w:r>
    </w:p>
    <w:p w14:paraId="7E8289BD" w14:textId="77777777" w:rsidR="00F22192" w:rsidRDefault="00E315D3" w:rsidP="00F22192">
      <w:pPr>
        <w:pStyle w:val="box460768"/>
        <w:numPr>
          <w:ilvl w:val="0"/>
          <w:numId w:val="1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E315D3">
        <w:rPr>
          <w:rFonts w:ascii="Arial" w:hAnsi="Arial" w:cs="Arial"/>
          <w:i/>
          <w:color w:val="231F20"/>
          <w:sz w:val="22"/>
          <w:szCs w:val="22"/>
        </w:rPr>
        <w:t>z</w:t>
      </w:r>
      <w:r w:rsidR="00F22192" w:rsidRPr="00E315D3">
        <w:rPr>
          <w:rFonts w:ascii="Arial" w:hAnsi="Arial" w:cs="Arial"/>
          <w:i/>
          <w:color w:val="231F20"/>
          <w:sz w:val="22"/>
          <w:szCs w:val="22"/>
        </w:rPr>
        <w:t>ainteresirane osobe</w:t>
      </w:r>
      <w:r w:rsidR="00F22192">
        <w:rPr>
          <w:rFonts w:ascii="Arial" w:hAnsi="Arial" w:cs="Arial"/>
          <w:color w:val="231F20"/>
          <w:sz w:val="22"/>
          <w:szCs w:val="22"/>
        </w:rPr>
        <w:t xml:space="preserve"> su osobe kako su definirane odredbom č</w:t>
      </w:r>
      <w:r>
        <w:rPr>
          <w:rFonts w:ascii="Arial" w:hAnsi="Arial" w:cs="Arial"/>
          <w:color w:val="231F20"/>
          <w:sz w:val="22"/>
          <w:szCs w:val="22"/>
        </w:rPr>
        <w:t xml:space="preserve">lanka 375. </w:t>
      </w:r>
      <w:r w:rsidR="0078575B">
        <w:rPr>
          <w:rFonts w:ascii="Arial" w:hAnsi="Arial" w:cs="Arial"/>
          <w:color w:val="231F20"/>
          <w:sz w:val="22"/>
          <w:szCs w:val="22"/>
        </w:rPr>
        <w:t>Zakona</w:t>
      </w:r>
    </w:p>
    <w:p w14:paraId="7E8289BE" w14:textId="3CB7CA38" w:rsidR="00E315D3" w:rsidRDefault="00E315D3" w:rsidP="00F22192">
      <w:pPr>
        <w:pStyle w:val="box460768"/>
        <w:numPr>
          <w:ilvl w:val="0"/>
          <w:numId w:val="1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E315D3">
        <w:rPr>
          <w:rFonts w:ascii="Arial" w:hAnsi="Arial" w:cs="Arial"/>
          <w:i/>
          <w:color w:val="231F20"/>
          <w:sz w:val="22"/>
          <w:szCs w:val="22"/>
        </w:rPr>
        <w:t>pritužba i prigovor</w:t>
      </w:r>
      <w:r>
        <w:rPr>
          <w:rFonts w:ascii="Arial" w:hAnsi="Arial" w:cs="Arial"/>
          <w:color w:val="231F20"/>
          <w:sz w:val="22"/>
          <w:szCs w:val="22"/>
        </w:rPr>
        <w:t xml:space="preserve"> odnose se na izjavu nezadovoljstva upućenu </w:t>
      </w:r>
      <w:r w:rsidR="00941877">
        <w:rPr>
          <w:rFonts w:ascii="Arial" w:hAnsi="Arial" w:cs="Arial"/>
          <w:color w:val="231F20"/>
          <w:sz w:val="22"/>
          <w:szCs w:val="22"/>
        </w:rPr>
        <w:t>Društvu</w:t>
      </w:r>
      <w:r>
        <w:rPr>
          <w:rFonts w:ascii="Arial" w:hAnsi="Arial" w:cs="Arial"/>
          <w:color w:val="231F20"/>
          <w:sz w:val="22"/>
          <w:szCs w:val="22"/>
        </w:rPr>
        <w:t xml:space="preserve"> od strane osobe povezane s ugovorom o osiguranju ili uslugom osiguranja</w:t>
      </w:r>
      <w:r w:rsidR="0024035A">
        <w:rPr>
          <w:rFonts w:ascii="Arial" w:hAnsi="Arial" w:cs="Arial"/>
          <w:color w:val="231F20"/>
          <w:sz w:val="22"/>
          <w:szCs w:val="22"/>
        </w:rPr>
        <w:t>,</w:t>
      </w:r>
      <w:r w:rsidR="004B3457">
        <w:rPr>
          <w:rFonts w:ascii="Arial" w:hAnsi="Arial" w:cs="Arial"/>
          <w:color w:val="231F20"/>
          <w:sz w:val="22"/>
          <w:szCs w:val="22"/>
        </w:rPr>
        <w:t xml:space="preserve"> odnosno zainteresiranih osoba kako su definirane člankom 375. Zakona, u</w:t>
      </w:r>
      <w:r w:rsidR="00A63EBC">
        <w:rPr>
          <w:rFonts w:ascii="Arial" w:hAnsi="Arial" w:cs="Arial"/>
          <w:color w:val="231F20"/>
          <w:sz w:val="22"/>
          <w:szCs w:val="22"/>
        </w:rPr>
        <w:t xml:space="preserve">ključujući </w:t>
      </w:r>
      <w:r w:rsidR="0024035A">
        <w:rPr>
          <w:rFonts w:ascii="Arial" w:hAnsi="Arial" w:cs="Arial"/>
          <w:color w:val="231F20"/>
          <w:sz w:val="22"/>
          <w:szCs w:val="22"/>
        </w:rPr>
        <w:t>izvršenje obveze iz ugovora o osiguranju</w:t>
      </w:r>
      <w:r w:rsidR="00A63EBC">
        <w:rPr>
          <w:rFonts w:ascii="Arial" w:hAnsi="Arial" w:cs="Arial"/>
          <w:color w:val="231F20"/>
          <w:sz w:val="22"/>
          <w:szCs w:val="22"/>
        </w:rPr>
        <w:t xml:space="preserve"> </w:t>
      </w:r>
      <w:r w:rsidR="004B3457">
        <w:rPr>
          <w:rFonts w:ascii="Arial" w:hAnsi="Arial" w:cs="Arial"/>
          <w:color w:val="231F20"/>
          <w:sz w:val="22"/>
          <w:szCs w:val="22"/>
        </w:rPr>
        <w:t xml:space="preserve">ili </w:t>
      </w:r>
      <w:proofErr w:type="spellStart"/>
      <w:r w:rsidR="004B3457">
        <w:rPr>
          <w:rFonts w:ascii="Arial" w:hAnsi="Arial" w:cs="Arial"/>
          <w:color w:val="231F20"/>
          <w:sz w:val="22"/>
          <w:szCs w:val="22"/>
        </w:rPr>
        <w:t>izvanugovornu</w:t>
      </w:r>
      <w:proofErr w:type="spellEnd"/>
      <w:r w:rsidR="004B3457">
        <w:rPr>
          <w:rFonts w:ascii="Arial" w:hAnsi="Arial" w:cs="Arial"/>
          <w:color w:val="231F20"/>
          <w:sz w:val="22"/>
          <w:szCs w:val="22"/>
        </w:rPr>
        <w:t xml:space="preserve"> o</w:t>
      </w:r>
      <w:r w:rsidR="00A63EBC">
        <w:rPr>
          <w:rFonts w:ascii="Arial" w:hAnsi="Arial" w:cs="Arial"/>
          <w:color w:val="231F20"/>
          <w:sz w:val="22"/>
          <w:szCs w:val="22"/>
        </w:rPr>
        <w:t>bavezu</w:t>
      </w:r>
      <w:r>
        <w:rPr>
          <w:rFonts w:ascii="Arial" w:hAnsi="Arial" w:cs="Arial"/>
          <w:color w:val="231F20"/>
          <w:sz w:val="22"/>
          <w:szCs w:val="22"/>
        </w:rPr>
        <w:t xml:space="preserve">. </w:t>
      </w:r>
      <w:r w:rsidR="004B3457">
        <w:rPr>
          <w:rFonts w:ascii="Arial" w:hAnsi="Arial" w:cs="Arial"/>
          <w:color w:val="231F20"/>
          <w:sz w:val="22"/>
          <w:szCs w:val="22"/>
        </w:rPr>
        <w:t>Pritužba i prigovor podrazumijevaju i obraćanja zainteresiranih osoba koja se odnose na osnovanost i visinu odštetnog zahtjeva.</w:t>
      </w:r>
    </w:p>
    <w:p w14:paraId="7E8289C0" w14:textId="075BD8F4" w:rsidR="00F22192" w:rsidRDefault="00F22192" w:rsidP="007C7A45">
      <w:pPr>
        <w:pStyle w:val="box460768"/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</w:p>
    <w:p w14:paraId="7E8289C1" w14:textId="77777777" w:rsidR="003C07FC" w:rsidRDefault="00941877" w:rsidP="003C07FC">
      <w:pPr>
        <w:pStyle w:val="box460768"/>
        <w:shd w:val="clear" w:color="auto" w:fill="FFFFFF"/>
        <w:spacing w:before="103" w:beforeAutospacing="0" w:after="48" w:afterAutospacing="0"/>
        <w:jc w:val="center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>Članak 3.</w:t>
      </w:r>
    </w:p>
    <w:p w14:paraId="7E8289C2" w14:textId="77777777" w:rsidR="00481B11" w:rsidRDefault="00481B11" w:rsidP="007651EA">
      <w:pPr>
        <w:pStyle w:val="box460768"/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>Odredbe ovog Pravilnika primjenjuju se na i na podružnice društava za osiguranje iz druge države članice Europske unije/Europskog gospodarskog prostora ili iz treće države, a koja je osnovana na području Republike Hrvatske.</w:t>
      </w:r>
    </w:p>
    <w:p w14:paraId="7E8289C3" w14:textId="77777777" w:rsidR="00481B11" w:rsidRDefault="00481B11" w:rsidP="00481B11">
      <w:pPr>
        <w:pStyle w:val="box460768"/>
        <w:shd w:val="clear" w:color="auto" w:fill="FFFFFF"/>
        <w:spacing w:before="103" w:beforeAutospacing="0" w:after="48" w:afterAutospacing="0"/>
        <w:textAlignment w:val="baseline"/>
        <w:rPr>
          <w:rFonts w:ascii="Arial" w:hAnsi="Arial" w:cs="Arial"/>
          <w:color w:val="231F20"/>
          <w:sz w:val="22"/>
          <w:szCs w:val="22"/>
        </w:rPr>
      </w:pPr>
    </w:p>
    <w:p w14:paraId="7E8289C4" w14:textId="77777777" w:rsidR="007651EA" w:rsidRDefault="007651EA" w:rsidP="007651EA">
      <w:pPr>
        <w:pStyle w:val="box460768"/>
        <w:shd w:val="clear" w:color="auto" w:fill="FFFFFF"/>
        <w:spacing w:before="103" w:beforeAutospacing="0" w:after="48" w:afterAutospacing="0"/>
        <w:jc w:val="center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>Članak 4.</w:t>
      </w:r>
    </w:p>
    <w:p w14:paraId="7E8289C5" w14:textId="77777777" w:rsidR="007651EA" w:rsidRDefault="007651EA" w:rsidP="00481B11">
      <w:pPr>
        <w:pStyle w:val="box460768"/>
        <w:shd w:val="clear" w:color="auto" w:fill="FFFFFF"/>
        <w:spacing w:before="103" w:beforeAutospacing="0" w:after="48" w:afterAutospacing="0"/>
        <w:textAlignment w:val="baseline"/>
        <w:rPr>
          <w:rFonts w:ascii="Arial" w:hAnsi="Arial" w:cs="Arial"/>
          <w:color w:val="231F20"/>
          <w:sz w:val="22"/>
          <w:szCs w:val="22"/>
        </w:rPr>
      </w:pPr>
    </w:p>
    <w:p w14:paraId="7E8289C6" w14:textId="707346F5" w:rsidR="00941877" w:rsidRDefault="00941877" w:rsidP="007C7A45">
      <w:pPr>
        <w:pStyle w:val="box460768"/>
        <w:numPr>
          <w:ilvl w:val="0"/>
          <w:numId w:val="2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>Društvo je Agenciji dužno dostaviti izvještaj o pritužbama</w:t>
      </w:r>
      <w:r w:rsidR="004B3457">
        <w:rPr>
          <w:rFonts w:ascii="Arial" w:hAnsi="Arial" w:cs="Arial"/>
          <w:color w:val="231F20"/>
          <w:sz w:val="22"/>
          <w:szCs w:val="22"/>
        </w:rPr>
        <w:t xml:space="preserve"> </w:t>
      </w:r>
      <w:r w:rsidR="007768A0">
        <w:rPr>
          <w:rFonts w:ascii="Arial" w:hAnsi="Arial" w:cs="Arial"/>
          <w:color w:val="231F20"/>
          <w:sz w:val="22"/>
          <w:szCs w:val="22"/>
        </w:rPr>
        <w:t>i</w:t>
      </w:r>
      <w:r>
        <w:rPr>
          <w:rFonts w:ascii="Arial" w:hAnsi="Arial" w:cs="Arial"/>
          <w:color w:val="231F20"/>
          <w:sz w:val="22"/>
          <w:szCs w:val="22"/>
        </w:rPr>
        <w:t xml:space="preserve"> prigovorima zainteresiranih osoba </w:t>
      </w:r>
      <w:r w:rsidR="001D57DE">
        <w:rPr>
          <w:rFonts w:ascii="Arial" w:hAnsi="Arial" w:cs="Arial"/>
          <w:color w:val="231F20"/>
          <w:sz w:val="22"/>
          <w:szCs w:val="22"/>
        </w:rPr>
        <w:t xml:space="preserve">dva puta godišnje i to za pritužbe i prigovore primljene u razdoblju od siječnja do lipnja </w:t>
      </w:r>
      <w:r>
        <w:rPr>
          <w:rFonts w:ascii="Arial" w:hAnsi="Arial" w:cs="Arial"/>
          <w:color w:val="231F20"/>
          <w:sz w:val="22"/>
          <w:szCs w:val="22"/>
        </w:rPr>
        <w:t xml:space="preserve">najkasnije do kraja </w:t>
      </w:r>
      <w:r w:rsidR="001D57DE">
        <w:rPr>
          <w:rFonts w:ascii="Arial" w:hAnsi="Arial" w:cs="Arial"/>
          <w:color w:val="231F20"/>
          <w:sz w:val="22"/>
          <w:szCs w:val="22"/>
        </w:rPr>
        <w:t>rujna</w:t>
      </w:r>
      <w:r>
        <w:rPr>
          <w:rFonts w:ascii="Arial" w:hAnsi="Arial" w:cs="Arial"/>
          <w:color w:val="231F20"/>
          <w:sz w:val="22"/>
          <w:szCs w:val="22"/>
        </w:rPr>
        <w:t xml:space="preserve"> tekuće godine</w:t>
      </w:r>
      <w:r w:rsidR="001D57DE">
        <w:rPr>
          <w:rFonts w:ascii="Arial" w:hAnsi="Arial" w:cs="Arial"/>
          <w:color w:val="231F20"/>
          <w:sz w:val="22"/>
          <w:szCs w:val="22"/>
        </w:rPr>
        <w:t xml:space="preserve">, a za </w:t>
      </w:r>
      <w:r>
        <w:rPr>
          <w:rFonts w:ascii="Arial" w:hAnsi="Arial" w:cs="Arial"/>
          <w:color w:val="231F20"/>
          <w:sz w:val="22"/>
          <w:szCs w:val="22"/>
        </w:rPr>
        <w:t xml:space="preserve"> </w:t>
      </w:r>
      <w:r w:rsidR="001D57DE">
        <w:rPr>
          <w:rFonts w:ascii="Arial" w:hAnsi="Arial" w:cs="Arial"/>
          <w:color w:val="231F20"/>
          <w:sz w:val="22"/>
          <w:szCs w:val="22"/>
        </w:rPr>
        <w:t>pritužbe i primljene u razdoblju od srpnja do prosinca, do kraja ožujka sljedeće godine z</w:t>
      </w:r>
      <w:r>
        <w:rPr>
          <w:rFonts w:ascii="Arial" w:hAnsi="Arial" w:cs="Arial"/>
          <w:color w:val="231F20"/>
          <w:sz w:val="22"/>
          <w:szCs w:val="22"/>
        </w:rPr>
        <w:t>a prethodnu godinu.</w:t>
      </w:r>
      <w:r w:rsidR="001D57DE">
        <w:rPr>
          <w:rFonts w:ascii="Arial" w:hAnsi="Arial" w:cs="Arial"/>
          <w:color w:val="231F20"/>
          <w:sz w:val="22"/>
          <w:szCs w:val="22"/>
        </w:rPr>
        <w:t xml:space="preserve"> </w:t>
      </w:r>
    </w:p>
    <w:p w14:paraId="20A4F412" w14:textId="343BF21F" w:rsidR="001D57DE" w:rsidRDefault="001D57DE" w:rsidP="007C7A45">
      <w:pPr>
        <w:pStyle w:val="box460768"/>
        <w:numPr>
          <w:ilvl w:val="0"/>
          <w:numId w:val="2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>Iznimno od odredbe stavka 1. ovog članka, Društvo je izvješta</w:t>
      </w:r>
      <w:r w:rsidR="004B3457">
        <w:rPr>
          <w:rFonts w:ascii="Arial" w:hAnsi="Arial" w:cs="Arial"/>
          <w:color w:val="231F20"/>
          <w:sz w:val="22"/>
          <w:szCs w:val="22"/>
        </w:rPr>
        <w:t xml:space="preserve">j o pritužbama i  </w:t>
      </w:r>
      <w:r>
        <w:rPr>
          <w:rFonts w:ascii="Arial" w:hAnsi="Arial" w:cs="Arial"/>
          <w:color w:val="231F20"/>
          <w:sz w:val="22"/>
          <w:szCs w:val="22"/>
        </w:rPr>
        <w:t>prigovorima zainteresiranih osoba za razdoblje od siječnja do prosinca 2021. godine dužno dostaviti u jedinstvenom izvještaju za cjelogodišnje razdoblje do kraja ožujka 2022. godine.</w:t>
      </w:r>
    </w:p>
    <w:p w14:paraId="7E8289C7" w14:textId="49F54562" w:rsidR="00941877" w:rsidRDefault="00941877" w:rsidP="00481B11">
      <w:pPr>
        <w:pStyle w:val="box460768"/>
        <w:numPr>
          <w:ilvl w:val="0"/>
          <w:numId w:val="2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lastRenderedPageBreak/>
        <w:t>Oblik i sadržaj izvještaja iz stavka 1. ovog članka određen je u obrascu u prilogu I „Izvještaj</w:t>
      </w:r>
      <w:r w:rsidR="00481B11" w:rsidRPr="00481B11">
        <w:rPr>
          <w:rFonts w:ascii="Arial" w:hAnsi="Arial" w:cs="Arial"/>
          <w:color w:val="231F20"/>
          <w:sz w:val="22"/>
          <w:szCs w:val="22"/>
        </w:rPr>
        <w:t xml:space="preserve"> </w:t>
      </w:r>
      <w:r w:rsidR="00481B11">
        <w:rPr>
          <w:rFonts w:ascii="Arial" w:hAnsi="Arial" w:cs="Arial"/>
          <w:color w:val="231F20"/>
          <w:sz w:val="22"/>
          <w:szCs w:val="22"/>
        </w:rPr>
        <w:t>o pritužbama</w:t>
      </w:r>
      <w:r w:rsidR="004B3457">
        <w:rPr>
          <w:rFonts w:ascii="Arial" w:hAnsi="Arial" w:cs="Arial"/>
          <w:color w:val="231F20"/>
          <w:sz w:val="22"/>
          <w:szCs w:val="22"/>
        </w:rPr>
        <w:t xml:space="preserve"> i </w:t>
      </w:r>
      <w:r w:rsidR="00481B11">
        <w:rPr>
          <w:rFonts w:ascii="Arial" w:hAnsi="Arial" w:cs="Arial"/>
          <w:color w:val="231F20"/>
          <w:sz w:val="22"/>
          <w:szCs w:val="22"/>
        </w:rPr>
        <w:t>prigovorima zainteresiranih osoba“, koji je sastavni dio ovog Pravilnika.</w:t>
      </w:r>
    </w:p>
    <w:p w14:paraId="4F6AE412" w14:textId="40A4B9E2" w:rsidR="001748E8" w:rsidRPr="001748E8" w:rsidRDefault="00481B11" w:rsidP="001748E8">
      <w:pPr>
        <w:pStyle w:val="box460768"/>
        <w:numPr>
          <w:ilvl w:val="0"/>
          <w:numId w:val="2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1748E8">
        <w:rPr>
          <w:rFonts w:ascii="Arial" w:hAnsi="Arial" w:cs="Arial"/>
          <w:color w:val="231F20"/>
          <w:sz w:val="22"/>
          <w:szCs w:val="22"/>
        </w:rPr>
        <w:t xml:space="preserve">Društvo je izvještaj iz stavka </w:t>
      </w:r>
      <w:r w:rsidR="007651EA" w:rsidRPr="001748E8">
        <w:rPr>
          <w:rFonts w:ascii="Arial" w:hAnsi="Arial" w:cs="Arial"/>
          <w:color w:val="231F20"/>
          <w:sz w:val="22"/>
          <w:szCs w:val="22"/>
        </w:rPr>
        <w:t>1</w:t>
      </w:r>
      <w:r w:rsidRPr="001748E8">
        <w:rPr>
          <w:rFonts w:ascii="Arial" w:hAnsi="Arial" w:cs="Arial"/>
          <w:color w:val="231F20"/>
          <w:sz w:val="22"/>
          <w:szCs w:val="22"/>
        </w:rPr>
        <w:t xml:space="preserve">. ovog članka dužno dostaviti na način i u skladu s Tehničkom uputom </w:t>
      </w:r>
      <w:r w:rsidR="001748E8" w:rsidRPr="001748E8">
        <w:rPr>
          <w:rFonts w:ascii="Arial" w:hAnsi="Arial" w:cs="Arial"/>
          <w:sz w:val="22"/>
          <w:szCs w:val="22"/>
        </w:rPr>
        <w:t>za prijavu i rad sa sučeljem sustava za dostavu podataka u elektroničkom obliku.</w:t>
      </w:r>
    </w:p>
    <w:p w14:paraId="7E8289C9" w14:textId="77777777" w:rsidR="007651EA" w:rsidRDefault="007651EA" w:rsidP="00481B11">
      <w:pPr>
        <w:pStyle w:val="box460768"/>
        <w:numPr>
          <w:ilvl w:val="0"/>
          <w:numId w:val="2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>Smatra se da je Društvo dostavilo izvještaj iz stavka 1. ovog članka u trenutku kad je dokumentacija zabilježena na poslužitelju za slanje takve dokumentacije.</w:t>
      </w:r>
    </w:p>
    <w:p w14:paraId="7E8289CA" w14:textId="475E18DA" w:rsidR="007651EA" w:rsidRDefault="007651EA" w:rsidP="007651EA">
      <w:pPr>
        <w:pStyle w:val="box460768"/>
        <w:numPr>
          <w:ilvl w:val="0"/>
          <w:numId w:val="2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 xml:space="preserve">U opravdanim slučajevima tehničke nemogućnosti dostave ili dostave koja nije izvršena (npr. kvar na sustavu, nemogućnost čitanja zaprimljene dokumentacije i sl.) na način propisan stavkom </w:t>
      </w:r>
      <w:r w:rsidR="003A0D28">
        <w:rPr>
          <w:rFonts w:ascii="Arial" w:hAnsi="Arial" w:cs="Arial"/>
          <w:color w:val="231F20"/>
          <w:sz w:val="22"/>
          <w:szCs w:val="22"/>
        </w:rPr>
        <w:t>4</w:t>
      </w:r>
      <w:r>
        <w:rPr>
          <w:rFonts w:ascii="Arial" w:hAnsi="Arial" w:cs="Arial"/>
          <w:color w:val="231F20"/>
          <w:sz w:val="22"/>
          <w:szCs w:val="22"/>
        </w:rPr>
        <w:t xml:space="preserve">. ovog članka, Društvo je dužno dostaviti </w:t>
      </w:r>
      <w:r w:rsidR="00E91769">
        <w:rPr>
          <w:rFonts w:ascii="Arial" w:hAnsi="Arial" w:cs="Arial"/>
          <w:color w:val="231F20"/>
          <w:sz w:val="22"/>
          <w:szCs w:val="22"/>
        </w:rPr>
        <w:t xml:space="preserve">izvještaj </w:t>
      </w:r>
      <w:r>
        <w:rPr>
          <w:rFonts w:ascii="Arial" w:hAnsi="Arial" w:cs="Arial"/>
          <w:color w:val="231F20"/>
          <w:sz w:val="22"/>
          <w:szCs w:val="22"/>
        </w:rPr>
        <w:t xml:space="preserve">u pisanom obliku, neposredno ili poštom u svrhu pravodobnog izvještavanja. Društvo je dužno dostaviti dokumentaciju na način propisan stavkom </w:t>
      </w:r>
      <w:r w:rsidR="003A0D28">
        <w:rPr>
          <w:rFonts w:ascii="Arial" w:hAnsi="Arial" w:cs="Arial"/>
          <w:color w:val="231F20"/>
          <w:sz w:val="22"/>
          <w:szCs w:val="22"/>
        </w:rPr>
        <w:t>4</w:t>
      </w:r>
      <w:r>
        <w:rPr>
          <w:rFonts w:ascii="Arial" w:hAnsi="Arial" w:cs="Arial"/>
          <w:color w:val="231F20"/>
          <w:sz w:val="22"/>
          <w:szCs w:val="22"/>
        </w:rPr>
        <w:t>. ovog članka čim prestanu razlozi nemogućnosti takve dostave, a najkasnije u roku od 8 dana od prestanka okolnosti koje su prouzročile tehničku nemogućnost takve dostave.</w:t>
      </w:r>
    </w:p>
    <w:p w14:paraId="7E8289CB" w14:textId="77777777" w:rsidR="007651EA" w:rsidRDefault="007651EA" w:rsidP="007651EA">
      <w:pPr>
        <w:pStyle w:val="box460768"/>
        <w:numPr>
          <w:ilvl w:val="0"/>
          <w:numId w:val="2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>Agencija može, u slučaju potrebe, od Društva zatraž</w:t>
      </w:r>
      <w:r w:rsidR="00B21491">
        <w:rPr>
          <w:rFonts w:ascii="Arial" w:hAnsi="Arial" w:cs="Arial"/>
          <w:color w:val="231F20"/>
          <w:sz w:val="22"/>
          <w:szCs w:val="22"/>
        </w:rPr>
        <w:t>iti dostavu izvještaja iz stavka 1. ovog članka i u izvorniku i u ovjerenoj preslici, neovisno o izvršenoj dostavi u elektroničkom obliku.</w:t>
      </w:r>
    </w:p>
    <w:p w14:paraId="7E8289CC" w14:textId="230B69AC" w:rsidR="00941877" w:rsidRPr="00B21491" w:rsidRDefault="007651EA" w:rsidP="007C7A45">
      <w:pPr>
        <w:pStyle w:val="box460768"/>
        <w:numPr>
          <w:ilvl w:val="0"/>
          <w:numId w:val="2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B21491">
        <w:rPr>
          <w:rFonts w:ascii="Arial" w:hAnsi="Arial" w:cs="Arial"/>
          <w:color w:val="231F20"/>
          <w:sz w:val="22"/>
          <w:szCs w:val="22"/>
        </w:rPr>
        <w:t xml:space="preserve">Iznimno od odredbe stavka </w:t>
      </w:r>
      <w:r w:rsidR="003A0D28">
        <w:rPr>
          <w:rFonts w:ascii="Arial" w:hAnsi="Arial" w:cs="Arial"/>
          <w:color w:val="231F20"/>
          <w:sz w:val="22"/>
          <w:szCs w:val="22"/>
        </w:rPr>
        <w:t>4</w:t>
      </w:r>
      <w:r w:rsidRPr="00B21491">
        <w:rPr>
          <w:rFonts w:ascii="Arial" w:hAnsi="Arial" w:cs="Arial"/>
          <w:color w:val="231F20"/>
          <w:sz w:val="22"/>
          <w:szCs w:val="22"/>
        </w:rPr>
        <w:t>. ovog članka, podružnic</w:t>
      </w:r>
      <w:r w:rsidR="00B21491">
        <w:rPr>
          <w:rFonts w:ascii="Arial" w:hAnsi="Arial" w:cs="Arial"/>
          <w:color w:val="231F20"/>
          <w:sz w:val="22"/>
          <w:szCs w:val="22"/>
        </w:rPr>
        <w:t>a društ</w:t>
      </w:r>
      <w:r w:rsidRPr="00B21491">
        <w:rPr>
          <w:rFonts w:ascii="Arial" w:hAnsi="Arial" w:cs="Arial"/>
          <w:color w:val="231F20"/>
          <w:sz w:val="22"/>
          <w:szCs w:val="22"/>
        </w:rPr>
        <w:t>va za osiguranje iz druge države članice Europske unije/Europskog gospodarskog prostora ili iz treće države, a koja je osnovana</w:t>
      </w:r>
      <w:r w:rsidR="00B21491">
        <w:rPr>
          <w:rFonts w:ascii="Arial" w:hAnsi="Arial" w:cs="Arial"/>
          <w:color w:val="231F20"/>
          <w:sz w:val="22"/>
          <w:szCs w:val="22"/>
        </w:rPr>
        <w:t xml:space="preserve"> na području Republike Hrvatske, izvještaj iz stavka 1. ovog članka dostavlja Agenciji u pisanom obliku, neposredno ili poštom.</w:t>
      </w:r>
    </w:p>
    <w:p w14:paraId="7E8289CD" w14:textId="77777777" w:rsidR="00941877" w:rsidRDefault="00941877" w:rsidP="007C7A45">
      <w:pPr>
        <w:pStyle w:val="box460768"/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</w:p>
    <w:p w14:paraId="7E8289CE" w14:textId="77777777" w:rsidR="003C07FC" w:rsidRDefault="003C07FC" w:rsidP="003C07FC">
      <w:pPr>
        <w:pStyle w:val="box460768"/>
        <w:shd w:val="clear" w:color="auto" w:fill="FFFFFF"/>
        <w:spacing w:before="103" w:beforeAutospacing="0" w:after="48" w:afterAutospacing="0"/>
        <w:jc w:val="center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 xml:space="preserve">Članak </w:t>
      </w:r>
      <w:r w:rsidR="00B21491">
        <w:rPr>
          <w:rFonts w:ascii="Arial" w:hAnsi="Arial" w:cs="Arial"/>
          <w:color w:val="231F20"/>
          <w:sz w:val="22"/>
          <w:szCs w:val="22"/>
        </w:rPr>
        <w:t>5</w:t>
      </w:r>
      <w:r>
        <w:rPr>
          <w:rFonts w:ascii="Arial" w:hAnsi="Arial" w:cs="Arial"/>
          <w:color w:val="231F20"/>
          <w:sz w:val="22"/>
          <w:szCs w:val="22"/>
        </w:rPr>
        <w:t>.</w:t>
      </w:r>
    </w:p>
    <w:p w14:paraId="7E8289CF" w14:textId="77777777" w:rsidR="003A680E" w:rsidRPr="003A680E" w:rsidRDefault="003A680E" w:rsidP="003C07FC">
      <w:pPr>
        <w:pStyle w:val="box460768"/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3A680E">
        <w:rPr>
          <w:rFonts w:ascii="Arial" w:hAnsi="Arial" w:cs="Arial"/>
          <w:color w:val="231F20"/>
          <w:sz w:val="22"/>
          <w:szCs w:val="22"/>
        </w:rPr>
        <w:t>Ovaj Pravilnik stupa na snag</w:t>
      </w:r>
      <w:r w:rsidR="003C07FC">
        <w:rPr>
          <w:rFonts w:ascii="Arial" w:hAnsi="Arial" w:cs="Arial"/>
          <w:color w:val="231F20"/>
          <w:sz w:val="22"/>
          <w:szCs w:val="22"/>
        </w:rPr>
        <w:t>u osmoga dana od dana objave u „</w:t>
      </w:r>
      <w:r w:rsidRPr="003A680E">
        <w:rPr>
          <w:rFonts w:ascii="Arial" w:hAnsi="Arial" w:cs="Arial"/>
          <w:color w:val="231F20"/>
          <w:sz w:val="22"/>
          <w:szCs w:val="22"/>
        </w:rPr>
        <w:t>Narod</w:t>
      </w:r>
      <w:r w:rsidR="003C07FC">
        <w:rPr>
          <w:rFonts w:ascii="Arial" w:hAnsi="Arial" w:cs="Arial"/>
          <w:color w:val="231F20"/>
          <w:sz w:val="22"/>
          <w:szCs w:val="22"/>
        </w:rPr>
        <w:t>nim novinama“</w:t>
      </w:r>
      <w:r w:rsidRPr="003A680E">
        <w:rPr>
          <w:rFonts w:ascii="Arial" w:hAnsi="Arial" w:cs="Arial"/>
          <w:color w:val="231F20"/>
          <w:sz w:val="22"/>
          <w:szCs w:val="22"/>
        </w:rPr>
        <w:t>.</w:t>
      </w:r>
    </w:p>
    <w:p w14:paraId="7E8289D0" w14:textId="77777777" w:rsidR="003C07FC" w:rsidRDefault="003C07FC" w:rsidP="003A680E">
      <w:pPr>
        <w:pStyle w:val="box460768"/>
        <w:shd w:val="clear" w:color="auto" w:fill="FFFFFF"/>
        <w:spacing w:before="0" w:beforeAutospacing="0" w:after="0" w:afterAutospacing="0"/>
        <w:ind w:left="408"/>
        <w:textAlignment w:val="baseline"/>
        <w:rPr>
          <w:rFonts w:ascii="Arial" w:hAnsi="Arial" w:cs="Arial"/>
          <w:color w:val="231F20"/>
          <w:sz w:val="22"/>
          <w:szCs w:val="22"/>
        </w:rPr>
      </w:pPr>
    </w:p>
    <w:p w14:paraId="7E8289D1" w14:textId="77777777" w:rsidR="003C07FC" w:rsidRDefault="003C07FC" w:rsidP="003C07FC">
      <w:pPr>
        <w:pStyle w:val="box46076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31F20"/>
          <w:sz w:val="22"/>
          <w:szCs w:val="22"/>
        </w:rPr>
      </w:pPr>
    </w:p>
    <w:p w14:paraId="7E8289D2" w14:textId="77777777" w:rsidR="003C07FC" w:rsidRDefault="003C07FC" w:rsidP="003C07FC">
      <w:pPr>
        <w:pStyle w:val="box46076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>Klasa:</w:t>
      </w:r>
    </w:p>
    <w:p w14:paraId="7E8289D3" w14:textId="77777777" w:rsidR="003C07FC" w:rsidRDefault="003C07FC" w:rsidP="003C07FC">
      <w:pPr>
        <w:pStyle w:val="box46076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31F20"/>
          <w:sz w:val="22"/>
          <w:szCs w:val="22"/>
        </w:rPr>
      </w:pPr>
      <w:proofErr w:type="spellStart"/>
      <w:r>
        <w:rPr>
          <w:rFonts w:ascii="Arial" w:hAnsi="Arial" w:cs="Arial"/>
          <w:color w:val="231F20"/>
          <w:sz w:val="22"/>
          <w:szCs w:val="22"/>
        </w:rPr>
        <w:t>Ur.broj</w:t>
      </w:r>
      <w:proofErr w:type="spellEnd"/>
      <w:r>
        <w:rPr>
          <w:rFonts w:ascii="Arial" w:hAnsi="Arial" w:cs="Arial"/>
          <w:color w:val="231F20"/>
          <w:sz w:val="22"/>
          <w:szCs w:val="22"/>
        </w:rPr>
        <w:t>:</w:t>
      </w:r>
    </w:p>
    <w:p w14:paraId="7E8289D4" w14:textId="77777777" w:rsidR="003C07FC" w:rsidRDefault="003C07FC" w:rsidP="003C07FC">
      <w:pPr>
        <w:pStyle w:val="box46076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 xml:space="preserve">Zagreb, xx </w:t>
      </w:r>
      <w:proofErr w:type="spellStart"/>
      <w:r>
        <w:rPr>
          <w:rFonts w:ascii="Arial" w:hAnsi="Arial" w:cs="Arial"/>
          <w:color w:val="231F20"/>
          <w:sz w:val="22"/>
          <w:szCs w:val="22"/>
        </w:rPr>
        <w:t>xxxx</w:t>
      </w:r>
      <w:proofErr w:type="spellEnd"/>
      <w:r>
        <w:rPr>
          <w:rFonts w:ascii="Arial" w:hAnsi="Arial" w:cs="Arial"/>
          <w:color w:val="231F20"/>
          <w:sz w:val="22"/>
          <w:szCs w:val="22"/>
        </w:rPr>
        <w:t xml:space="preserve"> 2021.</w:t>
      </w:r>
    </w:p>
    <w:p w14:paraId="7E8289D5" w14:textId="77777777" w:rsidR="003C07FC" w:rsidRDefault="003C07FC" w:rsidP="003A680E">
      <w:pPr>
        <w:pStyle w:val="box460768"/>
        <w:shd w:val="clear" w:color="auto" w:fill="FFFFFF"/>
        <w:spacing w:before="0" w:beforeAutospacing="0" w:after="0" w:afterAutospacing="0"/>
        <w:ind w:left="408"/>
        <w:textAlignment w:val="baseline"/>
        <w:rPr>
          <w:rFonts w:ascii="Arial" w:hAnsi="Arial" w:cs="Arial"/>
          <w:color w:val="231F20"/>
          <w:sz w:val="22"/>
          <w:szCs w:val="22"/>
        </w:rPr>
      </w:pPr>
    </w:p>
    <w:p w14:paraId="7E8289D6" w14:textId="77777777" w:rsidR="008B5409" w:rsidRDefault="003C07FC" w:rsidP="003A680E">
      <w:pPr>
        <w:pStyle w:val="box460768"/>
        <w:shd w:val="clear" w:color="auto" w:fill="FFFFFF"/>
        <w:spacing w:before="0" w:beforeAutospacing="0" w:after="0" w:afterAutospacing="0"/>
        <w:ind w:left="2712"/>
        <w:jc w:val="center"/>
        <w:textAlignment w:val="baseline"/>
        <w:rPr>
          <w:rStyle w:val="bold"/>
          <w:rFonts w:ascii="Arial" w:hAnsi="Arial" w:cs="Arial"/>
          <w:b/>
          <w:bCs/>
          <w:color w:val="231F2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231F20"/>
          <w:sz w:val="22"/>
          <w:szCs w:val="22"/>
        </w:rPr>
        <w:t xml:space="preserve"> </w:t>
      </w:r>
      <w:r w:rsidR="003A680E" w:rsidRPr="003A680E">
        <w:rPr>
          <w:rFonts w:ascii="Arial" w:hAnsi="Arial" w:cs="Arial"/>
          <w:color w:val="231F20"/>
          <w:sz w:val="22"/>
          <w:szCs w:val="22"/>
        </w:rPr>
        <w:t>Predsjednik Upravnog vijeća</w:t>
      </w:r>
      <w:r w:rsidR="003A680E" w:rsidRPr="003A680E">
        <w:rPr>
          <w:rFonts w:ascii="Arial" w:hAnsi="Arial" w:cs="Arial"/>
          <w:color w:val="231F20"/>
          <w:sz w:val="22"/>
          <w:szCs w:val="22"/>
        </w:rPr>
        <w:br/>
      </w:r>
      <w:r w:rsidR="003A680E" w:rsidRPr="003A680E">
        <w:rPr>
          <w:rStyle w:val="bold"/>
          <w:rFonts w:ascii="Arial" w:hAnsi="Arial" w:cs="Arial"/>
          <w:b/>
          <w:bCs/>
          <w:color w:val="231F20"/>
          <w:sz w:val="22"/>
          <w:szCs w:val="22"/>
          <w:bdr w:val="none" w:sz="0" w:space="0" w:color="auto" w:frame="1"/>
        </w:rPr>
        <w:t xml:space="preserve">dr. </w:t>
      </w:r>
      <w:proofErr w:type="spellStart"/>
      <w:r w:rsidR="003A680E" w:rsidRPr="003A680E">
        <w:rPr>
          <w:rStyle w:val="bold"/>
          <w:rFonts w:ascii="Arial" w:hAnsi="Arial" w:cs="Arial"/>
          <w:b/>
          <w:bCs/>
          <w:color w:val="231F20"/>
          <w:sz w:val="22"/>
          <w:szCs w:val="22"/>
          <w:bdr w:val="none" w:sz="0" w:space="0" w:color="auto" w:frame="1"/>
        </w:rPr>
        <w:t>sc</w:t>
      </w:r>
      <w:proofErr w:type="spellEnd"/>
      <w:r w:rsidR="003A680E" w:rsidRPr="003A680E">
        <w:rPr>
          <w:rStyle w:val="bold"/>
          <w:rFonts w:ascii="Arial" w:hAnsi="Arial" w:cs="Arial"/>
          <w:b/>
          <w:bCs/>
          <w:color w:val="231F20"/>
          <w:sz w:val="22"/>
          <w:szCs w:val="22"/>
          <w:bdr w:val="none" w:sz="0" w:space="0" w:color="auto" w:frame="1"/>
        </w:rPr>
        <w:t>. Ante Žigman</w:t>
      </w:r>
    </w:p>
    <w:p w14:paraId="7E8289D7" w14:textId="77777777" w:rsidR="003A680E" w:rsidRPr="008B5409" w:rsidRDefault="008B5409" w:rsidP="008B5409">
      <w:pPr>
        <w:rPr>
          <w:rFonts w:ascii="Arial" w:eastAsia="Times New Roman" w:hAnsi="Arial" w:cs="Arial"/>
          <w:b/>
          <w:bCs/>
          <w:color w:val="231F20"/>
          <w:bdr w:val="none" w:sz="0" w:space="0" w:color="auto" w:frame="1"/>
          <w:lang w:eastAsia="hr-HR"/>
        </w:rPr>
      </w:pPr>
      <w:r>
        <w:rPr>
          <w:rStyle w:val="bold"/>
          <w:rFonts w:ascii="Arial" w:hAnsi="Arial" w:cs="Arial"/>
          <w:b/>
          <w:bCs/>
          <w:color w:val="231F20"/>
          <w:bdr w:val="none" w:sz="0" w:space="0" w:color="auto" w:frame="1"/>
        </w:rPr>
        <w:br w:type="page"/>
      </w:r>
    </w:p>
    <w:p w14:paraId="7E8289D8" w14:textId="77777777" w:rsidR="008B5409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231F20"/>
          <w:sz w:val="32"/>
          <w:szCs w:val="32"/>
        </w:rPr>
      </w:pPr>
      <w:r>
        <w:rPr>
          <w:rFonts w:ascii="Arial" w:hAnsi="Arial" w:cs="Arial"/>
          <w:b/>
          <w:color w:val="231F20"/>
          <w:sz w:val="32"/>
          <w:szCs w:val="32"/>
        </w:rPr>
        <w:lastRenderedPageBreak/>
        <w:t>Prilog I</w:t>
      </w:r>
    </w:p>
    <w:p w14:paraId="7E8289D9" w14:textId="77777777" w:rsidR="008B5409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231F20"/>
          <w:sz w:val="32"/>
          <w:szCs w:val="32"/>
        </w:rPr>
      </w:pPr>
    </w:p>
    <w:p w14:paraId="7E8289DA" w14:textId="166343B5" w:rsidR="008B5409" w:rsidRPr="00495C13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333333"/>
          <w:sz w:val="32"/>
          <w:szCs w:val="32"/>
        </w:rPr>
      </w:pPr>
      <w:r w:rsidRPr="00FF6819">
        <w:rPr>
          <w:rFonts w:ascii="Arial" w:hAnsi="Arial" w:cs="Arial"/>
          <w:b/>
          <w:color w:val="231F20"/>
          <w:sz w:val="32"/>
          <w:szCs w:val="32"/>
        </w:rPr>
        <w:t>Izvještaj o pritužbama</w:t>
      </w:r>
      <w:r w:rsidR="004B3457">
        <w:rPr>
          <w:rFonts w:ascii="Arial" w:hAnsi="Arial" w:cs="Arial"/>
          <w:b/>
          <w:color w:val="231F20"/>
          <w:sz w:val="32"/>
          <w:szCs w:val="32"/>
        </w:rPr>
        <w:t xml:space="preserve"> i</w:t>
      </w:r>
      <w:r w:rsidRPr="00FF6819">
        <w:rPr>
          <w:rFonts w:ascii="Arial" w:hAnsi="Arial" w:cs="Arial"/>
          <w:b/>
          <w:color w:val="231F20"/>
          <w:sz w:val="32"/>
          <w:szCs w:val="32"/>
        </w:rPr>
        <w:t xml:space="preserve"> prigovorima zainteresiranih osoba</w:t>
      </w:r>
    </w:p>
    <w:p w14:paraId="7E8289DB" w14:textId="77777777" w:rsidR="008B5409" w:rsidRPr="00495C13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7E8289DC" w14:textId="77777777" w:rsidR="008B5409" w:rsidRPr="00495C13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7E8289DD" w14:textId="0891E0D2" w:rsidR="008B5409" w:rsidRPr="00495C13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495C13">
        <w:rPr>
          <w:rFonts w:ascii="Arial" w:hAnsi="Arial" w:cs="Arial"/>
          <w:color w:val="333333"/>
        </w:rPr>
        <w:t>Ime društva za osiguranje/podružnice društva za osiguranje iz druge države</w:t>
      </w:r>
    </w:p>
    <w:p w14:paraId="7E8289DE" w14:textId="77777777" w:rsidR="008B5409" w:rsidRPr="00495C13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7E8289DF" w14:textId="77777777" w:rsidR="008B5409" w:rsidRPr="00495C13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495C13">
        <w:rPr>
          <w:rFonts w:ascii="Arial" w:hAnsi="Arial" w:cs="Arial"/>
          <w:color w:val="333333"/>
        </w:rPr>
        <w:t>____________________________</w:t>
      </w:r>
    </w:p>
    <w:p w14:paraId="7E8289E0" w14:textId="77777777" w:rsidR="008B5409" w:rsidRPr="00495C13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7E8289E1" w14:textId="4C8479BC" w:rsidR="008B5409" w:rsidRPr="00495C13" w:rsidRDefault="00DB3CB0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495C13">
        <w:rPr>
          <w:rFonts w:ascii="Arial" w:hAnsi="Arial" w:cs="Arial"/>
          <w:color w:val="333333"/>
        </w:rPr>
        <w:t>LEI oznaka društva/podružnice:</w:t>
      </w:r>
    </w:p>
    <w:p w14:paraId="62C0CA68" w14:textId="15BF7C64" w:rsidR="00DB3CB0" w:rsidRPr="00495C13" w:rsidRDefault="00DB3CB0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024CC8DD" w14:textId="77777777" w:rsidR="00DB3CB0" w:rsidRPr="00495C13" w:rsidRDefault="00DB3CB0" w:rsidP="00DB3C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495C13">
        <w:rPr>
          <w:rFonts w:ascii="Arial" w:hAnsi="Arial" w:cs="Arial"/>
          <w:color w:val="333333"/>
        </w:rPr>
        <w:t>____________________________</w:t>
      </w:r>
    </w:p>
    <w:p w14:paraId="6E13C94A" w14:textId="77777777" w:rsidR="00DB3CB0" w:rsidRPr="00495C13" w:rsidRDefault="00DB3CB0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7E8289E2" w14:textId="64CCA70B" w:rsidR="008B5409" w:rsidRPr="00495C13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495C13">
        <w:rPr>
          <w:rFonts w:ascii="Arial" w:hAnsi="Arial" w:cs="Arial"/>
          <w:color w:val="333333"/>
        </w:rPr>
        <w:t>Izvještajno razdoblje (</w:t>
      </w:r>
      <w:r w:rsidR="007768A0" w:rsidRPr="00495C13">
        <w:rPr>
          <w:rFonts w:ascii="Arial" w:hAnsi="Arial" w:cs="Arial"/>
          <w:color w:val="333333"/>
        </w:rPr>
        <w:t>polugodište/</w:t>
      </w:r>
      <w:r w:rsidRPr="00495C13">
        <w:rPr>
          <w:rFonts w:ascii="Arial" w:hAnsi="Arial" w:cs="Arial"/>
          <w:color w:val="333333"/>
        </w:rPr>
        <w:t xml:space="preserve">godina): </w:t>
      </w:r>
    </w:p>
    <w:p w14:paraId="7E8289E3" w14:textId="77777777" w:rsidR="008B5409" w:rsidRPr="00495C13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7E8289E4" w14:textId="77777777" w:rsidR="008B5409" w:rsidRPr="00495C13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495C13">
        <w:rPr>
          <w:rFonts w:ascii="Arial" w:hAnsi="Arial" w:cs="Arial"/>
          <w:color w:val="333333"/>
        </w:rPr>
        <w:t>____________________________</w:t>
      </w:r>
    </w:p>
    <w:p w14:paraId="7E8289E5" w14:textId="77777777" w:rsidR="008B5409" w:rsidRPr="00495C13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7E8289E6" w14:textId="77777777" w:rsidR="008B5409" w:rsidRPr="00495C13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45334E6D" w14:textId="0AD80CAC" w:rsidR="00A9724F" w:rsidRPr="00495C13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33333"/>
        </w:rPr>
      </w:pPr>
      <w:r w:rsidRPr="00495C13">
        <w:rPr>
          <w:rFonts w:ascii="Arial" w:hAnsi="Arial" w:cs="Arial"/>
          <w:bCs/>
          <w:color w:val="333333"/>
        </w:rPr>
        <w:t>Ukupan broj pritužbi</w:t>
      </w:r>
      <w:r w:rsidR="00A9724F" w:rsidRPr="00495C13">
        <w:rPr>
          <w:rFonts w:ascii="Arial" w:hAnsi="Arial" w:cs="Arial"/>
          <w:bCs/>
          <w:color w:val="333333"/>
        </w:rPr>
        <w:t>:</w:t>
      </w:r>
    </w:p>
    <w:p w14:paraId="5FDCD968" w14:textId="30CC5FDE" w:rsidR="00A9724F" w:rsidRPr="00495C13" w:rsidRDefault="00A9724F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33333"/>
        </w:rPr>
      </w:pPr>
    </w:p>
    <w:p w14:paraId="2B86A47C" w14:textId="03791783" w:rsidR="00A9724F" w:rsidRPr="00495C13" w:rsidRDefault="00A9724F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33333"/>
        </w:rPr>
      </w:pPr>
      <w:r w:rsidRPr="00495C13">
        <w:rPr>
          <w:rFonts w:ascii="Arial" w:hAnsi="Arial" w:cs="Arial"/>
          <w:color w:val="333333"/>
        </w:rPr>
        <w:t>____________________________</w:t>
      </w:r>
    </w:p>
    <w:p w14:paraId="2C10BC59" w14:textId="77777777" w:rsidR="00A9724F" w:rsidRPr="00495C13" w:rsidRDefault="00A9724F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33333"/>
        </w:rPr>
      </w:pPr>
    </w:p>
    <w:p w14:paraId="7E8289E7" w14:textId="1D6ACBC6" w:rsidR="008B5409" w:rsidRPr="00495C13" w:rsidRDefault="00A9724F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33333"/>
        </w:rPr>
      </w:pPr>
      <w:r w:rsidRPr="00495C13">
        <w:rPr>
          <w:rFonts w:ascii="Arial" w:hAnsi="Arial" w:cs="Arial"/>
          <w:bCs/>
          <w:color w:val="333333"/>
        </w:rPr>
        <w:t>Ukupan broj</w:t>
      </w:r>
      <w:r w:rsidR="008B5409" w:rsidRPr="00495C13">
        <w:rPr>
          <w:rFonts w:ascii="Arial" w:hAnsi="Arial" w:cs="Arial"/>
          <w:bCs/>
          <w:color w:val="333333"/>
        </w:rPr>
        <w:t xml:space="preserve"> prigovora:</w:t>
      </w:r>
    </w:p>
    <w:p w14:paraId="7E8289E8" w14:textId="77777777" w:rsidR="008B5409" w:rsidRPr="00495C13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33333"/>
        </w:rPr>
      </w:pPr>
    </w:p>
    <w:p w14:paraId="7E8289E9" w14:textId="77777777" w:rsidR="008B5409" w:rsidRPr="00495C13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495C13">
        <w:rPr>
          <w:rFonts w:ascii="Arial" w:hAnsi="Arial" w:cs="Arial"/>
          <w:color w:val="333333"/>
        </w:rPr>
        <w:t>____________________________</w:t>
      </w:r>
    </w:p>
    <w:p w14:paraId="7E8289EA" w14:textId="77777777" w:rsidR="008B5409" w:rsidRPr="00495C13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33333"/>
        </w:rPr>
      </w:pPr>
    </w:p>
    <w:p w14:paraId="7E8289EF" w14:textId="6A6AD85F" w:rsidR="008B5409" w:rsidRPr="00495C13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33333"/>
        </w:rPr>
      </w:pPr>
    </w:p>
    <w:p w14:paraId="7E8289F0" w14:textId="77777777" w:rsidR="008B5409" w:rsidRPr="00495C13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33333"/>
        </w:rPr>
      </w:pPr>
    </w:p>
    <w:p w14:paraId="7E8289F1" w14:textId="77777777" w:rsidR="008B5409" w:rsidRPr="00495C13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33333"/>
        </w:rPr>
      </w:pPr>
      <w:r w:rsidRPr="00495C13">
        <w:rPr>
          <w:rFonts w:ascii="Arial" w:hAnsi="Arial" w:cs="Arial"/>
          <w:bCs/>
          <w:color w:val="333333"/>
        </w:rPr>
        <w:t>Ime, prezime i kontakt osobe u slučaju potrebe za dodatnim pojašnjenjima u vezi izvještaja:</w:t>
      </w:r>
    </w:p>
    <w:p w14:paraId="7E8289F2" w14:textId="77777777" w:rsidR="008B5409" w:rsidRPr="00495C13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7E8289F3" w14:textId="77777777" w:rsidR="008B5409" w:rsidRPr="00495C13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495C13">
        <w:rPr>
          <w:rFonts w:ascii="Arial" w:hAnsi="Arial" w:cs="Arial"/>
          <w:color w:val="333333"/>
        </w:rPr>
        <w:t>____________________________</w:t>
      </w:r>
    </w:p>
    <w:p w14:paraId="7E8289F4" w14:textId="77777777" w:rsidR="008B5409" w:rsidRPr="00495C13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7E828A0C" w14:textId="5279DFD3" w:rsidR="008B5409" w:rsidRPr="00495C13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88C7E31" w14:textId="08FB5C5D" w:rsidR="001D57DE" w:rsidRPr="00495C13" w:rsidRDefault="001D57DE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E131BDA" w14:textId="14750F64" w:rsidR="001D57DE" w:rsidRPr="00495C13" w:rsidRDefault="001D57DE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69DC3250" w14:textId="7B4DD5A1" w:rsidR="001D57DE" w:rsidRPr="00495C13" w:rsidRDefault="001D57DE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74096A9C" w14:textId="443B311A" w:rsidR="001D57DE" w:rsidRPr="00495C13" w:rsidRDefault="001D57DE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DD79B45" w14:textId="0B70B5E1" w:rsidR="001D57DE" w:rsidRPr="00495C13" w:rsidRDefault="001D57DE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7DFE2A6A" w14:textId="6B87A292" w:rsidR="001D57DE" w:rsidRPr="00495C13" w:rsidRDefault="001D57DE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4D74B4A6" w14:textId="718CAD01" w:rsidR="001D57DE" w:rsidRPr="00495C13" w:rsidRDefault="001D57DE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3CD5E69D" w14:textId="197F84EC" w:rsidR="001D57DE" w:rsidRPr="00495C13" w:rsidRDefault="001D57DE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4C1B0031" w14:textId="7823ED43" w:rsidR="001D57DE" w:rsidRPr="00495C13" w:rsidRDefault="001D57DE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1552202C" w14:textId="3342DCA3" w:rsidR="001D57DE" w:rsidRPr="00495C13" w:rsidRDefault="001D57DE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7172FAF" w14:textId="1EDEBE2E" w:rsidR="001D57DE" w:rsidRPr="00495C13" w:rsidRDefault="001D57DE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62329DBC" w14:textId="749E1600" w:rsidR="001D57DE" w:rsidRPr="00495C13" w:rsidRDefault="001D57DE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6FBEFA01" w14:textId="42C1FFF5" w:rsidR="001D57DE" w:rsidRPr="00495C13" w:rsidRDefault="001D57DE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7852CF4" w14:textId="55CF8894" w:rsidR="001D57DE" w:rsidRPr="00495C13" w:rsidRDefault="001D57DE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15B78A22" w14:textId="01E6A063" w:rsidR="001D57DE" w:rsidRPr="00495C13" w:rsidRDefault="001D57DE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07A39510" w14:textId="41592990" w:rsidR="001D57DE" w:rsidRPr="00495C13" w:rsidRDefault="001D57DE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149C5F98" w14:textId="2E7D90BA" w:rsidR="001D57DE" w:rsidRPr="00495C13" w:rsidRDefault="001D57DE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2260B5C" w14:textId="77777777" w:rsidR="004B3457" w:rsidRPr="00495C13" w:rsidRDefault="004B3457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495E70B2" w14:textId="61D687BA" w:rsidR="001D57DE" w:rsidRPr="00495C13" w:rsidRDefault="001D57DE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7E21DB1C" w14:textId="77777777" w:rsidR="001D57DE" w:rsidRPr="00495C13" w:rsidRDefault="001D57DE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7E828A0D" w14:textId="69C934F1" w:rsidR="008B5409" w:rsidRPr="00495C13" w:rsidRDefault="008B5409" w:rsidP="008B5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  <w:vertAlign w:val="superscript"/>
        </w:rPr>
      </w:pPr>
      <w:r w:rsidRPr="00495C13">
        <w:rPr>
          <w:rFonts w:ascii="Arial" w:hAnsi="Arial" w:cs="Arial"/>
          <w:b/>
          <w:color w:val="333333"/>
        </w:rPr>
        <w:lastRenderedPageBreak/>
        <w:t>Tablica 1. Broj pritužbi i prigovora po razlogu</w:t>
      </w:r>
      <w:r w:rsidR="00DB3CB0" w:rsidRPr="00495C13">
        <w:rPr>
          <w:rFonts w:ascii="Arial" w:hAnsi="Arial" w:cs="Arial"/>
          <w:b/>
          <w:color w:val="333333"/>
        </w:rPr>
        <w:t>*</w:t>
      </w:r>
    </w:p>
    <w:p w14:paraId="7E828A0E" w14:textId="77777777" w:rsidR="008B5409" w:rsidRPr="00495C13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8B5409" w:rsidRPr="00495C13" w14:paraId="7E828A11" w14:textId="77777777" w:rsidTr="00733A00">
        <w:tc>
          <w:tcPr>
            <w:tcW w:w="7650" w:type="dxa"/>
          </w:tcPr>
          <w:p w14:paraId="7E828A0F" w14:textId="77777777" w:rsidR="008B5409" w:rsidRPr="00495C13" w:rsidRDefault="008B5409" w:rsidP="00B83B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333333"/>
                <w:lang w:val="hr-HR"/>
              </w:rPr>
            </w:pPr>
            <w:r w:rsidRPr="00495C13">
              <w:rPr>
                <w:rFonts w:ascii="Arial" w:hAnsi="Arial" w:cs="Arial"/>
                <w:b/>
                <w:bCs/>
                <w:color w:val="333333"/>
                <w:lang w:val="hr-HR"/>
              </w:rPr>
              <w:t>Razlog pritužbi i prigovora</w:t>
            </w:r>
          </w:p>
        </w:tc>
        <w:tc>
          <w:tcPr>
            <w:tcW w:w="1366" w:type="dxa"/>
          </w:tcPr>
          <w:p w14:paraId="7E828A10" w14:textId="77777777" w:rsidR="008B5409" w:rsidRPr="00495C13" w:rsidRDefault="008B5409" w:rsidP="00B83B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333333"/>
                <w:lang w:val="hr-HR"/>
              </w:rPr>
            </w:pPr>
            <w:r w:rsidRPr="00495C13">
              <w:rPr>
                <w:rFonts w:ascii="Arial" w:hAnsi="Arial" w:cs="Arial"/>
                <w:b/>
                <w:bCs/>
                <w:color w:val="333333"/>
                <w:lang w:val="hr-HR"/>
              </w:rPr>
              <w:t>Broj</w:t>
            </w:r>
          </w:p>
        </w:tc>
      </w:tr>
      <w:tr w:rsidR="008B5409" w:rsidRPr="00495C13" w14:paraId="7E828A14" w14:textId="77777777" w:rsidTr="00733A00">
        <w:tc>
          <w:tcPr>
            <w:tcW w:w="7650" w:type="dxa"/>
          </w:tcPr>
          <w:p w14:paraId="7E828A12" w14:textId="78FE881C" w:rsidR="008B5409" w:rsidRPr="00495C13" w:rsidRDefault="008B5409" w:rsidP="007768A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 w:rsidRPr="00495C13">
              <w:rPr>
                <w:rFonts w:ascii="Arial" w:hAnsi="Arial" w:cs="Arial"/>
                <w:color w:val="333333"/>
                <w:lang w:val="hr-HR"/>
              </w:rPr>
              <w:t xml:space="preserve">Prodaja, </w:t>
            </w:r>
            <w:r w:rsidR="007768A0" w:rsidRPr="00495C13">
              <w:rPr>
                <w:rFonts w:ascii="Arial" w:hAnsi="Arial" w:cs="Arial"/>
                <w:color w:val="333333"/>
                <w:lang w:val="hr-HR"/>
              </w:rPr>
              <w:t>d</w:t>
            </w:r>
            <w:r w:rsidR="004B3457" w:rsidRPr="00495C13">
              <w:rPr>
                <w:rFonts w:ascii="Arial" w:hAnsi="Arial" w:cs="Arial"/>
                <w:color w:val="333333"/>
                <w:lang w:val="hr-HR"/>
              </w:rPr>
              <w:t>istribucija</w:t>
            </w:r>
          </w:p>
        </w:tc>
        <w:tc>
          <w:tcPr>
            <w:tcW w:w="1366" w:type="dxa"/>
          </w:tcPr>
          <w:p w14:paraId="7E828A13" w14:textId="77777777" w:rsidR="008B5409" w:rsidRPr="00495C13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495C13" w:rsidRPr="00495C13" w14:paraId="17A57DD1" w14:textId="77777777" w:rsidTr="00733A00">
        <w:tc>
          <w:tcPr>
            <w:tcW w:w="7650" w:type="dxa"/>
          </w:tcPr>
          <w:p w14:paraId="0D3E6F84" w14:textId="3C60D032" w:rsidR="00495C13" w:rsidRPr="005F5599" w:rsidRDefault="00495C13" w:rsidP="00495C1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33"/>
                <w:lang w:val="hr-HR"/>
              </w:rPr>
            </w:pPr>
            <w:r w:rsidRPr="005F5599">
              <w:rPr>
                <w:rFonts w:ascii="Arial" w:hAnsi="Arial" w:cs="Arial"/>
                <w:i/>
                <w:color w:val="333333"/>
                <w:lang w:val="hr-HR"/>
              </w:rPr>
              <w:t xml:space="preserve">   Od čega: Obraćanja vezana za predugovorno informiranje</w:t>
            </w:r>
          </w:p>
        </w:tc>
        <w:tc>
          <w:tcPr>
            <w:tcW w:w="1366" w:type="dxa"/>
          </w:tcPr>
          <w:p w14:paraId="2F48D1CD" w14:textId="77777777" w:rsidR="00495C13" w:rsidRPr="00495C13" w:rsidRDefault="00495C13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495C13" w:rsidRPr="00495C13" w14:paraId="4A2DCD14" w14:textId="77777777" w:rsidTr="00733A00">
        <w:tc>
          <w:tcPr>
            <w:tcW w:w="7650" w:type="dxa"/>
          </w:tcPr>
          <w:p w14:paraId="5B7C84D1" w14:textId="3793C0AB" w:rsidR="00495C13" w:rsidRPr="005F5599" w:rsidRDefault="00495C13" w:rsidP="007768A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33"/>
                <w:lang w:val="hr-HR"/>
              </w:rPr>
            </w:pPr>
            <w:r w:rsidRPr="005F5599">
              <w:rPr>
                <w:rFonts w:ascii="Arial" w:hAnsi="Arial" w:cs="Arial"/>
                <w:i/>
                <w:color w:val="333333"/>
                <w:lang w:val="hr-HR"/>
              </w:rPr>
              <w:t xml:space="preserve">   Od čega: Obraćanja vezana za rad distributera/prodajnog osoblja</w:t>
            </w:r>
          </w:p>
        </w:tc>
        <w:tc>
          <w:tcPr>
            <w:tcW w:w="1366" w:type="dxa"/>
          </w:tcPr>
          <w:p w14:paraId="5300363E" w14:textId="77777777" w:rsidR="00495C13" w:rsidRPr="00495C13" w:rsidRDefault="00495C13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5F5599" w:rsidRPr="00495C13" w14:paraId="7121790C" w14:textId="77777777" w:rsidTr="00733A00">
        <w:tc>
          <w:tcPr>
            <w:tcW w:w="7650" w:type="dxa"/>
          </w:tcPr>
          <w:p w14:paraId="7BC52E9C" w14:textId="2DD72D31" w:rsidR="005F5599" w:rsidRPr="005F5599" w:rsidRDefault="005F5599" w:rsidP="007768A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33"/>
                <w:lang w:val="hr-HR"/>
              </w:rPr>
            </w:pPr>
            <w:r w:rsidRPr="005F5599">
              <w:rPr>
                <w:rFonts w:ascii="Arial" w:hAnsi="Arial" w:cs="Arial"/>
                <w:i/>
                <w:color w:val="333333"/>
                <w:lang w:val="hr-HR"/>
              </w:rPr>
              <w:t xml:space="preserve">   Od čega: Obraćanja vezana uz prodaju neprimjerenog proizvoda</w:t>
            </w:r>
            <w:r w:rsidRPr="005F5599">
              <w:rPr>
                <w:rFonts w:ascii="Arial" w:hAnsi="Arial" w:cs="Arial"/>
                <w:i/>
                <w:color w:val="333333"/>
                <w:lang w:val="hr-HR"/>
              </w:rPr>
              <w:tab/>
            </w:r>
          </w:p>
        </w:tc>
        <w:tc>
          <w:tcPr>
            <w:tcW w:w="1366" w:type="dxa"/>
          </w:tcPr>
          <w:p w14:paraId="569A1B98" w14:textId="77777777" w:rsidR="005F5599" w:rsidRPr="00495C13" w:rsidRDefault="005F559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495C13" w:rsidRPr="00495C13" w14:paraId="7C0E9E7D" w14:textId="77777777" w:rsidTr="00733A00">
        <w:tc>
          <w:tcPr>
            <w:tcW w:w="7650" w:type="dxa"/>
          </w:tcPr>
          <w:p w14:paraId="754BBBCD" w14:textId="293FA072" w:rsidR="00495C13" w:rsidRPr="005F5599" w:rsidRDefault="00495C13" w:rsidP="00495C1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33"/>
                <w:lang w:val="hr-HR"/>
              </w:rPr>
            </w:pPr>
            <w:r w:rsidRPr="005F5599">
              <w:rPr>
                <w:rFonts w:ascii="Arial" w:hAnsi="Arial" w:cs="Arial"/>
                <w:i/>
                <w:color w:val="333333"/>
                <w:lang w:val="hr-HR"/>
              </w:rPr>
              <w:t xml:space="preserve">   Od čega: Ostala obraćanja vezana za prodaju i distribuciju</w:t>
            </w:r>
          </w:p>
        </w:tc>
        <w:tc>
          <w:tcPr>
            <w:tcW w:w="1366" w:type="dxa"/>
          </w:tcPr>
          <w:p w14:paraId="75709B9C" w14:textId="77777777" w:rsidR="00495C13" w:rsidRPr="00495C13" w:rsidRDefault="00495C13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4B3457" w:rsidRPr="007768A0" w14:paraId="67D367FC" w14:textId="77777777" w:rsidTr="00733A00">
        <w:tc>
          <w:tcPr>
            <w:tcW w:w="7650" w:type="dxa"/>
          </w:tcPr>
          <w:p w14:paraId="321F986F" w14:textId="28662339" w:rsidR="004B3457" w:rsidRPr="007768A0" w:rsidRDefault="004B3457" w:rsidP="007768A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 w:rsidRPr="007768A0">
              <w:rPr>
                <w:rFonts w:ascii="Arial" w:hAnsi="Arial" w:cs="Arial"/>
                <w:color w:val="333333"/>
                <w:lang w:val="hr-HR"/>
              </w:rPr>
              <w:t xml:space="preserve">Upravljanje odštetnim zahtjevima </w:t>
            </w:r>
          </w:p>
        </w:tc>
        <w:tc>
          <w:tcPr>
            <w:tcW w:w="1366" w:type="dxa"/>
          </w:tcPr>
          <w:p w14:paraId="01279D8A" w14:textId="77777777" w:rsidR="004B3457" w:rsidRPr="007768A0" w:rsidRDefault="004B3457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7768A0" w:rsidRPr="007768A0" w14:paraId="407C20A4" w14:textId="77777777" w:rsidTr="00733A00">
        <w:tc>
          <w:tcPr>
            <w:tcW w:w="7650" w:type="dxa"/>
          </w:tcPr>
          <w:p w14:paraId="61721C64" w14:textId="3313736F" w:rsidR="007768A0" w:rsidRPr="00495C13" w:rsidRDefault="00733A00" w:rsidP="007768A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33"/>
                <w:lang w:val="hr-HR"/>
              </w:rPr>
            </w:pPr>
            <w:r>
              <w:rPr>
                <w:rFonts w:ascii="Arial" w:hAnsi="Arial" w:cs="Arial"/>
                <w:i/>
                <w:color w:val="333333"/>
                <w:lang w:val="hr-HR"/>
              </w:rPr>
              <w:t xml:space="preserve">   </w:t>
            </w:r>
            <w:r w:rsidR="007768A0" w:rsidRPr="00495C13">
              <w:rPr>
                <w:rFonts w:ascii="Arial" w:hAnsi="Arial" w:cs="Arial"/>
                <w:i/>
                <w:color w:val="333333"/>
                <w:lang w:val="hr-HR"/>
              </w:rPr>
              <w:t>Od čega: Obraćanja vezana uz osnovanost i/ili visinu odštetnog zahtjeva</w:t>
            </w:r>
          </w:p>
        </w:tc>
        <w:tc>
          <w:tcPr>
            <w:tcW w:w="1366" w:type="dxa"/>
          </w:tcPr>
          <w:p w14:paraId="71B8254E" w14:textId="77777777" w:rsidR="007768A0" w:rsidRPr="007768A0" w:rsidRDefault="007768A0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7768A0" w:rsidRPr="007768A0" w14:paraId="319FAB53" w14:textId="77777777" w:rsidTr="00733A00">
        <w:tc>
          <w:tcPr>
            <w:tcW w:w="7650" w:type="dxa"/>
          </w:tcPr>
          <w:p w14:paraId="0D16E230" w14:textId="035ADFAA" w:rsidR="007768A0" w:rsidRPr="00495C13" w:rsidRDefault="007768A0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33"/>
                <w:lang w:val="hr-HR"/>
              </w:rPr>
            </w:pPr>
            <w:r w:rsidRPr="00495C13">
              <w:rPr>
                <w:rFonts w:ascii="Arial" w:hAnsi="Arial" w:cs="Arial"/>
                <w:i/>
                <w:color w:val="333333"/>
                <w:lang w:val="hr-HR"/>
              </w:rPr>
              <w:t xml:space="preserve">   Od čega: Obraćanja vezana uz rokove rješavanja odštetnog zahtjeva</w:t>
            </w:r>
          </w:p>
        </w:tc>
        <w:tc>
          <w:tcPr>
            <w:tcW w:w="1366" w:type="dxa"/>
          </w:tcPr>
          <w:p w14:paraId="41F00FEC" w14:textId="77777777" w:rsidR="007768A0" w:rsidRPr="007768A0" w:rsidRDefault="007768A0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7768A0" w:rsidRPr="007768A0" w14:paraId="74C949B1" w14:textId="77777777" w:rsidTr="00733A00">
        <w:tc>
          <w:tcPr>
            <w:tcW w:w="7650" w:type="dxa"/>
          </w:tcPr>
          <w:p w14:paraId="26597029" w14:textId="4C69E3A4" w:rsidR="007768A0" w:rsidRPr="00495C13" w:rsidRDefault="007768A0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33"/>
                <w:lang w:val="hr-HR"/>
              </w:rPr>
            </w:pPr>
            <w:r w:rsidRPr="00495C13">
              <w:rPr>
                <w:rFonts w:ascii="Arial" w:hAnsi="Arial" w:cs="Arial"/>
                <w:i/>
                <w:color w:val="333333"/>
                <w:lang w:val="hr-HR"/>
              </w:rPr>
              <w:t xml:space="preserve">   Od čega: Obraćanja vezana uz procjenu šteta</w:t>
            </w:r>
            <w:r w:rsidR="00495C13">
              <w:rPr>
                <w:rFonts w:ascii="Arial" w:hAnsi="Arial" w:cs="Arial"/>
                <w:i/>
                <w:color w:val="333333"/>
                <w:lang w:val="hr-HR"/>
              </w:rPr>
              <w:t>/rad procjenitelja</w:t>
            </w:r>
          </w:p>
        </w:tc>
        <w:tc>
          <w:tcPr>
            <w:tcW w:w="1366" w:type="dxa"/>
          </w:tcPr>
          <w:p w14:paraId="5030A225" w14:textId="77777777" w:rsidR="007768A0" w:rsidRPr="007768A0" w:rsidRDefault="007768A0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7768A0" w:rsidRPr="007768A0" w14:paraId="6D8C5795" w14:textId="77777777" w:rsidTr="00733A00">
        <w:tc>
          <w:tcPr>
            <w:tcW w:w="7650" w:type="dxa"/>
          </w:tcPr>
          <w:p w14:paraId="3F826BB7" w14:textId="030B4E37" w:rsidR="007768A0" w:rsidRPr="00495C13" w:rsidRDefault="007768A0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33"/>
                <w:lang w:val="hr-HR"/>
              </w:rPr>
            </w:pPr>
            <w:r w:rsidRPr="00495C13">
              <w:rPr>
                <w:rFonts w:ascii="Arial" w:hAnsi="Arial" w:cs="Arial"/>
                <w:i/>
                <w:color w:val="333333"/>
                <w:lang w:val="hr-HR"/>
              </w:rPr>
              <w:t xml:space="preserve">   Od čega: Obraćanja vezana uz komunikaciju s društvom</w:t>
            </w:r>
          </w:p>
        </w:tc>
        <w:tc>
          <w:tcPr>
            <w:tcW w:w="1366" w:type="dxa"/>
          </w:tcPr>
          <w:p w14:paraId="096B1EE1" w14:textId="77777777" w:rsidR="007768A0" w:rsidRPr="007768A0" w:rsidRDefault="007768A0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7768A0" w:rsidRPr="007768A0" w14:paraId="32E9C541" w14:textId="77777777" w:rsidTr="00733A00">
        <w:tc>
          <w:tcPr>
            <w:tcW w:w="7650" w:type="dxa"/>
          </w:tcPr>
          <w:p w14:paraId="09DB9AB7" w14:textId="0C68B7F7" w:rsidR="007768A0" w:rsidRPr="00495C13" w:rsidRDefault="007768A0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33"/>
                <w:lang w:val="hr-HR"/>
              </w:rPr>
            </w:pPr>
            <w:r w:rsidRPr="00495C13">
              <w:rPr>
                <w:rFonts w:ascii="Arial" w:hAnsi="Arial" w:cs="Arial"/>
                <w:i/>
                <w:color w:val="333333"/>
                <w:lang w:val="hr-HR"/>
              </w:rPr>
              <w:t xml:space="preserve">   Od čega: Ostala obraćanja vezana za upravljanje odštetnim zahtjevima</w:t>
            </w:r>
          </w:p>
        </w:tc>
        <w:tc>
          <w:tcPr>
            <w:tcW w:w="1366" w:type="dxa"/>
          </w:tcPr>
          <w:p w14:paraId="48CB1B79" w14:textId="77777777" w:rsidR="007768A0" w:rsidRPr="007768A0" w:rsidRDefault="007768A0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8B5409" w:rsidRPr="007768A0" w14:paraId="7E828A17" w14:textId="77777777" w:rsidTr="00733A00">
        <w:tc>
          <w:tcPr>
            <w:tcW w:w="7650" w:type="dxa"/>
          </w:tcPr>
          <w:p w14:paraId="7E828A15" w14:textId="5BC6A25C" w:rsidR="008B5409" w:rsidRPr="007768A0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 w:rsidRPr="007768A0">
              <w:rPr>
                <w:rFonts w:ascii="Arial" w:hAnsi="Arial" w:cs="Arial"/>
                <w:color w:val="333333"/>
                <w:lang w:val="hr-HR"/>
              </w:rPr>
              <w:t>Pokrića i isključenja iz ugovora o osiguranju</w:t>
            </w:r>
          </w:p>
        </w:tc>
        <w:tc>
          <w:tcPr>
            <w:tcW w:w="1366" w:type="dxa"/>
          </w:tcPr>
          <w:p w14:paraId="7E828A16" w14:textId="77777777" w:rsidR="008B5409" w:rsidRPr="007768A0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8B5409" w:rsidRPr="007768A0" w14:paraId="7E828A1D" w14:textId="77777777" w:rsidTr="00733A00">
        <w:tc>
          <w:tcPr>
            <w:tcW w:w="7650" w:type="dxa"/>
          </w:tcPr>
          <w:p w14:paraId="7E828A1B" w14:textId="77777777" w:rsidR="008B5409" w:rsidRPr="007768A0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 w:rsidRPr="007768A0">
              <w:rPr>
                <w:rFonts w:ascii="Arial" w:hAnsi="Arial" w:cs="Arial"/>
                <w:color w:val="333333"/>
                <w:lang w:val="hr-HR"/>
              </w:rPr>
              <w:t>Provizija, naknade, troškovi</w:t>
            </w:r>
          </w:p>
        </w:tc>
        <w:tc>
          <w:tcPr>
            <w:tcW w:w="1366" w:type="dxa"/>
          </w:tcPr>
          <w:p w14:paraId="7E828A1C" w14:textId="77777777" w:rsidR="008B5409" w:rsidRPr="007768A0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8B5409" w:rsidRPr="007768A0" w14:paraId="7E828A20" w14:textId="77777777" w:rsidTr="00733A00">
        <w:tc>
          <w:tcPr>
            <w:tcW w:w="7650" w:type="dxa"/>
          </w:tcPr>
          <w:p w14:paraId="7E828A1E" w14:textId="77777777" w:rsidR="008B5409" w:rsidRPr="007768A0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 w:rsidRPr="007768A0">
              <w:rPr>
                <w:rFonts w:ascii="Arial" w:hAnsi="Arial" w:cs="Arial"/>
                <w:color w:val="333333"/>
                <w:lang w:val="hr-HR"/>
              </w:rPr>
              <w:t>Premija</w:t>
            </w:r>
          </w:p>
        </w:tc>
        <w:tc>
          <w:tcPr>
            <w:tcW w:w="1366" w:type="dxa"/>
          </w:tcPr>
          <w:p w14:paraId="7E828A1F" w14:textId="77777777" w:rsidR="008B5409" w:rsidRPr="007768A0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8B5409" w:rsidRPr="007768A0" w14:paraId="7E828A23" w14:textId="77777777" w:rsidTr="00733A00">
        <w:tc>
          <w:tcPr>
            <w:tcW w:w="7650" w:type="dxa"/>
          </w:tcPr>
          <w:p w14:paraId="7E828A21" w14:textId="77777777" w:rsidR="008B5409" w:rsidRPr="007768A0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 w:rsidRPr="007768A0">
              <w:rPr>
                <w:rFonts w:ascii="Arial" w:hAnsi="Arial" w:cs="Arial"/>
                <w:color w:val="333333"/>
                <w:lang w:val="hr-HR"/>
              </w:rPr>
              <w:t>Administracija/upravljanje poslovnim procesima u društvu/podružnici koji imaju utjecaj na postupanje prema podnositelju pritužbe/prigovora</w:t>
            </w:r>
          </w:p>
        </w:tc>
        <w:tc>
          <w:tcPr>
            <w:tcW w:w="1366" w:type="dxa"/>
          </w:tcPr>
          <w:p w14:paraId="7E828A22" w14:textId="77777777" w:rsidR="008B5409" w:rsidRPr="007768A0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4B3457" w:rsidRPr="007768A0" w14:paraId="4648431E" w14:textId="77777777" w:rsidTr="00733A00">
        <w:tc>
          <w:tcPr>
            <w:tcW w:w="7650" w:type="dxa"/>
          </w:tcPr>
          <w:p w14:paraId="06A915E9" w14:textId="086BF951" w:rsidR="004B3457" w:rsidRPr="007768A0" w:rsidRDefault="004B3457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 w:rsidRPr="007768A0">
              <w:rPr>
                <w:rFonts w:ascii="Arial" w:hAnsi="Arial" w:cs="Arial"/>
                <w:color w:val="333333"/>
                <w:lang w:val="hr-HR"/>
              </w:rPr>
              <w:t>Komunikacija</w:t>
            </w:r>
            <w:r w:rsidR="00495C13">
              <w:rPr>
                <w:rFonts w:ascii="Arial" w:hAnsi="Arial" w:cs="Arial"/>
                <w:color w:val="333333"/>
                <w:lang w:val="hr-HR"/>
              </w:rPr>
              <w:t xml:space="preserve"> </w:t>
            </w:r>
          </w:p>
        </w:tc>
        <w:tc>
          <w:tcPr>
            <w:tcW w:w="1366" w:type="dxa"/>
          </w:tcPr>
          <w:p w14:paraId="1FBA39CD" w14:textId="77777777" w:rsidR="004B3457" w:rsidRPr="007768A0" w:rsidRDefault="004B3457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495C13" w:rsidRPr="007768A0" w14:paraId="3FA488C3" w14:textId="77777777" w:rsidTr="00733A00">
        <w:tc>
          <w:tcPr>
            <w:tcW w:w="7650" w:type="dxa"/>
          </w:tcPr>
          <w:p w14:paraId="7C57AD9A" w14:textId="4AE5F185" w:rsidR="00495C13" w:rsidRPr="00495C13" w:rsidRDefault="00495C13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 w:rsidRPr="00495C13">
              <w:rPr>
                <w:rFonts w:ascii="Arial" w:hAnsi="Arial" w:cs="Arial"/>
                <w:color w:val="333333"/>
                <w:lang w:val="hr-HR"/>
              </w:rPr>
              <w:t>Raskid ugovora</w:t>
            </w:r>
          </w:p>
        </w:tc>
        <w:tc>
          <w:tcPr>
            <w:tcW w:w="1366" w:type="dxa"/>
          </w:tcPr>
          <w:p w14:paraId="4AABE607" w14:textId="77777777" w:rsidR="00495C13" w:rsidRPr="007768A0" w:rsidRDefault="00495C13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8B5409" w:rsidRPr="007768A0" w14:paraId="7E828A26" w14:textId="77777777" w:rsidTr="00733A00">
        <w:tc>
          <w:tcPr>
            <w:tcW w:w="7650" w:type="dxa"/>
          </w:tcPr>
          <w:p w14:paraId="7E828A24" w14:textId="77777777" w:rsidR="008B5409" w:rsidRPr="007768A0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 w:rsidRPr="007768A0">
              <w:rPr>
                <w:rFonts w:ascii="Arial" w:hAnsi="Arial" w:cs="Arial"/>
                <w:color w:val="333333"/>
                <w:lang w:val="hr-HR"/>
              </w:rPr>
              <w:t>Ostalo</w:t>
            </w:r>
          </w:p>
        </w:tc>
        <w:tc>
          <w:tcPr>
            <w:tcW w:w="1366" w:type="dxa"/>
          </w:tcPr>
          <w:p w14:paraId="7E828A25" w14:textId="77777777" w:rsidR="008B5409" w:rsidRPr="007768A0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495C13" w:rsidRPr="00495C13" w14:paraId="0CD74E75" w14:textId="77777777" w:rsidTr="00733A00">
        <w:tc>
          <w:tcPr>
            <w:tcW w:w="7650" w:type="dxa"/>
          </w:tcPr>
          <w:p w14:paraId="78C921A7" w14:textId="07F02E42" w:rsidR="00495C13" w:rsidRPr="00495C13" w:rsidRDefault="00495C13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333333"/>
              </w:rPr>
            </w:pPr>
            <w:r w:rsidRPr="00495C13">
              <w:rPr>
                <w:rFonts w:ascii="Arial" w:hAnsi="Arial" w:cs="Arial"/>
                <w:b/>
                <w:color w:val="333333"/>
              </w:rPr>
              <w:t>UKUPNO</w:t>
            </w:r>
          </w:p>
        </w:tc>
        <w:tc>
          <w:tcPr>
            <w:tcW w:w="1366" w:type="dxa"/>
          </w:tcPr>
          <w:p w14:paraId="571CF45C" w14:textId="77777777" w:rsidR="00495C13" w:rsidRPr="00495C13" w:rsidRDefault="00495C13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333333"/>
              </w:rPr>
            </w:pPr>
          </w:p>
        </w:tc>
      </w:tr>
    </w:tbl>
    <w:p w14:paraId="7E828A27" w14:textId="77777777" w:rsidR="008B5409" w:rsidRPr="007768A0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7E828A28" w14:textId="77777777" w:rsidR="008B5409" w:rsidRPr="007768A0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7768A0">
        <w:rPr>
          <w:rFonts w:ascii="Arial" w:hAnsi="Arial" w:cs="Arial"/>
          <w:color w:val="333333"/>
        </w:rPr>
        <w:t>Molimo navedite razloge pritužbi i prigovora iz kategorije “Ostalo”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5409" w:rsidRPr="007768A0" w14:paraId="7E828A30" w14:textId="77777777" w:rsidTr="00B83B41">
        <w:tc>
          <w:tcPr>
            <w:tcW w:w="9242" w:type="dxa"/>
          </w:tcPr>
          <w:p w14:paraId="7E828A29" w14:textId="77777777" w:rsidR="008B5409" w:rsidRPr="007768A0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  <w:p w14:paraId="7E828A2A" w14:textId="77777777" w:rsidR="008B5409" w:rsidRPr="007768A0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  <w:p w14:paraId="7E828A2B" w14:textId="77777777" w:rsidR="008B5409" w:rsidRPr="007768A0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  <w:p w14:paraId="7E828A2C" w14:textId="77777777" w:rsidR="008B5409" w:rsidRPr="007768A0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  <w:p w14:paraId="7E828A2D" w14:textId="77777777" w:rsidR="008B5409" w:rsidRPr="007768A0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  <w:p w14:paraId="7E828A2E" w14:textId="77777777" w:rsidR="008B5409" w:rsidRPr="007768A0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  <w:p w14:paraId="7E828A2F" w14:textId="77777777" w:rsidR="008B5409" w:rsidRPr="007768A0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</w:tbl>
    <w:p w14:paraId="7E828A31" w14:textId="77777777" w:rsidR="008B5409" w:rsidRPr="007768A0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333333"/>
        </w:rPr>
      </w:pPr>
    </w:p>
    <w:p w14:paraId="7E828A32" w14:textId="72EA0690" w:rsidR="008B5409" w:rsidRPr="007768A0" w:rsidRDefault="00DB3CB0" w:rsidP="00845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color w:val="333333"/>
        </w:rPr>
      </w:pPr>
      <w:r w:rsidRPr="007768A0">
        <w:rPr>
          <w:rFonts w:ascii="Arial" w:hAnsi="Arial" w:cs="Arial"/>
          <w:b/>
          <w:i/>
          <w:color w:val="333333"/>
          <w:vertAlign w:val="superscript"/>
        </w:rPr>
        <w:t>*</w:t>
      </w:r>
      <w:r w:rsidR="00894DBB" w:rsidRPr="007768A0">
        <w:rPr>
          <w:rFonts w:ascii="Arial" w:hAnsi="Arial" w:cs="Arial"/>
          <w:b/>
          <w:i/>
          <w:color w:val="333333"/>
        </w:rPr>
        <w:t>Napomena: u slučaju da se pritužba/prigovor odnose na više razloga, unesite pritužbu/prigovor samo po jednoj osnovi i to najboljom vlastitom procjenom</w:t>
      </w:r>
      <w:r w:rsidRPr="007768A0">
        <w:rPr>
          <w:rFonts w:ascii="Arial" w:hAnsi="Arial" w:cs="Arial"/>
          <w:b/>
          <w:i/>
          <w:color w:val="333333"/>
        </w:rPr>
        <w:t xml:space="preserve">. </w:t>
      </w:r>
    </w:p>
    <w:p w14:paraId="7E828A33" w14:textId="77777777" w:rsidR="008B5409" w:rsidRPr="007768A0" w:rsidRDefault="008B5409" w:rsidP="008B5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</w:rPr>
      </w:pPr>
    </w:p>
    <w:p w14:paraId="7E828A34" w14:textId="77777777" w:rsidR="008B5409" w:rsidRPr="007768A0" w:rsidRDefault="008B5409" w:rsidP="008B5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</w:rPr>
      </w:pPr>
    </w:p>
    <w:p w14:paraId="7E828A35" w14:textId="77777777" w:rsidR="008B5409" w:rsidRPr="007768A0" w:rsidRDefault="008B5409" w:rsidP="008B5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</w:rPr>
      </w:pPr>
    </w:p>
    <w:p w14:paraId="7E828A36" w14:textId="77777777" w:rsidR="008B5409" w:rsidRPr="007768A0" w:rsidRDefault="008B5409" w:rsidP="008B5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</w:rPr>
      </w:pPr>
    </w:p>
    <w:p w14:paraId="7E828A37" w14:textId="77777777" w:rsidR="008B5409" w:rsidRPr="007768A0" w:rsidRDefault="008B5409" w:rsidP="008B5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</w:rPr>
      </w:pPr>
    </w:p>
    <w:p w14:paraId="7E828A38" w14:textId="77777777" w:rsidR="008B5409" w:rsidRPr="007768A0" w:rsidRDefault="008B5409" w:rsidP="008B5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</w:rPr>
      </w:pPr>
    </w:p>
    <w:p w14:paraId="7E828A39" w14:textId="77777777" w:rsidR="008B5409" w:rsidRDefault="008B5409" w:rsidP="008B5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</w:rPr>
      </w:pPr>
    </w:p>
    <w:p w14:paraId="7E828A3A" w14:textId="77777777" w:rsidR="008B5409" w:rsidRDefault="008B5409" w:rsidP="008B5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</w:rPr>
      </w:pPr>
    </w:p>
    <w:p w14:paraId="7E828A3B" w14:textId="77777777" w:rsidR="008B5409" w:rsidRDefault="008B5409" w:rsidP="008B5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</w:rPr>
      </w:pPr>
    </w:p>
    <w:p w14:paraId="7E828A3C" w14:textId="77777777" w:rsidR="008B5409" w:rsidRDefault="008B5409" w:rsidP="008B5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</w:rPr>
      </w:pPr>
    </w:p>
    <w:p w14:paraId="7E828A3D" w14:textId="77777777" w:rsidR="008B5409" w:rsidRDefault="008B5409" w:rsidP="008B5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</w:rPr>
      </w:pPr>
    </w:p>
    <w:p w14:paraId="7E828A3E" w14:textId="77777777" w:rsidR="008B5409" w:rsidRDefault="008B5409" w:rsidP="008B5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</w:rPr>
      </w:pPr>
    </w:p>
    <w:p w14:paraId="7E828A3F" w14:textId="77777777" w:rsidR="008B5409" w:rsidRDefault="008B5409" w:rsidP="008B5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</w:rPr>
      </w:pPr>
    </w:p>
    <w:p w14:paraId="7E828A40" w14:textId="77777777" w:rsidR="008B5409" w:rsidRDefault="008B5409" w:rsidP="008B5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</w:rPr>
      </w:pPr>
    </w:p>
    <w:p w14:paraId="7E828A41" w14:textId="77777777" w:rsidR="008B5409" w:rsidRDefault="008B5409" w:rsidP="008B5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</w:rPr>
      </w:pPr>
    </w:p>
    <w:p w14:paraId="7E828A42" w14:textId="77777777" w:rsidR="008B5409" w:rsidRDefault="008B5409" w:rsidP="008B5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</w:rPr>
      </w:pPr>
    </w:p>
    <w:p w14:paraId="7E828A43" w14:textId="77777777" w:rsidR="008B5409" w:rsidRDefault="008B5409" w:rsidP="008B5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</w:rPr>
      </w:pPr>
    </w:p>
    <w:p w14:paraId="7E828A50" w14:textId="080F06DC" w:rsidR="008B5409" w:rsidRDefault="008B5409" w:rsidP="001748E8">
      <w:pPr>
        <w:rPr>
          <w:rFonts w:ascii="Arial" w:hAnsi="Arial" w:cs="Arial"/>
          <w:b/>
          <w:color w:val="333333"/>
        </w:rPr>
      </w:pPr>
    </w:p>
    <w:p w14:paraId="7E828A51" w14:textId="77777777" w:rsidR="008B5409" w:rsidRPr="00FF6819" w:rsidRDefault="008B5409" w:rsidP="008B5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</w:rPr>
      </w:pPr>
      <w:r w:rsidRPr="00FF6819">
        <w:rPr>
          <w:rFonts w:ascii="Arial" w:hAnsi="Arial" w:cs="Arial"/>
          <w:b/>
          <w:color w:val="333333"/>
        </w:rPr>
        <w:lastRenderedPageBreak/>
        <w:t xml:space="preserve">Tablica </w:t>
      </w:r>
      <w:r>
        <w:rPr>
          <w:rFonts w:ascii="Arial" w:hAnsi="Arial" w:cs="Arial"/>
          <w:b/>
          <w:color w:val="333333"/>
        </w:rPr>
        <w:t>2</w:t>
      </w:r>
      <w:r w:rsidRPr="00FF6819">
        <w:rPr>
          <w:rFonts w:ascii="Arial" w:hAnsi="Arial" w:cs="Arial"/>
          <w:b/>
          <w:color w:val="333333"/>
        </w:rPr>
        <w:t xml:space="preserve">. Broj pritužbi i prigovora po </w:t>
      </w:r>
      <w:r>
        <w:rPr>
          <w:rFonts w:ascii="Arial" w:hAnsi="Arial" w:cs="Arial"/>
          <w:b/>
          <w:color w:val="333333"/>
        </w:rPr>
        <w:t>proizvodu/usluzi</w:t>
      </w:r>
    </w:p>
    <w:p w14:paraId="7E828A52" w14:textId="77777777" w:rsidR="008B5409" w:rsidRPr="00FF6819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00"/>
      </w:tblGrid>
      <w:tr w:rsidR="008B5409" w:rsidRPr="00FF6819" w14:paraId="7E828A55" w14:textId="77777777" w:rsidTr="00B83B41">
        <w:tc>
          <w:tcPr>
            <w:tcW w:w="6516" w:type="dxa"/>
          </w:tcPr>
          <w:p w14:paraId="7E828A53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333333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</w:rPr>
              <w:t>Proizvod</w:t>
            </w:r>
            <w:proofErr w:type="spellEnd"/>
            <w:r>
              <w:rPr>
                <w:rFonts w:ascii="Arial" w:hAnsi="Arial" w:cs="Arial"/>
                <w:b/>
                <w:bCs/>
                <w:color w:val="333333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color w:val="333333"/>
              </w:rPr>
              <w:t>usluga</w:t>
            </w:r>
            <w:proofErr w:type="spellEnd"/>
          </w:p>
        </w:tc>
        <w:tc>
          <w:tcPr>
            <w:tcW w:w="2500" w:type="dxa"/>
          </w:tcPr>
          <w:p w14:paraId="7E828A54" w14:textId="77777777" w:rsidR="008B5409" w:rsidRPr="005A722E" w:rsidRDefault="008B5409" w:rsidP="00B83B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33"/>
              </w:rPr>
            </w:pPr>
            <w:proofErr w:type="spellStart"/>
            <w:r w:rsidRPr="005A722E">
              <w:rPr>
                <w:rFonts w:ascii="Arial" w:hAnsi="Arial" w:cs="Arial"/>
                <w:b/>
                <w:color w:val="333333"/>
              </w:rPr>
              <w:t>Broj</w:t>
            </w:r>
            <w:proofErr w:type="spellEnd"/>
          </w:p>
        </w:tc>
      </w:tr>
      <w:tr w:rsidR="008B5409" w:rsidRPr="00FF6819" w14:paraId="7E828A58" w14:textId="77777777" w:rsidTr="00B83B41">
        <w:tc>
          <w:tcPr>
            <w:tcW w:w="6516" w:type="dxa"/>
          </w:tcPr>
          <w:p w14:paraId="7E828A56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333333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</w:rPr>
              <w:t>Životno</w:t>
            </w:r>
            <w:proofErr w:type="spellEnd"/>
            <w:r>
              <w:rPr>
                <w:rFonts w:ascii="Arial" w:hAnsi="Arial" w:cs="Arial"/>
                <w:b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333333"/>
              </w:rPr>
              <w:t>osiguranje</w:t>
            </w:r>
            <w:proofErr w:type="spellEnd"/>
            <w:r>
              <w:rPr>
                <w:rFonts w:ascii="Arial" w:hAnsi="Arial" w:cs="Arial"/>
                <w:b/>
                <w:bCs/>
                <w:color w:val="333333"/>
              </w:rPr>
              <w:t xml:space="preserve">- </w:t>
            </w:r>
            <w:proofErr w:type="spellStart"/>
            <w:r>
              <w:rPr>
                <w:rFonts w:ascii="Arial" w:hAnsi="Arial" w:cs="Arial"/>
                <w:b/>
                <w:bCs/>
                <w:color w:val="333333"/>
              </w:rPr>
              <w:t>ukupno</w:t>
            </w:r>
            <w:proofErr w:type="spellEnd"/>
          </w:p>
        </w:tc>
        <w:tc>
          <w:tcPr>
            <w:tcW w:w="2500" w:type="dxa"/>
          </w:tcPr>
          <w:p w14:paraId="7E828A57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333333"/>
              </w:rPr>
            </w:pPr>
          </w:p>
        </w:tc>
      </w:tr>
      <w:tr w:rsidR="008B5409" w:rsidRPr="00FF6819" w14:paraId="7E828A5B" w14:textId="77777777" w:rsidTr="00B83B41">
        <w:tc>
          <w:tcPr>
            <w:tcW w:w="6516" w:type="dxa"/>
          </w:tcPr>
          <w:p w14:paraId="7E828A59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Životno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osiguranje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s </w:t>
            </w:r>
            <w:proofErr w:type="spellStart"/>
            <w:r>
              <w:rPr>
                <w:rFonts w:ascii="Arial" w:hAnsi="Arial" w:cs="Arial"/>
                <w:color w:val="333333"/>
              </w:rPr>
              <w:t>dobiti</w:t>
            </w:r>
            <w:proofErr w:type="spellEnd"/>
          </w:p>
        </w:tc>
        <w:tc>
          <w:tcPr>
            <w:tcW w:w="2500" w:type="dxa"/>
          </w:tcPr>
          <w:p w14:paraId="7E828A5A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8B5409" w:rsidRPr="00FF6819" w14:paraId="7E828A5E" w14:textId="77777777" w:rsidTr="00B83B41">
        <w:tc>
          <w:tcPr>
            <w:tcW w:w="6516" w:type="dxa"/>
          </w:tcPr>
          <w:p w14:paraId="7E828A5C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Životno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osiguranje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- </w:t>
            </w:r>
            <w:r w:rsidRPr="00FF6819">
              <w:rPr>
                <w:rFonts w:ascii="Arial" w:hAnsi="Arial" w:cs="Arial"/>
                <w:color w:val="333333"/>
              </w:rPr>
              <w:t>unit-linked</w:t>
            </w:r>
          </w:p>
        </w:tc>
        <w:tc>
          <w:tcPr>
            <w:tcW w:w="2500" w:type="dxa"/>
          </w:tcPr>
          <w:p w14:paraId="7E828A5D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8B5409" w:rsidRPr="00FF6819" w14:paraId="7E828A61" w14:textId="77777777" w:rsidTr="00B83B41">
        <w:tc>
          <w:tcPr>
            <w:tcW w:w="6516" w:type="dxa"/>
          </w:tcPr>
          <w:p w14:paraId="7E828A5F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Ostalo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životno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osiguranje</w:t>
            </w:r>
            <w:proofErr w:type="spellEnd"/>
          </w:p>
        </w:tc>
        <w:tc>
          <w:tcPr>
            <w:tcW w:w="2500" w:type="dxa"/>
          </w:tcPr>
          <w:p w14:paraId="7E828A60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8B5409" w:rsidRPr="00FF6819" w14:paraId="7E828A64" w14:textId="77777777" w:rsidTr="00B83B41">
        <w:tc>
          <w:tcPr>
            <w:tcW w:w="6516" w:type="dxa"/>
          </w:tcPr>
          <w:p w14:paraId="7E828A62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333333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</w:rPr>
              <w:t>Neživotno</w:t>
            </w:r>
            <w:proofErr w:type="spellEnd"/>
            <w:r>
              <w:rPr>
                <w:rFonts w:ascii="Arial" w:hAnsi="Arial" w:cs="Arial"/>
                <w:b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333333"/>
              </w:rPr>
              <w:t>osiguranje</w:t>
            </w:r>
            <w:proofErr w:type="spellEnd"/>
            <w:r>
              <w:rPr>
                <w:rFonts w:ascii="Arial" w:hAnsi="Arial" w:cs="Arial"/>
                <w:b/>
                <w:bCs/>
                <w:color w:val="333333"/>
              </w:rPr>
              <w:t xml:space="preserve">- </w:t>
            </w:r>
            <w:proofErr w:type="spellStart"/>
            <w:r>
              <w:rPr>
                <w:rFonts w:ascii="Arial" w:hAnsi="Arial" w:cs="Arial"/>
                <w:b/>
                <w:bCs/>
                <w:color w:val="333333"/>
              </w:rPr>
              <w:t>ukupno</w:t>
            </w:r>
            <w:proofErr w:type="spellEnd"/>
          </w:p>
        </w:tc>
        <w:tc>
          <w:tcPr>
            <w:tcW w:w="2500" w:type="dxa"/>
          </w:tcPr>
          <w:p w14:paraId="7E828A63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333333"/>
              </w:rPr>
            </w:pPr>
          </w:p>
        </w:tc>
      </w:tr>
      <w:tr w:rsidR="008B5409" w:rsidRPr="00FF6819" w14:paraId="7E828A67" w14:textId="77777777" w:rsidTr="00B83B41">
        <w:tc>
          <w:tcPr>
            <w:tcW w:w="6516" w:type="dxa"/>
          </w:tcPr>
          <w:p w14:paraId="7E828A65" w14:textId="77777777" w:rsidR="008B5409" w:rsidRPr="00076B03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  <w:proofErr w:type="spellStart"/>
            <w:r>
              <w:rPr>
                <w:rFonts w:ascii="Arial" w:hAnsi="Arial" w:cs="Arial"/>
                <w:bCs/>
                <w:color w:val="333333"/>
              </w:rPr>
              <w:t>Obvezno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osiguranje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od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automobilske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odgovornosti</w:t>
            </w:r>
            <w:proofErr w:type="spellEnd"/>
          </w:p>
        </w:tc>
        <w:tc>
          <w:tcPr>
            <w:tcW w:w="2500" w:type="dxa"/>
          </w:tcPr>
          <w:p w14:paraId="7E828A66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333333"/>
              </w:rPr>
            </w:pPr>
          </w:p>
        </w:tc>
      </w:tr>
      <w:tr w:rsidR="008B5409" w:rsidRPr="00FF6819" w14:paraId="7E828A6A" w14:textId="77777777" w:rsidTr="00B83B41">
        <w:tc>
          <w:tcPr>
            <w:tcW w:w="6516" w:type="dxa"/>
          </w:tcPr>
          <w:p w14:paraId="7E828A68" w14:textId="77777777" w:rsidR="008B5409" w:rsidRPr="00076B03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  <w:proofErr w:type="spellStart"/>
            <w:r w:rsidRPr="00076B03">
              <w:rPr>
                <w:rFonts w:ascii="Arial" w:hAnsi="Arial" w:cs="Arial"/>
                <w:bCs/>
                <w:color w:val="333333"/>
              </w:rPr>
              <w:t>Ostalo</w:t>
            </w:r>
            <w:proofErr w:type="spellEnd"/>
            <w:r w:rsidRPr="00076B03"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 w:rsidRPr="00076B03">
              <w:rPr>
                <w:rFonts w:ascii="Arial" w:hAnsi="Arial" w:cs="Arial"/>
                <w:bCs/>
                <w:color w:val="333333"/>
              </w:rPr>
              <w:t>osiguranje</w:t>
            </w:r>
            <w:proofErr w:type="spellEnd"/>
            <w:r w:rsidRPr="00076B03"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 w:rsidRPr="00076B03">
              <w:rPr>
                <w:rFonts w:ascii="Arial" w:hAnsi="Arial" w:cs="Arial"/>
                <w:bCs/>
                <w:color w:val="333333"/>
              </w:rPr>
              <w:t>vezano</w:t>
            </w:r>
            <w:proofErr w:type="spellEnd"/>
            <w:r w:rsidRPr="00076B03"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 w:rsidRPr="00076B03">
              <w:rPr>
                <w:rFonts w:ascii="Arial" w:hAnsi="Arial" w:cs="Arial"/>
                <w:bCs/>
                <w:color w:val="333333"/>
              </w:rPr>
              <w:t>uz</w:t>
            </w:r>
            <w:proofErr w:type="spellEnd"/>
            <w:r w:rsidRPr="00076B03"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 w:rsidRPr="00076B03">
              <w:rPr>
                <w:rFonts w:ascii="Arial" w:hAnsi="Arial" w:cs="Arial"/>
                <w:bCs/>
                <w:color w:val="333333"/>
              </w:rPr>
              <w:t>vozila</w:t>
            </w:r>
            <w:proofErr w:type="spellEnd"/>
            <w:r w:rsidRPr="00076B03">
              <w:rPr>
                <w:rFonts w:ascii="Arial" w:hAnsi="Arial" w:cs="Arial"/>
                <w:bCs/>
                <w:color w:val="333333"/>
              </w:rPr>
              <w:t xml:space="preserve"> (</w:t>
            </w:r>
            <w:proofErr w:type="spellStart"/>
            <w:r w:rsidRPr="00076B03">
              <w:rPr>
                <w:rFonts w:ascii="Arial" w:hAnsi="Arial" w:cs="Arial"/>
                <w:bCs/>
                <w:color w:val="333333"/>
              </w:rPr>
              <w:t>kasko</w:t>
            </w:r>
            <w:proofErr w:type="spellEnd"/>
            <w:r w:rsidRPr="00076B03">
              <w:rPr>
                <w:rFonts w:ascii="Arial" w:hAnsi="Arial" w:cs="Arial"/>
                <w:bCs/>
                <w:color w:val="333333"/>
              </w:rPr>
              <w:t>)</w:t>
            </w:r>
          </w:p>
        </w:tc>
        <w:tc>
          <w:tcPr>
            <w:tcW w:w="2500" w:type="dxa"/>
          </w:tcPr>
          <w:p w14:paraId="7E828A69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333333"/>
              </w:rPr>
            </w:pPr>
          </w:p>
        </w:tc>
      </w:tr>
      <w:tr w:rsidR="008B5409" w:rsidRPr="00FF6819" w14:paraId="7E828A6D" w14:textId="77777777" w:rsidTr="00B83B41">
        <w:tc>
          <w:tcPr>
            <w:tcW w:w="6516" w:type="dxa"/>
          </w:tcPr>
          <w:p w14:paraId="7E828A6B" w14:textId="77777777" w:rsidR="008B5409" w:rsidRPr="00076B03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  <w:proofErr w:type="spellStart"/>
            <w:r>
              <w:rPr>
                <w:rFonts w:ascii="Arial" w:hAnsi="Arial" w:cs="Arial"/>
                <w:bCs/>
                <w:color w:val="333333"/>
              </w:rPr>
              <w:t>Osiguranje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plovila</w:t>
            </w:r>
            <w:proofErr w:type="spellEnd"/>
          </w:p>
        </w:tc>
        <w:tc>
          <w:tcPr>
            <w:tcW w:w="2500" w:type="dxa"/>
          </w:tcPr>
          <w:p w14:paraId="7E828A6C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333333"/>
              </w:rPr>
            </w:pPr>
          </w:p>
        </w:tc>
      </w:tr>
      <w:tr w:rsidR="008B5409" w:rsidRPr="00FF6819" w14:paraId="7E828A70" w14:textId="77777777" w:rsidTr="00B83B41">
        <w:tc>
          <w:tcPr>
            <w:tcW w:w="6516" w:type="dxa"/>
          </w:tcPr>
          <w:p w14:paraId="7E828A6E" w14:textId="77777777" w:rsidR="008B5409" w:rsidRPr="00076B03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  <w:proofErr w:type="spellStart"/>
            <w:r>
              <w:rPr>
                <w:rFonts w:ascii="Arial" w:hAnsi="Arial" w:cs="Arial"/>
                <w:bCs/>
                <w:color w:val="333333"/>
              </w:rPr>
              <w:t>Osiguranje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letjelica</w:t>
            </w:r>
            <w:proofErr w:type="spellEnd"/>
          </w:p>
        </w:tc>
        <w:tc>
          <w:tcPr>
            <w:tcW w:w="2500" w:type="dxa"/>
          </w:tcPr>
          <w:p w14:paraId="7E828A6F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333333"/>
              </w:rPr>
            </w:pPr>
          </w:p>
        </w:tc>
      </w:tr>
      <w:tr w:rsidR="008B5409" w:rsidRPr="00FF6819" w14:paraId="7E828A73" w14:textId="77777777" w:rsidTr="00B83B41">
        <w:tc>
          <w:tcPr>
            <w:tcW w:w="6516" w:type="dxa"/>
          </w:tcPr>
          <w:p w14:paraId="7E828A71" w14:textId="77777777" w:rsidR="008B5409" w:rsidRPr="00076B03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  <w:proofErr w:type="spellStart"/>
            <w:r>
              <w:rPr>
                <w:rFonts w:ascii="Arial" w:hAnsi="Arial" w:cs="Arial"/>
                <w:bCs/>
                <w:color w:val="333333"/>
              </w:rPr>
              <w:t>Osiguranje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prijevoza</w:t>
            </w:r>
            <w:proofErr w:type="spellEnd"/>
          </w:p>
        </w:tc>
        <w:tc>
          <w:tcPr>
            <w:tcW w:w="2500" w:type="dxa"/>
          </w:tcPr>
          <w:p w14:paraId="7E828A72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333333"/>
              </w:rPr>
            </w:pPr>
          </w:p>
        </w:tc>
      </w:tr>
      <w:tr w:rsidR="008B5409" w:rsidRPr="00FF6819" w14:paraId="7E828A76" w14:textId="77777777" w:rsidTr="00B83B41">
        <w:tc>
          <w:tcPr>
            <w:tcW w:w="6516" w:type="dxa"/>
          </w:tcPr>
          <w:p w14:paraId="7E828A74" w14:textId="77777777" w:rsidR="008B5409" w:rsidRPr="00076B03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  <w:proofErr w:type="spellStart"/>
            <w:r>
              <w:rPr>
                <w:rFonts w:ascii="Arial" w:hAnsi="Arial" w:cs="Arial"/>
                <w:bCs/>
                <w:color w:val="333333"/>
              </w:rPr>
              <w:t>Osiguranje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robe u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tranzitu</w:t>
            </w:r>
            <w:proofErr w:type="spellEnd"/>
          </w:p>
        </w:tc>
        <w:tc>
          <w:tcPr>
            <w:tcW w:w="2500" w:type="dxa"/>
          </w:tcPr>
          <w:p w14:paraId="7E828A75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333333"/>
              </w:rPr>
            </w:pPr>
          </w:p>
        </w:tc>
      </w:tr>
      <w:tr w:rsidR="008B5409" w:rsidRPr="00FF6819" w14:paraId="7E828A79" w14:textId="77777777" w:rsidTr="00B83B41">
        <w:tc>
          <w:tcPr>
            <w:tcW w:w="6516" w:type="dxa"/>
          </w:tcPr>
          <w:p w14:paraId="7E828A77" w14:textId="77777777" w:rsidR="008B5409" w:rsidRPr="00076B03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  <w:proofErr w:type="spellStart"/>
            <w:r>
              <w:rPr>
                <w:rFonts w:ascii="Arial" w:hAnsi="Arial" w:cs="Arial"/>
                <w:bCs/>
                <w:color w:val="333333"/>
              </w:rPr>
              <w:t>Osiguranje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od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nezgode</w:t>
            </w:r>
            <w:proofErr w:type="spellEnd"/>
          </w:p>
        </w:tc>
        <w:tc>
          <w:tcPr>
            <w:tcW w:w="2500" w:type="dxa"/>
          </w:tcPr>
          <w:p w14:paraId="7E828A78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333333"/>
              </w:rPr>
            </w:pPr>
          </w:p>
        </w:tc>
      </w:tr>
      <w:tr w:rsidR="008B5409" w:rsidRPr="00FF6819" w14:paraId="7E828A7C" w14:textId="77777777" w:rsidTr="00B83B41">
        <w:tc>
          <w:tcPr>
            <w:tcW w:w="6516" w:type="dxa"/>
          </w:tcPr>
          <w:p w14:paraId="7E828A7A" w14:textId="77777777" w:rsidR="008B5409" w:rsidRPr="00076B03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  <w:proofErr w:type="spellStart"/>
            <w:r>
              <w:rPr>
                <w:rFonts w:ascii="Arial" w:hAnsi="Arial" w:cs="Arial"/>
                <w:bCs/>
                <w:color w:val="333333"/>
              </w:rPr>
              <w:t>Zdravstveno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osiguranje</w:t>
            </w:r>
            <w:proofErr w:type="spellEnd"/>
          </w:p>
        </w:tc>
        <w:tc>
          <w:tcPr>
            <w:tcW w:w="2500" w:type="dxa"/>
          </w:tcPr>
          <w:p w14:paraId="7E828A7B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333333"/>
              </w:rPr>
            </w:pPr>
          </w:p>
        </w:tc>
      </w:tr>
      <w:tr w:rsidR="008B5409" w:rsidRPr="00FE19C8" w14:paraId="7E828A7F" w14:textId="77777777" w:rsidTr="00B83B41">
        <w:tc>
          <w:tcPr>
            <w:tcW w:w="6516" w:type="dxa"/>
          </w:tcPr>
          <w:p w14:paraId="7E828A7D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  <w:proofErr w:type="spellStart"/>
            <w:r w:rsidRPr="00FE19C8">
              <w:rPr>
                <w:rFonts w:ascii="Arial" w:hAnsi="Arial" w:cs="Arial"/>
                <w:bCs/>
                <w:color w:val="333333"/>
              </w:rPr>
              <w:t>Osiguranje</w:t>
            </w:r>
            <w:proofErr w:type="spellEnd"/>
            <w:r w:rsidRPr="00FE19C8"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 w:rsidRPr="00FE19C8">
              <w:rPr>
                <w:rFonts w:ascii="Arial" w:hAnsi="Arial" w:cs="Arial"/>
                <w:bCs/>
                <w:color w:val="333333"/>
              </w:rPr>
              <w:t>kućanstva</w:t>
            </w:r>
            <w:proofErr w:type="spellEnd"/>
            <w:r w:rsidRPr="00FE19C8"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 w:rsidRPr="00FE19C8">
              <w:rPr>
                <w:rFonts w:ascii="Arial" w:hAnsi="Arial" w:cs="Arial"/>
                <w:bCs/>
                <w:color w:val="333333"/>
              </w:rPr>
              <w:t>i</w:t>
            </w:r>
            <w:proofErr w:type="spellEnd"/>
            <w:r w:rsidRPr="00FE19C8"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 w:rsidRPr="00FE19C8">
              <w:rPr>
                <w:rFonts w:ascii="Arial" w:hAnsi="Arial" w:cs="Arial"/>
                <w:bCs/>
                <w:color w:val="333333"/>
              </w:rPr>
              <w:t>stvari</w:t>
            </w:r>
            <w:proofErr w:type="spellEnd"/>
          </w:p>
        </w:tc>
        <w:tc>
          <w:tcPr>
            <w:tcW w:w="2500" w:type="dxa"/>
          </w:tcPr>
          <w:p w14:paraId="7E828A7E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</w:p>
        </w:tc>
      </w:tr>
      <w:tr w:rsidR="008B5409" w:rsidRPr="00FE19C8" w14:paraId="7E828A82" w14:textId="77777777" w:rsidTr="00B83B41">
        <w:tc>
          <w:tcPr>
            <w:tcW w:w="6516" w:type="dxa"/>
          </w:tcPr>
          <w:p w14:paraId="7E828A80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  <w:proofErr w:type="spellStart"/>
            <w:r w:rsidRPr="00FE19C8">
              <w:rPr>
                <w:rFonts w:ascii="Arial" w:hAnsi="Arial" w:cs="Arial"/>
                <w:bCs/>
                <w:color w:val="333333"/>
              </w:rPr>
              <w:t>Osiguranje</w:t>
            </w:r>
            <w:proofErr w:type="spellEnd"/>
            <w:r w:rsidRPr="00FE19C8"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 w:rsidRPr="00FE19C8">
              <w:rPr>
                <w:rFonts w:ascii="Arial" w:hAnsi="Arial" w:cs="Arial"/>
                <w:bCs/>
                <w:color w:val="333333"/>
              </w:rPr>
              <w:t>građevina</w:t>
            </w:r>
            <w:proofErr w:type="spellEnd"/>
          </w:p>
        </w:tc>
        <w:tc>
          <w:tcPr>
            <w:tcW w:w="2500" w:type="dxa"/>
          </w:tcPr>
          <w:p w14:paraId="7E828A81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</w:p>
        </w:tc>
      </w:tr>
      <w:tr w:rsidR="008B5409" w:rsidRPr="00FE19C8" w14:paraId="7E828A85" w14:textId="77777777" w:rsidTr="00B83B41">
        <w:tc>
          <w:tcPr>
            <w:tcW w:w="6516" w:type="dxa"/>
          </w:tcPr>
          <w:p w14:paraId="7E828A83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  <w:proofErr w:type="spellStart"/>
            <w:r w:rsidRPr="00FE19C8">
              <w:rPr>
                <w:rFonts w:ascii="Arial" w:hAnsi="Arial" w:cs="Arial"/>
                <w:bCs/>
                <w:color w:val="333333"/>
              </w:rPr>
              <w:t>Osiguranje</w:t>
            </w:r>
            <w:proofErr w:type="spellEnd"/>
            <w:r w:rsidRPr="00FE19C8">
              <w:rPr>
                <w:rFonts w:ascii="Arial" w:hAnsi="Arial" w:cs="Arial"/>
                <w:bCs/>
                <w:color w:val="333333"/>
              </w:rPr>
              <w:t xml:space="preserve"> od </w:t>
            </w:r>
            <w:proofErr w:type="spellStart"/>
            <w:r w:rsidRPr="00FE19C8">
              <w:rPr>
                <w:rFonts w:ascii="Arial" w:hAnsi="Arial" w:cs="Arial"/>
                <w:bCs/>
                <w:color w:val="333333"/>
              </w:rPr>
              <w:t>požara</w:t>
            </w:r>
            <w:proofErr w:type="spellEnd"/>
          </w:p>
        </w:tc>
        <w:tc>
          <w:tcPr>
            <w:tcW w:w="2500" w:type="dxa"/>
          </w:tcPr>
          <w:p w14:paraId="7E828A84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</w:p>
        </w:tc>
      </w:tr>
      <w:tr w:rsidR="008B5409" w:rsidRPr="00FE19C8" w14:paraId="7E828A88" w14:textId="77777777" w:rsidTr="00B83B41">
        <w:tc>
          <w:tcPr>
            <w:tcW w:w="6516" w:type="dxa"/>
          </w:tcPr>
          <w:p w14:paraId="7E828A86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  <w:proofErr w:type="spellStart"/>
            <w:r w:rsidRPr="00FE19C8">
              <w:rPr>
                <w:rFonts w:ascii="Arial" w:hAnsi="Arial" w:cs="Arial"/>
                <w:bCs/>
                <w:color w:val="333333"/>
              </w:rPr>
              <w:t>Osigu</w:t>
            </w:r>
            <w:r>
              <w:rPr>
                <w:rFonts w:ascii="Arial" w:hAnsi="Arial" w:cs="Arial"/>
                <w:bCs/>
                <w:color w:val="333333"/>
              </w:rPr>
              <w:t>r</w:t>
            </w:r>
            <w:r w:rsidRPr="00FE19C8">
              <w:rPr>
                <w:rFonts w:ascii="Arial" w:hAnsi="Arial" w:cs="Arial"/>
                <w:bCs/>
                <w:color w:val="333333"/>
              </w:rPr>
              <w:t>anje</w:t>
            </w:r>
            <w:proofErr w:type="spellEnd"/>
            <w:r w:rsidRPr="00FE19C8"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 w:rsidRPr="00FE19C8">
              <w:rPr>
                <w:rFonts w:ascii="Arial" w:hAnsi="Arial" w:cs="Arial"/>
                <w:bCs/>
                <w:color w:val="333333"/>
              </w:rPr>
              <w:t>ostale</w:t>
            </w:r>
            <w:proofErr w:type="spellEnd"/>
            <w:r w:rsidRPr="00FE19C8"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 w:rsidRPr="00FE19C8">
              <w:rPr>
                <w:rFonts w:ascii="Arial" w:hAnsi="Arial" w:cs="Arial"/>
                <w:bCs/>
                <w:color w:val="333333"/>
              </w:rPr>
              <w:t>štete</w:t>
            </w:r>
            <w:proofErr w:type="spellEnd"/>
            <w:r w:rsidRPr="00FE19C8"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 w:rsidRPr="00FE19C8">
              <w:rPr>
                <w:rFonts w:ascii="Arial" w:hAnsi="Arial" w:cs="Arial"/>
                <w:bCs/>
                <w:color w:val="333333"/>
              </w:rPr>
              <w:t>na</w:t>
            </w:r>
            <w:proofErr w:type="spellEnd"/>
            <w:r w:rsidRPr="00FE19C8"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 w:rsidRPr="00FE19C8">
              <w:rPr>
                <w:rFonts w:ascii="Arial" w:hAnsi="Arial" w:cs="Arial"/>
                <w:bCs/>
                <w:color w:val="333333"/>
              </w:rPr>
              <w:t>imovini</w:t>
            </w:r>
            <w:proofErr w:type="spellEnd"/>
          </w:p>
        </w:tc>
        <w:tc>
          <w:tcPr>
            <w:tcW w:w="2500" w:type="dxa"/>
          </w:tcPr>
          <w:p w14:paraId="7E828A87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</w:p>
        </w:tc>
      </w:tr>
      <w:tr w:rsidR="008B5409" w:rsidRPr="00FE19C8" w14:paraId="7E828A8B" w14:textId="77777777" w:rsidTr="00B83B41">
        <w:tc>
          <w:tcPr>
            <w:tcW w:w="6516" w:type="dxa"/>
          </w:tcPr>
          <w:p w14:paraId="7E828A89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  <w:proofErr w:type="spellStart"/>
            <w:r w:rsidRPr="00FE19C8">
              <w:rPr>
                <w:rFonts w:ascii="Arial" w:hAnsi="Arial" w:cs="Arial"/>
                <w:bCs/>
                <w:color w:val="333333"/>
              </w:rPr>
              <w:t>Osiguranje</w:t>
            </w:r>
            <w:proofErr w:type="spellEnd"/>
            <w:r w:rsidRPr="00FE19C8">
              <w:rPr>
                <w:rFonts w:ascii="Arial" w:hAnsi="Arial" w:cs="Arial"/>
                <w:bCs/>
                <w:color w:val="333333"/>
              </w:rPr>
              <w:t xml:space="preserve"> od </w:t>
            </w:r>
            <w:proofErr w:type="spellStart"/>
            <w:r w:rsidRPr="00FE19C8">
              <w:rPr>
                <w:rFonts w:ascii="Arial" w:hAnsi="Arial" w:cs="Arial"/>
                <w:bCs/>
                <w:color w:val="333333"/>
              </w:rPr>
              <w:t>prirodnih</w:t>
            </w:r>
            <w:proofErr w:type="spellEnd"/>
            <w:r w:rsidRPr="00FE19C8"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 w:rsidRPr="00FE19C8">
              <w:rPr>
                <w:rFonts w:ascii="Arial" w:hAnsi="Arial" w:cs="Arial"/>
                <w:bCs/>
                <w:color w:val="333333"/>
              </w:rPr>
              <w:t>nepogoda</w:t>
            </w:r>
            <w:proofErr w:type="spellEnd"/>
          </w:p>
        </w:tc>
        <w:tc>
          <w:tcPr>
            <w:tcW w:w="2500" w:type="dxa"/>
          </w:tcPr>
          <w:p w14:paraId="7E828A8A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</w:p>
        </w:tc>
      </w:tr>
      <w:tr w:rsidR="008B5409" w:rsidRPr="00FE19C8" w14:paraId="7E828A8E" w14:textId="77777777" w:rsidTr="00B83B41">
        <w:tc>
          <w:tcPr>
            <w:tcW w:w="6516" w:type="dxa"/>
          </w:tcPr>
          <w:p w14:paraId="7E828A8C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  <w:proofErr w:type="spellStart"/>
            <w:r>
              <w:rPr>
                <w:rFonts w:ascii="Arial" w:hAnsi="Arial" w:cs="Arial"/>
                <w:bCs/>
                <w:color w:val="333333"/>
              </w:rPr>
              <w:t>Osiguanje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od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prekida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poslovanja</w:t>
            </w:r>
            <w:proofErr w:type="spellEnd"/>
          </w:p>
        </w:tc>
        <w:tc>
          <w:tcPr>
            <w:tcW w:w="2500" w:type="dxa"/>
          </w:tcPr>
          <w:p w14:paraId="7E828A8D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</w:p>
        </w:tc>
      </w:tr>
      <w:tr w:rsidR="008B5409" w:rsidRPr="00FE19C8" w14:paraId="7E828A91" w14:textId="77777777" w:rsidTr="00B83B41">
        <w:tc>
          <w:tcPr>
            <w:tcW w:w="6516" w:type="dxa"/>
          </w:tcPr>
          <w:p w14:paraId="7E828A8F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  <w:proofErr w:type="spellStart"/>
            <w:r>
              <w:rPr>
                <w:rFonts w:ascii="Arial" w:hAnsi="Arial" w:cs="Arial"/>
                <w:bCs/>
                <w:color w:val="333333"/>
              </w:rPr>
              <w:t>Odgovornost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trećih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strana</w:t>
            </w:r>
            <w:proofErr w:type="spellEnd"/>
          </w:p>
        </w:tc>
        <w:tc>
          <w:tcPr>
            <w:tcW w:w="2500" w:type="dxa"/>
          </w:tcPr>
          <w:p w14:paraId="7E828A90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</w:p>
        </w:tc>
      </w:tr>
      <w:tr w:rsidR="008B5409" w:rsidRPr="00FE19C8" w14:paraId="7E828A94" w14:textId="77777777" w:rsidTr="00B83B41">
        <w:tc>
          <w:tcPr>
            <w:tcW w:w="6516" w:type="dxa"/>
          </w:tcPr>
          <w:p w14:paraId="7E828A92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  <w:proofErr w:type="spellStart"/>
            <w:r>
              <w:rPr>
                <w:rFonts w:ascii="Arial" w:hAnsi="Arial" w:cs="Arial"/>
                <w:bCs/>
                <w:color w:val="333333"/>
              </w:rPr>
              <w:t>Osiguranje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pravnih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troškova</w:t>
            </w:r>
            <w:proofErr w:type="spellEnd"/>
          </w:p>
        </w:tc>
        <w:tc>
          <w:tcPr>
            <w:tcW w:w="2500" w:type="dxa"/>
          </w:tcPr>
          <w:p w14:paraId="7E828A93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</w:p>
        </w:tc>
      </w:tr>
      <w:tr w:rsidR="008B5409" w:rsidRPr="00FE19C8" w14:paraId="7E828A97" w14:textId="77777777" w:rsidTr="00B83B41">
        <w:tc>
          <w:tcPr>
            <w:tcW w:w="6516" w:type="dxa"/>
          </w:tcPr>
          <w:p w14:paraId="7E828A95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  <w:proofErr w:type="spellStart"/>
            <w:r>
              <w:rPr>
                <w:rFonts w:ascii="Arial" w:hAnsi="Arial" w:cs="Arial"/>
                <w:bCs/>
                <w:color w:val="333333"/>
              </w:rPr>
              <w:t>Zaštita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pri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gubitku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prihoda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(“income protection”)</w:t>
            </w:r>
          </w:p>
        </w:tc>
        <w:tc>
          <w:tcPr>
            <w:tcW w:w="2500" w:type="dxa"/>
          </w:tcPr>
          <w:p w14:paraId="7E828A96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</w:p>
        </w:tc>
      </w:tr>
      <w:tr w:rsidR="008B5409" w:rsidRPr="00FE19C8" w14:paraId="7E828A9A" w14:textId="77777777" w:rsidTr="00B83B41">
        <w:tc>
          <w:tcPr>
            <w:tcW w:w="6516" w:type="dxa"/>
          </w:tcPr>
          <w:p w14:paraId="7E828A98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  <w:proofErr w:type="spellStart"/>
            <w:r>
              <w:rPr>
                <w:rFonts w:ascii="Arial" w:hAnsi="Arial" w:cs="Arial"/>
                <w:bCs/>
                <w:color w:val="333333"/>
              </w:rPr>
              <w:t>Putno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osiguranje</w:t>
            </w:r>
            <w:proofErr w:type="spellEnd"/>
          </w:p>
        </w:tc>
        <w:tc>
          <w:tcPr>
            <w:tcW w:w="2500" w:type="dxa"/>
          </w:tcPr>
          <w:p w14:paraId="7E828A99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</w:p>
        </w:tc>
      </w:tr>
      <w:tr w:rsidR="008B5409" w:rsidRPr="00FE19C8" w14:paraId="7E828A9D" w14:textId="77777777" w:rsidTr="00B83B41">
        <w:tc>
          <w:tcPr>
            <w:tcW w:w="6516" w:type="dxa"/>
          </w:tcPr>
          <w:p w14:paraId="7E828A9B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  <w:proofErr w:type="spellStart"/>
            <w:r>
              <w:rPr>
                <w:rFonts w:ascii="Arial" w:hAnsi="Arial" w:cs="Arial"/>
                <w:bCs/>
                <w:color w:val="333333"/>
              </w:rPr>
              <w:t>Osiguranje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elektroničkih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uređaja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i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mobilnih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telefona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>)</w:t>
            </w:r>
          </w:p>
        </w:tc>
        <w:tc>
          <w:tcPr>
            <w:tcW w:w="2500" w:type="dxa"/>
          </w:tcPr>
          <w:p w14:paraId="7E828A9C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</w:p>
        </w:tc>
      </w:tr>
      <w:tr w:rsidR="008B5409" w:rsidRPr="00FE19C8" w14:paraId="7E828AA0" w14:textId="77777777" w:rsidTr="00B83B41">
        <w:tc>
          <w:tcPr>
            <w:tcW w:w="6516" w:type="dxa"/>
          </w:tcPr>
          <w:p w14:paraId="7E828A9E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Osiguranje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otplate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drugih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obaveza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(“payment protection”)</w:t>
            </w:r>
          </w:p>
        </w:tc>
        <w:tc>
          <w:tcPr>
            <w:tcW w:w="2500" w:type="dxa"/>
          </w:tcPr>
          <w:p w14:paraId="7E828A9F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</w:p>
        </w:tc>
      </w:tr>
      <w:tr w:rsidR="008B5409" w:rsidRPr="00FE19C8" w14:paraId="7E828AA3" w14:textId="77777777" w:rsidTr="00B83B41">
        <w:tc>
          <w:tcPr>
            <w:tcW w:w="6516" w:type="dxa"/>
          </w:tcPr>
          <w:p w14:paraId="7E828AA1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  <w:proofErr w:type="spellStart"/>
            <w:r>
              <w:rPr>
                <w:rFonts w:ascii="Arial" w:hAnsi="Arial" w:cs="Arial"/>
                <w:bCs/>
                <w:color w:val="333333"/>
              </w:rPr>
              <w:t>Osiguranje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otplate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kredita</w:t>
            </w:r>
            <w:proofErr w:type="spellEnd"/>
          </w:p>
        </w:tc>
        <w:tc>
          <w:tcPr>
            <w:tcW w:w="2500" w:type="dxa"/>
          </w:tcPr>
          <w:p w14:paraId="7E828AA2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</w:p>
        </w:tc>
      </w:tr>
      <w:tr w:rsidR="008B5409" w:rsidRPr="00FE19C8" w14:paraId="7E828AA6" w14:textId="77777777" w:rsidTr="00B83B41">
        <w:tc>
          <w:tcPr>
            <w:tcW w:w="6516" w:type="dxa"/>
          </w:tcPr>
          <w:p w14:paraId="7E828AA4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  <w:proofErr w:type="spellStart"/>
            <w:r>
              <w:rPr>
                <w:rFonts w:ascii="Arial" w:hAnsi="Arial" w:cs="Arial"/>
                <w:bCs/>
                <w:color w:val="333333"/>
              </w:rPr>
              <w:t>Osiguranje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izvršenja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obaveza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(“suretyship”)</w:t>
            </w:r>
          </w:p>
        </w:tc>
        <w:tc>
          <w:tcPr>
            <w:tcW w:w="2500" w:type="dxa"/>
          </w:tcPr>
          <w:p w14:paraId="7E828AA5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</w:p>
        </w:tc>
      </w:tr>
      <w:tr w:rsidR="008B5409" w:rsidRPr="00FE19C8" w14:paraId="7E828AA9" w14:textId="77777777" w:rsidTr="00B83B41">
        <w:tc>
          <w:tcPr>
            <w:tcW w:w="6516" w:type="dxa"/>
          </w:tcPr>
          <w:p w14:paraId="7E828AA7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  <w:proofErr w:type="spellStart"/>
            <w:r>
              <w:rPr>
                <w:rFonts w:ascii="Arial" w:hAnsi="Arial" w:cs="Arial"/>
                <w:bCs/>
                <w:color w:val="333333"/>
              </w:rPr>
              <w:t>Osiguranje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naknade</w:t>
            </w:r>
            <w:proofErr w:type="spellEnd"/>
            <w:r>
              <w:rPr>
                <w:rFonts w:ascii="Arial" w:hAnsi="Arial" w:cs="Arial"/>
                <w:bCs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333333"/>
              </w:rPr>
              <w:t>zaposlenicima</w:t>
            </w:r>
            <w:proofErr w:type="spellEnd"/>
          </w:p>
        </w:tc>
        <w:tc>
          <w:tcPr>
            <w:tcW w:w="2500" w:type="dxa"/>
          </w:tcPr>
          <w:p w14:paraId="7E828AA8" w14:textId="77777777" w:rsidR="008B5409" w:rsidRPr="00FE19C8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33333"/>
              </w:rPr>
            </w:pPr>
          </w:p>
        </w:tc>
      </w:tr>
      <w:tr w:rsidR="008B5409" w:rsidRPr="00FF6819" w14:paraId="7E828AAC" w14:textId="77777777" w:rsidTr="00B83B41">
        <w:tc>
          <w:tcPr>
            <w:tcW w:w="6516" w:type="dxa"/>
          </w:tcPr>
          <w:p w14:paraId="7E828AAA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Osiguranje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od </w:t>
            </w:r>
            <w:proofErr w:type="spellStart"/>
            <w:r>
              <w:rPr>
                <w:rFonts w:ascii="Arial" w:hAnsi="Arial" w:cs="Arial"/>
                <w:color w:val="333333"/>
              </w:rPr>
              <w:t>profesionalne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odgovornosti</w:t>
            </w:r>
            <w:proofErr w:type="spellEnd"/>
          </w:p>
        </w:tc>
        <w:tc>
          <w:tcPr>
            <w:tcW w:w="2500" w:type="dxa"/>
          </w:tcPr>
          <w:p w14:paraId="7E828AAB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8B5409" w:rsidRPr="00FF6819" w14:paraId="7E828AAF" w14:textId="77777777" w:rsidTr="00B83B41">
        <w:tc>
          <w:tcPr>
            <w:tcW w:w="6516" w:type="dxa"/>
          </w:tcPr>
          <w:p w14:paraId="7E828AAD" w14:textId="77777777" w:rsidR="008B540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Osiguranje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odgovornosti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rukovoditelja</w:t>
            </w:r>
            <w:proofErr w:type="spellEnd"/>
          </w:p>
        </w:tc>
        <w:tc>
          <w:tcPr>
            <w:tcW w:w="2500" w:type="dxa"/>
          </w:tcPr>
          <w:p w14:paraId="7E828AAE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8B5409" w:rsidRPr="00FF6819" w14:paraId="7E828AB2" w14:textId="77777777" w:rsidTr="00B83B41">
        <w:tc>
          <w:tcPr>
            <w:tcW w:w="6516" w:type="dxa"/>
          </w:tcPr>
          <w:p w14:paraId="7E828AB0" w14:textId="77777777" w:rsidR="008B540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Asistencija</w:t>
            </w:r>
            <w:proofErr w:type="spellEnd"/>
          </w:p>
        </w:tc>
        <w:tc>
          <w:tcPr>
            <w:tcW w:w="2500" w:type="dxa"/>
          </w:tcPr>
          <w:p w14:paraId="7E828AB1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8B5409" w:rsidRPr="00FF6819" w14:paraId="7E828AB5" w14:textId="77777777" w:rsidTr="00B83B41">
        <w:tc>
          <w:tcPr>
            <w:tcW w:w="6516" w:type="dxa"/>
          </w:tcPr>
          <w:p w14:paraId="7E828AB3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Ostalo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osiguranje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od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financijskih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gubitaka</w:t>
            </w:r>
            <w:proofErr w:type="spellEnd"/>
          </w:p>
        </w:tc>
        <w:tc>
          <w:tcPr>
            <w:tcW w:w="2500" w:type="dxa"/>
          </w:tcPr>
          <w:p w14:paraId="7E828AB4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</w:tr>
    </w:tbl>
    <w:p w14:paraId="7E828AB6" w14:textId="77777777" w:rsidR="008B5409" w:rsidRPr="007012F2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333333"/>
        </w:rPr>
      </w:pPr>
    </w:p>
    <w:p w14:paraId="7E828AB7" w14:textId="43E92EA0" w:rsidR="008B5409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333333"/>
        </w:rPr>
      </w:pPr>
      <w:r w:rsidRPr="007012F2">
        <w:rPr>
          <w:rFonts w:ascii="Arial" w:hAnsi="Arial" w:cs="Arial"/>
          <w:i/>
          <w:color w:val="333333"/>
        </w:rPr>
        <w:t>*</w:t>
      </w:r>
      <w:r w:rsidR="00A9724F">
        <w:rPr>
          <w:rFonts w:ascii="Arial" w:hAnsi="Arial" w:cs="Arial"/>
          <w:i/>
          <w:color w:val="333333"/>
        </w:rPr>
        <w:t>N</w:t>
      </w:r>
      <w:r w:rsidR="00A9724F" w:rsidRPr="007012F2">
        <w:rPr>
          <w:rFonts w:ascii="Arial" w:hAnsi="Arial" w:cs="Arial"/>
          <w:i/>
          <w:color w:val="333333"/>
        </w:rPr>
        <w:t>apomen</w:t>
      </w:r>
      <w:r w:rsidR="00A9724F">
        <w:rPr>
          <w:rFonts w:ascii="Arial" w:hAnsi="Arial" w:cs="Arial"/>
          <w:i/>
          <w:color w:val="333333"/>
        </w:rPr>
        <w:t>e</w:t>
      </w:r>
      <w:r w:rsidRPr="007012F2">
        <w:rPr>
          <w:rFonts w:ascii="Arial" w:hAnsi="Arial" w:cs="Arial"/>
          <w:i/>
          <w:color w:val="333333"/>
        </w:rPr>
        <w:t>: ukoliko Vaše društvo ne nudi neki od navedenih proizvoda, odnosno neku od navedenih usluga, molimo da u pripadajući red “Broj” upišete “X”, a ukoliko nudi neki od navedenih proizvoda, odnosno neku od navedenih usluga, ali nije bilo pritužbi ni prigovora vezanih uz navedeno, molimo da u pripadajući red “Broj” upišete “0”.</w:t>
      </w:r>
    </w:p>
    <w:p w14:paraId="53EA0D3C" w14:textId="11E489BC" w:rsidR="00A9724F" w:rsidRPr="007012F2" w:rsidRDefault="00A9724F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333333"/>
        </w:rPr>
      </w:pPr>
      <w:r>
        <w:rPr>
          <w:rFonts w:ascii="Arial" w:hAnsi="Arial" w:cs="Arial"/>
          <w:i/>
          <w:color w:val="333333"/>
        </w:rPr>
        <w:t>Ukoliko se pritužba ili prigovor odnose na ugovor o osiguranju u kojem postoji više vrsta osiguranja, molimo da metodom najbolje procjene na koju vrstu osiguranja se odnosi pritužba ili prigovor odaberete i upišete samo jednu vrstu osiguranja.</w:t>
      </w:r>
    </w:p>
    <w:p w14:paraId="7E828AB8" w14:textId="77777777" w:rsidR="008B5409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7E828AB9" w14:textId="77777777" w:rsidR="008B5409" w:rsidRPr="00FF6819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Molimo navedite razloge pritužbi i prigovora iz kategorije “Ostalo životno osiguranje”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5409" w:rsidRPr="00FF6819" w14:paraId="7E828ABC" w14:textId="77777777" w:rsidTr="00B83B41">
        <w:tc>
          <w:tcPr>
            <w:tcW w:w="9242" w:type="dxa"/>
          </w:tcPr>
          <w:p w14:paraId="7E828ABA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  <w:p w14:paraId="7E828ABB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</w:tr>
    </w:tbl>
    <w:p w14:paraId="7E828ABD" w14:textId="77777777" w:rsidR="008B5409" w:rsidRPr="00FF6819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7E828ABE" w14:textId="77777777" w:rsidR="008B5409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7E828ABF" w14:textId="77777777" w:rsidR="008B5409" w:rsidRPr="00FF6819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Molimo navedite razloge pritužbi i prigovora iz kategorije “Ostalo </w:t>
      </w:r>
      <w:r w:rsidR="00F90226">
        <w:rPr>
          <w:rFonts w:ascii="Arial" w:hAnsi="Arial" w:cs="Arial"/>
          <w:color w:val="333333"/>
        </w:rPr>
        <w:t>osiguranje od financijskih gubitaka</w:t>
      </w:r>
      <w:r>
        <w:rPr>
          <w:rFonts w:ascii="Arial" w:hAnsi="Arial" w:cs="Arial"/>
          <w:color w:val="333333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5409" w:rsidRPr="00FF6819" w14:paraId="7E828AC2" w14:textId="77777777" w:rsidTr="00B83B41">
        <w:tc>
          <w:tcPr>
            <w:tcW w:w="9242" w:type="dxa"/>
          </w:tcPr>
          <w:p w14:paraId="7E828AC0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  <w:p w14:paraId="7E828AC1" w14:textId="77777777" w:rsidR="008B5409" w:rsidRPr="00FF681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</w:tr>
    </w:tbl>
    <w:p w14:paraId="7E828B59" w14:textId="59193987" w:rsidR="008B5409" w:rsidRPr="007012F2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333333"/>
        </w:rPr>
      </w:pPr>
      <w:r w:rsidRPr="007012F2">
        <w:rPr>
          <w:rFonts w:ascii="Arial" w:hAnsi="Arial" w:cs="Arial"/>
          <w:b/>
          <w:color w:val="333333"/>
        </w:rPr>
        <w:lastRenderedPageBreak/>
        <w:t xml:space="preserve">Tablica </w:t>
      </w:r>
      <w:r w:rsidR="007B2DFB">
        <w:rPr>
          <w:rFonts w:ascii="Arial" w:hAnsi="Arial" w:cs="Arial"/>
          <w:b/>
          <w:color w:val="333333"/>
        </w:rPr>
        <w:t>3</w:t>
      </w:r>
      <w:r w:rsidRPr="007012F2">
        <w:rPr>
          <w:rFonts w:ascii="Arial" w:hAnsi="Arial" w:cs="Arial"/>
          <w:b/>
          <w:color w:val="333333"/>
        </w:rPr>
        <w:t>. Osobe koje su ovlaštene i zadužene za rješavanje pritužbi</w:t>
      </w:r>
      <w:r w:rsidR="00F90226">
        <w:rPr>
          <w:rFonts w:ascii="Arial" w:hAnsi="Arial" w:cs="Arial"/>
          <w:b/>
          <w:color w:val="333333"/>
        </w:rPr>
        <w:t xml:space="preserve"> i prigovora i </w:t>
      </w:r>
      <w:r w:rsidRPr="007012F2">
        <w:rPr>
          <w:rFonts w:ascii="Arial" w:hAnsi="Arial" w:cs="Arial"/>
          <w:b/>
          <w:color w:val="333333"/>
        </w:rPr>
        <w:t>u društvu/podružnici</w:t>
      </w:r>
    </w:p>
    <w:p w14:paraId="7E828B5A" w14:textId="77777777" w:rsidR="008B5409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3962"/>
        <w:gridCol w:w="4336"/>
      </w:tblGrid>
      <w:tr w:rsidR="008B5409" w:rsidRPr="007012F2" w14:paraId="7E828B5E" w14:textId="77777777" w:rsidTr="00B83B41">
        <w:tc>
          <w:tcPr>
            <w:tcW w:w="704" w:type="dxa"/>
          </w:tcPr>
          <w:p w14:paraId="7E828B5B" w14:textId="77777777" w:rsidR="008B5409" w:rsidRPr="007012F2" w:rsidRDefault="008B5409" w:rsidP="00B83B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33"/>
              </w:rPr>
            </w:pPr>
            <w:r w:rsidRPr="007012F2">
              <w:rPr>
                <w:rFonts w:ascii="Arial" w:hAnsi="Arial" w:cs="Arial"/>
                <w:b/>
                <w:color w:val="333333"/>
              </w:rPr>
              <w:t>R.br.</w:t>
            </w:r>
          </w:p>
        </w:tc>
        <w:tc>
          <w:tcPr>
            <w:tcW w:w="3969" w:type="dxa"/>
          </w:tcPr>
          <w:p w14:paraId="7E828B5C" w14:textId="77777777" w:rsidR="008B5409" w:rsidRPr="007012F2" w:rsidRDefault="008B5409" w:rsidP="00B83B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33"/>
              </w:rPr>
            </w:pPr>
            <w:proofErr w:type="spellStart"/>
            <w:r w:rsidRPr="007012F2">
              <w:rPr>
                <w:rFonts w:ascii="Arial" w:hAnsi="Arial" w:cs="Arial"/>
                <w:b/>
                <w:color w:val="333333"/>
              </w:rPr>
              <w:t>Ime</w:t>
            </w:r>
            <w:proofErr w:type="spellEnd"/>
            <w:r w:rsidRPr="007012F2">
              <w:rPr>
                <w:rFonts w:ascii="Arial" w:hAnsi="Arial" w:cs="Arial"/>
                <w:b/>
                <w:color w:val="333333"/>
              </w:rPr>
              <w:t xml:space="preserve"> </w:t>
            </w:r>
            <w:proofErr w:type="spellStart"/>
            <w:r w:rsidRPr="007012F2">
              <w:rPr>
                <w:rFonts w:ascii="Arial" w:hAnsi="Arial" w:cs="Arial"/>
                <w:b/>
                <w:color w:val="333333"/>
              </w:rPr>
              <w:t>i</w:t>
            </w:r>
            <w:proofErr w:type="spellEnd"/>
            <w:r w:rsidRPr="007012F2">
              <w:rPr>
                <w:rFonts w:ascii="Arial" w:hAnsi="Arial" w:cs="Arial"/>
                <w:b/>
                <w:color w:val="333333"/>
              </w:rPr>
              <w:t xml:space="preserve"> </w:t>
            </w:r>
            <w:proofErr w:type="spellStart"/>
            <w:r w:rsidRPr="007012F2">
              <w:rPr>
                <w:rFonts w:ascii="Arial" w:hAnsi="Arial" w:cs="Arial"/>
                <w:b/>
                <w:color w:val="333333"/>
              </w:rPr>
              <w:t>prezime</w:t>
            </w:r>
            <w:proofErr w:type="spellEnd"/>
          </w:p>
        </w:tc>
        <w:tc>
          <w:tcPr>
            <w:tcW w:w="4343" w:type="dxa"/>
          </w:tcPr>
          <w:p w14:paraId="7E828B5D" w14:textId="77777777" w:rsidR="008B5409" w:rsidRPr="007012F2" w:rsidRDefault="008B5409" w:rsidP="00B83B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33"/>
              </w:rPr>
            </w:pPr>
            <w:proofErr w:type="spellStart"/>
            <w:r w:rsidRPr="007012F2">
              <w:rPr>
                <w:rFonts w:ascii="Arial" w:hAnsi="Arial" w:cs="Arial"/>
                <w:b/>
                <w:color w:val="333333"/>
              </w:rPr>
              <w:t>Kontakt</w:t>
            </w:r>
            <w:proofErr w:type="spellEnd"/>
            <w:r w:rsidRPr="007012F2">
              <w:rPr>
                <w:rFonts w:ascii="Arial" w:hAnsi="Arial" w:cs="Arial"/>
                <w:b/>
                <w:color w:val="333333"/>
              </w:rPr>
              <w:t xml:space="preserve"> </w:t>
            </w:r>
            <w:proofErr w:type="spellStart"/>
            <w:r w:rsidRPr="007012F2">
              <w:rPr>
                <w:rFonts w:ascii="Arial" w:hAnsi="Arial" w:cs="Arial"/>
                <w:b/>
                <w:color w:val="333333"/>
              </w:rPr>
              <w:t>adresa</w:t>
            </w:r>
            <w:proofErr w:type="spellEnd"/>
            <w:r w:rsidRPr="007012F2">
              <w:rPr>
                <w:rFonts w:ascii="Arial" w:hAnsi="Arial" w:cs="Arial"/>
                <w:b/>
                <w:color w:val="333333"/>
              </w:rPr>
              <w:t xml:space="preserve"> </w:t>
            </w:r>
            <w:proofErr w:type="spellStart"/>
            <w:r w:rsidRPr="007012F2">
              <w:rPr>
                <w:rFonts w:ascii="Arial" w:hAnsi="Arial" w:cs="Arial"/>
                <w:b/>
                <w:color w:val="333333"/>
              </w:rPr>
              <w:t>elektroničke</w:t>
            </w:r>
            <w:proofErr w:type="spellEnd"/>
            <w:r w:rsidRPr="007012F2">
              <w:rPr>
                <w:rFonts w:ascii="Arial" w:hAnsi="Arial" w:cs="Arial"/>
                <w:b/>
                <w:color w:val="333333"/>
              </w:rPr>
              <w:t xml:space="preserve"> </w:t>
            </w:r>
            <w:proofErr w:type="spellStart"/>
            <w:r w:rsidRPr="007012F2">
              <w:rPr>
                <w:rFonts w:ascii="Arial" w:hAnsi="Arial" w:cs="Arial"/>
                <w:b/>
                <w:color w:val="333333"/>
              </w:rPr>
              <w:t>pošte</w:t>
            </w:r>
            <w:proofErr w:type="spellEnd"/>
          </w:p>
        </w:tc>
      </w:tr>
      <w:tr w:rsidR="008B5409" w14:paraId="7E828B62" w14:textId="77777777" w:rsidTr="00B83B41">
        <w:tc>
          <w:tcPr>
            <w:tcW w:w="704" w:type="dxa"/>
          </w:tcPr>
          <w:p w14:paraId="7E828B5F" w14:textId="77777777" w:rsidR="008B540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  <w:tc>
          <w:tcPr>
            <w:tcW w:w="3969" w:type="dxa"/>
          </w:tcPr>
          <w:p w14:paraId="7E828B60" w14:textId="77777777" w:rsidR="008B540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  <w:tc>
          <w:tcPr>
            <w:tcW w:w="4343" w:type="dxa"/>
          </w:tcPr>
          <w:p w14:paraId="7E828B61" w14:textId="77777777" w:rsidR="008B540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8B5409" w14:paraId="7E828B66" w14:textId="77777777" w:rsidTr="00B83B41">
        <w:tc>
          <w:tcPr>
            <w:tcW w:w="704" w:type="dxa"/>
          </w:tcPr>
          <w:p w14:paraId="7E828B63" w14:textId="77777777" w:rsidR="008B540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  <w:tc>
          <w:tcPr>
            <w:tcW w:w="3969" w:type="dxa"/>
          </w:tcPr>
          <w:p w14:paraId="7E828B64" w14:textId="77777777" w:rsidR="008B540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  <w:tc>
          <w:tcPr>
            <w:tcW w:w="4343" w:type="dxa"/>
          </w:tcPr>
          <w:p w14:paraId="7E828B65" w14:textId="77777777" w:rsidR="008B540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8B5409" w14:paraId="7E828B6A" w14:textId="77777777" w:rsidTr="00B83B41">
        <w:tc>
          <w:tcPr>
            <w:tcW w:w="704" w:type="dxa"/>
          </w:tcPr>
          <w:p w14:paraId="7E828B67" w14:textId="77777777" w:rsidR="008B540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  <w:tc>
          <w:tcPr>
            <w:tcW w:w="3969" w:type="dxa"/>
          </w:tcPr>
          <w:p w14:paraId="7E828B68" w14:textId="77777777" w:rsidR="008B540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  <w:tc>
          <w:tcPr>
            <w:tcW w:w="4343" w:type="dxa"/>
          </w:tcPr>
          <w:p w14:paraId="7E828B69" w14:textId="77777777" w:rsidR="008B540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8B5409" w14:paraId="7E828B6E" w14:textId="77777777" w:rsidTr="00B83B41">
        <w:tc>
          <w:tcPr>
            <w:tcW w:w="704" w:type="dxa"/>
          </w:tcPr>
          <w:p w14:paraId="7E828B6B" w14:textId="77777777" w:rsidR="008B540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  <w:tc>
          <w:tcPr>
            <w:tcW w:w="3969" w:type="dxa"/>
          </w:tcPr>
          <w:p w14:paraId="7E828B6C" w14:textId="77777777" w:rsidR="008B540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  <w:tc>
          <w:tcPr>
            <w:tcW w:w="4343" w:type="dxa"/>
          </w:tcPr>
          <w:p w14:paraId="7E828B6D" w14:textId="77777777" w:rsidR="008B5409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</w:tr>
    </w:tbl>
    <w:p w14:paraId="7E828B6F" w14:textId="77777777" w:rsidR="008B5409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7E828B70" w14:textId="77777777" w:rsidR="008B5409" w:rsidRPr="003A680E" w:rsidRDefault="008B5409">
      <w:pPr>
        <w:rPr>
          <w:rFonts w:ascii="Arial" w:hAnsi="Arial" w:cs="Arial"/>
        </w:rPr>
      </w:pPr>
    </w:p>
    <w:sectPr w:rsidR="008B5409" w:rsidRPr="003A6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3668A"/>
    <w:multiLevelType w:val="hybridMultilevel"/>
    <w:tmpl w:val="04847E4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64B7F"/>
    <w:multiLevelType w:val="hybridMultilevel"/>
    <w:tmpl w:val="5C92AE2A"/>
    <w:lvl w:ilvl="0" w:tplc="047EC7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0E"/>
    <w:rsid w:val="00034906"/>
    <w:rsid w:val="00084F9F"/>
    <w:rsid w:val="00094A81"/>
    <w:rsid w:val="000E20B1"/>
    <w:rsid w:val="001464C4"/>
    <w:rsid w:val="001748E8"/>
    <w:rsid w:val="001A2AE6"/>
    <w:rsid w:val="001D57DE"/>
    <w:rsid w:val="00204D75"/>
    <w:rsid w:val="0024035A"/>
    <w:rsid w:val="00287BC4"/>
    <w:rsid w:val="00392C9E"/>
    <w:rsid w:val="003A0D28"/>
    <w:rsid w:val="003A680E"/>
    <w:rsid w:val="003C07FC"/>
    <w:rsid w:val="003E2FC8"/>
    <w:rsid w:val="00481B11"/>
    <w:rsid w:val="00495C13"/>
    <w:rsid w:val="004B3457"/>
    <w:rsid w:val="004B6986"/>
    <w:rsid w:val="005B1BE8"/>
    <w:rsid w:val="005B47FF"/>
    <w:rsid w:val="005F5599"/>
    <w:rsid w:val="0065221D"/>
    <w:rsid w:val="007248A9"/>
    <w:rsid w:val="00733A00"/>
    <w:rsid w:val="007651EA"/>
    <w:rsid w:val="007768A0"/>
    <w:rsid w:val="0078575B"/>
    <w:rsid w:val="007B2DFB"/>
    <w:rsid w:val="007C7A45"/>
    <w:rsid w:val="007F3DBA"/>
    <w:rsid w:val="00812435"/>
    <w:rsid w:val="008451AF"/>
    <w:rsid w:val="00894DBB"/>
    <w:rsid w:val="008B5409"/>
    <w:rsid w:val="008C4E1A"/>
    <w:rsid w:val="00941877"/>
    <w:rsid w:val="0096612E"/>
    <w:rsid w:val="00971192"/>
    <w:rsid w:val="00A3795C"/>
    <w:rsid w:val="00A63EBC"/>
    <w:rsid w:val="00A9724F"/>
    <w:rsid w:val="00AB6BCD"/>
    <w:rsid w:val="00AD3358"/>
    <w:rsid w:val="00AD43FE"/>
    <w:rsid w:val="00B21491"/>
    <w:rsid w:val="00C12DF5"/>
    <w:rsid w:val="00C7388F"/>
    <w:rsid w:val="00D6617E"/>
    <w:rsid w:val="00DB3CB0"/>
    <w:rsid w:val="00DD606A"/>
    <w:rsid w:val="00E315D3"/>
    <w:rsid w:val="00E55D5F"/>
    <w:rsid w:val="00E91769"/>
    <w:rsid w:val="00F22192"/>
    <w:rsid w:val="00F254F2"/>
    <w:rsid w:val="00F9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89B1"/>
  <w15:chartTrackingRefBased/>
  <w15:docId w15:val="{7216FC3A-BAD0-438D-B694-F53AFF7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460768">
    <w:name w:val="box_460768"/>
    <w:basedOn w:val="Normal"/>
    <w:rsid w:val="003A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bold">
    <w:name w:val="bold"/>
    <w:basedOn w:val="DefaultParagraphFont"/>
    <w:rsid w:val="003A680E"/>
  </w:style>
  <w:style w:type="table" w:styleId="TableGrid">
    <w:name w:val="Table Grid"/>
    <w:basedOn w:val="TableNormal"/>
    <w:uiPriority w:val="59"/>
    <w:rsid w:val="008B540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379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79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79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79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79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9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95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74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anfa">
  <a:themeElements>
    <a:clrScheme name="Hanfa">
      <a:dk1>
        <a:sysClr val="windowText" lastClr="000000"/>
      </a:dk1>
      <a:lt1>
        <a:sysClr val="window" lastClr="FFFFFF"/>
      </a:lt1>
      <a:dk2>
        <a:srgbClr val="BEBEBE"/>
      </a:dk2>
      <a:lt2>
        <a:srgbClr val="E6E6E6"/>
      </a:lt2>
      <a:accent1>
        <a:srgbClr val="CC0000"/>
      </a:accent1>
      <a:accent2>
        <a:srgbClr val="D77067"/>
      </a:accent2>
      <a:accent3>
        <a:srgbClr val="6E6E6E"/>
      </a:accent3>
      <a:accent4>
        <a:srgbClr val="999999"/>
      </a:accent4>
      <a:accent5>
        <a:srgbClr val="BEBEBE"/>
      </a:accent5>
      <a:accent6>
        <a:srgbClr val="E6E6E6"/>
      </a:accent6>
      <a:hlink>
        <a:srgbClr val="3E68AF"/>
      </a:hlink>
      <a:folHlink>
        <a:srgbClr val="3E68AF"/>
      </a:folHlink>
    </a:clrScheme>
    <a:fontScheme name="Hanf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6A59805A5C694786BE009259DEF61A" ma:contentTypeVersion="8" ma:contentTypeDescription="Create a new document." ma:contentTypeScope="" ma:versionID="b9154b067f4922e46b1db40e49fd78af">
  <xsd:schema xmlns:xsd="http://www.w3.org/2001/XMLSchema" xmlns:xs="http://www.w3.org/2001/XMLSchema" xmlns:p="http://schemas.microsoft.com/office/2006/metadata/properties" xmlns:ns2="b5d15631-7743-45d4-aefa-504bea9fd059" xmlns:ns3="f00c05a3-a522-4b3b-aeec-75a37a6bc44f" targetNamespace="http://schemas.microsoft.com/office/2006/metadata/properties" ma:root="true" ma:fieldsID="1a189c95eaf477f0cfd0e1ef8b28ec2e" ns2:_="" ns3:_="">
    <xsd:import namespace="b5d15631-7743-45d4-aefa-504bea9fd059"/>
    <xsd:import namespace="f00c05a3-a522-4b3b-aeec-75a37a6bc44f"/>
    <xsd:element name="properties">
      <xsd:complexType>
        <xsd:sequence>
          <xsd:element name="documentManagement">
            <xsd:complexType>
              <xsd:all>
                <xsd:element ref="ns2:Projekt" minOccurs="0"/>
                <xsd:element ref="ns2:Projekt_x003a_I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15631-7743-45d4-aefa-504bea9fd059" elementFormDefault="qualified">
    <xsd:import namespace="http://schemas.microsoft.com/office/2006/documentManagement/types"/>
    <xsd:import namespace="http://schemas.microsoft.com/office/infopath/2007/PartnerControls"/>
    <xsd:element name="Projekt" ma:index="4" nillable="true" ma:displayName="Projekt" ma:description="Projekt pod koji dokument spada" ma:list="{914eb94a-3044-493a-87bc-fedcce00bdaf}" ma:internalName="Projekt" ma:readOnly="false" ma:showField="Title">
      <xsd:simpleType>
        <xsd:restriction base="dms:Lookup"/>
      </xsd:simpleType>
    </xsd:element>
    <xsd:element name="Projekt_x003a_ID" ma:index="5" nillable="true" ma:displayName="Projekt:ID" ma:list="{914eb94a-3044-493a-87bc-fedcce00bdaf}" ma:internalName="Projekt_x003a_ID" ma:readOnly="true" ma:showField="ID" ma:web="4c4b3025-dfb2-439c-b780-4af1c6192512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c05a3-a522-4b3b-aeec-75a37a6bc4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kt xmlns="b5d15631-7743-45d4-aefa-504bea9fd059" xsi:nil="true"/>
  </documentManagement>
</p:properties>
</file>

<file path=customXml/itemProps1.xml><?xml version="1.0" encoding="utf-8"?>
<ds:datastoreItem xmlns:ds="http://schemas.openxmlformats.org/officeDocument/2006/customXml" ds:itemID="{0B06E518-D9F3-465C-8FE2-3ECB6708B7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15631-7743-45d4-aefa-504bea9fd059"/>
    <ds:schemaRef ds:uri="f00c05a3-a522-4b3b-aeec-75a37a6bc4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CF92F6-C40B-4A6C-BC15-7CABDEE8D4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60DDF5-708B-4512-A88E-EE94E5F99064}">
  <ds:schemaRefs>
    <ds:schemaRef ds:uri="http://www.w3.org/XML/1998/namespace"/>
    <ds:schemaRef ds:uri="f00c05a3-a522-4b3b-aeec-75a37a6bc44f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b5d15631-7743-45d4-aefa-504bea9fd05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Mučnjak</dc:creator>
  <cp:keywords/>
  <dc:description/>
  <cp:lastModifiedBy>HANFA</cp:lastModifiedBy>
  <cp:revision>2</cp:revision>
  <dcterms:created xsi:type="dcterms:W3CDTF">2021-11-16T14:47:00Z</dcterms:created>
  <dcterms:modified xsi:type="dcterms:W3CDTF">2021-11-16T14:47:00Z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0x010100376A59805A5C694786BE009259DEF61A</vt:lpwstr>
  </property>
</Properties>
</file>