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E3D68" w14:textId="77777777" w:rsidR="009D6EBB" w:rsidRPr="009D6EBB" w:rsidRDefault="003D0F6E" w:rsidP="00CE658D">
      <w:pPr>
        <w:widowControl w:val="0"/>
        <w:spacing w:after="0" w:line="240" w:lineRule="auto"/>
        <w:ind w:left="5529"/>
        <w:jc w:val="both"/>
        <w:rPr>
          <w:rFonts w:ascii="Times New Roman" w:eastAsia="Times New Roman" w:hAnsi="Times New Roman"/>
          <w:sz w:val="28"/>
          <w:szCs w:val="28"/>
          <w:lang w:eastAsia="ru-RU"/>
        </w:rPr>
      </w:pPr>
      <w:r w:rsidRPr="00E35BBC">
        <w:rPr>
          <w:rFonts w:ascii="Times New Roman" w:eastAsia="Times New Roman" w:hAnsi="Times New Roman"/>
          <w:sz w:val="28"/>
          <w:szCs w:val="28"/>
          <w:lang w:eastAsia="ru-RU"/>
        </w:rPr>
        <w:t>Приложение № </w:t>
      </w:r>
      <w:r w:rsidR="009263E0">
        <w:rPr>
          <w:rFonts w:ascii="Times New Roman" w:eastAsia="Times New Roman" w:hAnsi="Times New Roman"/>
          <w:sz w:val="28"/>
          <w:szCs w:val="28"/>
          <w:lang w:eastAsia="ru-RU"/>
        </w:rPr>
        <w:t>16</w:t>
      </w:r>
      <w:r w:rsidRPr="00E35BBC">
        <w:rPr>
          <w:rFonts w:ascii="Times New Roman" w:eastAsia="Times New Roman" w:hAnsi="Times New Roman"/>
          <w:sz w:val="28"/>
          <w:szCs w:val="28"/>
          <w:lang w:eastAsia="ru-RU"/>
        </w:rPr>
        <w:t xml:space="preserve"> </w:t>
      </w:r>
    </w:p>
    <w:p w14:paraId="29C6B0C0" w14:textId="77777777" w:rsidR="003D0F6E" w:rsidRPr="00E35BBC" w:rsidRDefault="003D0F6E" w:rsidP="00CE658D">
      <w:pPr>
        <w:widowControl w:val="0"/>
        <w:spacing w:after="0" w:line="240" w:lineRule="auto"/>
        <w:ind w:left="5529"/>
        <w:jc w:val="both"/>
        <w:rPr>
          <w:rFonts w:ascii="Times New Roman" w:eastAsia="Times New Roman" w:hAnsi="Times New Roman"/>
          <w:sz w:val="28"/>
          <w:szCs w:val="28"/>
          <w:lang w:eastAsia="ru-RU"/>
        </w:rPr>
      </w:pPr>
      <w:r w:rsidRPr="00E35BBC">
        <w:rPr>
          <w:rFonts w:ascii="Times New Roman" w:eastAsia="Times New Roman" w:hAnsi="Times New Roman"/>
          <w:sz w:val="28"/>
          <w:szCs w:val="28"/>
          <w:lang w:eastAsia="ru-RU"/>
        </w:rPr>
        <w:t xml:space="preserve">к Единому отраслевому стандарту закупок (Положению о закупке) </w:t>
      </w:r>
      <w:proofErr w:type="spellStart"/>
      <w:r w:rsidRPr="00E35BBC">
        <w:rPr>
          <w:rFonts w:ascii="Times New Roman" w:eastAsia="Times New Roman" w:hAnsi="Times New Roman"/>
          <w:sz w:val="28"/>
          <w:szCs w:val="28"/>
          <w:lang w:eastAsia="ru-RU"/>
        </w:rPr>
        <w:t>Госкорпорации</w:t>
      </w:r>
      <w:proofErr w:type="spellEnd"/>
      <w:r w:rsidRPr="00E35BBC">
        <w:rPr>
          <w:rFonts w:ascii="Times New Roman" w:eastAsia="Times New Roman" w:hAnsi="Times New Roman"/>
          <w:sz w:val="28"/>
          <w:szCs w:val="28"/>
          <w:lang w:eastAsia="ru-RU"/>
        </w:rPr>
        <w:t xml:space="preserve"> «</w:t>
      </w:r>
      <w:proofErr w:type="spellStart"/>
      <w:r w:rsidRPr="00E35BBC">
        <w:rPr>
          <w:rFonts w:ascii="Times New Roman" w:eastAsia="Times New Roman" w:hAnsi="Times New Roman"/>
          <w:sz w:val="28"/>
          <w:szCs w:val="28"/>
          <w:lang w:eastAsia="ru-RU"/>
        </w:rPr>
        <w:t>Росатом</w:t>
      </w:r>
      <w:proofErr w:type="spellEnd"/>
      <w:r w:rsidRPr="00E35BBC">
        <w:rPr>
          <w:rFonts w:ascii="Times New Roman" w:eastAsia="Times New Roman" w:hAnsi="Times New Roman"/>
          <w:sz w:val="28"/>
          <w:szCs w:val="28"/>
          <w:lang w:eastAsia="ru-RU"/>
        </w:rPr>
        <w:t>»</w:t>
      </w:r>
    </w:p>
    <w:p w14:paraId="467773DE" w14:textId="77777777" w:rsidR="003D0F6E" w:rsidRPr="00E35BBC" w:rsidRDefault="003D0F6E" w:rsidP="009263E0">
      <w:pPr>
        <w:widowControl w:val="0"/>
        <w:spacing w:after="0" w:line="240" w:lineRule="auto"/>
        <w:ind w:firstLine="709"/>
        <w:jc w:val="both"/>
        <w:rPr>
          <w:rFonts w:ascii="Times New Roman" w:eastAsia="Times New Roman" w:hAnsi="Times New Roman"/>
          <w:sz w:val="28"/>
          <w:szCs w:val="28"/>
          <w:lang w:eastAsia="ru-RU"/>
        </w:rPr>
      </w:pPr>
    </w:p>
    <w:p w14:paraId="6FA4D560" w14:textId="6C1ED151" w:rsidR="003D0F6E" w:rsidRDefault="009263E0" w:rsidP="009263E0">
      <w:pPr>
        <w:widowControl w:val="0"/>
        <w:spacing w:after="0" w:line="240" w:lineRule="auto"/>
        <w:jc w:val="center"/>
        <w:rPr>
          <w:rFonts w:ascii="Times New Roman" w:eastAsia="Times New Roman" w:hAnsi="Times New Roman"/>
          <w:b/>
          <w:sz w:val="28"/>
          <w:szCs w:val="28"/>
          <w:lang w:eastAsia="ru-RU"/>
        </w:rPr>
      </w:pPr>
      <w:r w:rsidRPr="009263E0">
        <w:rPr>
          <w:rFonts w:ascii="Times New Roman" w:eastAsia="Times New Roman" w:hAnsi="Times New Roman"/>
          <w:b/>
          <w:sz w:val="28"/>
          <w:szCs w:val="28"/>
          <w:lang w:eastAsia="ru-RU"/>
        </w:rPr>
        <w:t>Требования к ЭТП</w:t>
      </w:r>
      <w:r w:rsidR="006E4754">
        <w:rPr>
          <w:rFonts w:ascii="Times New Roman" w:eastAsia="Times New Roman" w:hAnsi="Times New Roman"/>
          <w:b/>
          <w:sz w:val="28"/>
          <w:szCs w:val="28"/>
          <w:lang w:eastAsia="ru-RU"/>
        </w:rPr>
        <w:t xml:space="preserve"> для проведения закупок в электронной форме на общих основаниях</w:t>
      </w:r>
      <w:r w:rsidRPr="009263E0">
        <w:rPr>
          <w:rFonts w:ascii="Times New Roman" w:eastAsia="Times New Roman" w:hAnsi="Times New Roman"/>
          <w:b/>
          <w:sz w:val="28"/>
          <w:szCs w:val="28"/>
          <w:lang w:eastAsia="ru-RU"/>
        </w:rPr>
        <w:t xml:space="preserve"> </w:t>
      </w:r>
      <w:r w:rsidR="006E4754">
        <w:rPr>
          <w:rFonts w:ascii="Times New Roman" w:eastAsia="Times New Roman" w:hAnsi="Times New Roman"/>
          <w:b/>
          <w:sz w:val="28"/>
          <w:szCs w:val="28"/>
          <w:lang w:eastAsia="ru-RU"/>
        </w:rPr>
        <w:t xml:space="preserve">и </w:t>
      </w:r>
      <w:r w:rsidRPr="009263E0">
        <w:rPr>
          <w:rFonts w:ascii="Times New Roman" w:eastAsia="Times New Roman" w:hAnsi="Times New Roman"/>
          <w:b/>
          <w:sz w:val="28"/>
          <w:szCs w:val="28"/>
          <w:lang w:eastAsia="ru-RU"/>
        </w:rPr>
        <w:t xml:space="preserve">порядку работы на </w:t>
      </w:r>
      <w:r w:rsidR="006E4754">
        <w:rPr>
          <w:rFonts w:ascii="Times New Roman" w:eastAsia="Times New Roman" w:hAnsi="Times New Roman"/>
          <w:b/>
          <w:sz w:val="28"/>
          <w:szCs w:val="28"/>
          <w:lang w:eastAsia="ru-RU"/>
        </w:rPr>
        <w:t xml:space="preserve">такой </w:t>
      </w:r>
      <w:r w:rsidRPr="009263E0">
        <w:rPr>
          <w:rFonts w:ascii="Times New Roman" w:eastAsia="Times New Roman" w:hAnsi="Times New Roman"/>
          <w:b/>
          <w:sz w:val="28"/>
          <w:szCs w:val="28"/>
          <w:lang w:eastAsia="ru-RU"/>
        </w:rPr>
        <w:t>ЭТП.</w:t>
      </w:r>
    </w:p>
    <w:p w14:paraId="219AB9E4" w14:textId="77777777" w:rsidR="009263E0" w:rsidRPr="00E35BBC" w:rsidRDefault="009263E0" w:rsidP="009263E0">
      <w:pPr>
        <w:widowControl w:val="0"/>
        <w:spacing w:after="0" w:line="240" w:lineRule="auto"/>
        <w:jc w:val="both"/>
        <w:rPr>
          <w:rFonts w:ascii="Times New Roman" w:eastAsia="Times New Roman" w:hAnsi="Times New Roman"/>
          <w:b/>
          <w:sz w:val="28"/>
          <w:szCs w:val="28"/>
          <w:lang w:eastAsia="ru-RU"/>
        </w:rPr>
      </w:pPr>
    </w:p>
    <w:p w14:paraId="47DA169A" w14:textId="77777777" w:rsidR="009263E0" w:rsidRPr="009263E0" w:rsidRDefault="003B6428" w:rsidP="009263E0">
      <w:pPr>
        <w:pStyle w:val="-3"/>
        <w:numPr>
          <w:ilvl w:val="2"/>
          <w:numId w:val="1"/>
        </w:numPr>
        <w:tabs>
          <w:tab w:val="clear" w:pos="2553"/>
        </w:tabs>
        <w:ind w:left="0"/>
        <w:rPr>
          <w:b/>
        </w:rPr>
      </w:pPr>
      <w:r>
        <w:rPr>
          <w:b/>
        </w:rPr>
        <w:t>ЭТП</w:t>
      </w:r>
      <w:r w:rsidR="009263E0" w:rsidRPr="009263E0">
        <w:rPr>
          <w:b/>
        </w:rPr>
        <w:t xml:space="preserve"> должны отвечать следующим требованиям:</w:t>
      </w:r>
    </w:p>
    <w:p w14:paraId="14A1E352" w14:textId="30DBEFDB" w:rsidR="009263E0" w:rsidRPr="007302DD" w:rsidRDefault="005459E6" w:rsidP="009263E0">
      <w:pPr>
        <w:pStyle w:val="-4"/>
        <w:numPr>
          <w:ilvl w:val="3"/>
          <w:numId w:val="1"/>
        </w:numPr>
        <w:tabs>
          <w:tab w:val="clear" w:pos="2694"/>
          <w:tab w:val="left" w:pos="1276"/>
          <w:tab w:val="num" w:pos="2553"/>
        </w:tabs>
        <w:ind w:left="0"/>
      </w:pPr>
      <w:bookmarkStart w:id="0" w:name="_Ref271226282"/>
      <w:r>
        <w:t>ЭТП,</w:t>
      </w:r>
      <w:r w:rsidRPr="007302DD">
        <w:t xml:space="preserve"> используемы</w:t>
      </w:r>
      <w:r>
        <w:t>е</w:t>
      </w:r>
      <w:r w:rsidRPr="007302DD">
        <w:t xml:space="preserve"> </w:t>
      </w:r>
      <w:r>
        <w:t>при закупках, должны быть отобраны на конкурентной основе или одобрены ЦЗК</w:t>
      </w:r>
      <w:r w:rsidR="0083228F">
        <w:t>,</w:t>
      </w:r>
      <w:r>
        <w:t xml:space="preserve"> и </w:t>
      </w:r>
      <w:r w:rsidRPr="007302DD">
        <w:t>утвержден</w:t>
      </w:r>
      <w:r>
        <w:t>ы</w:t>
      </w:r>
      <w:r w:rsidRPr="007302DD">
        <w:t xml:space="preserve"> генеральным директором Корпорации</w:t>
      </w:r>
      <w:bookmarkStart w:id="1" w:name="_Hlt309238205"/>
      <w:bookmarkEnd w:id="1"/>
      <w:r w:rsidR="006E4754">
        <w:t xml:space="preserve">, если иное не предусмотрено </w:t>
      </w:r>
      <w:r w:rsidR="0032554A">
        <w:t>з</w:t>
      </w:r>
      <w:r w:rsidR="006E4754">
        <w:t>аконодательством</w:t>
      </w:r>
      <w:r w:rsidR="0032554A">
        <w:t xml:space="preserve"> РФ</w:t>
      </w:r>
      <w:r w:rsidR="009263E0" w:rsidRPr="007302DD">
        <w:t>.</w:t>
      </w:r>
      <w:bookmarkEnd w:id="0"/>
    </w:p>
    <w:p w14:paraId="219A7E4F" w14:textId="77777777" w:rsidR="004D2E4C" w:rsidRDefault="009263E0" w:rsidP="009263E0">
      <w:pPr>
        <w:pStyle w:val="-4"/>
        <w:numPr>
          <w:ilvl w:val="3"/>
          <w:numId w:val="1"/>
        </w:numPr>
        <w:tabs>
          <w:tab w:val="clear" w:pos="2694"/>
          <w:tab w:val="left" w:pos="1276"/>
          <w:tab w:val="num" w:pos="2553"/>
        </w:tabs>
        <w:ind w:left="0"/>
      </w:pPr>
      <w:r w:rsidRPr="007302DD">
        <w:t>ЭТП должны предусматривать развитые</w:t>
      </w:r>
      <w:r w:rsidR="004D2E4C">
        <w:t xml:space="preserve"> </w:t>
      </w:r>
      <w:r w:rsidRPr="007302DD">
        <w:t>возможности для</w:t>
      </w:r>
      <w:r w:rsidR="004D2E4C">
        <w:t>:</w:t>
      </w:r>
    </w:p>
    <w:p w14:paraId="3EEC550C" w14:textId="77777777" w:rsidR="004D2E4C" w:rsidRPr="00C92148" w:rsidRDefault="009263E0" w:rsidP="005459E6">
      <w:pPr>
        <w:pStyle w:val="-4"/>
        <w:numPr>
          <w:ilvl w:val="0"/>
          <w:numId w:val="84"/>
        </w:numPr>
        <w:tabs>
          <w:tab w:val="left" w:pos="1276"/>
        </w:tabs>
        <w:ind w:left="0" w:firstLine="709"/>
      </w:pPr>
      <w:r w:rsidRPr="007302DD">
        <w:t xml:space="preserve">проведения процедур закупок в электронной форме, </w:t>
      </w:r>
    </w:p>
    <w:p w14:paraId="0B87779E" w14:textId="77777777" w:rsidR="00C92148" w:rsidRDefault="00C92148" w:rsidP="005459E6">
      <w:pPr>
        <w:pStyle w:val="-4"/>
        <w:numPr>
          <w:ilvl w:val="0"/>
          <w:numId w:val="84"/>
        </w:numPr>
        <w:tabs>
          <w:tab w:val="left" w:pos="1276"/>
        </w:tabs>
        <w:ind w:left="0" w:firstLine="709"/>
      </w:pPr>
      <w:r w:rsidRPr="007302DD">
        <w:t>использования</w:t>
      </w:r>
      <w:r w:rsidR="00EC5E48">
        <w:t xml:space="preserve"> </w:t>
      </w:r>
      <w:r w:rsidR="00EC5E48" w:rsidRPr="004961F2">
        <w:t>усиленной квалифицированной</w:t>
      </w:r>
      <w:r w:rsidRPr="007302DD">
        <w:t xml:space="preserve"> электронной подписи для важнейших документов (извещение, документация о закупке, заявки участников)</w:t>
      </w:r>
      <w:r>
        <w:t>,</w:t>
      </w:r>
    </w:p>
    <w:p w14:paraId="67049C19" w14:textId="77777777" w:rsidR="004D2E4C" w:rsidRDefault="009263E0" w:rsidP="005459E6">
      <w:pPr>
        <w:pStyle w:val="-4"/>
        <w:numPr>
          <w:ilvl w:val="0"/>
          <w:numId w:val="84"/>
        </w:numPr>
        <w:tabs>
          <w:tab w:val="left" w:pos="1276"/>
        </w:tabs>
        <w:ind w:left="0" w:firstLine="709"/>
      </w:pPr>
      <w:r w:rsidRPr="007302DD">
        <w:t>обмена данными и электронными документами с другими системами и участниками,</w:t>
      </w:r>
    </w:p>
    <w:p w14:paraId="36E551A9" w14:textId="77777777" w:rsidR="004D2E4C" w:rsidRDefault="004D2E4C" w:rsidP="005459E6">
      <w:pPr>
        <w:pStyle w:val="-4"/>
        <w:numPr>
          <w:ilvl w:val="0"/>
          <w:numId w:val="84"/>
        </w:numPr>
        <w:tabs>
          <w:tab w:val="left" w:pos="1276"/>
        </w:tabs>
        <w:ind w:left="0" w:firstLine="709"/>
      </w:pPr>
      <w:r w:rsidRPr="004D2E4C">
        <w:t>создани</w:t>
      </w:r>
      <w:r>
        <w:t>я</w:t>
      </w:r>
      <w:r w:rsidRPr="004D2E4C">
        <w:t xml:space="preserve"> документов в автоматическом или полуавтоматическом режиме из шаблонов и на основании имеющихся на ЭТП данных</w:t>
      </w:r>
      <w:r>
        <w:t>,</w:t>
      </w:r>
    </w:p>
    <w:p w14:paraId="167A8D6C" w14:textId="0D8EE46C" w:rsidR="004D2E4C" w:rsidRDefault="009263E0" w:rsidP="005459E6">
      <w:pPr>
        <w:pStyle w:val="-4"/>
        <w:numPr>
          <w:ilvl w:val="0"/>
          <w:numId w:val="84"/>
        </w:numPr>
        <w:tabs>
          <w:tab w:val="left" w:pos="1276"/>
        </w:tabs>
        <w:ind w:left="0" w:firstLine="709"/>
      </w:pPr>
      <w:r w:rsidRPr="007302DD">
        <w:t>архивного хранения данных и документов</w:t>
      </w:r>
      <w:r w:rsidR="005459E6">
        <w:t>, в том числе</w:t>
      </w:r>
      <w:r w:rsidR="001A3391" w:rsidRPr="001A3391">
        <w:t xml:space="preserve"> связанные с получением </w:t>
      </w:r>
      <w:r w:rsidR="0032554A">
        <w:t xml:space="preserve">аккредитации </w:t>
      </w:r>
      <w:r w:rsidR="001A3391" w:rsidRPr="001A3391">
        <w:t>на ЭТП и проведением закупки в электронной форме</w:t>
      </w:r>
      <w:r w:rsidR="001A3391">
        <w:t>,</w:t>
      </w:r>
    </w:p>
    <w:p w14:paraId="76903795" w14:textId="77777777" w:rsidR="004D2E4C" w:rsidRDefault="009263E0" w:rsidP="005459E6">
      <w:pPr>
        <w:pStyle w:val="-4"/>
        <w:numPr>
          <w:ilvl w:val="0"/>
          <w:numId w:val="84"/>
        </w:numPr>
        <w:tabs>
          <w:tab w:val="left" w:pos="1276"/>
        </w:tabs>
        <w:ind w:left="0" w:firstLine="709"/>
      </w:pPr>
      <w:r w:rsidRPr="007302DD">
        <w:t>поиска информации</w:t>
      </w:r>
      <w:r w:rsidR="00C92148" w:rsidRPr="007302DD">
        <w:t xml:space="preserve"> по наименованию предмета закупки, номеру,</w:t>
      </w:r>
      <w:r w:rsidR="00C92148">
        <w:t xml:space="preserve"> ответственному (контактному) лицу,</w:t>
      </w:r>
      <w:r w:rsidR="00C92148" w:rsidRPr="007302DD">
        <w:t xml:space="preserve"> организатору, заказчику, способу закупки, </w:t>
      </w:r>
      <w:r w:rsidR="00C92148">
        <w:t xml:space="preserve">НМЦ, </w:t>
      </w:r>
      <w:r w:rsidR="00C92148" w:rsidRPr="007302DD">
        <w:t>диапазону дат с указанием типа даты (начало приема заявок, дата вскрытия и т.д.), категории продукции</w:t>
      </w:r>
      <w:r w:rsidR="00C92148" w:rsidRPr="00C92148">
        <w:t xml:space="preserve"> </w:t>
      </w:r>
      <w:r w:rsidR="00C92148" w:rsidRPr="007302DD">
        <w:t>и подписки на информацию. Подсистема поиска должна учитывать морфологию русского языка</w:t>
      </w:r>
      <w:r w:rsidR="004D2E4C">
        <w:t>,</w:t>
      </w:r>
      <w:r w:rsidR="004D2E4C" w:rsidRPr="004D2E4C">
        <w:t xml:space="preserve"> </w:t>
      </w:r>
    </w:p>
    <w:p w14:paraId="15B136AF" w14:textId="7B08F526" w:rsidR="00C92148" w:rsidRDefault="00C92148" w:rsidP="005459E6">
      <w:pPr>
        <w:pStyle w:val="-4"/>
        <w:numPr>
          <w:ilvl w:val="0"/>
          <w:numId w:val="84"/>
        </w:numPr>
        <w:tabs>
          <w:tab w:val="left" w:pos="1276"/>
        </w:tabs>
        <w:ind w:left="0" w:firstLine="709"/>
      </w:pPr>
      <w:r w:rsidRPr="007302DD">
        <w:t>авторизации пользователей и разграничения прав доступа, котор</w:t>
      </w:r>
      <w:r>
        <w:t>ые</w:t>
      </w:r>
      <w:r w:rsidRPr="007302DD">
        <w:t xml:space="preserve"> бы предусматривал</w:t>
      </w:r>
      <w:r>
        <w:t>и</w:t>
      </w:r>
      <w:r w:rsidRPr="007302DD">
        <w:t xml:space="preserve"> возможность </w:t>
      </w:r>
      <w:r w:rsidR="0032554A">
        <w:t xml:space="preserve">аккредитации </w:t>
      </w:r>
      <w:r w:rsidRPr="007302DD">
        <w:t xml:space="preserve">и </w:t>
      </w:r>
      <w:r>
        <w:t xml:space="preserve">одновременной </w:t>
      </w:r>
      <w:r w:rsidRPr="007302DD">
        <w:t xml:space="preserve">работы нескольких пользователей от имени одного заказчика (организатора закупки) и поставщика </w:t>
      </w:r>
      <w:r>
        <w:t xml:space="preserve">с разными закупками, а также возможность </w:t>
      </w:r>
      <w:r w:rsidRPr="007302DD">
        <w:t>наделени</w:t>
      </w:r>
      <w:r>
        <w:t>я</w:t>
      </w:r>
      <w:r w:rsidRPr="007302DD">
        <w:t xml:space="preserve"> их разными правами доступа (просмотр, создание, редактирование, удалени</w:t>
      </w:r>
      <w:r>
        <w:t>е и прочее) к разной информации,</w:t>
      </w:r>
    </w:p>
    <w:p w14:paraId="4A8B8C40" w14:textId="77777777" w:rsidR="009263E0" w:rsidRPr="007302DD" w:rsidRDefault="004D2E4C" w:rsidP="005459E6">
      <w:pPr>
        <w:pStyle w:val="-4"/>
        <w:numPr>
          <w:ilvl w:val="0"/>
          <w:numId w:val="84"/>
        </w:numPr>
        <w:tabs>
          <w:tab w:val="left" w:pos="1276"/>
        </w:tabs>
        <w:ind w:left="0" w:firstLine="709"/>
      </w:pPr>
      <w:r w:rsidRPr="007302DD">
        <w:t>анализа данных</w:t>
      </w:r>
      <w:r w:rsidR="009263E0" w:rsidRPr="007302DD">
        <w:t>.</w:t>
      </w:r>
      <w:r w:rsidRPr="004D2E4C">
        <w:t xml:space="preserve"> </w:t>
      </w:r>
    </w:p>
    <w:p w14:paraId="66904153" w14:textId="1B6A3C7B" w:rsidR="009263E0" w:rsidRPr="007302DD" w:rsidRDefault="009263E0" w:rsidP="009263E0">
      <w:pPr>
        <w:pStyle w:val="-4"/>
        <w:numPr>
          <w:ilvl w:val="3"/>
          <w:numId w:val="1"/>
        </w:numPr>
        <w:tabs>
          <w:tab w:val="clear" w:pos="2694"/>
          <w:tab w:val="left" w:pos="1276"/>
          <w:tab w:val="num" w:pos="2553"/>
        </w:tabs>
        <w:ind w:left="0"/>
      </w:pPr>
      <w:r w:rsidRPr="007302DD">
        <w:t xml:space="preserve">ЭТП должны </w:t>
      </w:r>
      <w:r w:rsidR="005459E6">
        <w:t>обеспечить</w:t>
      </w:r>
      <w:r w:rsidR="005459E6" w:rsidRPr="007302DD">
        <w:t xml:space="preserve"> </w:t>
      </w:r>
      <w:r w:rsidRPr="007302DD">
        <w:t xml:space="preserve">реализацию </w:t>
      </w:r>
      <w:r w:rsidR="005459E6">
        <w:t xml:space="preserve">функционала проведения </w:t>
      </w:r>
      <w:r w:rsidRPr="007302DD">
        <w:t xml:space="preserve">процедур закупок, предусмотренных настоящим Стандартом, за исключением случаев, когда это невозможно или нецелесообразно сделать в электронной форме. Как минимум, должна быть предусмотрена возможность проведения открытых и </w:t>
      </w:r>
      <w:proofErr w:type="gramStart"/>
      <w:r w:rsidRPr="007302DD">
        <w:t>закрытых одноэтапных конкурсов</w:t>
      </w:r>
      <w:proofErr w:type="gramEnd"/>
      <w:r w:rsidRPr="007302DD">
        <w:t xml:space="preserve"> и аукционов (</w:t>
      </w:r>
      <w:proofErr w:type="spellStart"/>
      <w:r w:rsidRPr="007302DD">
        <w:t>редукционов</w:t>
      </w:r>
      <w:proofErr w:type="spellEnd"/>
      <w:r w:rsidRPr="007302DD">
        <w:t xml:space="preserve">), открытых и закрытых одноэтапных запросов предложений и запросов </w:t>
      </w:r>
      <w:r w:rsidR="006E4754">
        <w:t>котировок</w:t>
      </w:r>
      <w:r w:rsidRPr="007302DD">
        <w:t xml:space="preserve">. Должна иметься возможность проведения </w:t>
      </w:r>
      <w:proofErr w:type="spellStart"/>
      <w:r w:rsidRPr="007302DD">
        <w:t>многолотовых</w:t>
      </w:r>
      <w:proofErr w:type="spellEnd"/>
      <w:r w:rsidRPr="007302DD">
        <w:t xml:space="preserve"> закупок и переторжки.</w:t>
      </w:r>
    </w:p>
    <w:p w14:paraId="4726F155" w14:textId="77777777" w:rsidR="009263E0" w:rsidRPr="007302DD" w:rsidRDefault="009263E0" w:rsidP="009263E0">
      <w:pPr>
        <w:pStyle w:val="-4"/>
        <w:numPr>
          <w:ilvl w:val="3"/>
          <w:numId w:val="1"/>
        </w:numPr>
        <w:tabs>
          <w:tab w:val="clear" w:pos="2694"/>
          <w:tab w:val="left" w:pos="1276"/>
          <w:tab w:val="num" w:pos="2553"/>
        </w:tabs>
        <w:ind w:left="0"/>
      </w:pPr>
      <w:r w:rsidRPr="007302DD">
        <w:t>ЭТП должны работать на основе договоров</w:t>
      </w:r>
      <w:r w:rsidR="008F02B3">
        <w:t>/соглашений</w:t>
      </w:r>
      <w:r w:rsidRPr="007302DD">
        <w:t xml:space="preserve"> с Корпорацией или заказчиками, организаторами закупок</w:t>
      </w:r>
      <w:bookmarkStart w:id="2" w:name="_GoBack"/>
      <w:bookmarkEnd w:id="2"/>
      <w:r w:rsidRPr="007302DD">
        <w:t xml:space="preserve"> и поставщиками. Договоры</w:t>
      </w:r>
      <w:r w:rsidR="008F02B3">
        <w:t>/соглашения</w:t>
      </w:r>
      <w:r w:rsidRPr="007302DD">
        <w:t xml:space="preserve"> </w:t>
      </w:r>
      <w:r w:rsidRPr="007302DD">
        <w:lastRenderedPageBreak/>
        <w:t>должны предусматривать ответственность сторон за принятые решения, направленные друг другу сведения и документы.</w:t>
      </w:r>
    </w:p>
    <w:p w14:paraId="3C051E19" w14:textId="77777777" w:rsidR="009263E0" w:rsidRDefault="009263E0" w:rsidP="009263E0">
      <w:pPr>
        <w:pStyle w:val="-4"/>
        <w:numPr>
          <w:ilvl w:val="3"/>
          <w:numId w:val="1"/>
        </w:numPr>
        <w:tabs>
          <w:tab w:val="clear" w:pos="2694"/>
          <w:tab w:val="left" w:pos="1276"/>
          <w:tab w:val="num" w:pos="2553"/>
        </w:tabs>
        <w:ind w:left="0"/>
      </w:pPr>
      <w:r w:rsidRPr="007302DD">
        <w:t>ЭТП должна иметь согласованные с Корпорацией правила</w:t>
      </w:r>
      <w:r w:rsidR="00D058D0">
        <w:t xml:space="preserve"> и порядок</w:t>
      </w:r>
      <w:r w:rsidRPr="007302DD">
        <w:t xml:space="preserve"> работы</w:t>
      </w:r>
      <w:r w:rsidR="00D058D0">
        <w:t xml:space="preserve"> (инструкции</w:t>
      </w:r>
      <w:r w:rsidR="005459E6">
        <w:t>, регламенты</w:t>
      </w:r>
      <w:r w:rsidR="00D058D0">
        <w:t>)</w:t>
      </w:r>
      <w:r w:rsidRPr="007302DD">
        <w:t>, которые должны быть размещены на официальном сайте такой ЭТП в информационно-телекоммуникационной сети Интернет.</w:t>
      </w:r>
    </w:p>
    <w:p w14:paraId="2B608537" w14:textId="77777777" w:rsidR="007913B7" w:rsidRPr="006B0B22" w:rsidRDefault="005459E6" w:rsidP="00EC5E48">
      <w:pPr>
        <w:pStyle w:val="-4"/>
        <w:numPr>
          <w:ilvl w:val="3"/>
          <w:numId w:val="1"/>
        </w:numPr>
        <w:tabs>
          <w:tab w:val="left" w:pos="1276"/>
        </w:tabs>
        <w:ind w:left="0"/>
        <w:rPr>
          <w:szCs w:val="28"/>
        </w:rPr>
      </w:pPr>
      <w:r w:rsidRPr="00C92148">
        <w:rPr>
          <w:szCs w:val="28"/>
        </w:rPr>
        <w:t>Оператор</w:t>
      </w:r>
      <w:r>
        <w:t xml:space="preserve"> </w:t>
      </w:r>
      <w:r w:rsidRPr="00C92148">
        <w:rPr>
          <w:szCs w:val="28"/>
        </w:rPr>
        <w:t>ЭТП должен разработать и согласовать с Корпорацией программу обучения заказчиков, организаторов и поставщиков по работе с функционалом ЭТП, при необходимости направить в Корпорацию специалистов ЭТП для проведения обучающих мероприятий.</w:t>
      </w:r>
    </w:p>
    <w:p w14:paraId="30E36A8B" w14:textId="77777777" w:rsidR="009263E0" w:rsidRPr="007302DD" w:rsidRDefault="009263E0" w:rsidP="005459E6">
      <w:pPr>
        <w:pStyle w:val="-4"/>
        <w:tabs>
          <w:tab w:val="clear" w:pos="2553"/>
          <w:tab w:val="left" w:pos="1276"/>
        </w:tabs>
        <w:ind w:left="709" w:firstLine="0"/>
      </w:pPr>
    </w:p>
    <w:p w14:paraId="1F7B2EFD" w14:textId="31F42B93" w:rsidR="009263E0" w:rsidRDefault="00CD089F" w:rsidP="00CE658D">
      <w:pPr>
        <w:pStyle w:val="2"/>
        <w:tabs>
          <w:tab w:val="clear" w:pos="2410"/>
        </w:tabs>
        <w:ind w:firstLine="284"/>
      </w:pPr>
      <w:bookmarkStart w:id="3" w:name="_Ref300667497"/>
      <w:bookmarkStart w:id="4" w:name="_Toc368984323"/>
      <w:bookmarkStart w:id="5" w:name="_Toc391380972"/>
      <w:bookmarkStart w:id="6" w:name="_Toc411442582"/>
      <w:bookmarkStart w:id="7" w:name="_Toc434999846"/>
      <w:r>
        <w:t>Аккредитация</w:t>
      </w:r>
      <w:r w:rsidRPr="009263E0">
        <w:t xml:space="preserve"> </w:t>
      </w:r>
      <w:r w:rsidR="00830E34">
        <w:t>поставщика</w:t>
      </w:r>
      <w:r w:rsidR="009263E0" w:rsidRPr="009263E0">
        <w:t xml:space="preserve"> на </w:t>
      </w:r>
      <w:bookmarkEnd w:id="3"/>
      <w:bookmarkEnd w:id="4"/>
      <w:bookmarkEnd w:id="5"/>
      <w:bookmarkEnd w:id="6"/>
      <w:bookmarkEnd w:id="7"/>
      <w:r w:rsidR="003B6428">
        <w:t>ЭТП</w:t>
      </w:r>
    </w:p>
    <w:p w14:paraId="53C6673E" w14:textId="44C1E0C0" w:rsidR="009263E0" w:rsidRPr="007302DD" w:rsidRDefault="009263E0" w:rsidP="009263E0">
      <w:pPr>
        <w:pStyle w:val="-3"/>
        <w:numPr>
          <w:ilvl w:val="1"/>
          <w:numId w:val="83"/>
        </w:numPr>
        <w:tabs>
          <w:tab w:val="left" w:pos="1276"/>
        </w:tabs>
        <w:ind w:left="0" w:firstLine="709"/>
      </w:pPr>
      <w:r w:rsidRPr="007302DD">
        <w:t>Для участия в закупках, проводимых в электронной форме на ЭТП</w:t>
      </w:r>
      <w:r w:rsidR="00D058D0">
        <w:t>,</w:t>
      </w:r>
      <w:r w:rsidRPr="007302DD">
        <w:t xml:space="preserve"> поставщики должны пройти процедуру </w:t>
      </w:r>
      <w:r w:rsidR="00CD089F">
        <w:t>аккредитации</w:t>
      </w:r>
      <w:r w:rsidR="00CD089F" w:rsidRPr="007302DD">
        <w:t xml:space="preserve"> </w:t>
      </w:r>
      <w:r w:rsidRPr="007302DD">
        <w:t xml:space="preserve">на такой ЭТП. </w:t>
      </w:r>
    </w:p>
    <w:p w14:paraId="7D738C5D" w14:textId="1860F18C" w:rsidR="009263E0" w:rsidRPr="007302DD" w:rsidRDefault="00CD089F" w:rsidP="009263E0">
      <w:pPr>
        <w:pStyle w:val="-3"/>
        <w:numPr>
          <w:ilvl w:val="1"/>
          <w:numId w:val="83"/>
        </w:numPr>
        <w:tabs>
          <w:tab w:val="left" w:pos="1276"/>
          <w:tab w:val="num" w:pos="2978"/>
        </w:tabs>
        <w:ind w:left="0" w:firstLine="709"/>
      </w:pPr>
      <w:r>
        <w:t>Аккредитация</w:t>
      </w:r>
      <w:r w:rsidRPr="007302DD">
        <w:t xml:space="preserve"> </w:t>
      </w:r>
      <w:r w:rsidR="009263E0" w:rsidRPr="007302DD">
        <w:t>поставщика на ЭТП осуществляется сроком на два года с момента направления оператором ЭТП поставщику уведомления о принятии решения о</w:t>
      </w:r>
      <w:r w:rsidR="0032554A">
        <w:t xml:space="preserve">б </w:t>
      </w:r>
      <w:r w:rsidR="009263E0" w:rsidRPr="007302DD">
        <w:t xml:space="preserve"> </w:t>
      </w:r>
      <w:r>
        <w:t>аккредитации</w:t>
      </w:r>
      <w:r w:rsidRPr="007302DD">
        <w:t xml:space="preserve"> </w:t>
      </w:r>
      <w:r w:rsidR="009263E0" w:rsidRPr="007302DD">
        <w:t xml:space="preserve">такого поставщика на ЭТП (с учетом положений </w:t>
      </w:r>
      <w:r w:rsidR="00892CB0">
        <w:fldChar w:fldCharType="begin"/>
      </w:r>
      <w:r w:rsidR="00892CB0">
        <w:instrText xml:space="preserve"> REF _Ref311028634 \r \h  \* MERGEFORMAT </w:instrText>
      </w:r>
      <w:r w:rsidR="00892CB0">
        <w:fldChar w:fldCharType="separate"/>
      </w:r>
      <w:r w:rsidR="00892CB0">
        <w:t>2.11</w:t>
      </w:r>
      <w:r w:rsidR="00892CB0">
        <w:fldChar w:fldCharType="end"/>
      </w:r>
      <w:r w:rsidR="009263E0" w:rsidRPr="007302DD">
        <w:t>).</w:t>
      </w:r>
    </w:p>
    <w:p w14:paraId="54DCB9A1" w14:textId="58A5B39C" w:rsidR="009263E0" w:rsidRPr="007302DD" w:rsidRDefault="00CD089F" w:rsidP="009263E0">
      <w:pPr>
        <w:pStyle w:val="-3"/>
        <w:numPr>
          <w:ilvl w:val="1"/>
          <w:numId w:val="83"/>
        </w:numPr>
        <w:tabs>
          <w:tab w:val="left" w:pos="1276"/>
          <w:tab w:val="num" w:pos="2978"/>
        </w:tabs>
        <w:ind w:left="0" w:firstLine="709"/>
      </w:pPr>
      <w:r>
        <w:t>Аккредитация</w:t>
      </w:r>
      <w:r w:rsidRPr="007302DD">
        <w:t xml:space="preserve"> </w:t>
      </w:r>
      <w:r w:rsidR="009263E0" w:rsidRPr="007302DD">
        <w:t xml:space="preserve">осуществляется оператором ЭТП. ЭТП обязана обеспечить </w:t>
      </w:r>
      <w:r>
        <w:t>аккредитованному</w:t>
      </w:r>
      <w:r w:rsidRPr="007302DD">
        <w:t xml:space="preserve"> </w:t>
      </w:r>
      <w:r w:rsidR="009263E0" w:rsidRPr="007302DD">
        <w:t>поставщику возможность участия в любых процедурах, проводимых заказчиками в электронной форме на такой ЭТП.</w:t>
      </w:r>
    </w:p>
    <w:p w14:paraId="32CA3A6B" w14:textId="5EF727D0" w:rsidR="009263E0" w:rsidRPr="007302DD" w:rsidRDefault="009263E0" w:rsidP="009263E0">
      <w:pPr>
        <w:pStyle w:val="-3"/>
        <w:numPr>
          <w:ilvl w:val="1"/>
          <w:numId w:val="83"/>
        </w:numPr>
        <w:tabs>
          <w:tab w:val="left" w:pos="1276"/>
          <w:tab w:val="num" w:pos="2978"/>
        </w:tabs>
        <w:ind w:left="0" w:firstLine="709"/>
      </w:pPr>
      <w:bookmarkStart w:id="8" w:name="_Ref300665221"/>
      <w:r w:rsidRPr="007302DD">
        <w:t xml:space="preserve">Для </w:t>
      </w:r>
      <w:r w:rsidR="0032554A">
        <w:t xml:space="preserve">получения </w:t>
      </w:r>
      <w:r w:rsidR="00CD089F">
        <w:t>аккредитации</w:t>
      </w:r>
      <w:r w:rsidR="00CD089F" w:rsidRPr="007302DD">
        <w:t xml:space="preserve"> </w:t>
      </w:r>
      <w:r w:rsidRPr="007302DD">
        <w:t xml:space="preserve">поставщик представляет оператору ЭТП с помощью программных и технических средств ЭТП следующие сведения и документы (в форме электронных документов, для поставщиков, являющихся резидентами </w:t>
      </w:r>
      <w:r w:rsidR="00F415C9">
        <w:t>РФ</w:t>
      </w:r>
      <w:r w:rsidR="00D058D0">
        <w:t xml:space="preserve"> </w:t>
      </w:r>
      <w:r w:rsidR="00F415C9" w:rsidRPr="007302DD">
        <w:t>–</w:t>
      </w:r>
      <w:r w:rsidRPr="007302DD">
        <w:t xml:space="preserve"> в форме электронных документов, подписанных ЭП поставщика</w:t>
      </w:r>
      <w:r w:rsidR="002E353F">
        <w:t>; для нерезидентов РФ – в форме электронных документов без подписания ЭП</w:t>
      </w:r>
      <w:r w:rsidRPr="007302DD">
        <w:t>):</w:t>
      </w:r>
      <w:bookmarkEnd w:id="8"/>
    </w:p>
    <w:p w14:paraId="132FE80D" w14:textId="59C799D0" w:rsidR="009263E0" w:rsidRPr="009263E0" w:rsidRDefault="009263E0" w:rsidP="009263E0">
      <w:pPr>
        <w:pStyle w:val="a0"/>
        <w:tabs>
          <w:tab w:val="clear" w:pos="2127"/>
          <w:tab w:val="left" w:pos="1134"/>
        </w:tabs>
        <w:spacing w:after="0" w:line="240" w:lineRule="auto"/>
        <w:ind w:left="0"/>
        <w:jc w:val="both"/>
        <w:rPr>
          <w:rFonts w:ascii="Times New Roman" w:hAnsi="Times New Roman"/>
          <w:b w:val="0"/>
          <w:sz w:val="28"/>
          <w:szCs w:val="28"/>
        </w:rPr>
      </w:pPr>
      <w:bookmarkStart w:id="9" w:name="_Ref300664693"/>
      <w:r w:rsidRPr="009263E0">
        <w:rPr>
          <w:rFonts w:ascii="Times New Roman" w:hAnsi="Times New Roman"/>
          <w:b w:val="0"/>
          <w:sz w:val="28"/>
          <w:szCs w:val="28"/>
        </w:rPr>
        <w:t xml:space="preserve">заявление поставщика о его </w:t>
      </w:r>
      <w:r w:rsidR="00CD089F" w:rsidRPr="00CD089F">
        <w:rPr>
          <w:rFonts w:ascii="Times New Roman" w:hAnsi="Times New Roman"/>
          <w:b w:val="0"/>
          <w:sz w:val="28"/>
          <w:szCs w:val="28"/>
        </w:rPr>
        <w:t>аккредитации</w:t>
      </w:r>
      <w:r w:rsidRPr="009263E0">
        <w:rPr>
          <w:rFonts w:ascii="Times New Roman" w:hAnsi="Times New Roman"/>
          <w:b w:val="0"/>
          <w:sz w:val="28"/>
          <w:szCs w:val="28"/>
        </w:rPr>
        <w:t xml:space="preserve"> на ЭТП с указанием действ</w:t>
      </w:r>
      <w:r w:rsidR="00D058D0">
        <w:rPr>
          <w:rFonts w:ascii="Times New Roman" w:hAnsi="Times New Roman"/>
          <w:b w:val="0"/>
          <w:sz w:val="28"/>
          <w:szCs w:val="28"/>
        </w:rPr>
        <w:t>ующе</w:t>
      </w:r>
      <w:r w:rsidRPr="009263E0">
        <w:rPr>
          <w:rFonts w:ascii="Times New Roman" w:hAnsi="Times New Roman"/>
          <w:b w:val="0"/>
          <w:sz w:val="28"/>
          <w:szCs w:val="28"/>
        </w:rPr>
        <w:t xml:space="preserve">го адреса электронной почты для направления ЭТП </w:t>
      </w:r>
      <w:r w:rsidR="00D058D0">
        <w:rPr>
          <w:rFonts w:ascii="Times New Roman" w:hAnsi="Times New Roman"/>
          <w:b w:val="0"/>
          <w:sz w:val="28"/>
          <w:szCs w:val="28"/>
        </w:rPr>
        <w:t>такому поставщику</w:t>
      </w:r>
      <w:r w:rsidR="00D058D0" w:rsidRPr="009263E0">
        <w:rPr>
          <w:rFonts w:ascii="Times New Roman" w:hAnsi="Times New Roman"/>
          <w:b w:val="0"/>
          <w:sz w:val="28"/>
          <w:szCs w:val="28"/>
        </w:rPr>
        <w:t xml:space="preserve"> </w:t>
      </w:r>
      <w:r w:rsidRPr="009263E0">
        <w:rPr>
          <w:rFonts w:ascii="Times New Roman" w:hAnsi="Times New Roman"/>
          <w:b w:val="0"/>
          <w:sz w:val="28"/>
          <w:szCs w:val="28"/>
        </w:rPr>
        <w:t>уведомлений и иных сведений;</w:t>
      </w:r>
      <w:bookmarkEnd w:id="9"/>
      <w:r w:rsidR="00D80270" w:rsidRPr="008D2923">
        <w:rPr>
          <w:rFonts w:ascii="Times New Roman" w:hAnsi="Times New Roman"/>
          <w:b w:val="0"/>
          <w:sz w:val="28"/>
          <w:szCs w:val="28"/>
        </w:rPr>
        <w:t xml:space="preserve"> </w:t>
      </w:r>
    </w:p>
    <w:p w14:paraId="2FE5F1A5" w14:textId="7D35555E" w:rsidR="009263E0" w:rsidRPr="009263E0" w:rsidRDefault="009263E0" w:rsidP="009263E0">
      <w:pPr>
        <w:pStyle w:val="a0"/>
        <w:tabs>
          <w:tab w:val="clear" w:pos="2127"/>
          <w:tab w:val="left" w:pos="1134"/>
        </w:tabs>
        <w:spacing w:after="0" w:line="240" w:lineRule="auto"/>
        <w:ind w:left="0"/>
        <w:jc w:val="both"/>
        <w:rPr>
          <w:rFonts w:ascii="Times New Roman" w:hAnsi="Times New Roman"/>
          <w:b w:val="0"/>
          <w:sz w:val="28"/>
          <w:szCs w:val="28"/>
        </w:rPr>
      </w:pPr>
      <w:bookmarkStart w:id="10" w:name="_Ref442900428"/>
      <w:r w:rsidRPr="009263E0">
        <w:rPr>
          <w:rFonts w:ascii="Times New Roman" w:hAnsi="Times New Roman"/>
          <w:b w:val="0"/>
          <w:sz w:val="28"/>
          <w:szCs w:val="28"/>
        </w:rPr>
        <w:t>копия выписки из единого государственного реестра юридических лиц (для юридических лиц), копия выписки из единого государственного реестра индивидуальных предпринимателей (для индивидуальных предпринимателей), полученные не ранее чем за шесть месяцев до дня обращения с заявлением, указанным в п.</w:t>
      </w:r>
      <w:r w:rsidR="001944E4">
        <w:rPr>
          <w:rFonts w:ascii="Times New Roman" w:hAnsi="Times New Roman"/>
          <w:b w:val="0"/>
          <w:sz w:val="28"/>
          <w:szCs w:val="28"/>
        </w:rPr>
        <w:t xml:space="preserve"> 2.4 а)</w:t>
      </w:r>
      <w:r w:rsidR="007B1B1B">
        <w:rPr>
          <w:rFonts w:ascii="Times New Roman" w:hAnsi="Times New Roman"/>
          <w:b w:val="0"/>
          <w:sz w:val="28"/>
          <w:szCs w:val="28"/>
        </w:rPr>
        <w:t>)</w:t>
      </w:r>
      <w:r w:rsidRPr="009263E0">
        <w:rPr>
          <w:rFonts w:ascii="Times New Roman" w:hAnsi="Times New Roman"/>
          <w:b w:val="0"/>
          <w:sz w:val="28"/>
          <w:szCs w:val="28"/>
        </w:rPr>
        <w:t xml:space="preserve">, копии документов, удостоверяющих личность (для иных физических лиц), копии документов о государственной регистрации </w:t>
      </w:r>
      <w:r w:rsidR="004D2E4C" w:rsidRPr="004D2E4C">
        <w:rPr>
          <w:rFonts w:ascii="Times New Roman" w:hAnsi="Times New Roman"/>
          <w:b w:val="0"/>
          <w:sz w:val="28"/>
          <w:szCs w:val="28"/>
        </w:rPr>
        <w:t>в качестве субъекта гражданского права в соответствии с законодательством государства по месту нахождения</w:t>
      </w:r>
      <w:r w:rsidRPr="009263E0">
        <w:rPr>
          <w:rFonts w:ascii="Times New Roman" w:hAnsi="Times New Roman"/>
          <w:b w:val="0"/>
          <w:sz w:val="28"/>
          <w:szCs w:val="28"/>
        </w:rPr>
        <w:t xml:space="preserve"> с переводом на русский язык</w:t>
      </w:r>
      <w:r w:rsidR="00D80270" w:rsidRPr="008D2923">
        <w:rPr>
          <w:rFonts w:ascii="Times New Roman" w:hAnsi="Times New Roman"/>
          <w:b w:val="0"/>
          <w:sz w:val="28"/>
          <w:szCs w:val="28"/>
        </w:rPr>
        <w:t xml:space="preserve"> </w:t>
      </w:r>
      <w:r w:rsidR="004609A4">
        <w:rPr>
          <w:rFonts w:ascii="Times New Roman" w:hAnsi="Times New Roman"/>
          <w:b w:val="0"/>
          <w:sz w:val="28"/>
          <w:szCs w:val="28"/>
        </w:rPr>
        <w:t>либо на русский язык и</w:t>
      </w:r>
      <w:r w:rsidR="00D80270">
        <w:rPr>
          <w:rFonts w:ascii="Times New Roman" w:hAnsi="Times New Roman"/>
          <w:b w:val="0"/>
          <w:sz w:val="28"/>
          <w:szCs w:val="28"/>
        </w:rPr>
        <w:t xml:space="preserve"> английский язык</w:t>
      </w:r>
      <w:r w:rsidRPr="009263E0">
        <w:rPr>
          <w:rFonts w:ascii="Times New Roman" w:hAnsi="Times New Roman"/>
          <w:b w:val="0"/>
          <w:sz w:val="28"/>
          <w:szCs w:val="28"/>
        </w:rPr>
        <w:t xml:space="preserve"> (для иностранных лиц), полученные не ранее чем за 6 месяцев до дня обращения с заявлением, указанным в п.</w:t>
      </w:r>
      <w:r w:rsidR="001944E4">
        <w:rPr>
          <w:rFonts w:ascii="Times New Roman" w:hAnsi="Times New Roman"/>
          <w:b w:val="0"/>
          <w:sz w:val="28"/>
          <w:szCs w:val="28"/>
        </w:rPr>
        <w:t xml:space="preserve"> 2.4 а)</w:t>
      </w:r>
      <w:r w:rsidRPr="009263E0">
        <w:rPr>
          <w:rFonts w:ascii="Times New Roman" w:hAnsi="Times New Roman"/>
          <w:b w:val="0"/>
          <w:sz w:val="28"/>
          <w:szCs w:val="28"/>
        </w:rPr>
        <w:t>;</w:t>
      </w:r>
      <w:bookmarkEnd w:id="10"/>
    </w:p>
    <w:p w14:paraId="23742641" w14:textId="77777777" w:rsidR="009263E0" w:rsidRPr="009263E0" w:rsidRDefault="009263E0" w:rsidP="009263E0">
      <w:pPr>
        <w:pStyle w:val="a0"/>
        <w:tabs>
          <w:tab w:val="clear" w:pos="2127"/>
          <w:tab w:val="left" w:pos="1134"/>
        </w:tabs>
        <w:spacing w:after="0" w:line="240" w:lineRule="auto"/>
        <w:ind w:left="0"/>
        <w:jc w:val="both"/>
        <w:rPr>
          <w:rFonts w:ascii="Times New Roman" w:hAnsi="Times New Roman"/>
          <w:b w:val="0"/>
          <w:sz w:val="28"/>
          <w:szCs w:val="28"/>
        </w:rPr>
      </w:pPr>
      <w:bookmarkStart w:id="11" w:name="_Ref442900443"/>
      <w:r w:rsidRPr="009263E0">
        <w:rPr>
          <w:rFonts w:ascii="Times New Roman" w:hAnsi="Times New Roman"/>
          <w:b w:val="0"/>
          <w:sz w:val="28"/>
          <w:szCs w:val="28"/>
        </w:rPr>
        <w:t>копии учредительных документов поставщика (для юридических лиц);</w:t>
      </w:r>
      <w:bookmarkEnd w:id="11"/>
    </w:p>
    <w:p w14:paraId="39EC40E3" w14:textId="75049B1C" w:rsidR="009263E0" w:rsidRPr="009263E0" w:rsidRDefault="009263E0" w:rsidP="009263E0">
      <w:pPr>
        <w:pStyle w:val="a0"/>
        <w:tabs>
          <w:tab w:val="clear" w:pos="2127"/>
          <w:tab w:val="left" w:pos="1134"/>
        </w:tabs>
        <w:spacing w:after="0" w:line="240" w:lineRule="auto"/>
        <w:ind w:left="0"/>
        <w:jc w:val="both"/>
        <w:rPr>
          <w:rFonts w:ascii="Times New Roman" w:hAnsi="Times New Roman"/>
          <w:b w:val="0"/>
          <w:sz w:val="28"/>
          <w:szCs w:val="28"/>
        </w:rPr>
      </w:pPr>
      <w:bookmarkStart w:id="12" w:name="_Ref300666487"/>
      <w:r w:rsidRPr="009263E0">
        <w:rPr>
          <w:rFonts w:ascii="Times New Roman" w:hAnsi="Times New Roman"/>
          <w:b w:val="0"/>
          <w:sz w:val="28"/>
          <w:szCs w:val="28"/>
        </w:rPr>
        <w:t xml:space="preserve">копии документов, подтверждающих полномочия лица на </w:t>
      </w:r>
      <w:r w:rsidR="0032554A">
        <w:rPr>
          <w:rFonts w:ascii="Times New Roman" w:hAnsi="Times New Roman"/>
          <w:b w:val="0"/>
          <w:sz w:val="28"/>
          <w:szCs w:val="28"/>
        </w:rPr>
        <w:t xml:space="preserve">получение аккредитации </w:t>
      </w:r>
      <w:r w:rsidRPr="009263E0">
        <w:rPr>
          <w:rFonts w:ascii="Times New Roman" w:hAnsi="Times New Roman"/>
          <w:b w:val="0"/>
          <w:sz w:val="28"/>
          <w:szCs w:val="28"/>
        </w:rPr>
        <w:t xml:space="preserve">от имени поставщика </w:t>
      </w:r>
      <w:r w:rsidR="00950E6E" w:rsidRPr="007302DD">
        <w:t>–</w:t>
      </w:r>
      <w:r w:rsidRPr="009263E0">
        <w:rPr>
          <w:rFonts w:ascii="Times New Roman" w:hAnsi="Times New Roman"/>
          <w:b w:val="0"/>
          <w:sz w:val="28"/>
          <w:szCs w:val="28"/>
        </w:rPr>
        <w:t xml:space="preserve"> юридического лица (решение о назначении или об избрании лица на должность и приказ о назначении на должность, в соответствии с которым такое лицо обладает правом действовать от имени поставщика </w:t>
      </w:r>
      <w:r w:rsidR="00F415C9" w:rsidRPr="007302DD">
        <w:t>–</w:t>
      </w:r>
      <w:r w:rsidRPr="009263E0">
        <w:rPr>
          <w:rFonts w:ascii="Times New Roman" w:hAnsi="Times New Roman"/>
          <w:b w:val="0"/>
          <w:sz w:val="28"/>
          <w:szCs w:val="28"/>
        </w:rPr>
        <w:t xml:space="preserve"> юридического лица без доверенности для </w:t>
      </w:r>
      <w:r w:rsidR="0032554A">
        <w:rPr>
          <w:rFonts w:ascii="Times New Roman" w:hAnsi="Times New Roman"/>
          <w:b w:val="0"/>
          <w:sz w:val="28"/>
          <w:szCs w:val="28"/>
        </w:rPr>
        <w:t xml:space="preserve">получения аккредитации </w:t>
      </w:r>
      <w:r w:rsidRPr="009263E0">
        <w:rPr>
          <w:rFonts w:ascii="Times New Roman" w:hAnsi="Times New Roman"/>
          <w:b w:val="0"/>
          <w:sz w:val="28"/>
          <w:szCs w:val="28"/>
        </w:rPr>
        <w:t xml:space="preserve">(далее — руководитель). Если от имени поставщика действует иное лицо, также </w:t>
      </w:r>
      <w:r w:rsidRPr="009263E0">
        <w:rPr>
          <w:rFonts w:ascii="Times New Roman" w:hAnsi="Times New Roman"/>
          <w:b w:val="0"/>
          <w:sz w:val="28"/>
          <w:szCs w:val="28"/>
        </w:rPr>
        <w:lastRenderedPageBreak/>
        <w:t>должна представляться доверенность на осуществление действий от имени поставщика, заверенная печатью поставщика и подписанная руководителем поставщика или уполномоченным им лицом. В случае если указанная доверенность подписана лицом, уполномоченным руководителем, должна представляться копия документа, подтверждающего полномочия этого лица;</w:t>
      </w:r>
      <w:bookmarkEnd w:id="12"/>
    </w:p>
    <w:p w14:paraId="378223ED" w14:textId="77777777" w:rsidR="009263E0" w:rsidRPr="009263E0" w:rsidRDefault="009263E0" w:rsidP="009263E0">
      <w:pPr>
        <w:pStyle w:val="a0"/>
        <w:tabs>
          <w:tab w:val="clear" w:pos="2127"/>
          <w:tab w:val="left" w:pos="1134"/>
        </w:tabs>
        <w:spacing w:after="0" w:line="240" w:lineRule="auto"/>
        <w:ind w:left="0"/>
        <w:jc w:val="both"/>
        <w:rPr>
          <w:rFonts w:ascii="Times New Roman" w:hAnsi="Times New Roman"/>
          <w:b w:val="0"/>
          <w:sz w:val="28"/>
          <w:szCs w:val="28"/>
        </w:rPr>
      </w:pPr>
      <w:bookmarkStart w:id="13" w:name="_Ref442900458"/>
      <w:bookmarkStart w:id="14" w:name="_Ref300666493"/>
      <w:r w:rsidRPr="009263E0">
        <w:rPr>
          <w:rFonts w:ascii="Times New Roman" w:hAnsi="Times New Roman"/>
          <w:b w:val="0"/>
          <w:sz w:val="28"/>
          <w:szCs w:val="28"/>
        </w:rPr>
        <w:t xml:space="preserve">копии документов, подтверждающих полномочия руководителя. В случае если от имени </w:t>
      </w:r>
      <w:r w:rsidR="00950E6E">
        <w:rPr>
          <w:rFonts w:ascii="Times New Roman" w:hAnsi="Times New Roman"/>
          <w:b w:val="0"/>
          <w:sz w:val="28"/>
          <w:szCs w:val="28"/>
        </w:rPr>
        <w:t>поставщика</w:t>
      </w:r>
      <w:r w:rsidRPr="009263E0">
        <w:rPr>
          <w:rFonts w:ascii="Times New Roman" w:hAnsi="Times New Roman"/>
          <w:b w:val="0"/>
          <w:sz w:val="28"/>
          <w:szCs w:val="28"/>
        </w:rPr>
        <w:t xml:space="preserve"> действу</w:t>
      </w:r>
      <w:r w:rsidR="004F5CC3">
        <w:rPr>
          <w:rFonts w:ascii="Times New Roman" w:hAnsi="Times New Roman"/>
          <w:b w:val="0"/>
          <w:sz w:val="28"/>
          <w:szCs w:val="28"/>
        </w:rPr>
        <w:t>ю</w:t>
      </w:r>
      <w:r w:rsidRPr="009263E0">
        <w:rPr>
          <w:rFonts w:ascii="Times New Roman" w:hAnsi="Times New Roman"/>
          <w:b w:val="0"/>
          <w:sz w:val="28"/>
          <w:szCs w:val="28"/>
        </w:rPr>
        <w:t>т ин</w:t>
      </w:r>
      <w:r w:rsidR="004F5CC3">
        <w:rPr>
          <w:rFonts w:ascii="Times New Roman" w:hAnsi="Times New Roman"/>
          <w:b w:val="0"/>
          <w:sz w:val="28"/>
          <w:szCs w:val="28"/>
        </w:rPr>
        <w:t>ы</w:t>
      </w:r>
      <w:r w:rsidRPr="009263E0">
        <w:rPr>
          <w:rFonts w:ascii="Times New Roman" w:hAnsi="Times New Roman"/>
          <w:b w:val="0"/>
          <w:sz w:val="28"/>
          <w:szCs w:val="28"/>
        </w:rPr>
        <w:t>е лиц</w:t>
      </w:r>
      <w:r w:rsidR="004F5CC3">
        <w:rPr>
          <w:rFonts w:ascii="Times New Roman" w:hAnsi="Times New Roman"/>
          <w:b w:val="0"/>
          <w:sz w:val="28"/>
          <w:szCs w:val="28"/>
        </w:rPr>
        <w:t>а</w:t>
      </w:r>
      <w:r w:rsidRPr="009263E0">
        <w:rPr>
          <w:rFonts w:ascii="Times New Roman" w:hAnsi="Times New Roman"/>
          <w:b w:val="0"/>
          <w:sz w:val="28"/>
          <w:szCs w:val="28"/>
        </w:rPr>
        <w:t>, также представляются доверенности, выданные физическому лицу или физическим лицам на осуществление действий от имени участника в рамках процедур закупок в электронной форме, заверенные печатью поставщика и подписанные руководителем или уполномоченным им лицом. В случае если так</w:t>
      </w:r>
      <w:r w:rsidR="004F5CC3">
        <w:rPr>
          <w:rFonts w:ascii="Times New Roman" w:hAnsi="Times New Roman"/>
          <w:b w:val="0"/>
          <w:sz w:val="28"/>
          <w:szCs w:val="28"/>
        </w:rPr>
        <w:t>ие</w:t>
      </w:r>
      <w:r w:rsidRPr="009263E0">
        <w:rPr>
          <w:rFonts w:ascii="Times New Roman" w:hAnsi="Times New Roman"/>
          <w:b w:val="0"/>
          <w:sz w:val="28"/>
          <w:szCs w:val="28"/>
        </w:rPr>
        <w:t xml:space="preserve"> доверенност</w:t>
      </w:r>
      <w:r w:rsidR="004F5CC3">
        <w:rPr>
          <w:rFonts w:ascii="Times New Roman" w:hAnsi="Times New Roman"/>
          <w:b w:val="0"/>
          <w:sz w:val="28"/>
          <w:szCs w:val="28"/>
        </w:rPr>
        <w:t>и</w:t>
      </w:r>
      <w:r w:rsidRPr="009263E0">
        <w:rPr>
          <w:rFonts w:ascii="Times New Roman" w:hAnsi="Times New Roman"/>
          <w:b w:val="0"/>
          <w:sz w:val="28"/>
          <w:szCs w:val="28"/>
        </w:rPr>
        <w:t xml:space="preserve"> подписан</w:t>
      </w:r>
      <w:r w:rsidR="004F5CC3">
        <w:rPr>
          <w:rFonts w:ascii="Times New Roman" w:hAnsi="Times New Roman"/>
          <w:b w:val="0"/>
          <w:sz w:val="28"/>
          <w:szCs w:val="28"/>
        </w:rPr>
        <w:t>ы</w:t>
      </w:r>
      <w:r w:rsidRPr="009263E0">
        <w:rPr>
          <w:rFonts w:ascii="Times New Roman" w:hAnsi="Times New Roman"/>
          <w:b w:val="0"/>
          <w:sz w:val="28"/>
          <w:szCs w:val="28"/>
        </w:rPr>
        <w:t xml:space="preserve"> лицом, уполномоченным руководителем, должна представляться копия документа, подтверждающего полномочия данного лица, заверенная печатью поставщика и подписанная руководителем </w:t>
      </w:r>
      <w:r w:rsidR="004F5CC3">
        <w:rPr>
          <w:rFonts w:ascii="Times New Roman" w:hAnsi="Times New Roman"/>
          <w:b w:val="0"/>
          <w:sz w:val="28"/>
          <w:szCs w:val="28"/>
        </w:rPr>
        <w:t>поставщика</w:t>
      </w:r>
      <w:r w:rsidRPr="009263E0">
        <w:rPr>
          <w:rFonts w:ascii="Times New Roman" w:hAnsi="Times New Roman"/>
          <w:b w:val="0"/>
          <w:sz w:val="28"/>
          <w:szCs w:val="28"/>
        </w:rPr>
        <w:t>;</w:t>
      </w:r>
      <w:bookmarkEnd w:id="13"/>
    </w:p>
    <w:p w14:paraId="16A8FE50" w14:textId="77777777" w:rsidR="009263E0" w:rsidRPr="00334523" w:rsidRDefault="008B080F" w:rsidP="00334523">
      <w:pPr>
        <w:pStyle w:val="a0"/>
        <w:tabs>
          <w:tab w:val="clear" w:pos="2127"/>
          <w:tab w:val="left" w:pos="1134"/>
        </w:tabs>
        <w:spacing w:after="0" w:line="240" w:lineRule="auto"/>
        <w:ind w:left="0"/>
        <w:jc w:val="both"/>
        <w:rPr>
          <w:rFonts w:ascii="Times New Roman" w:hAnsi="Times New Roman"/>
          <w:b w:val="0"/>
          <w:sz w:val="28"/>
          <w:szCs w:val="28"/>
        </w:rPr>
      </w:pPr>
      <w:bookmarkStart w:id="15" w:name="_Ref442900479"/>
      <w:r w:rsidRPr="008B080F">
        <w:rPr>
          <w:rFonts w:ascii="Times New Roman" w:hAnsi="Times New Roman"/>
          <w:b w:val="0"/>
          <w:sz w:val="28"/>
          <w:szCs w:val="28"/>
        </w:rPr>
        <w:t>сведения из единого реестра субъектов малого и среднего предпринимательства, ведение которого осуществляется в соответствии с Федеральным законом от 24 июля 2007 года № 209-ФЗ «О развитии малого и среднего предпринимательства в Российской Федерации»</w:t>
      </w:r>
      <w:r w:rsidRPr="008B080F">
        <w:rPr>
          <w:rFonts w:ascii="Times New Roman" w:eastAsia="Times New Roman" w:hAnsi="Times New Roman"/>
          <w:b w:val="0"/>
          <w:bCs w:val="0"/>
          <w:sz w:val="24"/>
          <w:szCs w:val="24"/>
          <w:lang w:eastAsia="ru-RU"/>
        </w:rPr>
        <w:t xml:space="preserve"> </w:t>
      </w:r>
      <w:r w:rsidRPr="008B080F">
        <w:rPr>
          <w:rFonts w:ascii="Times New Roman" w:hAnsi="Times New Roman"/>
          <w:b w:val="0"/>
          <w:sz w:val="28"/>
          <w:szCs w:val="28"/>
        </w:rPr>
        <w:t>(далее - единый реестр субъектов МСП)</w:t>
      </w:r>
      <w:r>
        <w:rPr>
          <w:rFonts w:ascii="Times New Roman" w:hAnsi="Times New Roman"/>
          <w:b w:val="0"/>
          <w:sz w:val="28"/>
          <w:szCs w:val="28"/>
        </w:rPr>
        <w:t>,</w:t>
      </w:r>
      <w:r w:rsidRPr="008B080F">
        <w:rPr>
          <w:rFonts w:ascii="Times New Roman" w:hAnsi="Times New Roman"/>
          <w:b w:val="0"/>
          <w:sz w:val="28"/>
          <w:szCs w:val="28"/>
        </w:rPr>
        <w:t xml:space="preserve"> содержащие информацию о</w:t>
      </w:r>
      <w:r>
        <w:rPr>
          <w:rFonts w:ascii="Times New Roman" w:hAnsi="Times New Roman"/>
          <w:b w:val="0"/>
          <w:sz w:val="28"/>
          <w:szCs w:val="28"/>
        </w:rPr>
        <w:t xml:space="preserve"> поставщике, или </w:t>
      </w:r>
      <w:r w:rsidR="00002FB2">
        <w:rPr>
          <w:rFonts w:ascii="Times New Roman" w:hAnsi="Times New Roman"/>
          <w:b w:val="0"/>
          <w:sz w:val="28"/>
          <w:szCs w:val="28"/>
        </w:rPr>
        <w:t>декларацию о соответствии поставщика критериям отнесения к субъектам малого и среднего предпринимательства (форма утверждена</w:t>
      </w:r>
      <w:r w:rsidR="00334523">
        <w:rPr>
          <w:rFonts w:ascii="Times New Roman" w:hAnsi="Times New Roman"/>
          <w:b w:val="0"/>
          <w:sz w:val="28"/>
          <w:szCs w:val="28"/>
        </w:rPr>
        <w:t xml:space="preserve"> постановлением Правительства Российской Федерации)</w:t>
      </w:r>
      <w:r>
        <w:rPr>
          <w:rFonts w:ascii="Times New Roman" w:hAnsi="Times New Roman"/>
          <w:b w:val="0"/>
          <w:sz w:val="28"/>
          <w:szCs w:val="28"/>
        </w:rPr>
        <w:t>,</w:t>
      </w:r>
      <w:r w:rsidRPr="008B080F">
        <w:rPr>
          <w:rFonts w:ascii="Times New Roman" w:eastAsia="Times New Roman" w:hAnsi="Times New Roman"/>
          <w:b w:val="0"/>
          <w:bCs w:val="0"/>
          <w:sz w:val="24"/>
          <w:szCs w:val="24"/>
          <w:lang w:eastAsia="ru-RU"/>
        </w:rPr>
        <w:t xml:space="preserve"> </w:t>
      </w:r>
      <w:r w:rsidRPr="008B080F">
        <w:rPr>
          <w:rFonts w:ascii="Times New Roman" w:hAnsi="Times New Roman"/>
          <w:b w:val="0"/>
          <w:sz w:val="28"/>
          <w:szCs w:val="28"/>
        </w:rPr>
        <w:t xml:space="preserve">в случае отсутствия в едином реестре субъектов МСП сведений </w:t>
      </w:r>
      <w:r>
        <w:rPr>
          <w:rFonts w:ascii="Times New Roman" w:hAnsi="Times New Roman"/>
          <w:b w:val="0"/>
          <w:sz w:val="28"/>
          <w:szCs w:val="28"/>
        </w:rPr>
        <w:t>о поставщике</w:t>
      </w:r>
      <w:r w:rsidRPr="008B080F">
        <w:rPr>
          <w:rFonts w:ascii="Times New Roman" w:hAnsi="Times New Roman"/>
          <w:b w:val="0"/>
          <w:i/>
          <w:sz w:val="28"/>
          <w:szCs w:val="28"/>
        </w:rPr>
        <w:t xml:space="preserve">, </w:t>
      </w:r>
      <w:r w:rsidRPr="008B080F">
        <w:rPr>
          <w:rFonts w:ascii="Times New Roman" w:hAnsi="Times New Roman"/>
          <w:b w:val="0"/>
          <w:sz w:val="28"/>
          <w:szCs w:val="28"/>
        </w:rPr>
        <w:t>который является вновь зарегистрированным индивидуальным предпринимателем или вновь созданным юридическим лицом</w:t>
      </w:r>
      <w:r w:rsidR="009263E0" w:rsidRPr="00334523">
        <w:rPr>
          <w:rFonts w:ascii="Times New Roman" w:hAnsi="Times New Roman"/>
          <w:b w:val="0"/>
          <w:sz w:val="28"/>
          <w:szCs w:val="28"/>
        </w:rPr>
        <w:t>.</w:t>
      </w:r>
      <w:bookmarkEnd w:id="14"/>
      <w:bookmarkEnd w:id="15"/>
      <w:r w:rsidR="009263E0" w:rsidRPr="00334523">
        <w:rPr>
          <w:rFonts w:ascii="Times New Roman" w:hAnsi="Times New Roman"/>
          <w:b w:val="0"/>
          <w:sz w:val="28"/>
          <w:szCs w:val="28"/>
        </w:rPr>
        <w:t xml:space="preserve"> </w:t>
      </w:r>
    </w:p>
    <w:p w14:paraId="6C30F3EA" w14:textId="77777777" w:rsidR="009263E0" w:rsidRPr="007302DD" w:rsidRDefault="009263E0" w:rsidP="009263E0">
      <w:pPr>
        <w:pStyle w:val="-3"/>
        <w:numPr>
          <w:ilvl w:val="1"/>
          <w:numId w:val="83"/>
        </w:numPr>
        <w:tabs>
          <w:tab w:val="left" w:pos="1276"/>
          <w:tab w:val="num" w:pos="2978"/>
        </w:tabs>
        <w:ind w:left="0" w:firstLine="709"/>
      </w:pPr>
      <w:r w:rsidRPr="007302DD">
        <w:t>Оператор ЭТП не может требовать иные документы и сведения, кроме указанных в п.</w:t>
      </w:r>
      <w:r w:rsidR="00CA7859">
        <w:t xml:space="preserve"> </w:t>
      </w:r>
      <w:r w:rsidR="00892CB0">
        <w:fldChar w:fldCharType="begin"/>
      </w:r>
      <w:r w:rsidR="00892CB0">
        <w:instrText xml:space="preserve"> REF _Ref300665221 \w \h  \* MERGEFORMAT </w:instrText>
      </w:r>
      <w:r w:rsidR="00892CB0">
        <w:fldChar w:fldCharType="separate"/>
      </w:r>
      <w:r w:rsidR="00892CB0">
        <w:t>2.4</w:t>
      </w:r>
      <w:r w:rsidR="00892CB0">
        <w:fldChar w:fldCharType="end"/>
      </w:r>
      <w:r w:rsidRPr="007302DD">
        <w:t>.</w:t>
      </w:r>
    </w:p>
    <w:p w14:paraId="2D0A4255" w14:textId="69EE53E2" w:rsidR="009263E0" w:rsidRPr="007302DD" w:rsidRDefault="009263E0" w:rsidP="009263E0">
      <w:pPr>
        <w:pStyle w:val="-3"/>
        <w:numPr>
          <w:ilvl w:val="1"/>
          <w:numId w:val="83"/>
        </w:numPr>
        <w:tabs>
          <w:tab w:val="left" w:pos="1276"/>
          <w:tab w:val="num" w:pos="2978"/>
        </w:tabs>
        <w:ind w:left="0" w:firstLine="709"/>
      </w:pPr>
      <w:bookmarkStart w:id="16" w:name="_Ref300665370"/>
      <w:r w:rsidRPr="007302DD">
        <w:t>В срок не более чем 5 рабочих дней со дня поступления документов и сведений, указанных в п.</w:t>
      </w:r>
      <w:r w:rsidR="00CA7859">
        <w:t xml:space="preserve"> </w:t>
      </w:r>
      <w:r w:rsidR="00892CB0">
        <w:fldChar w:fldCharType="begin"/>
      </w:r>
      <w:r w:rsidR="00892CB0">
        <w:instrText xml:space="preserve"> REF _Ref300665221 \w \h  \* MERGEFORMAT </w:instrText>
      </w:r>
      <w:r w:rsidR="00892CB0">
        <w:fldChar w:fldCharType="separate"/>
      </w:r>
      <w:r w:rsidR="00892CB0">
        <w:t>2.4</w:t>
      </w:r>
      <w:r w:rsidR="00892CB0">
        <w:fldChar w:fldCharType="end"/>
      </w:r>
      <w:r w:rsidRPr="007302DD">
        <w:t xml:space="preserve">, оператор ЭТП обязан </w:t>
      </w:r>
      <w:r w:rsidR="0032554A">
        <w:t xml:space="preserve">обеспечить получение </w:t>
      </w:r>
      <w:r w:rsidRPr="007302DD">
        <w:t xml:space="preserve"> поставщик</w:t>
      </w:r>
      <w:r w:rsidR="0032554A">
        <w:t>ом</w:t>
      </w:r>
      <w:r w:rsidRPr="007302DD">
        <w:t xml:space="preserve"> </w:t>
      </w:r>
      <w:r w:rsidR="0032554A">
        <w:t xml:space="preserve">аккредитации </w:t>
      </w:r>
      <w:r w:rsidRPr="007302DD">
        <w:t xml:space="preserve">или отказать ему в </w:t>
      </w:r>
      <w:r w:rsidR="00CD089F">
        <w:t>аккредитации</w:t>
      </w:r>
      <w:r w:rsidR="00CD089F" w:rsidRPr="007302DD">
        <w:t xml:space="preserve"> </w:t>
      </w:r>
      <w:r w:rsidRPr="007302DD">
        <w:t>по основаниям, предусмотренным п.</w:t>
      </w:r>
      <w:r w:rsidR="00CA7859">
        <w:t xml:space="preserve"> </w:t>
      </w:r>
      <w:r w:rsidR="00892CB0">
        <w:fldChar w:fldCharType="begin"/>
      </w:r>
      <w:r w:rsidR="00892CB0">
        <w:instrText xml:space="preserve"> REF _Ref300665338 \w \h  \* MERGEFORMAT </w:instrText>
      </w:r>
      <w:r w:rsidR="00892CB0">
        <w:fldChar w:fldCharType="separate"/>
      </w:r>
      <w:r w:rsidR="00892CB0">
        <w:t>2.7</w:t>
      </w:r>
      <w:r w:rsidR="00892CB0">
        <w:fldChar w:fldCharType="end"/>
      </w:r>
      <w:r w:rsidRPr="007302DD">
        <w:t>, а также направить уведомление о принятом решении поставщику.</w:t>
      </w:r>
      <w:bookmarkEnd w:id="16"/>
      <w:r w:rsidRPr="007302DD">
        <w:t xml:space="preserve"> </w:t>
      </w:r>
    </w:p>
    <w:p w14:paraId="7D9F8720" w14:textId="68C654D3" w:rsidR="009263E0" w:rsidRPr="007302DD" w:rsidRDefault="009263E0" w:rsidP="009263E0">
      <w:pPr>
        <w:pStyle w:val="-3"/>
        <w:numPr>
          <w:ilvl w:val="1"/>
          <w:numId w:val="83"/>
        </w:numPr>
        <w:tabs>
          <w:tab w:val="left" w:pos="1276"/>
          <w:tab w:val="num" w:pos="2978"/>
        </w:tabs>
        <w:ind w:left="0" w:firstLine="709"/>
      </w:pPr>
      <w:bookmarkStart w:id="17" w:name="_Ref300665338"/>
      <w:r w:rsidRPr="007302DD">
        <w:t xml:space="preserve">Оператор ЭТП обязан отказать </w:t>
      </w:r>
      <w:r w:rsidR="00F415C9">
        <w:t>поставщику</w:t>
      </w:r>
      <w:r w:rsidRPr="007302DD">
        <w:t xml:space="preserve"> в </w:t>
      </w:r>
      <w:r w:rsidR="00CD089F">
        <w:t>аккредитации</w:t>
      </w:r>
      <w:r w:rsidR="00CD089F" w:rsidRPr="007302DD">
        <w:t xml:space="preserve"> </w:t>
      </w:r>
      <w:r w:rsidRPr="007302DD">
        <w:t>в случае:</w:t>
      </w:r>
      <w:bookmarkEnd w:id="17"/>
    </w:p>
    <w:p w14:paraId="6C0FC511" w14:textId="77777777" w:rsidR="009263E0" w:rsidRPr="009263E0" w:rsidRDefault="009263E0" w:rsidP="009263E0">
      <w:pPr>
        <w:pStyle w:val="a0"/>
        <w:numPr>
          <w:ilvl w:val="0"/>
          <w:numId w:val="0"/>
        </w:numPr>
        <w:tabs>
          <w:tab w:val="left" w:pos="1134"/>
        </w:tabs>
        <w:spacing w:after="0" w:line="240" w:lineRule="auto"/>
        <w:ind w:firstLine="709"/>
        <w:jc w:val="both"/>
        <w:rPr>
          <w:rFonts w:ascii="Times New Roman" w:eastAsia="Times New Roman" w:hAnsi="Times New Roman"/>
          <w:b w:val="0"/>
          <w:bCs w:val="0"/>
          <w:sz w:val="28"/>
          <w:szCs w:val="24"/>
          <w:lang w:eastAsia="ru-RU"/>
        </w:rPr>
      </w:pPr>
      <w:r>
        <w:rPr>
          <w:rFonts w:ascii="Times New Roman" w:eastAsia="Times New Roman" w:hAnsi="Times New Roman"/>
          <w:b w:val="0"/>
          <w:bCs w:val="0"/>
          <w:sz w:val="28"/>
          <w:szCs w:val="24"/>
          <w:lang w:eastAsia="ru-RU"/>
        </w:rPr>
        <w:t xml:space="preserve">а) </w:t>
      </w:r>
      <w:r w:rsidRPr="009263E0">
        <w:rPr>
          <w:rFonts w:ascii="Times New Roman" w:eastAsia="Times New Roman" w:hAnsi="Times New Roman"/>
          <w:b w:val="0"/>
          <w:bCs w:val="0"/>
          <w:sz w:val="28"/>
          <w:szCs w:val="24"/>
          <w:lang w:eastAsia="ru-RU"/>
        </w:rPr>
        <w:t>непредставления им документов и сведений, указанных в п.</w:t>
      </w:r>
      <w:r w:rsidR="00CA7859">
        <w:rPr>
          <w:rFonts w:ascii="Times New Roman" w:eastAsia="Times New Roman" w:hAnsi="Times New Roman"/>
          <w:b w:val="0"/>
          <w:bCs w:val="0"/>
          <w:sz w:val="28"/>
          <w:szCs w:val="24"/>
          <w:lang w:eastAsia="ru-RU"/>
        </w:rPr>
        <w:t xml:space="preserve"> </w:t>
      </w:r>
      <w:r w:rsidR="00892CB0">
        <w:fldChar w:fldCharType="begin"/>
      </w:r>
      <w:r w:rsidR="00892CB0">
        <w:instrText xml:space="preserve"> REF _Ref300665221 \w \h  \* MERGEFORMAT </w:instrText>
      </w:r>
      <w:r w:rsidR="00892CB0">
        <w:fldChar w:fldCharType="separate"/>
      </w:r>
      <w:r w:rsidR="00892CB0" w:rsidRPr="00892CB0">
        <w:rPr>
          <w:rFonts w:ascii="Times New Roman" w:eastAsia="Times New Roman" w:hAnsi="Times New Roman"/>
          <w:b w:val="0"/>
          <w:bCs w:val="0"/>
          <w:sz w:val="28"/>
          <w:szCs w:val="24"/>
          <w:lang w:eastAsia="ru-RU"/>
        </w:rPr>
        <w:t>2.4</w:t>
      </w:r>
      <w:r w:rsidR="00892CB0">
        <w:fldChar w:fldCharType="end"/>
      </w:r>
      <w:r w:rsidRPr="009263E0">
        <w:rPr>
          <w:rFonts w:ascii="Times New Roman" w:eastAsia="Times New Roman" w:hAnsi="Times New Roman"/>
          <w:b w:val="0"/>
          <w:bCs w:val="0"/>
          <w:sz w:val="28"/>
          <w:szCs w:val="24"/>
          <w:lang w:eastAsia="ru-RU"/>
        </w:rPr>
        <w:t xml:space="preserve">, или представления документов, не соответствующих требованиям, установленным законодательством </w:t>
      </w:r>
      <w:r w:rsidR="00F415C9">
        <w:rPr>
          <w:rFonts w:ascii="Times New Roman" w:eastAsia="Times New Roman" w:hAnsi="Times New Roman"/>
          <w:b w:val="0"/>
          <w:bCs w:val="0"/>
          <w:sz w:val="28"/>
          <w:szCs w:val="24"/>
          <w:lang w:eastAsia="ru-RU"/>
        </w:rPr>
        <w:t>РФ</w:t>
      </w:r>
      <w:r w:rsidRPr="009263E0">
        <w:rPr>
          <w:rFonts w:ascii="Times New Roman" w:eastAsia="Times New Roman" w:hAnsi="Times New Roman"/>
          <w:b w:val="0"/>
          <w:bCs w:val="0"/>
          <w:sz w:val="28"/>
          <w:szCs w:val="24"/>
          <w:lang w:eastAsia="ru-RU"/>
        </w:rPr>
        <w:t xml:space="preserve"> и настоящим Стандартом;</w:t>
      </w:r>
    </w:p>
    <w:p w14:paraId="3408137D" w14:textId="77777777" w:rsidR="009263E0" w:rsidRPr="009263E0" w:rsidRDefault="009263E0" w:rsidP="009263E0">
      <w:pPr>
        <w:pStyle w:val="a0"/>
        <w:numPr>
          <w:ilvl w:val="0"/>
          <w:numId w:val="0"/>
        </w:numPr>
        <w:tabs>
          <w:tab w:val="left" w:pos="1134"/>
        </w:tabs>
        <w:spacing w:after="0" w:line="240" w:lineRule="auto"/>
        <w:ind w:firstLine="709"/>
        <w:jc w:val="both"/>
        <w:rPr>
          <w:rFonts w:ascii="Times New Roman" w:eastAsia="Times New Roman" w:hAnsi="Times New Roman"/>
          <w:b w:val="0"/>
          <w:bCs w:val="0"/>
          <w:sz w:val="28"/>
          <w:szCs w:val="24"/>
          <w:lang w:eastAsia="ru-RU"/>
        </w:rPr>
      </w:pPr>
      <w:r>
        <w:rPr>
          <w:rFonts w:ascii="Times New Roman" w:eastAsia="Times New Roman" w:hAnsi="Times New Roman"/>
          <w:b w:val="0"/>
          <w:bCs w:val="0"/>
          <w:sz w:val="28"/>
          <w:szCs w:val="24"/>
          <w:lang w:eastAsia="ru-RU"/>
        </w:rPr>
        <w:t xml:space="preserve">б) </w:t>
      </w:r>
      <w:r w:rsidRPr="009263E0">
        <w:rPr>
          <w:rFonts w:ascii="Times New Roman" w:eastAsia="Times New Roman" w:hAnsi="Times New Roman"/>
          <w:b w:val="0"/>
          <w:bCs w:val="0"/>
          <w:sz w:val="28"/>
          <w:szCs w:val="24"/>
          <w:lang w:eastAsia="ru-RU"/>
        </w:rPr>
        <w:t>несоответствия порядка представления документов и сведений, предусмотренных п.</w:t>
      </w:r>
      <w:r w:rsidR="00CA7859">
        <w:rPr>
          <w:rFonts w:ascii="Times New Roman" w:eastAsia="Times New Roman" w:hAnsi="Times New Roman"/>
          <w:b w:val="0"/>
          <w:bCs w:val="0"/>
          <w:sz w:val="28"/>
          <w:szCs w:val="24"/>
          <w:lang w:eastAsia="ru-RU"/>
        </w:rPr>
        <w:t xml:space="preserve"> </w:t>
      </w:r>
      <w:r w:rsidR="00892CB0">
        <w:fldChar w:fldCharType="begin"/>
      </w:r>
      <w:r w:rsidR="00892CB0">
        <w:instrText xml:space="preserve"> REF _Ref300665221 \w \h  \* MERGEFORMAT </w:instrText>
      </w:r>
      <w:r w:rsidR="00892CB0">
        <w:fldChar w:fldCharType="separate"/>
      </w:r>
      <w:r w:rsidR="00892CB0" w:rsidRPr="00892CB0">
        <w:rPr>
          <w:rFonts w:ascii="Times New Roman" w:eastAsia="Times New Roman" w:hAnsi="Times New Roman"/>
          <w:b w:val="0"/>
          <w:bCs w:val="0"/>
          <w:sz w:val="28"/>
          <w:szCs w:val="24"/>
          <w:lang w:eastAsia="ru-RU"/>
        </w:rPr>
        <w:t>2.4</w:t>
      </w:r>
      <w:r w:rsidR="00892CB0">
        <w:fldChar w:fldCharType="end"/>
      </w:r>
      <w:r w:rsidRPr="009263E0">
        <w:rPr>
          <w:rFonts w:ascii="Times New Roman" w:eastAsia="Times New Roman" w:hAnsi="Times New Roman"/>
          <w:b w:val="0"/>
          <w:bCs w:val="0"/>
          <w:sz w:val="28"/>
          <w:szCs w:val="24"/>
          <w:lang w:eastAsia="ru-RU"/>
        </w:rPr>
        <w:t xml:space="preserve">, правилам работы ЭТП. </w:t>
      </w:r>
    </w:p>
    <w:p w14:paraId="34E0750F" w14:textId="0E71F263" w:rsidR="009263E0" w:rsidRPr="007302DD" w:rsidRDefault="009263E0" w:rsidP="009263E0">
      <w:pPr>
        <w:pStyle w:val="-3"/>
        <w:numPr>
          <w:ilvl w:val="1"/>
          <w:numId w:val="83"/>
        </w:numPr>
        <w:tabs>
          <w:tab w:val="left" w:pos="1276"/>
          <w:tab w:val="num" w:pos="2978"/>
        </w:tabs>
        <w:ind w:left="0" w:firstLine="709"/>
      </w:pPr>
      <w:bookmarkStart w:id="18" w:name="_Ref300666373"/>
      <w:r w:rsidRPr="007302DD">
        <w:t xml:space="preserve">При принятии оператором ЭТП решения об отказе в </w:t>
      </w:r>
      <w:r w:rsidR="00CD089F">
        <w:t>аккредитации</w:t>
      </w:r>
      <w:r w:rsidR="00CD089F" w:rsidRPr="007302DD">
        <w:t xml:space="preserve"> </w:t>
      </w:r>
      <w:r w:rsidRPr="007302DD">
        <w:t>поставщика уведомление согласно п.</w:t>
      </w:r>
      <w:r w:rsidR="007B1B1B">
        <w:t xml:space="preserve"> </w:t>
      </w:r>
      <w:r w:rsidR="00892CB0">
        <w:fldChar w:fldCharType="begin"/>
      </w:r>
      <w:r w:rsidR="00892CB0">
        <w:instrText xml:space="preserve"> REF _Ref300665370 \w \h  \* MERGEFORMAT </w:instrText>
      </w:r>
      <w:r w:rsidR="00892CB0">
        <w:fldChar w:fldCharType="separate"/>
      </w:r>
      <w:r w:rsidR="00892CB0">
        <w:t>2.6</w:t>
      </w:r>
      <w:r w:rsidR="00892CB0">
        <w:fldChar w:fldCharType="end"/>
      </w:r>
      <w:r w:rsidRPr="007302DD">
        <w:t xml:space="preserve"> должно также содержать указание на все основания принятия такого решения, в том числе указание на отсутствующие документы и сведения или не соответствующие требованиям законодательства </w:t>
      </w:r>
      <w:r w:rsidR="00F415C9">
        <w:t>РФ</w:t>
      </w:r>
      <w:r w:rsidRPr="007302DD">
        <w:t xml:space="preserve"> документы и сведения. После устранения указанных оснований </w:t>
      </w:r>
      <w:r w:rsidR="00F415C9">
        <w:t>поставщик</w:t>
      </w:r>
      <w:r w:rsidRPr="007302DD">
        <w:t xml:space="preserve"> вправе вновь представить документы и сведения, предусмотренные п.</w:t>
      </w:r>
      <w:r w:rsidR="007B1B1B">
        <w:t xml:space="preserve"> </w:t>
      </w:r>
      <w:r w:rsidR="00892CB0">
        <w:fldChar w:fldCharType="begin"/>
      </w:r>
      <w:r w:rsidR="00892CB0">
        <w:instrText xml:space="preserve"> REF _Ref300665221 \w \h  \* MERGEFORMAT </w:instrText>
      </w:r>
      <w:r w:rsidR="00892CB0">
        <w:fldChar w:fldCharType="separate"/>
      </w:r>
      <w:r w:rsidR="00892CB0">
        <w:t>2.4</w:t>
      </w:r>
      <w:r w:rsidR="00892CB0">
        <w:fldChar w:fldCharType="end"/>
      </w:r>
      <w:r w:rsidRPr="007302DD">
        <w:t xml:space="preserve">, для </w:t>
      </w:r>
      <w:r w:rsidR="0032554A">
        <w:t xml:space="preserve">получения </w:t>
      </w:r>
      <w:r w:rsidR="00CD089F">
        <w:t>аккредитации</w:t>
      </w:r>
      <w:r w:rsidRPr="007302DD">
        <w:t xml:space="preserve"> на ЭТП.</w:t>
      </w:r>
      <w:bookmarkEnd w:id="18"/>
    </w:p>
    <w:p w14:paraId="21F78157" w14:textId="6059948C" w:rsidR="009263E0" w:rsidRPr="007302DD" w:rsidRDefault="009263E0" w:rsidP="009263E0">
      <w:pPr>
        <w:pStyle w:val="-3"/>
        <w:numPr>
          <w:ilvl w:val="1"/>
          <w:numId w:val="83"/>
        </w:numPr>
        <w:tabs>
          <w:tab w:val="left" w:pos="1276"/>
          <w:tab w:val="num" w:pos="2978"/>
        </w:tabs>
        <w:ind w:left="0" w:firstLine="709"/>
      </w:pPr>
      <w:bookmarkStart w:id="19" w:name="_Ref300666225"/>
      <w:r w:rsidRPr="007302DD">
        <w:lastRenderedPageBreak/>
        <w:t xml:space="preserve">Отказ в </w:t>
      </w:r>
      <w:r w:rsidR="00CD089F">
        <w:t>аккредитации</w:t>
      </w:r>
      <w:r w:rsidRPr="007302DD">
        <w:t xml:space="preserve"> </w:t>
      </w:r>
      <w:r w:rsidR="00F415C9">
        <w:t>поставщика</w:t>
      </w:r>
      <w:r w:rsidRPr="007302DD">
        <w:t xml:space="preserve"> на электронной площадке по иным основаниям, за исключением указанных в п.</w:t>
      </w:r>
      <w:r w:rsidR="007B1B1B">
        <w:t xml:space="preserve"> </w:t>
      </w:r>
      <w:r w:rsidR="00892CB0">
        <w:fldChar w:fldCharType="begin"/>
      </w:r>
      <w:r w:rsidR="00892CB0">
        <w:instrText xml:space="preserve"> REF _Ref300665338 \w \h  \* MERGEFORMAT </w:instrText>
      </w:r>
      <w:r w:rsidR="00892CB0">
        <w:fldChar w:fldCharType="separate"/>
      </w:r>
      <w:r w:rsidR="00892CB0">
        <w:t>2.7</w:t>
      </w:r>
      <w:r w:rsidR="00892CB0">
        <w:fldChar w:fldCharType="end"/>
      </w:r>
      <w:r w:rsidRPr="007302DD">
        <w:t xml:space="preserve"> случаев, не допускается.</w:t>
      </w:r>
      <w:bookmarkEnd w:id="19"/>
      <w:r w:rsidRPr="007302DD">
        <w:t xml:space="preserve"> </w:t>
      </w:r>
    </w:p>
    <w:p w14:paraId="2F29A59F" w14:textId="77777777" w:rsidR="009263E0" w:rsidRPr="007302DD" w:rsidRDefault="009263E0" w:rsidP="009263E0">
      <w:pPr>
        <w:pStyle w:val="-3"/>
        <w:numPr>
          <w:ilvl w:val="1"/>
          <w:numId w:val="83"/>
        </w:numPr>
        <w:tabs>
          <w:tab w:val="left" w:pos="1276"/>
          <w:tab w:val="num" w:pos="2978"/>
        </w:tabs>
        <w:ind w:left="0" w:firstLine="709"/>
      </w:pPr>
      <w:bookmarkStart w:id="20" w:name="_Ref300666061"/>
      <w:r>
        <w:t xml:space="preserve"> </w:t>
      </w:r>
      <w:r w:rsidRPr="007302DD">
        <w:t>В случае внесения изменений в документы и сведения, предусмотренные п.</w:t>
      </w:r>
      <w:r w:rsidR="00CA7859">
        <w:t xml:space="preserve"> </w:t>
      </w:r>
      <w:r w:rsidR="00892CB0">
        <w:fldChar w:fldCharType="begin"/>
      </w:r>
      <w:r w:rsidR="00892CB0">
        <w:instrText xml:space="preserve"> REF _Ref300665221 \w \h  \* MERGEFORMAT </w:instrText>
      </w:r>
      <w:r w:rsidR="00892CB0">
        <w:fldChar w:fldCharType="separate"/>
      </w:r>
      <w:r w:rsidR="00892CB0">
        <w:t>2.4</w:t>
      </w:r>
      <w:r w:rsidR="00892CB0">
        <w:fldChar w:fldCharType="end"/>
      </w:r>
      <w:r w:rsidRPr="007302DD">
        <w:t xml:space="preserve">, замены или прекращения действия указанных документов (в том числе замены или прекращения действия ЭП – для поставщиков, резидентов </w:t>
      </w:r>
      <w:r w:rsidR="00F415C9">
        <w:t>РФ</w:t>
      </w:r>
      <w:r w:rsidRPr="007302DD">
        <w:t>), либо выдачи поставщику новых доверенностей на осуществление от его имени действий по участию в процедурах закупки в электронной форме, такой поставщик обязан незамедлительно направить оператору ЭТП новые документы и сведения, уведомление о прекращении действия указанных документов, прекращении действия ЭП способом и в порядке, указанном в п.</w:t>
      </w:r>
      <w:r w:rsidR="00CA7859">
        <w:t xml:space="preserve"> </w:t>
      </w:r>
      <w:r w:rsidR="00892CB0">
        <w:fldChar w:fldCharType="begin"/>
      </w:r>
      <w:r w:rsidR="00892CB0">
        <w:instrText xml:space="preserve"> REF _Ref300665221 \w \h  \* MERGEFORMAT </w:instrText>
      </w:r>
      <w:r w:rsidR="00892CB0">
        <w:fldChar w:fldCharType="separate"/>
      </w:r>
      <w:r w:rsidR="00892CB0">
        <w:t>2.4</w:t>
      </w:r>
      <w:r w:rsidR="00892CB0">
        <w:fldChar w:fldCharType="end"/>
      </w:r>
      <w:r w:rsidRPr="007302DD">
        <w:t>.</w:t>
      </w:r>
      <w:bookmarkEnd w:id="20"/>
    </w:p>
    <w:p w14:paraId="6BC39562" w14:textId="2D8E4DAF" w:rsidR="009263E0" w:rsidRPr="007302DD" w:rsidRDefault="009263E0" w:rsidP="009263E0">
      <w:pPr>
        <w:pStyle w:val="-3"/>
        <w:numPr>
          <w:ilvl w:val="1"/>
          <w:numId w:val="83"/>
        </w:numPr>
        <w:tabs>
          <w:tab w:val="left" w:pos="1276"/>
          <w:tab w:val="num" w:pos="2978"/>
        </w:tabs>
        <w:ind w:left="0" w:firstLine="709"/>
      </w:pPr>
      <w:r>
        <w:t xml:space="preserve"> </w:t>
      </w:r>
      <w:bookmarkStart w:id="21" w:name="_Ref311028634"/>
      <w:r w:rsidR="00CD089F">
        <w:t>Аккредитованный</w:t>
      </w:r>
      <w:r w:rsidR="00CD089F" w:rsidRPr="007302DD">
        <w:t xml:space="preserve"> </w:t>
      </w:r>
      <w:r w:rsidRPr="007302DD">
        <w:t xml:space="preserve">поставщик не вправе </w:t>
      </w:r>
      <w:r w:rsidR="00962A07">
        <w:t>подавать заявки на новые закупки</w:t>
      </w:r>
      <w:r w:rsidRPr="007302DD">
        <w:t xml:space="preserve">, </w:t>
      </w:r>
      <w:r w:rsidR="005459E6" w:rsidRPr="007302DD">
        <w:t>проводимы</w:t>
      </w:r>
      <w:r w:rsidR="005459E6">
        <w:t>е</w:t>
      </w:r>
      <w:r w:rsidR="005459E6" w:rsidRPr="007302DD">
        <w:t xml:space="preserve"> </w:t>
      </w:r>
      <w:r w:rsidR="00962A07">
        <w:t xml:space="preserve">Корпорацией и </w:t>
      </w:r>
      <w:r w:rsidRPr="007302DD">
        <w:t xml:space="preserve">организациями </w:t>
      </w:r>
      <w:r w:rsidR="00962A07">
        <w:t>атомной отрасли</w:t>
      </w:r>
      <w:r w:rsidR="00962A07" w:rsidRPr="007302DD">
        <w:t xml:space="preserve"> </w:t>
      </w:r>
      <w:r w:rsidRPr="007302DD">
        <w:t xml:space="preserve">на ЭТП, за 1 месяц до окончания срока его </w:t>
      </w:r>
      <w:r w:rsidR="00CD089F">
        <w:t>аккредитации</w:t>
      </w:r>
      <w:r w:rsidRPr="007302DD">
        <w:t xml:space="preserve">. За 3 месяца до окончания срока </w:t>
      </w:r>
      <w:r w:rsidR="00CD089F">
        <w:t>аккредитации</w:t>
      </w:r>
      <w:r w:rsidRPr="007302DD">
        <w:t xml:space="preserve"> поставщика оператор ЭТП обязан направить соответствующее уведомление такому поставщику, после чего тот может повторно пройти процесс </w:t>
      </w:r>
      <w:r w:rsidR="00CD089F">
        <w:t>аккредитации</w:t>
      </w:r>
      <w:r w:rsidRPr="007302DD">
        <w:t xml:space="preserve"> в порядке, указанном в п.</w:t>
      </w:r>
      <w:r w:rsidR="00CA7859">
        <w:t xml:space="preserve"> </w:t>
      </w:r>
      <w:r w:rsidR="00892CB0">
        <w:fldChar w:fldCharType="begin"/>
      </w:r>
      <w:r w:rsidR="00892CB0">
        <w:instrText xml:space="preserve"> REF _Ref300665221 \w \h  \* MERGEFORMAT </w:instrText>
      </w:r>
      <w:r w:rsidR="00892CB0">
        <w:fldChar w:fldCharType="separate"/>
      </w:r>
      <w:r w:rsidR="00892CB0">
        <w:t>2.4</w:t>
      </w:r>
      <w:r w:rsidR="00892CB0">
        <w:fldChar w:fldCharType="end"/>
      </w:r>
      <w:r w:rsidR="007B1B1B">
        <w:t xml:space="preserve"> </w:t>
      </w:r>
      <w:r w:rsidRPr="007302DD">
        <w:t>—</w:t>
      </w:r>
      <w:r w:rsidR="007B1B1B">
        <w:t xml:space="preserve"> </w:t>
      </w:r>
      <w:r w:rsidR="00892CB0">
        <w:fldChar w:fldCharType="begin"/>
      </w:r>
      <w:r w:rsidR="00892CB0">
        <w:instrText xml:space="preserve"> REF _Ref300666373 \w \h  \* MERGEFORMAT </w:instrText>
      </w:r>
      <w:r w:rsidR="00892CB0">
        <w:fldChar w:fldCharType="separate"/>
      </w:r>
      <w:r w:rsidR="00892CB0">
        <w:t>2.8</w:t>
      </w:r>
      <w:r w:rsidR="00892CB0">
        <w:fldChar w:fldCharType="end"/>
      </w:r>
      <w:r w:rsidRPr="007302DD">
        <w:t>.</w:t>
      </w:r>
      <w:bookmarkEnd w:id="21"/>
    </w:p>
    <w:p w14:paraId="4946BB86" w14:textId="77777777" w:rsidR="009263E0" w:rsidRPr="007302DD" w:rsidRDefault="009263E0" w:rsidP="009263E0">
      <w:pPr>
        <w:tabs>
          <w:tab w:val="left" w:pos="1276"/>
        </w:tabs>
        <w:spacing w:after="0" w:line="240" w:lineRule="auto"/>
        <w:ind w:firstLine="709"/>
      </w:pPr>
    </w:p>
    <w:p w14:paraId="3994E550" w14:textId="5A316495" w:rsidR="009263E0" w:rsidRPr="007302DD" w:rsidRDefault="009263E0" w:rsidP="009263E0">
      <w:pPr>
        <w:pStyle w:val="2"/>
        <w:tabs>
          <w:tab w:val="clear" w:pos="2410"/>
          <w:tab w:val="left" w:pos="1276"/>
        </w:tabs>
        <w:ind w:left="0"/>
      </w:pPr>
      <w:bookmarkStart w:id="22" w:name="_Toc368984324"/>
      <w:bookmarkStart w:id="23" w:name="_Toc391380973"/>
      <w:bookmarkStart w:id="24" w:name="_Toc411442583"/>
      <w:bookmarkStart w:id="25" w:name="_Toc434999847"/>
      <w:r w:rsidRPr="007302DD">
        <w:t xml:space="preserve">Реестр </w:t>
      </w:r>
      <w:r w:rsidR="00BD788A">
        <w:t xml:space="preserve">аккредитованных </w:t>
      </w:r>
      <w:r w:rsidRPr="007302DD">
        <w:t>поставщиков</w:t>
      </w:r>
      <w:bookmarkEnd w:id="22"/>
      <w:bookmarkEnd w:id="23"/>
      <w:bookmarkEnd w:id="24"/>
      <w:bookmarkEnd w:id="25"/>
    </w:p>
    <w:p w14:paraId="202DFB8A" w14:textId="516877F6" w:rsidR="009263E0" w:rsidRPr="009263E0" w:rsidRDefault="009263E0" w:rsidP="009263E0">
      <w:pPr>
        <w:pStyle w:val="-3"/>
        <w:numPr>
          <w:ilvl w:val="1"/>
          <w:numId w:val="80"/>
        </w:numPr>
        <w:tabs>
          <w:tab w:val="left" w:pos="1276"/>
        </w:tabs>
        <w:ind w:left="0" w:firstLine="709"/>
        <w:rPr>
          <w:szCs w:val="28"/>
        </w:rPr>
      </w:pPr>
      <w:bookmarkStart w:id="26" w:name="_Ref300666603"/>
      <w:r w:rsidRPr="009263E0">
        <w:rPr>
          <w:szCs w:val="28"/>
        </w:rPr>
        <w:t xml:space="preserve">Оператор ЭТП осуществляет ведение реестра </w:t>
      </w:r>
      <w:r w:rsidR="00CD089F">
        <w:rPr>
          <w:szCs w:val="28"/>
        </w:rPr>
        <w:t>аккредитованных</w:t>
      </w:r>
      <w:r w:rsidR="00CD089F" w:rsidRPr="009263E0">
        <w:rPr>
          <w:szCs w:val="28"/>
        </w:rPr>
        <w:t xml:space="preserve"> </w:t>
      </w:r>
      <w:r w:rsidRPr="009263E0">
        <w:rPr>
          <w:szCs w:val="28"/>
        </w:rPr>
        <w:t xml:space="preserve">поставщиков, в котором в отношении каждого </w:t>
      </w:r>
      <w:r w:rsidR="00950E6E">
        <w:rPr>
          <w:szCs w:val="28"/>
        </w:rPr>
        <w:t>поставщика</w:t>
      </w:r>
      <w:r w:rsidRPr="009263E0">
        <w:rPr>
          <w:szCs w:val="28"/>
        </w:rPr>
        <w:t xml:space="preserve"> должны содержаться следующие документы и сведения:</w:t>
      </w:r>
      <w:bookmarkEnd w:id="26"/>
    </w:p>
    <w:p w14:paraId="1F17AFEE" w14:textId="77777777" w:rsidR="009263E0" w:rsidRPr="009263E0" w:rsidRDefault="009263E0" w:rsidP="009263E0">
      <w:pPr>
        <w:pStyle w:val="a0"/>
        <w:tabs>
          <w:tab w:val="left" w:pos="1276"/>
        </w:tabs>
        <w:spacing w:after="0" w:line="240" w:lineRule="auto"/>
        <w:ind w:left="0"/>
        <w:jc w:val="both"/>
        <w:rPr>
          <w:rFonts w:ascii="Times New Roman" w:hAnsi="Times New Roman"/>
          <w:b w:val="0"/>
          <w:sz w:val="28"/>
          <w:szCs w:val="28"/>
        </w:rPr>
      </w:pPr>
      <w:r w:rsidRPr="009263E0">
        <w:rPr>
          <w:rFonts w:ascii="Times New Roman" w:hAnsi="Times New Roman"/>
          <w:b w:val="0"/>
          <w:sz w:val="28"/>
          <w:szCs w:val="28"/>
        </w:rPr>
        <w:t>наименование поставщика (для юридических лиц), фамилия, имя, отчество участника закупки (для физических лиц);</w:t>
      </w:r>
    </w:p>
    <w:p w14:paraId="6AC50C49" w14:textId="73C1C382" w:rsidR="009263E0" w:rsidRPr="009263E0" w:rsidRDefault="009263E0" w:rsidP="009263E0">
      <w:pPr>
        <w:pStyle w:val="a0"/>
        <w:tabs>
          <w:tab w:val="left" w:pos="1276"/>
        </w:tabs>
        <w:spacing w:after="0" w:line="240" w:lineRule="auto"/>
        <w:ind w:left="0"/>
        <w:jc w:val="both"/>
        <w:rPr>
          <w:rFonts w:ascii="Times New Roman" w:hAnsi="Times New Roman"/>
          <w:b w:val="0"/>
          <w:sz w:val="28"/>
          <w:szCs w:val="28"/>
        </w:rPr>
      </w:pPr>
      <w:r w:rsidRPr="009263E0">
        <w:rPr>
          <w:rFonts w:ascii="Times New Roman" w:hAnsi="Times New Roman"/>
          <w:b w:val="0"/>
          <w:sz w:val="28"/>
          <w:szCs w:val="28"/>
        </w:rPr>
        <w:t xml:space="preserve">дата направления поставщику уведомления о его </w:t>
      </w:r>
      <w:r w:rsidR="00CD089F">
        <w:rPr>
          <w:rFonts w:ascii="Times New Roman" w:hAnsi="Times New Roman"/>
          <w:b w:val="0"/>
          <w:sz w:val="28"/>
          <w:szCs w:val="28"/>
        </w:rPr>
        <w:t>аккредитации</w:t>
      </w:r>
      <w:r w:rsidRPr="009263E0">
        <w:rPr>
          <w:rFonts w:ascii="Times New Roman" w:hAnsi="Times New Roman"/>
          <w:b w:val="0"/>
          <w:sz w:val="28"/>
          <w:szCs w:val="28"/>
        </w:rPr>
        <w:t>;</w:t>
      </w:r>
    </w:p>
    <w:p w14:paraId="247529A8" w14:textId="02A1B051" w:rsidR="009263E0" w:rsidRPr="009263E0" w:rsidRDefault="009263E0" w:rsidP="009263E0">
      <w:pPr>
        <w:pStyle w:val="a0"/>
        <w:tabs>
          <w:tab w:val="left" w:pos="1276"/>
        </w:tabs>
        <w:spacing w:after="0" w:line="240" w:lineRule="auto"/>
        <w:ind w:left="0"/>
        <w:jc w:val="both"/>
        <w:rPr>
          <w:rFonts w:ascii="Times New Roman" w:hAnsi="Times New Roman"/>
          <w:b w:val="0"/>
          <w:sz w:val="28"/>
          <w:szCs w:val="28"/>
        </w:rPr>
      </w:pPr>
      <w:r w:rsidRPr="009263E0">
        <w:rPr>
          <w:rFonts w:ascii="Times New Roman" w:hAnsi="Times New Roman"/>
          <w:b w:val="0"/>
          <w:sz w:val="28"/>
          <w:szCs w:val="28"/>
        </w:rPr>
        <w:t>копи</w:t>
      </w:r>
      <w:r w:rsidR="00962A07">
        <w:rPr>
          <w:rFonts w:ascii="Times New Roman" w:hAnsi="Times New Roman"/>
          <w:b w:val="0"/>
          <w:sz w:val="28"/>
          <w:szCs w:val="28"/>
        </w:rPr>
        <w:t xml:space="preserve">и документов в соответствии с </w:t>
      </w:r>
      <w:proofErr w:type="spellStart"/>
      <w:r w:rsidR="008624C6">
        <w:rPr>
          <w:rFonts w:ascii="Times New Roman" w:hAnsi="Times New Roman"/>
          <w:b w:val="0"/>
          <w:sz w:val="28"/>
          <w:szCs w:val="28"/>
        </w:rPr>
        <w:t>пп</w:t>
      </w:r>
      <w:proofErr w:type="spellEnd"/>
      <w:r w:rsidR="008624C6">
        <w:rPr>
          <w:rFonts w:ascii="Times New Roman" w:hAnsi="Times New Roman"/>
          <w:b w:val="0"/>
          <w:sz w:val="28"/>
          <w:szCs w:val="28"/>
        </w:rPr>
        <w:t xml:space="preserve">. б), в), г), д), е) </w:t>
      </w:r>
      <w:r w:rsidR="00962A07">
        <w:rPr>
          <w:rFonts w:ascii="Times New Roman" w:hAnsi="Times New Roman"/>
          <w:b w:val="0"/>
          <w:sz w:val="28"/>
          <w:szCs w:val="28"/>
        </w:rPr>
        <w:t>п.</w:t>
      </w:r>
      <w:r w:rsidR="00CA7859">
        <w:rPr>
          <w:rFonts w:ascii="Times New Roman" w:hAnsi="Times New Roman"/>
          <w:b w:val="0"/>
          <w:sz w:val="28"/>
          <w:szCs w:val="28"/>
        </w:rPr>
        <w:t xml:space="preserve"> </w:t>
      </w:r>
      <w:r w:rsidR="001944E4">
        <w:rPr>
          <w:rFonts w:ascii="Times New Roman" w:hAnsi="Times New Roman"/>
          <w:b w:val="0"/>
          <w:sz w:val="28"/>
          <w:szCs w:val="28"/>
        </w:rPr>
        <w:t>2.4</w:t>
      </w:r>
      <w:r w:rsidRPr="009263E0">
        <w:rPr>
          <w:rFonts w:ascii="Times New Roman" w:hAnsi="Times New Roman"/>
          <w:b w:val="0"/>
          <w:sz w:val="28"/>
          <w:szCs w:val="28"/>
        </w:rPr>
        <w:t>;</w:t>
      </w:r>
    </w:p>
    <w:p w14:paraId="3DCBE37B" w14:textId="24829B79" w:rsidR="009263E0" w:rsidRPr="009263E0" w:rsidRDefault="009263E0" w:rsidP="009263E0">
      <w:pPr>
        <w:pStyle w:val="a0"/>
        <w:tabs>
          <w:tab w:val="left" w:pos="1276"/>
        </w:tabs>
        <w:spacing w:after="0" w:line="240" w:lineRule="auto"/>
        <w:ind w:left="0"/>
        <w:jc w:val="both"/>
        <w:rPr>
          <w:rFonts w:ascii="Times New Roman" w:hAnsi="Times New Roman"/>
          <w:b w:val="0"/>
          <w:sz w:val="28"/>
          <w:szCs w:val="28"/>
        </w:rPr>
      </w:pPr>
      <w:r w:rsidRPr="00334523">
        <w:rPr>
          <w:rFonts w:ascii="Times New Roman" w:hAnsi="Times New Roman"/>
          <w:b w:val="0"/>
          <w:sz w:val="28"/>
          <w:szCs w:val="28"/>
        </w:rPr>
        <w:t xml:space="preserve">дата прекращения действия </w:t>
      </w:r>
      <w:r w:rsidR="00CD089F">
        <w:rPr>
          <w:rFonts w:ascii="Times New Roman" w:hAnsi="Times New Roman"/>
          <w:b w:val="0"/>
          <w:sz w:val="28"/>
          <w:szCs w:val="28"/>
        </w:rPr>
        <w:t>аккредитации</w:t>
      </w:r>
      <w:r w:rsidR="00CD089F" w:rsidRPr="00334523">
        <w:rPr>
          <w:rFonts w:ascii="Times New Roman" w:hAnsi="Times New Roman"/>
          <w:b w:val="0"/>
          <w:sz w:val="28"/>
          <w:szCs w:val="28"/>
        </w:rPr>
        <w:t xml:space="preserve"> </w:t>
      </w:r>
      <w:r w:rsidRPr="00334523">
        <w:rPr>
          <w:rFonts w:ascii="Times New Roman" w:hAnsi="Times New Roman"/>
          <w:b w:val="0"/>
          <w:sz w:val="28"/>
          <w:szCs w:val="28"/>
        </w:rPr>
        <w:t>поставщика на ЭТП</w:t>
      </w:r>
      <w:r w:rsidRPr="009263E0">
        <w:rPr>
          <w:rFonts w:ascii="Times New Roman" w:hAnsi="Times New Roman"/>
          <w:b w:val="0"/>
          <w:sz w:val="28"/>
          <w:szCs w:val="28"/>
        </w:rPr>
        <w:t>.</w:t>
      </w:r>
    </w:p>
    <w:p w14:paraId="51E2AA2B" w14:textId="29D31C7D" w:rsidR="009263E0" w:rsidRPr="009263E0" w:rsidRDefault="009263E0" w:rsidP="009263E0">
      <w:pPr>
        <w:pStyle w:val="-3"/>
        <w:numPr>
          <w:ilvl w:val="1"/>
          <w:numId w:val="80"/>
        </w:numPr>
        <w:tabs>
          <w:tab w:val="left" w:pos="1276"/>
          <w:tab w:val="num" w:pos="2978"/>
        </w:tabs>
        <w:ind w:left="0" w:firstLine="709"/>
        <w:rPr>
          <w:szCs w:val="28"/>
        </w:rPr>
      </w:pPr>
      <w:r w:rsidRPr="009263E0">
        <w:rPr>
          <w:szCs w:val="28"/>
        </w:rPr>
        <w:t xml:space="preserve">Оператор ЭТП вносит в реестр </w:t>
      </w:r>
      <w:r w:rsidR="00CD089F">
        <w:rPr>
          <w:szCs w:val="28"/>
        </w:rPr>
        <w:t>аккредитованных</w:t>
      </w:r>
      <w:r w:rsidR="00CD089F" w:rsidRPr="009263E0">
        <w:rPr>
          <w:szCs w:val="28"/>
        </w:rPr>
        <w:t xml:space="preserve"> </w:t>
      </w:r>
      <w:r w:rsidRPr="009263E0">
        <w:rPr>
          <w:szCs w:val="28"/>
        </w:rPr>
        <w:t>поставщиков документы и сведения, указанные в п.</w:t>
      </w:r>
      <w:r w:rsidR="00CA7859">
        <w:rPr>
          <w:szCs w:val="28"/>
        </w:rPr>
        <w:t xml:space="preserve"> </w:t>
      </w:r>
      <w:r w:rsidR="00892CB0">
        <w:fldChar w:fldCharType="begin"/>
      </w:r>
      <w:r w:rsidR="00892CB0">
        <w:instrText xml:space="preserve"> REF _Ref300666603 \w \h  \* MERGEFORMAT </w:instrText>
      </w:r>
      <w:r w:rsidR="00892CB0">
        <w:fldChar w:fldCharType="separate"/>
      </w:r>
      <w:r w:rsidR="00892CB0" w:rsidRPr="00892CB0">
        <w:rPr>
          <w:szCs w:val="28"/>
        </w:rPr>
        <w:t>3.1</w:t>
      </w:r>
      <w:r w:rsidR="00892CB0">
        <w:fldChar w:fldCharType="end"/>
      </w:r>
      <w:r w:rsidRPr="009263E0">
        <w:rPr>
          <w:szCs w:val="28"/>
        </w:rPr>
        <w:t>, в день принятия решения о</w:t>
      </w:r>
      <w:r w:rsidR="00CD089F">
        <w:rPr>
          <w:szCs w:val="28"/>
        </w:rPr>
        <w:t>б</w:t>
      </w:r>
      <w:r w:rsidRPr="009263E0">
        <w:rPr>
          <w:szCs w:val="28"/>
        </w:rPr>
        <w:t xml:space="preserve"> </w:t>
      </w:r>
      <w:r w:rsidR="00CD089F">
        <w:rPr>
          <w:szCs w:val="28"/>
        </w:rPr>
        <w:t>аккредитации</w:t>
      </w:r>
      <w:r w:rsidRPr="009263E0">
        <w:rPr>
          <w:szCs w:val="28"/>
        </w:rPr>
        <w:t xml:space="preserve"> поставщика на ЭТП.</w:t>
      </w:r>
    </w:p>
    <w:p w14:paraId="7FA70E35" w14:textId="5F705D1E" w:rsidR="009263E0" w:rsidRPr="009263E0" w:rsidRDefault="009263E0" w:rsidP="009263E0">
      <w:pPr>
        <w:pStyle w:val="-3"/>
        <w:numPr>
          <w:ilvl w:val="1"/>
          <w:numId w:val="80"/>
        </w:numPr>
        <w:tabs>
          <w:tab w:val="left" w:pos="1276"/>
          <w:tab w:val="num" w:pos="2978"/>
        </w:tabs>
        <w:ind w:left="0" w:firstLine="709"/>
        <w:rPr>
          <w:szCs w:val="28"/>
        </w:rPr>
      </w:pPr>
      <w:r w:rsidRPr="009263E0">
        <w:rPr>
          <w:szCs w:val="28"/>
        </w:rPr>
        <w:t>В случае поступления от поставщика документов и сведений в соответствии с п.</w:t>
      </w:r>
      <w:r w:rsidR="00CA7859">
        <w:rPr>
          <w:szCs w:val="28"/>
        </w:rPr>
        <w:t xml:space="preserve"> </w:t>
      </w:r>
      <w:r w:rsidR="00892CB0">
        <w:fldChar w:fldCharType="begin"/>
      </w:r>
      <w:r w:rsidR="00892CB0">
        <w:instrText xml:space="preserve"> REF _Ref300666061 \w \h  \* MERGEFORMAT </w:instrText>
      </w:r>
      <w:r w:rsidR="00892CB0">
        <w:fldChar w:fldCharType="separate"/>
      </w:r>
      <w:r w:rsidR="00892CB0" w:rsidRPr="00892CB0">
        <w:rPr>
          <w:szCs w:val="28"/>
        </w:rPr>
        <w:t>2.10</w:t>
      </w:r>
      <w:r w:rsidR="00892CB0">
        <w:fldChar w:fldCharType="end"/>
      </w:r>
      <w:r w:rsidRPr="009263E0">
        <w:rPr>
          <w:szCs w:val="28"/>
        </w:rPr>
        <w:t xml:space="preserve">, в том числе уведомления о прекращении действия документов и (или) ЭП, оператор ЭТП в течение 2 дней с даты поступления указанных документов и сведений размещает </w:t>
      </w:r>
      <w:r w:rsidR="0000249F" w:rsidRPr="007302DD">
        <w:t>новы</w:t>
      </w:r>
      <w:r w:rsidR="0000249F">
        <w:t>е</w:t>
      </w:r>
      <w:r w:rsidR="0000249F" w:rsidRPr="007302DD">
        <w:t xml:space="preserve"> документ</w:t>
      </w:r>
      <w:r w:rsidR="0000249F">
        <w:t>ы</w:t>
      </w:r>
      <w:r w:rsidR="0000249F" w:rsidRPr="007302DD">
        <w:t xml:space="preserve"> и сведени</w:t>
      </w:r>
      <w:r w:rsidR="0000249F">
        <w:t>я</w:t>
      </w:r>
      <w:r w:rsidR="0000249F" w:rsidRPr="007302DD">
        <w:t xml:space="preserve"> </w:t>
      </w:r>
      <w:r w:rsidR="0000249F">
        <w:t>или вно</w:t>
      </w:r>
      <w:r w:rsidR="0000249F" w:rsidRPr="007302DD">
        <w:t>с</w:t>
      </w:r>
      <w:r w:rsidR="0000249F">
        <w:t>ит</w:t>
      </w:r>
      <w:r w:rsidR="0000249F" w:rsidRPr="007302DD">
        <w:t xml:space="preserve"> изменени</w:t>
      </w:r>
      <w:r w:rsidR="0000249F">
        <w:t>я</w:t>
      </w:r>
      <w:r w:rsidR="0000249F" w:rsidRPr="007302DD">
        <w:t xml:space="preserve"> в представленные в соответствии с п.</w:t>
      </w:r>
      <w:r w:rsidR="00CA7859">
        <w:t xml:space="preserve"> </w:t>
      </w:r>
      <w:r w:rsidR="00892CB0">
        <w:fldChar w:fldCharType="begin"/>
      </w:r>
      <w:r w:rsidR="00892CB0">
        <w:instrText xml:space="preserve"> REF _Ref300665221 \w \h  \* MERGEFORMAT </w:instrText>
      </w:r>
      <w:r w:rsidR="00892CB0">
        <w:fldChar w:fldCharType="separate"/>
      </w:r>
      <w:r w:rsidR="00892CB0">
        <w:t>2.4</w:t>
      </w:r>
      <w:r w:rsidR="00892CB0">
        <w:fldChar w:fldCharType="end"/>
      </w:r>
      <w:r w:rsidR="0000249F">
        <w:t xml:space="preserve"> </w:t>
      </w:r>
      <w:r w:rsidR="0000249F" w:rsidRPr="007302DD">
        <w:t xml:space="preserve">документы и сведения </w:t>
      </w:r>
      <w:r w:rsidRPr="009263E0">
        <w:rPr>
          <w:szCs w:val="28"/>
        </w:rPr>
        <w:t xml:space="preserve">в реестре </w:t>
      </w:r>
      <w:r w:rsidR="00CD089F">
        <w:rPr>
          <w:szCs w:val="28"/>
        </w:rPr>
        <w:t>аккредитованных</w:t>
      </w:r>
      <w:r w:rsidR="00CD089F" w:rsidRPr="009263E0">
        <w:rPr>
          <w:szCs w:val="28"/>
        </w:rPr>
        <w:t xml:space="preserve"> </w:t>
      </w:r>
      <w:r w:rsidRPr="009263E0">
        <w:rPr>
          <w:szCs w:val="28"/>
        </w:rPr>
        <w:t>поставщиков с указанием даты и времени их поступления.</w:t>
      </w:r>
    </w:p>
    <w:p w14:paraId="46D8F83F" w14:textId="6D63D1DC" w:rsidR="009263E0" w:rsidRPr="009263E0" w:rsidRDefault="009263E0" w:rsidP="009263E0">
      <w:pPr>
        <w:pStyle w:val="-3"/>
        <w:numPr>
          <w:ilvl w:val="1"/>
          <w:numId w:val="80"/>
        </w:numPr>
        <w:tabs>
          <w:tab w:val="left" w:pos="1276"/>
          <w:tab w:val="num" w:pos="2978"/>
        </w:tabs>
        <w:ind w:left="0" w:firstLine="709"/>
        <w:rPr>
          <w:szCs w:val="28"/>
        </w:rPr>
      </w:pPr>
      <w:r w:rsidRPr="009263E0">
        <w:rPr>
          <w:szCs w:val="28"/>
        </w:rPr>
        <w:t xml:space="preserve">Оператор ЭТП в течение 3 дней с даты истечения срока </w:t>
      </w:r>
      <w:r w:rsidR="00CD089F">
        <w:rPr>
          <w:szCs w:val="28"/>
        </w:rPr>
        <w:t>аккредитации</w:t>
      </w:r>
      <w:r w:rsidR="00CD089F" w:rsidRPr="009263E0">
        <w:rPr>
          <w:szCs w:val="28"/>
        </w:rPr>
        <w:t xml:space="preserve"> </w:t>
      </w:r>
      <w:r w:rsidRPr="009263E0">
        <w:rPr>
          <w:szCs w:val="28"/>
        </w:rPr>
        <w:t xml:space="preserve">поставщика исключает такого поставщика из реестра </w:t>
      </w:r>
      <w:r w:rsidR="00CD089F">
        <w:rPr>
          <w:szCs w:val="28"/>
        </w:rPr>
        <w:t>аккредитованных</w:t>
      </w:r>
      <w:r w:rsidR="00CD089F" w:rsidRPr="009263E0">
        <w:rPr>
          <w:szCs w:val="28"/>
        </w:rPr>
        <w:t xml:space="preserve"> </w:t>
      </w:r>
      <w:r w:rsidRPr="009263E0">
        <w:rPr>
          <w:szCs w:val="28"/>
        </w:rPr>
        <w:t>поставщиков с направлением данному поставщику уведомления об этом.</w:t>
      </w:r>
    </w:p>
    <w:p w14:paraId="0CB85F6F" w14:textId="77777777" w:rsidR="009263E0" w:rsidRPr="009263E0" w:rsidRDefault="009263E0" w:rsidP="009263E0">
      <w:pPr>
        <w:pStyle w:val="-3"/>
        <w:tabs>
          <w:tab w:val="clear" w:pos="1667"/>
          <w:tab w:val="left" w:pos="1276"/>
        </w:tabs>
        <w:ind w:left="709" w:firstLine="0"/>
        <w:rPr>
          <w:szCs w:val="28"/>
        </w:rPr>
      </w:pPr>
    </w:p>
    <w:p w14:paraId="1831D0EF" w14:textId="77777777" w:rsidR="009263E0" w:rsidRPr="007302DD" w:rsidRDefault="009263E0" w:rsidP="009263E0">
      <w:pPr>
        <w:pStyle w:val="2"/>
        <w:tabs>
          <w:tab w:val="clear" w:pos="2410"/>
          <w:tab w:val="left" w:pos="1276"/>
        </w:tabs>
        <w:ind w:left="0"/>
        <w:jc w:val="both"/>
      </w:pPr>
      <w:bookmarkStart w:id="27" w:name="_Toc368984325"/>
      <w:bookmarkStart w:id="28" w:name="_Toc391380974"/>
      <w:bookmarkStart w:id="29" w:name="_Toc411442584"/>
      <w:bookmarkStart w:id="30" w:name="_Ref433711701"/>
      <w:bookmarkStart w:id="31" w:name="_Toc434999848"/>
      <w:r w:rsidRPr="007302DD">
        <w:t>Документооборот при проведении закупки в электронной форме</w:t>
      </w:r>
      <w:bookmarkEnd w:id="27"/>
      <w:bookmarkEnd w:id="28"/>
      <w:bookmarkEnd w:id="29"/>
      <w:bookmarkEnd w:id="30"/>
      <w:bookmarkEnd w:id="31"/>
    </w:p>
    <w:p w14:paraId="4A292FB9" w14:textId="7A5FDF01" w:rsidR="009263E0" w:rsidRPr="007302DD" w:rsidRDefault="009263E0" w:rsidP="008E42D6">
      <w:pPr>
        <w:pStyle w:val="-3"/>
        <w:numPr>
          <w:ilvl w:val="1"/>
          <w:numId w:val="81"/>
        </w:numPr>
        <w:ind w:left="0" w:firstLine="709"/>
      </w:pPr>
      <w:bookmarkStart w:id="32" w:name="_Ref300667234"/>
      <w:r w:rsidRPr="007302DD">
        <w:t xml:space="preserve">Электронные документы (в </w:t>
      </w:r>
      <w:proofErr w:type="spellStart"/>
      <w:r w:rsidRPr="007302DD">
        <w:t>т.ч</w:t>
      </w:r>
      <w:proofErr w:type="spellEnd"/>
      <w:r w:rsidRPr="007302DD">
        <w:t xml:space="preserve">. скан-копии оригиналов или нотариально заверенных копий документов), размещаемые на ЭТП в процессе </w:t>
      </w:r>
      <w:r w:rsidR="00CD089F">
        <w:t>аккредитации</w:t>
      </w:r>
      <w:r w:rsidR="00CD089F" w:rsidRPr="007302DD">
        <w:t xml:space="preserve"> </w:t>
      </w:r>
      <w:r w:rsidRPr="007302DD">
        <w:t xml:space="preserve">или проведения закупочной процедуры должны быть подписаны ЭП </w:t>
      </w:r>
      <w:r w:rsidRPr="007302DD">
        <w:lastRenderedPageBreak/>
        <w:t>лица, имеющего право действовать от имени соответственно заказчика и (или) организатора закупки, поставщика либо участника закупки (для резидентов).</w:t>
      </w:r>
      <w:bookmarkEnd w:id="32"/>
    </w:p>
    <w:p w14:paraId="2918B050" w14:textId="77777777" w:rsidR="009263E0" w:rsidRPr="007302DD" w:rsidRDefault="009263E0" w:rsidP="009263E0">
      <w:pPr>
        <w:pStyle w:val="-3"/>
        <w:numPr>
          <w:ilvl w:val="1"/>
          <w:numId w:val="81"/>
        </w:numPr>
        <w:ind w:left="0" w:firstLine="709"/>
      </w:pPr>
      <w:bookmarkStart w:id="33" w:name="_Ref300667262"/>
      <w:bookmarkStart w:id="34" w:name="_Ref365559503"/>
      <w:r w:rsidRPr="007302DD">
        <w:t>Документы и сведения, направляемые в форме электронных документов оператором ЭТП участнику процедуры закупки, заказчику, организатору закупки или размещаемые оператором ЭТП на такой площа</w:t>
      </w:r>
      <w:r>
        <w:t>дке, должны быть подписаны ЭП лица, имеющего право действовать от имени оператора ЭТП, либо заверены оператором ЭТП с помощью программных и технических средств такой площадки.</w:t>
      </w:r>
      <w:bookmarkEnd w:id="33"/>
      <w:bookmarkEnd w:id="34"/>
    </w:p>
    <w:p w14:paraId="3330BA51" w14:textId="537DAA98" w:rsidR="009263E0" w:rsidRPr="007302DD" w:rsidRDefault="009263E0" w:rsidP="009263E0">
      <w:pPr>
        <w:pStyle w:val="-3"/>
        <w:numPr>
          <w:ilvl w:val="1"/>
          <w:numId w:val="81"/>
        </w:numPr>
        <w:ind w:left="0" w:firstLine="709"/>
      </w:pPr>
      <w:r>
        <w:t>Наличие ЭП лиц, у</w:t>
      </w:r>
      <w:r w:rsidRPr="007302DD">
        <w:t>казанных в п.</w:t>
      </w:r>
      <w:r w:rsidR="00CA7859">
        <w:t xml:space="preserve"> </w:t>
      </w:r>
      <w:r w:rsidR="00892CB0">
        <w:fldChar w:fldCharType="begin"/>
      </w:r>
      <w:r w:rsidR="00892CB0">
        <w:instrText xml:space="preserve"> REF _Ref300667234 \w \h  \* MERGEFORMAT </w:instrText>
      </w:r>
      <w:r w:rsidR="00892CB0">
        <w:fldChar w:fldCharType="separate"/>
      </w:r>
      <w:r w:rsidR="00892CB0">
        <w:t>4.1</w:t>
      </w:r>
      <w:r w:rsidR="00892CB0">
        <w:fldChar w:fldCharType="end"/>
      </w:r>
      <w:r w:rsidRPr="007302DD">
        <w:t xml:space="preserve"> и </w:t>
      </w:r>
      <w:r w:rsidR="00892CB0">
        <w:fldChar w:fldCharType="begin"/>
      </w:r>
      <w:r w:rsidR="00892CB0">
        <w:instrText xml:space="preserve"> REF _Ref365559503 \r \h  \* MERGEFORMAT </w:instrText>
      </w:r>
      <w:r w:rsidR="00892CB0">
        <w:fldChar w:fldCharType="separate"/>
      </w:r>
      <w:r w:rsidR="00892CB0">
        <w:t>4.2</w:t>
      </w:r>
      <w:r w:rsidR="00892CB0">
        <w:fldChar w:fldCharType="end"/>
      </w:r>
      <w:r w:rsidRPr="007302DD">
        <w:t xml:space="preserve">, и автоматическое направление электронных документов ЭТП с помощью программных и технических средств такой площадки означают, что документы и сведения, поданные в форме электронных документов, направлены от имени соответственно заказчика, организатора закупки, поставщика или участника закупки, электронной площадки, а также означают подлинность и достоверность таких документов и сведений. </w:t>
      </w:r>
    </w:p>
    <w:p w14:paraId="6F687350" w14:textId="77777777" w:rsidR="007333E7" w:rsidRPr="009263E0" w:rsidRDefault="007333E7" w:rsidP="009263E0">
      <w:pPr>
        <w:widowControl w:val="0"/>
        <w:tabs>
          <w:tab w:val="left" w:pos="1276"/>
          <w:tab w:val="left" w:pos="1418"/>
        </w:tabs>
        <w:suppressAutoHyphens/>
        <w:spacing w:after="0" w:line="240" w:lineRule="auto"/>
        <w:ind w:firstLine="709"/>
        <w:jc w:val="both"/>
        <w:outlineLvl w:val="0"/>
        <w:rPr>
          <w:rFonts w:ascii="Times New Roman" w:eastAsia="Times New Roman" w:hAnsi="Times New Roman"/>
          <w:b/>
          <w:bCs/>
          <w:kern w:val="28"/>
          <w:sz w:val="28"/>
          <w:szCs w:val="40"/>
          <w:lang w:eastAsia="ru-RU"/>
        </w:rPr>
      </w:pPr>
    </w:p>
    <w:sectPr w:rsidR="007333E7" w:rsidRPr="009263E0" w:rsidSect="00B721A2">
      <w:footerReference w:type="default" r:id="rId8"/>
      <w:footerReference w:type="first" r:id="rId9"/>
      <w:pgSz w:w="11907" w:h="16840" w:code="9"/>
      <w:pgMar w:top="1134" w:right="567" w:bottom="1134" w:left="1418" w:header="0" w:footer="0" w:gutter="0"/>
      <w:paperSrc w:first="7"/>
      <w:pgNumType w:start="7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EA157" w14:textId="77777777" w:rsidR="001C7050" w:rsidRDefault="001C7050" w:rsidP="003D0F6E">
      <w:pPr>
        <w:spacing w:after="0" w:line="240" w:lineRule="auto"/>
      </w:pPr>
      <w:r>
        <w:separator/>
      </w:r>
    </w:p>
  </w:endnote>
  <w:endnote w:type="continuationSeparator" w:id="0">
    <w:p w14:paraId="2AC04675" w14:textId="77777777" w:rsidR="001C7050" w:rsidRDefault="001C7050" w:rsidP="003D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00006FF" w:usb1="4000205B" w:usb2="00000010" w:usb3="00000000" w:csb0="0000019F" w:csb1="00000000"/>
  </w:font>
  <w:font w:name="Pragmatica">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687256"/>
      <w:docPartObj>
        <w:docPartGallery w:val="Page Numbers (Bottom of Page)"/>
        <w:docPartUnique/>
      </w:docPartObj>
    </w:sdtPr>
    <w:sdtEndPr/>
    <w:sdtContent>
      <w:p w14:paraId="342CAA79" w14:textId="617E3898" w:rsidR="001A3391" w:rsidRDefault="00891820">
        <w:pPr>
          <w:pStyle w:val="ae"/>
          <w:jc w:val="center"/>
        </w:pPr>
        <w:r w:rsidRPr="009D6EBB">
          <w:rPr>
            <w:rFonts w:ascii="Times New Roman" w:hAnsi="Times New Roman"/>
            <w:sz w:val="24"/>
          </w:rPr>
          <w:fldChar w:fldCharType="begin"/>
        </w:r>
        <w:r w:rsidR="001A3391" w:rsidRPr="009D6EBB">
          <w:rPr>
            <w:rFonts w:ascii="Times New Roman" w:hAnsi="Times New Roman"/>
            <w:sz w:val="24"/>
          </w:rPr>
          <w:instrText>PAGE   \* MERGEFORMAT</w:instrText>
        </w:r>
        <w:r w:rsidRPr="009D6EBB">
          <w:rPr>
            <w:rFonts w:ascii="Times New Roman" w:hAnsi="Times New Roman"/>
            <w:sz w:val="24"/>
          </w:rPr>
          <w:fldChar w:fldCharType="separate"/>
        </w:r>
        <w:r w:rsidR="00B721A2">
          <w:rPr>
            <w:rFonts w:ascii="Times New Roman" w:hAnsi="Times New Roman"/>
            <w:noProof/>
            <w:sz w:val="24"/>
          </w:rPr>
          <w:t>764</w:t>
        </w:r>
        <w:r w:rsidRPr="009D6EBB">
          <w:rPr>
            <w:rFonts w:ascii="Times New Roman" w:hAnsi="Times New Roman"/>
            <w:sz w:val="24"/>
          </w:rPr>
          <w:fldChar w:fldCharType="end"/>
        </w:r>
      </w:p>
    </w:sdtContent>
  </w:sdt>
  <w:p w14:paraId="3094AEF6" w14:textId="77777777" w:rsidR="001A3391" w:rsidRDefault="001A3391">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B47B2" w14:textId="77777777" w:rsidR="001A3391" w:rsidRDefault="001A3391">
    <w:pPr>
      <w:pStyle w:val="ae"/>
      <w:jc w:val="center"/>
    </w:pPr>
  </w:p>
  <w:p w14:paraId="6F7A486F" w14:textId="77777777" w:rsidR="001A3391" w:rsidRDefault="001A339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53CAE" w14:textId="77777777" w:rsidR="001C7050" w:rsidRDefault="001C7050" w:rsidP="003D0F6E">
      <w:pPr>
        <w:spacing w:after="0" w:line="240" w:lineRule="auto"/>
      </w:pPr>
      <w:r>
        <w:separator/>
      </w:r>
    </w:p>
  </w:footnote>
  <w:footnote w:type="continuationSeparator" w:id="0">
    <w:p w14:paraId="020B1046" w14:textId="77777777" w:rsidR="001C7050" w:rsidRDefault="001C7050" w:rsidP="003D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901CB6"/>
    <w:lvl w:ilvl="0">
      <w:start w:val="1"/>
      <w:numFmt w:val="decimal"/>
      <w:pStyle w:val="a"/>
      <w:lvlText w:val="%1."/>
      <w:lvlJc w:val="left"/>
      <w:pPr>
        <w:tabs>
          <w:tab w:val="num" w:pos="360"/>
        </w:tabs>
        <w:ind w:left="360" w:hanging="360"/>
      </w:pPr>
    </w:lvl>
  </w:abstractNum>
  <w:abstractNum w:abstractNumId="1" w15:restartNumberingAfterBreak="0">
    <w:nsid w:val="021472AF"/>
    <w:multiLevelType w:val="multilevel"/>
    <w:tmpl w:val="BE46025A"/>
    <w:lvl w:ilvl="0">
      <w:start w:val="1"/>
      <w:numFmt w:val="decimal"/>
      <w:lvlText w:val="3.%1."/>
      <w:lvlJc w:val="left"/>
      <w:pPr>
        <w:tabs>
          <w:tab w:val="num" w:pos="1135"/>
        </w:tabs>
        <w:ind w:left="1" w:firstLine="567"/>
      </w:pPr>
      <w:rPr>
        <w:rFonts w:ascii="Times New Roman" w:eastAsia="Times New Roman" w:hAnsi="Times New Roman" w:cs="Times New Roman" w:hint="default"/>
      </w:rPr>
    </w:lvl>
    <w:lvl w:ilvl="1">
      <w:start w:val="1"/>
      <w:numFmt w:val="decimal"/>
      <w:lvlText w:val="4.%2."/>
      <w:lvlJc w:val="left"/>
      <w:pPr>
        <w:tabs>
          <w:tab w:val="num" w:pos="709"/>
        </w:tabs>
        <w:ind w:left="2127" w:hanging="708"/>
      </w:pPr>
      <w:rPr>
        <w:rFonts w:ascii="Times New Roman" w:eastAsia="Times New Roman" w:hAnsi="Times New Roman" w:cs="Times New Roman" w:hint="default"/>
      </w:rPr>
    </w:lvl>
    <w:lvl w:ilvl="2">
      <w:start w:val="1"/>
      <w:numFmt w:val="decimal"/>
      <w:lvlText w:val="%1.%2.%3."/>
      <w:lvlJc w:val="left"/>
      <w:pPr>
        <w:tabs>
          <w:tab w:val="num" w:pos="3261"/>
        </w:tabs>
        <w:ind w:left="3261" w:hanging="708"/>
      </w:pPr>
      <w:rPr>
        <w:rFonts w:hint="default"/>
      </w:rPr>
    </w:lvl>
    <w:lvl w:ilvl="3">
      <w:start w:val="1"/>
      <w:numFmt w:val="decimal"/>
      <w:lvlText w:val="%1.%2.%3.%4."/>
      <w:lvlJc w:val="left"/>
      <w:pPr>
        <w:tabs>
          <w:tab w:val="num" w:pos="1134"/>
        </w:tabs>
        <w:ind w:left="3966" w:hanging="708"/>
      </w:pPr>
      <w:rPr>
        <w:rFonts w:hint="default"/>
      </w:rPr>
    </w:lvl>
    <w:lvl w:ilvl="4">
      <w:start w:val="1"/>
      <w:numFmt w:val="decimal"/>
      <w:lvlText w:val="%1.%2.%3.%4.%5."/>
      <w:lvlJc w:val="left"/>
      <w:pPr>
        <w:tabs>
          <w:tab w:val="num" w:pos="1134"/>
        </w:tabs>
        <w:ind w:left="4674" w:hanging="708"/>
      </w:pPr>
      <w:rPr>
        <w:rFonts w:hint="default"/>
      </w:rPr>
    </w:lvl>
    <w:lvl w:ilvl="5">
      <w:start w:val="1"/>
      <w:numFmt w:val="decimal"/>
      <w:lvlText w:val="%1.%2.%3.%4.%5.%6."/>
      <w:lvlJc w:val="left"/>
      <w:pPr>
        <w:tabs>
          <w:tab w:val="num" w:pos="1134"/>
        </w:tabs>
        <w:ind w:left="5382" w:hanging="708"/>
      </w:pPr>
      <w:rPr>
        <w:rFonts w:hint="default"/>
      </w:rPr>
    </w:lvl>
    <w:lvl w:ilvl="6">
      <w:start w:val="1"/>
      <w:numFmt w:val="decimal"/>
      <w:lvlText w:val="%1.%2.%3.%4.%5.%6.%7."/>
      <w:lvlJc w:val="left"/>
      <w:pPr>
        <w:tabs>
          <w:tab w:val="num" w:pos="1134"/>
        </w:tabs>
        <w:ind w:left="6090" w:hanging="708"/>
      </w:pPr>
      <w:rPr>
        <w:rFonts w:hint="default"/>
      </w:rPr>
    </w:lvl>
    <w:lvl w:ilvl="7">
      <w:start w:val="1"/>
      <w:numFmt w:val="decimal"/>
      <w:lvlText w:val="%1.%2.%3.%4.%5.%6.%7.%8."/>
      <w:lvlJc w:val="left"/>
      <w:pPr>
        <w:tabs>
          <w:tab w:val="num" w:pos="1134"/>
        </w:tabs>
        <w:ind w:left="6798" w:hanging="708"/>
      </w:pPr>
      <w:rPr>
        <w:rFonts w:hint="default"/>
      </w:rPr>
    </w:lvl>
    <w:lvl w:ilvl="8">
      <w:start w:val="1"/>
      <w:numFmt w:val="decimal"/>
      <w:lvlText w:val="%1.%2.%3.%4.%5.%6.%7.%8.%9."/>
      <w:lvlJc w:val="left"/>
      <w:pPr>
        <w:tabs>
          <w:tab w:val="num" w:pos="1134"/>
        </w:tabs>
        <w:ind w:left="7506" w:hanging="708"/>
      </w:pPr>
      <w:rPr>
        <w:rFonts w:hint="default"/>
      </w:rPr>
    </w:lvl>
  </w:abstractNum>
  <w:abstractNum w:abstractNumId="2" w15:restartNumberingAfterBreak="0">
    <w:nsid w:val="03197F11"/>
    <w:multiLevelType w:val="multilevel"/>
    <w:tmpl w:val="28886EA2"/>
    <w:lvl w:ilvl="0">
      <w:start w:val="2"/>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481049E"/>
    <w:multiLevelType w:val="hybridMultilevel"/>
    <w:tmpl w:val="93FCBE4A"/>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5DF7623"/>
    <w:multiLevelType w:val="hybridMultilevel"/>
    <w:tmpl w:val="187817B8"/>
    <w:lvl w:ilvl="0" w:tplc="3D181B02">
      <w:start w:val="1"/>
      <w:numFmt w:val="decimal"/>
      <w:lvlText w:val="%1."/>
      <w:lvlJc w:val="left"/>
      <w:pPr>
        <w:ind w:left="720" w:hanging="360"/>
      </w:pPr>
      <w:rPr>
        <w:rFonts w:ascii="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B317BC"/>
    <w:multiLevelType w:val="multilevel"/>
    <w:tmpl w:val="C136B91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09DB54B9"/>
    <w:multiLevelType w:val="hybridMultilevel"/>
    <w:tmpl w:val="0C405F3A"/>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B3C24AB"/>
    <w:multiLevelType w:val="hybridMultilevel"/>
    <w:tmpl w:val="E28A837E"/>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B685471"/>
    <w:multiLevelType w:val="hybridMultilevel"/>
    <w:tmpl w:val="823E1D88"/>
    <w:lvl w:ilvl="0" w:tplc="48E288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BE45116"/>
    <w:multiLevelType w:val="hybridMultilevel"/>
    <w:tmpl w:val="07B288BE"/>
    <w:lvl w:ilvl="0" w:tplc="277E678E">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0D7863B3"/>
    <w:multiLevelType w:val="multilevel"/>
    <w:tmpl w:val="01FA34F4"/>
    <w:lvl w:ilvl="0">
      <w:start w:val="1"/>
      <w:numFmt w:val="decimal"/>
      <w:lvlText w:val="8.%1."/>
      <w:lvlJc w:val="left"/>
      <w:pPr>
        <w:tabs>
          <w:tab w:val="num" w:pos="1418"/>
        </w:tabs>
        <w:ind w:left="284" w:firstLine="567"/>
      </w:pPr>
      <w:rPr>
        <w:rFonts w:ascii="Times New Roman" w:eastAsia="Times New Roman" w:hAnsi="Times New Roman" w:cs="Times New Roman" w:hint="default"/>
        <w:b w:val="0"/>
      </w:rPr>
    </w:lvl>
    <w:lvl w:ilvl="1">
      <w:start w:val="1"/>
      <w:numFmt w:val="decimal"/>
      <w:lvlText w:val="9.%2"/>
      <w:lvlJc w:val="left"/>
      <w:pPr>
        <w:tabs>
          <w:tab w:val="num" w:pos="567"/>
        </w:tabs>
        <w:ind w:left="1985" w:hanging="708"/>
      </w:pPr>
      <w:rPr>
        <w:rFonts w:hint="default"/>
      </w:rPr>
    </w:lvl>
    <w:lvl w:ilvl="2">
      <w:start w:val="1"/>
      <w:numFmt w:val="decimal"/>
      <w:lvlText w:val="%1.%2.%3."/>
      <w:lvlJc w:val="left"/>
      <w:pPr>
        <w:tabs>
          <w:tab w:val="num" w:pos="3544"/>
        </w:tabs>
        <w:ind w:left="3544" w:hanging="708"/>
      </w:pPr>
      <w:rPr>
        <w:rFonts w:hint="default"/>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11" w15:restartNumberingAfterBreak="0">
    <w:nsid w:val="10245E76"/>
    <w:multiLevelType w:val="singleLevel"/>
    <w:tmpl w:val="556459BE"/>
    <w:lvl w:ilvl="0">
      <w:start w:val="1"/>
      <w:numFmt w:val="decimal"/>
      <w:lvlText w:val="1.%1."/>
      <w:lvlJc w:val="left"/>
      <w:pPr>
        <w:ind w:left="1353" w:hanging="360"/>
      </w:pPr>
      <w:rPr>
        <w:rFonts w:ascii="Times New Roman" w:hAnsi="Times New Roman" w:cs="Times New Roman" w:hint="default"/>
      </w:rPr>
    </w:lvl>
  </w:abstractNum>
  <w:abstractNum w:abstractNumId="12" w15:restartNumberingAfterBreak="0">
    <w:nsid w:val="14B35D77"/>
    <w:multiLevelType w:val="multilevel"/>
    <w:tmpl w:val="CE5EA22E"/>
    <w:lvl w:ilvl="0">
      <w:start w:val="5"/>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1635119C"/>
    <w:multiLevelType w:val="hybridMultilevel"/>
    <w:tmpl w:val="E3C4601A"/>
    <w:lvl w:ilvl="0" w:tplc="44A00FDC">
      <w:start w:val="1"/>
      <w:numFmt w:val="decimal"/>
      <w:lvlText w:val="2.%1."/>
      <w:lvlJc w:val="left"/>
      <w:pPr>
        <w:ind w:left="1571" w:hanging="360"/>
      </w:pPr>
      <w:rPr>
        <w:rFonts w:ascii="Times New Roman" w:eastAsia="Times New Roman" w:hAnsi="Times New Roman"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184364EE"/>
    <w:multiLevelType w:val="multilevel"/>
    <w:tmpl w:val="86AACBF6"/>
    <w:lvl w:ilvl="0">
      <w:start w:val="1"/>
      <w:numFmt w:val="decimal"/>
      <w:lvlText w:val="%1."/>
      <w:lvlJc w:val="left"/>
      <w:pPr>
        <w:ind w:left="360" w:hanging="360"/>
      </w:pPr>
      <w:rPr>
        <w:rFonts w:ascii="Arial" w:hAnsi="Arial" w:cs="Arial" w:hint="default"/>
        <w:sz w:val="20"/>
      </w:rPr>
    </w:lvl>
    <w:lvl w:ilvl="1">
      <w:start w:val="9"/>
      <w:numFmt w:val="decimal"/>
      <w:lvlText w:val="%1.%2."/>
      <w:lvlJc w:val="left"/>
      <w:pPr>
        <w:ind w:left="2002" w:hanging="720"/>
      </w:pPr>
      <w:rPr>
        <w:rFonts w:ascii="Arial" w:hAnsi="Arial" w:cs="Arial" w:hint="default"/>
        <w:sz w:val="20"/>
      </w:rPr>
    </w:lvl>
    <w:lvl w:ilvl="2">
      <w:start w:val="1"/>
      <w:numFmt w:val="decimal"/>
      <w:lvlText w:val="%1.%2.%3."/>
      <w:lvlJc w:val="left"/>
      <w:pPr>
        <w:ind w:left="3284" w:hanging="720"/>
      </w:pPr>
      <w:rPr>
        <w:rFonts w:ascii="Arial" w:hAnsi="Arial" w:cs="Arial" w:hint="default"/>
        <w:sz w:val="20"/>
      </w:rPr>
    </w:lvl>
    <w:lvl w:ilvl="3">
      <w:start w:val="1"/>
      <w:numFmt w:val="decimal"/>
      <w:lvlText w:val="%1.%2.%3.%4."/>
      <w:lvlJc w:val="left"/>
      <w:pPr>
        <w:ind w:left="4926" w:hanging="1080"/>
      </w:pPr>
      <w:rPr>
        <w:rFonts w:ascii="Arial" w:hAnsi="Arial" w:cs="Arial" w:hint="default"/>
        <w:sz w:val="20"/>
      </w:rPr>
    </w:lvl>
    <w:lvl w:ilvl="4">
      <w:start w:val="1"/>
      <w:numFmt w:val="decimal"/>
      <w:lvlText w:val="%1.%2.%3.%4.%5."/>
      <w:lvlJc w:val="left"/>
      <w:pPr>
        <w:ind w:left="6208" w:hanging="1080"/>
      </w:pPr>
      <w:rPr>
        <w:rFonts w:ascii="Arial" w:hAnsi="Arial" w:cs="Arial" w:hint="default"/>
        <w:sz w:val="20"/>
      </w:rPr>
    </w:lvl>
    <w:lvl w:ilvl="5">
      <w:start w:val="1"/>
      <w:numFmt w:val="decimal"/>
      <w:lvlText w:val="%1.%2.%3.%4.%5.%6."/>
      <w:lvlJc w:val="left"/>
      <w:pPr>
        <w:ind w:left="7850" w:hanging="1440"/>
      </w:pPr>
      <w:rPr>
        <w:rFonts w:ascii="Arial" w:hAnsi="Arial" w:cs="Arial" w:hint="default"/>
        <w:sz w:val="20"/>
      </w:rPr>
    </w:lvl>
    <w:lvl w:ilvl="6">
      <w:start w:val="1"/>
      <w:numFmt w:val="decimal"/>
      <w:lvlText w:val="%1.%2.%3.%4.%5.%6.%7."/>
      <w:lvlJc w:val="left"/>
      <w:pPr>
        <w:ind w:left="9492" w:hanging="1800"/>
      </w:pPr>
      <w:rPr>
        <w:rFonts w:ascii="Arial" w:hAnsi="Arial" w:cs="Arial" w:hint="default"/>
        <w:sz w:val="20"/>
      </w:rPr>
    </w:lvl>
    <w:lvl w:ilvl="7">
      <w:start w:val="1"/>
      <w:numFmt w:val="decimal"/>
      <w:lvlText w:val="%1.%2.%3.%4.%5.%6.%7.%8."/>
      <w:lvlJc w:val="left"/>
      <w:pPr>
        <w:ind w:left="10774" w:hanging="1800"/>
      </w:pPr>
      <w:rPr>
        <w:rFonts w:ascii="Arial" w:hAnsi="Arial" w:cs="Arial" w:hint="default"/>
        <w:sz w:val="20"/>
      </w:rPr>
    </w:lvl>
    <w:lvl w:ilvl="8">
      <w:start w:val="1"/>
      <w:numFmt w:val="decimal"/>
      <w:lvlText w:val="%1.%2.%3.%4.%5.%6.%7.%8.%9."/>
      <w:lvlJc w:val="left"/>
      <w:pPr>
        <w:ind w:left="12416" w:hanging="2160"/>
      </w:pPr>
      <w:rPr>
        <w:rFonts w:ascii="Arial" w:hAnsi="Arial" w:cs="Arial" w:hint="default"/>
        <w:sz w:val="20"/>
      </w:rPr>
    </w:lvl>
  </w:abstractNum>
  <w:abstractNum w:abstractNumId="15" w15:restartNumberingAfterBreak="0">
    <w:nsid w:val="1AB258C3"/>
    <w:multiLevelType w:val="hybridMultilevel"/>
    <w:tmpl w:val="E238129E"/>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1C2B674A"/>
    <w:multiLevelType w:val="multilevel"/>
    <w:tmpl w:val="F52C5C52"/>
    <w:lvl w:ilvl="0">
      <w:start w:val="1"/>
      <w:numFmt w:val="decimal"/>
      <w:lvlText w:val="%1."/>
      <w:lvlJc w:val="left"/>
      <w:pPr>
        <w:tabs>
          <w:tab w:val="num" w:pos="1985"/>
        </w:tabs>
        <w:ind w:left="0" w:firstLine="709"/>
      </w:pPr>
      <w:rPr>
        <w:rFonts w:cs="Times New Roman" w:hint="default"/>
        <w:b w:val="0"/>
        <w:bCs w:val="0"/>
        <w:i w:val="0"/>
        <w:iCs w:val="0"/>
        <w:caps w:val="0"/>
        <w:smallCaps w:val="0"/>
        <w:strike w:val="0"/>
        <w:dstrike w:val="0"/>
        <w:vanish w:val="0"/>
        <w:spacing w:val="0"/>
        <w:kern w:val="0"/>
        <w:position w:val="0"/>
        <w:u w:val="none"/>
        <w:vertAlign w:val="baseline"/>
        <w:em w:val="none"/>
      </w:rPr>
    </w:lvl>
    <w:lvl w:ilvl="1">
      <w:start w:val="1"/>
      <w:numFmt w:val="decimal"/>
      <w:lvlText w:val="%1.%2"/>
      <w:lvlJc w:val="left"/>
      <w:pPr>
        <w:tabs>
          <w:tab w:val="num" w:pos="1985"/>
        </w:tabs>
        <w:ind w:left="0" w:firstLine="709"/>
      </w:pPr>
      <w:rPr>
        <w:rFonts w:hint="default"/>
        <w:b/>
        <w:bCs/>
        <w:i w:val="0"/>
        <w:iCs w:val="0"/>
        <w:caps w:val="0"/>
        <w:smallCaps w:val="0"/>
        <w:strike w:val="0"/>
        <w:dstrike w:val="0"/>
        <w:vanish w:val="0"/>
        <w:color w:val="auto"/>
        <w:spacing w:val="0"/>
        <w:w w:val="100"/>
        <w:kern w:val="0"/>
        <w:position w:val="0"/>
        <w:sz w:val="28"/>
        <w:szCs w:val="28"/>
        <w:u w:val="none"/>
        <w:vertAlign w:val="baseline"/>
      </w:rPr>
    </w:lvl>
    <w:lvl w:ilvl="2">
      <w:start w:val="1"/>
      <w:numFmt w:val="decimal"/>
      <w:lvlText w:val="%1.%2.%3"/>
      <w:lvlJc w:val="left"/>
      <w:pPr>
        <w:tabs>
          <w:tab w:val="num" w:pos="2978"/>
        </w:tabs>
        <w:ind w:left="993"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russianLower"/>
      <w:lvlText w:val="%4)"/>
      <w:lvlJc w:val="left"/>
      <w:pPr>
        <w:tabs>
          <w:tab w:val="num" w:pos="2553"/>
        </w:tabs>
        <w:ind w:left="568" w:firstLine="709"/>
      </w:pPr>
      <w:rPr>
        <w:rFonts w:hint="default"/>
        <w:b w:val="0"/>
        <w:bCs w:val="0"/>
        <w:i w:val="0"/>
        <w:iCs w:val="0"/>
        <w:caps w:val="0"/>
        <w:smallCaps w:val="0"/>
        <w:strike w:val="0"/>
        <w:dstrike w:val="0"/>
        <w:snapToGrid w:val="0"/>
        <w:vanish w:val="0"/>
        <w:color w:val="auto"/>
        <w:spacing w:val="0"/>
        <w:w w:val="100"/>
        <w:kern w:val="0"/>
        <w:position w:val="0"/>
        <w:sz w:val="24"/>
        <w:szCs w:val="28"/>
        <w:u w:val="none"/>
        <w:vertAlign w:val="baseline"/>
      </w:rPr>
    </w:lvl>
    <w:lvl w:ilvl="4">
      <w:start w:val="1"/>
      <w:numFmt w:val="decimal"/>
      <w:lvlText w:val="%1.%2.%3.%4.%5"/>
      <w:lvlJc w:val="left"/>
      <w:pPr>
        <w:tabs>
          <w:tab w:val="num" w:pos="1985"/>
        </w:tabs>
        <w:ind w:left="0" w:firstLine="709"/>
      </w:pPr>
      <w:rPr>
        <w:rFonts w:hint="default"/>
        <w:b w:val="0"/>
        <w:bCs w:val="0"/>
        <w:i w:val="0"/>
        <w:iCs w:val="0"/>
        <w:caps w:val="0"/>
        <w:smallCaps w:val="0"/>
        <w:strike w:val="0"/>
        <w:dstrike w:val="0"/>
        <w:vanish w:val="0"/>
        <w:spacing w:val="0"/>
        <w:kern w:val="0"/>
        <w:position w:val="0"/>
        <w:u w:val="none"/>
        <w:vertAlign w:val="baseline"/>
        <w:em w:val="none"/>
      </w:rPr>
    </w:lvl>
    <w:lvl w:ilvl="5">
      <w:start w:val="1"/>
      <w:numFmt w:val="russianLower"/>
      <w:lvlText w:val="%6)"/>
      <w:lvlJc w:val="left"/>
      <w:pPr>
        <w:tabs>
          <w:tab w:val="num" w:pos="1986"/>
        </w:tabs>
        <w:ind w:left="1" w:firstLine="709"/>
      </w:pPr>
      <w:rPr>
        <w:rFonts w:hint="default"/>
      </w:rPr>
    </w:lvl>
    <w:lvl w:ilvl="6">
      <w:numFmt w:val="none"/>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17" w15:restartNumberingAfterBreak="0">
    <w:nsid w:val="1F0E0524"/>
    <w:multiLevelType w:val="multilevel"/>
    <w:tmpl w:val="F2BCCD86"/>
    <w:lvl w:ilvl="0">
      <w:start w:val="1"/>
      <w:numFmt w:val="decimal"/>
      <w:lvlText w:val="9.%1."/>
      <w:lvlJc w:val="left"/>
      <w:pPr>
        <w:tabs>
          <w:tab w:val="num" w:pos="1701"/>
        </w:tabs>
        <w:ind w:left="567" w:firstLine="567"/>
      </w:pPr>
      <w:rPr>
        <w:rFonts w:ascii="Times New Roman" w:eastAsia="Times New Roman" w:hAnsi="Times New Roman" w:cs="Times New Roman" w:hint="default"/>
        <w:b w:val="0"/>
        <w:strike w:val="0"/>
      </w:rPr>
    </w:lvl>
    <w:lvl w:ilvl="1">
      <w:start w:val="12"/>
      <w:numFmt w:val="decimal"/>
      <w:lvlText w:val="7.%2"/>
      <w:lvlJc w:val="left"/>
      <w:pPr>
        <w:tabs>
          <w:tab w:val="num" w:pos="992"/>
        </w:tabs>
        <w:ind w:left="2410" w:hanging="708"/>
      </w:pPr>
      <w:rPr>
        <w:rFonts w:hint="default"/>
      </w:rPr>
    </w:lvl>
    <w:lvl w:ilvl="2">
      <w:start w:val="1"/>
      <w:numFmt w:val="decimal"/>
      <w:lvlText w:val="%1.%2.%3."/>
      <w:lvlJc w:val="left"/>
      <w:pPr>
        <w:tabs>
          <w:tab w:val="num" w:pos="3544"/>
        </w:tabs>
        <w:ind w:left="3544" w:hanging="708"/>
      </w:pPr>
      <w:rPr>
        <w:rFonts w:hint="default"/>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18" w15:restartNumberingAfterBreak="0">
    <w:nsid w:val="21527808"/>
    <w:multiLevelType w:val="multilevel"/>
    <w:tmpl w:val="22C09B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302324E"/>
    <w:multiLevelType w:val="hybridMultilevel"/>
    <w:tmpl w:val="3D506FC2"/>
    <w:lvl w:ilvl="0" w:tplc="277E678E">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1B1B89"/>
    <w:multiLevelType w:val="multilevel"/>
    <w:tmpl w:val="495E1AF4"/>
    <w:lvl w:ilvl="0">
      <w:start w:val="4"/>
      <w:numFmt w:val="decimal"/>
      <w:lvlText w:val="%1."/>
      <w:lvlJc w:val="left"/>
      <w:pPr>
        <w:ind w:left="450" w:hanging="450"/>
      </w:pPr>
      <w:rPr>
        <w:rFonts w:hint="default"/>
      </w:rPr>
    </w:lvl>
    <w:lvl w:ilvl="1">
      <w:start w:val="1"/>
      <w:numFmt w:val="decimal"/>
      <w:lvlText w:val="%1.%2."/>
      <w:lvlJc w:val="left"/>
      <w:pPr>
        <w:ind w:left="1288" w:hanging="720"/>
      </w:pPr>
      <w:rPr>
        <w:rFonts w:hint="default"/>
        <w:b w:val="0"/>
      </w:rPr>
    </w:lvl>
    <w:lvl w:ilvl="2">
      <w:start w:val="1"/>
      <w:numFmt w:val="decimal"/>
      <w:lvlText w:val="%1.%2.%3."/>
      <w:lvlJc w:val="left"/>
      <w:pPr>
        <w:ind w:left="2847"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39C909E0"/>
    <w:multiLevelType w:val="multilevel"/>
    <w:tmpl w:val="F52C5C52"/>
    <w:lvl w:ilvl="0">
      <w:start w:val="1"/>
      <w:numFmt w:val="decimal"/>
      <w:lvlText w:val="%1."/>
      <w:lvlJc w:val="left"/>
      <w:pPr>
        <w:tabs>
          <w:tab w:val="num" w:pos="1985"/>
        </w:tabs>
        <w:ind w:left="0" w:firstLine="709"/>
      </w:pPr>
      <w:rPr>
        <w:rFonts w:cs="Times New Roman" w:hint="default"/>
        <w:b w:val="0"/>
        <w:bCs w:val="0"/>
        <w:i w:val="0"/>
        <w:iCs w:val="0"/>
        <w:caps w:val="0"/>
        <w:smallCaps w:val="0"/>
        <w:strike w:val="0"/>
        <w:dstrike w:val="0"/>
        <w:vanish w:val="0"/>
        <w:spacing w:val="0"/>
        <w:kern w:val="0"/>
        <w:position w:val="0"/>
        <w:u w:val="none"/>
        <w:vertAlign w:val="baseline"/>
        <w:em w:val="none"/>
      </w:rPr>
    </w:lvl>
    <w:lvl w:ilvl="1">
      <w:start w:val="1"/>
      <w:numFmt w:val="decimal"/>
      <w:lvlText w:val="%1.%2"/>
      <w:lvlJc w:val="left"/>
      <w:pPr>
        <w:tabs>
          <w:tab w:val="num" w:pos="1985"/>
        </w:tabs>
        <w:ind w:left="0" w:firstLine="709"/>
      </w:pPr>
      <w:rPr>
        <w:rFonts w:hint="default"/>
        <w:b/>
        <w:bCs/>
        <w:i w:val="0"/>
        <w:iCs w:val="0"/>
        <w:caps w:val="0"/>
        <w:smallCaps w:val="0"/>
        <w:strike w:val="0"/>
        <w:dstrike w:val="0"/>
        <w:vanish w:val="0"/>
        <w:color w:val="auto"/>
        <w:spacing w:val="0"/>
        <w:w w:val="100"/>
        <w:kern w:val="0"/>
        <w:position w:val="0"/>
        <w:sz w:val="28"/>
        <w:szCs w:val="28"/>
        <w:u w:val="none"/>
        <w:vertAlign w:val="baseline"/>
      </w:rPr>
    </w:lvl>
    <w:lvl w:ilvl="2">
      <w:start w:val="1"/>
      <w:numFmt w:val="decimal"/>
      <w:lvlText w:val="%1.%2.%3"/>
      <w:lvlJc w:val="left"/>
      <w:pPr>
        <w:tabs>
          <w:tab w:val="num" w:pos="2978"/>
        </w:tabs>
        <w:ind w:left="993"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russianLower"/>
      <w:lvlText w:val="%4)"/>
      <w:lvlJc w:val="left"/>
      <w:pPr>
        <w:tabs>
          <w:tab w:val="num" w:pos="2553"/>
        </w:tabs>
        <w:ind w:left="568" w:firstLine="709"/>
      </w:pPr>
      <w:rPr>
        <w:rFonts w:hint="default"/>
        <w:b w:val="0"/>
        <w:bCs w:val="0"/>
        <w:i w:val="0"/>
        <w:iCs w:val="0"/>
        <w:caps w:val="0"/>
        <w:smallCaps w:val="0"/>
        <w:strike w:val="0"/>
        <w:dstrike w:val="0"/>
        <w:snapToGrid w:val="0"/>
        <w:vanish w:val="0"/>
        <w:color w:val="auto"/>
        <w:spacing w:val="0"/>
        <w:w w:val="100"/>
        <w:kern w:val="0"/>
        <w:position w:val="0"/>
        <w:sz w:val="24"/>
        <w:szCs w:val="28"/>
        <w:u w:val="none"/>
        <w:vertAlign w:val="baseline"/>
      </w:rPr>
    </w:lvl>
    <w:lvl w:ilvl="4">
      <w:start w:val="1"/>
      <w:numFmt w:val="decimal"/>
      <w:lvlText w:val="%1.%2.%3.%4.%5"/>
      <w:lvlJc w:val="left"/>
      <w:pPr>
        <w:tabs>
          <w:tab w:val="num" w:pos="1985"/>
        </w:tabs>
        <w:ind w:left="0" w:firstLine="709"/>
      </w:pPr>
      <w:rPr>
        <w:rFonts w:hint="default"/>
        <w:b w:val="0"/>
        <w:bCs w:val="0"/>
        <w:i w:val="0"/>
        <w:iCs w:val="0"/>
        <w:caps w:val="0"/>
        <w:smallCaps w:val="0"/>
        <w:strike w:val="0"/>
        <w:dstrike w:val="0"/>
        <w:vanish w:val="0"/>
        <w:spacing w:val="0"/>
        <w:kern w:val="0"/>
        <w:position w:val="0"/>
        <w:u w:val="none"/>
        <w:vertAlign w:val="baseline"/>
        <w:em w:val="none"/>
      </w:rPr>
    </w:lvl>
    <w:lvl w:ilvl="5">
      <w:start w:val="1"/>
      <w:numFmt w:val="russianLower"/>
      <w:lvlText w:val="%6)"/>
      <w:lvlJc w:val="left"/>
      <w:pPr>
        <w:tabs>
          <w:tab w:val="num" w:pos="1986"/>
        </w:tabs>
        <w:ind w:left="1" w:firstLine="709"/>
      </w:pPr>
      <w:rPr>
        <w:rFonts w:hint="default"/>
      </w:rPr>
    </w:lvl>
    <w:lvl w:ilvl="6">
      <w:numFmt w:val="none"/>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22" w15:restartNumberingAfterBreak="0">
    <w:nsid w:val="3A691B1F"/>
    <w:multiLevelType w:val="multilevel"/>
    <w:tmpl w:val="E1D0AC2E"/>
    <w:lvl w:ilvl="0">
      <w:start w:val="1"/>
      <w:numFmt w:val="decimal"/>
      <w:lvlText w:val="5.%1."/>
      <w:lvlJc w:val="left"/>
      <w:pPr>
        <w:tabs>
          <w:tab w:val="num" w:pos="1418"/>
        </w:tabs>
        <w:ind w:left="284" w:firstLine="567"/>
      </w:pPr>
      <w:rPr>
        <w:rFonts w:ascii="Times New Roman" w:eastAsia="Times New Roman" w:hAnsi="Times New Roman" w:cs="Times New Roman" w:hint="default"/>
      </w:rPr>
    </w:lvl>
    <w:lvl w:ilvl="1">
      <w:start w:val="1"/>
      <w:numFmt w:val="decimal"/>
      <w:lvlText w:val="7.%2."/>
      <w:lvlJc w:val="left"/>
      <w:pPr>
        <w:tabs>
          <w:tab w:val="num" w:pos="992"/>
        </w:tabs>
        <w:ind w:left="2410" w:hanging="708"/>
      </w:pPr>
      <w:rPr>
        <w:rFonts w:ascii="Times New Roman" w:eastAsia="Times New Roman" w:hAnsi="Times New Roman" w:cs="Times New Roman" w:hint="default"/>
        <w:b w:val="0"/>
      </w:rPr>
    </w:lvl>
    <w:lvl w:ilvl="2">
      <w:start w:val="1"/>
      <w:numFmt w:val="decimal"/>
      <w:lvlText w:val="%1.%2.%3."/>
      <w:lvlJc w:val="left"/>
      <w:pPr>
        <w:tabs>
          <w:tab w:val="num" w:pos="1984"/>
        </w:tabs>
        <w:ind w:left="1984" w:hanging="708"/>
      </w:pPr>
      <w:rPr>
        <w:rFonts w:hint="default"/>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23" w15:restartNumberingAfterBreak="0">
    <w:nsid w:val="3DC15F17"/>
    <w:multiLevelType w:val="hybridMultilevel"/>
    <w:tmpl w:val="A49EE236"/>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0000A0B"/>
    <w:multiLevelType w:val="multilevel"/>
    <w:tmpl w:val="02A0F5EC"/>
    <w:lvl w:ilvl="0">
      <w:start w:val="3"/>
      <w:numFmt w:val="decimal"/>
      <w:lvlText w:val="%1."/>
      <w:lvlJc w:val="left"/>
      <w:pPr>
        <w:ind w:left="450" w:hanging="450"/>
      </w:pPr>
      <w:rPr>
        <w:rFonts w:hint="default"/>
      </w:rPr>
    </w:lvl>
    <w:lvl w:ilvl="1">
      <w:start w:val="1"/>
      <w:numFmt w:val="decimal"/>
      <w:lvlText w:val="%1.%2."/>
      <w:lvlJc w:val="left"/>
      <w:pPr>
        <w:ind w:left="1111" w:hanging="72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2253" w:hanging="1080"/>
      </w:pPr>
      <w:rPr>
        <w:rFonts w:hint="default"/>
      </w:rPr>
    </w:lvl>
    <w:lvl w:ilvl="4">
      <w:start w:val="1"/>
      <w:numFmt w:val="decimal"/>
      <w:lvlText w:val="%1.%2.%3.%4.%5."/>
      <w:lvlJc w:val="left"/>
      <w:pPr>
        <w:ind w:left="2644" w:hanging="1080"/>
      </w:pPr>
      <w:rPr>
        <w:rFonts w:hint="default"/>
      </w:rPr>
    </w:lvl>
    <w:lvl w:ilvl="5">
      <w:start w:val="1"/>
      <w:numFmt w:val="decimal"/>
      <w:lvlText w:val="%1.%2.%3.%4.%5.%6."/>
      <w:lvlJc w:val="left"/>
      <w:pPr>
        <w:ind w:left="3395" w:hanging="1440"/>
      </w:pPr>
      <w:rPr>
        <w:rFonts w:hint="default"/>
      </w:rPr>
    </w:lvl>
    <w:lvl w:ilvl="6">
      <w:start w:val="1"/>
      <w:numFmt w:val="decimal"/>
      <w:lvlText w:val="%1.%2.%3.%4.%5.%6.%7."/>
      <w:lvlJc w:val="left"/>
      <w:pPr>
        <w:ind w:left="4146" w:hanging="1800"/>
      </w:pPr>
      <w:rPr>
        <w:rFonts w:hint="default"/>
      </w:rPr>
    </w:lvl>
    <w:lvl w:ilvl="7">
      <w:start w:val="1"/>
      <w:numFmt w:val="decimal"/>
      <w:lvlText w:val="%1.%2.%3.%4.%5.%6.%7.%8."/>
      <w:lvlJc w:val="left"/>
      <w:pPr>
        <w:ind w:left="4537" w:hanging="1800"/>
      </w:pPr>
      <w:rPr>
        <w:rFonts w:hint="default"/>
      </w:rPr>
    </w:lvl>
    <w:lvl w:ilvl="8">
      <w:start w:val="1"/>
      <w:numFmt w:val="decimal"/>
      <w:lvlText w:val="%1.%2.%3.%4.%5.%6.%7.%8.%9."/>
      <w:lvlJc w:val="left"/>
      <w:pPr>
        <w:ind w:left="5288" w:hanging="2160"/>
      </w:pPr>
      <w:rPr>
        <w:rFonts w:hint="default"/>
      </w:rPr>
    </w:lvl>
  </w:abstractNum>
  <w:abstractNum w:abstractNumId="25" w15:restartNumberingAfterBreak="0">
    <w:nsid w:val="408C7A55"/>
    <w:multiLevelType w:val="multilevel"/>
    <w:tmpl w:val="B4582D14"/>
    <w:lvl w:ilvl="0">
      <w:start w:val="1"/>
      <w:numFmt w:val="decimal"/>
      <w:lvlText w:val="%1."/>
      <w:lvlJc w:val="left"/>
      <w:pPr>
        <w:ind w:left="1068" w:hanging="360"/>
      </w:pPr>
      <w:rPr>
        <w:rFonts w:hint="default"/>
        <w:b w:val="0"/>
        <w:bCs w:val="0"/>
      </w:rPr>
    </w:lvl>
    <w:lvl w:ilvl="1">
      <w:start w:val="1"/>
      <w:numFmt w:val="decimal"/>
      <w:isLgl/>
      <w:lvlText w:val="%1.%2."/>
      <w:lvlJc w:val="left"/>
      <w:pPr>
        <w:ind w:left="2137" w:hanging="720"/>
      </w:pPr>
      <w:rPr>
        <w:rFonts w:eastAsia="Times New Roman" w:hint="default"/>
        <w:b w:val="0"/>
        <w:bCs w:val="0"/>
      </w:rPr>
    </w:lvl>
    <w:lvl w:ilvl="2">
      <w:start w:val="1"/>
      <w:numFmt w:val="decimal"/>
      <w:isLgl/>
      <w:lvlText w:val="%1.%2.%3."/>
      <w:lvlJc w:val="left"/>
      <w:pPr>
        <w:ind w:left="2846" w:hanging="720"/>
      </w:pPr>
      <w:rPr>
        <w:rFonts w:eastAsia="Times New Roman" w:hint="default"/>
      </w:rPr>
    </w:lvl>
    <w:lvl w:ilvl="3">
      <w:start w:val="1"/>
      <w:numFmt w:val="decimal"/>
      <w:isLgl/>
      <w:lvlText w:val="%1.%2.%3.%4."/>
      <w:lvlJc w:val="left"/>
      <w:pPr>
        <w:ind w:left="3915" w:hanging="1080"/>
      </w:pPr>
      <w:rPr>
        <w:rFonts w:eastAsia="Times New Roman" w:hint="default"/>
      </w:rPr>
    </w:lvl>
    <w:lvl w:ilvl="4">
      <w:start w:val="1"/>
      <w:numFmt w:val="decimal"/>
      <w:isLgl/>
      <w:lvlText w:val="%1.%2.%3.%4.%5."/>
      <w:lvlJc w:val="left"/>
      <w:pPr>
        <w:ind w:left="4624" w:hanging="1080"/>
      </w:pPr>
      <w:rPr>
        <w:rFonts w:eastAsia="Times New Roman" w:hint="default"/>
      </w:rPr>
    </w:lvl>
    <w:lvl w:ilvl="5">
      <w:start w:val="1"/>
      <w:numFmt w:val="decimal"/>
      <w:isLgl/>
      <w:lvlText w:val="%1.%2.%3.%4.%5.%6."/>
      <w:lvlJc w:val="left"/>
      <w:pPr>
        <w:ind w:left="5693" w:hanging="1440"/>
      </w:pPr>
      <w:rPr>
        <w:rFonts w:eastAsia="Times New Roman" w:hint="default"/>
      </w:rPr>
    </w:lvl>
    <w:lvl w:ilvl="6">
      <w:start w:val="1"/>
      <w:numFmt w:val="decimal"/>
      <w:isLgl/>
      <w:lvlText w:val="%1.%2.%3.%4.%5.%6.%7."/>
      <w:lvlJc w:val="left"/>
      <w:pPr>
        <w:ind w:left="6762" w:hanging="1800"/>
      </w:pPr>
      <w:rPr>
        <w:rFonts w:eastAsia="Times New Roman" w:hint="default"/>
      </w:rPr>
    </w:lvl>
    <w:lvl w:ilvl="7">
      <w:start w:val="1"/>
      <w:numFmt w:val="decimal"/>
      <w:isLgl/>
      <w:lvlText w:val="%1.%2.%3.%4.%5.%6.%7.%8."/>
      <w:lvlJc w:val="left"/>
      <w:pPr>
        <w:ind w:left="7471" w:hanging="1800"/>
      </w:pPr>
      <w:rPr>
        <w:rFonts w:eastAsia="Times New Roman" w:hint="default"/>
      </w:rPr>
    </w:lvl>
    <w:lvl w:ilvl="8">
      <w:start w:val="1"/>
      <w:numFmt w:val="decimal"/>
      <w:isLgl/>
      <w:lvlText w:val="%1.%2.%3.%4.%5.%6.%7.%8.%9."/>
      <w:lvlJc w:val="left"/>
      <w:pPr>
        <w:ind w:left="8540" w:hanging="2160"/>
      </w:pPr>
      <w:rPr>
        <w:rFonts w:eastAsia="Times New Roman" w:hint="default"/>
      </w:rPr>
    </w:lvl>
  </w:abstractNum>
  <w:abstractNum w:abstractNumId="26" w15:restartNumberingAfterBreak="0">
    <w:nsid w:val="40CA59BD"/>
    <w:multiLevelType w:val="hybridMultilevel"/>
    <w:tmpl w:val="053645FC"/>
    <w:lvl w:ilvl="0" w:tplc="48E288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FB2FE8"/>
    <w:multiLevelType w:val="hybridMultilevel"/>
    <w:tmpl w:val="345E8188"/>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3457CAE"/>
    <w:multiLevelType w:val="hybridMultilevel"/>
    <w:tmpl w:val="8D185922"/>
    <w:lvl w:ilvl="0" w:tplc="929E3C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7455763"/>
    <w:multiLevelType w:val="hybridMultilevel"/>
    <w:tmpl w:val="5F164412"/>
    <w:lvl w:ilvl="0" w:tplc="4730602A">
      <w:start w:val="1"/>
      <w:numFmt w:val="russianLower"/>
      <w:lvlText w:val="%1)"/>
      <w:lvlJc w:val="left"/>
      <w:pPr>
        <w:ind w:left="720" w:hanging="360"/>
      </w:pPr>
      <w:rPr>
        <w:rFonts w:hint="default"/>
      </w:rPr>
    </w:lvl>
    <w:lvl w:ilvl="1" w:tplc="4730602A">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78A395C"/>
    <w:multiLevelType w:val="multilevel"/>
    <w:tmpl w:val="556C8402"/>
    <w:lvl w:ilvl="0">
      <w:start w:val="1"/>
      <w:numFmt w:val="decimal"/>
      <w:pStyle w:val="1"/>
      <w:lvlText w:val="%1."/>
      <w:lvlJc w:val="left"/>
      <w:pPr>
        <w:tabs>
          <w:tab w:val="num" w:pos="2126"/>
        </w:tabs>
        <w:ind w:left="141" w:firstLine="709"/>
      </w:pPr>
      <w:rPr>
        <w:rFonts w:ascii="Times New Roman" w:hAnsi="Times New Roman" w:cs="Times New Roman" w:hint="default"/>
        <w:b w:val="0"/>
        <w:bCs w:val="0"/>
        <w:i w:val="0"/>
        <w:iCs w:val="0"/>
        <w:caps w:val="0"/>
        <w:smallCaps w:val="0"/>
        <w:strike w:val="0"/>
        <w:dstrike w:val="0"/>
        <w:vanish w:val="0"/>
        <w:spacing w:val="0"/>
        <w:kern w:val="0"/>
        <w:position w:val="0"/>
        <w:sz w:val="28"/>
        <w:u w:val="none"/>
        <w:vertAlign w:val="baseline"/>
        <w:em w:val="none"/>
      </w:rPr>
    </w:lvl>
    <w:lvl w:ilvl="1">
      <w:start w:val="1"/>
      <w:numFmt w:val="decimal"/>
      <w:pStyle w:val="2"/>
      <w:lvlText w:val="%2."/>
      <w:lvlJc w:val="left"/>
      <w:pPr>
        <w:tabs>
          <w:tab w:val="num" w:pos="2410"/>
        </w:tabs>
        <w:ind w:left="425" w:firstLine="709"/>
      </w:pPr>
      <w:rPr>
        <w:rFonts w:hint="default"/>
        <w:b w:val="0"/>
        <w:bCs/>
        <w:i w:val="0"/>
        <w:iCs w:val="0"/>
        <w:caps w:val="0"/>
        <w:smallCaps w:val="0"/>
        <w:strike w:val="0"/>
        <w:dstrike w:val="0"/>
        <w:vanish w:val="0"/>
        <w:color w:val="auto"/>
        <w:spacing w:val="0"/>
        <w:w w:val="100"/>
        <w:kern w:val="0"/>
        <w:position w:val="0"/>
        <w:sz w:val="28"/>
        <w:szCs w:val="22"/>
        <w:u w:val="none"/>
        <w:vertAlign w:val="baseline"/>
      </w:rPr>
    </w:lvl>
    <w:lvl w:ilvl="2">
      <w:start w:val="1"/>
      <w:numFmt w:val="decimal"/>
      <w:lvlText w:val="%3."/>
      <w:lvlJc w:val="left"/>
      <w:pPr>
        <w:tabs>
          <w:tab w:val="num" w:pos="2553"/>
        </w:tabs>
        <w:ind w:left="568" w:firstLine="709"/>
      </w:pPr>
      <w:rPr>
        <w:rFonts w:ascii="Times New Roman" w:eastAsia="Times New Roman" w:hAnsi="Times New Roman" w:cs="Times New Roman"/>
        <w:b w:val="0"/>
        <w:bCs w:val="0"/>
        <w:i w:val="0"/>
        <w:iCs w:val="0"/>
        <w:caps w:val="0"/>
        <w:smallCaps w:val="0"/>
        <w:strike w:val="0"/>
        <w:dstrike w:val="0"/>
        <w:noProof w:val="0"/>
        <w:vanish w:val="0"/>
        <w:spacing w:val="0"/>
        <w:kern w:val="0"/>
        <w:position w:val="0"/>
        <w:sz w:val="28"/>
        <w:szCs w:val="28"/>
        <w:u w:val="none"/>
        <w:effect w:val="none"/>
        <w:vertAlign w:val="baseline"/>
        <w:em w:val="none"/>
        <w:specVanish w:val="0"/>
      </w:rPr>
    </w:lvl>
    <w:lvl w:ilvl="3">
      <w:start w:val="1"/>
      <w:numFmt w:val="decimal"/>
      <w:lvlText w:val="1.%4."/>
      <w:lvlJc w:val="left"/>
      <w:pPr>
        <w:tabs>
          <w:tab w:val="num" w:pos="2694"/>
        </w:tabs>
        <w:ind w:left="709" w:firstLine="709"/>
      </w:pPr>
      <w:rPr>
        <w:rFonts w:ascii="Times New Roman" w:eastAsia="Times New Roman" w:hAnsi="Times New Roman" w:cs="Times New Roman" w:hint="default"/>
        <w:b w:val="0"/>
        <w:bCs w:val="0"/>
        <w:i w:val="0"/>
        <w:iCs w:val="0"/>
        <w:caps w:val="0"/>
        <w:smallCaps w:val="0"/>
        <w:strike w:val="0"/>
        <w:dstrike w:val="0"/>
        <w:snapToGrid w:val="0"/>
        <w:vanish w:val="0"/>
        <w:color w:val="auto"/>
        <w:spacing w:val="0"/>
        <w:w w:val="100"/>
        <w:kern w:val="0"/>
        <w:position w:val="0"/>
        <w:sz w:val="28"/>
        <w:szCs w:val="22"/>
        <w:u w:val="none"/>
        <w:vertAlign w:val="baseline"/>
      </w:rPr>
    </w:lvl>
    <w:lvl w:ilvl="4">
      <w:start w:val="1"/>
      <w:numFmt w:val="decimal"/>
      <w:lvlText w:val="%1.%2.%3.%4.%5"/>
      <w:lvlJc w:val="left"/>
      <w:pPr>
        <w:tabs>
          <w:tab w:val="num" w:pos="1418"/>
        </w:tabs>
        <w:ind w:left="-567" w:firstLine="709"/>
      </w:pPr>
      <w:rPr>
        <w:rFonts w:ascii="Times New Roman" w:hAnsi="Times New Roman" w:cs="Times New Roman" w:hint="default"/>
        <w:b/>
        <w:bCs w:val="0"/>
        <w:i w:val="0"/>
        <w:iCs w:val="0"/>
        <w:caps w:val="0"/>
        <w:smallCaps w:val="0"/>
        <w:strike w:val="0"/>
        <w:dstrike w:val="0"/>
        <w:vanish w:val="0"/>
        <w:spacing w:val="0"/>
        <w:kern w:val="0"/>
        <w:position w:val="0"/>
        <w:sz w:val="28"/>
        <w:szCs w:val="22"/>
        <w:u w:val="none"/>
        <w:vertAlign w:val="baseline"/>
        <w:em w:val="none"/>
      </w:rPr>
    </w:lvl>
    <w:lvl w:ilvl="5">
      <w:start w:val="1"/>
      <w:numFmt w:val="russianLower"/>
      <w:pStyle w:val="a0"/>
      <w:lvlText w:val="%6)"/>
      <w:lvlJc w:val="left"/>
      <w:pPr>
        <w:tabs>
          <w:tab w:val="num" w:pos="2127"/>
        </w:tabs>
        <w:ind w:left="142" w:firstLine="709"/>
      </w:pPr>
      <w:rPr>
        <w:rFonts w:hint="default"/>
        <w:i w:val="0"/>
      </w:rPr>
    </w:lvl>
    <w:lvl w:ilvl="6">
      <w:numFmt w:val="none"/>
      <w:lvlText w:val=""/>
      <w:lvlJc w:val="left"/>
      <w:pPr>
        <w:tabs>
          <w:tab w:val="num" w:pos="501"/>
        </w:tabs>
        <w:ind w:left="141" w:firstLine="0"/>
      </w:pPr>
      <w:rPr>
        <w:rFonts w:hint="default"/>
      </w:rPr>
    </w:lvl>
    <w:lvl w:ilvl="7">
      <w:numFmt w:val="none"/>
      <w:lvlText w:val=""/>
      <w:lvlJc w:val="left"/>
      <w:pPr>
        <w:tabs>
          <w:tab w:val="num" w:pos="501"/>
        </w:tabs>
        <w:ind w:left="141" w:firstLine="0"/>
      </w:pPr>
      <w:rPr>
        <w:rFonts w:hint="default"/>
      </w:rPr>
    </w:lvl>
    <w:lvl w:ilvl="8">
      <w:numFmt w:val="none"/>
      <w:lvlText w:val=""/>
      <w:lvlJc w:val="left"/>
      <w:pPr>
        <w:tabs>
          <w:tab w:val="num" w:pos="501"/>
        </w:tabs>
        <w:ind w:left="141" w:firstLine="0"/>
      </w:pPr>
      <w:rPr>
        <w:rFonts w:hint="default"/>
      </w:rPr>
    </w:lvl>
  </w:abstractNum>
  <w:abstractNum w:abstractNumId="31" w15:restartNumberingAfterBreak="0">
    <w:nsid w:val="53EF2CD8"/>
    <w:multiLevelType w:val="multilevel"/>
    <w:tmpl w:val="273815AE"/>
    <w:lvl w:ilvl="0">
      <w:start w:val="1"/>
      <w:numFmt w:val="decimal"/>
      <w:lvlText w:val="%1."/>
      <w:lvlJc w:val="left"/>
      <w:pPr>
        <w:ind w:left="1018" w:hanging="450"/>
      </w:pPr>
      <w:rPr>
        <w:rFonts w:hint="default"/>
        <w:b/>
      </w:rPr>
    </w:lvl>
    <w:lvl w:ilvl="1">
      <w:start w:val="1"/>
      <w:numFmt w:val="decimal"/>
      <w:lvlText w:val="%1.%2."/>
      <w:lvlJc w:val="left"/>
      <w:pPr>
        <w:ind w:left="1855" w:hanging="720"/>
      </w:pPr>
      <w:rPr>
        <w:rFonts w:hint="default"/>
        <w:b w:val="0"/>
      </w:rPr>
    </w:lvl>
    <w:lvl w:ilvl="2">
      <w:start w:val="1"/>
      <w:numFmt w:val="decimal"/>
      <w:lvlText w:val="%1.%2.%3."/>
      <w:lvlJc w:val="left"/>
      <w:pPr>
        <w:ind w:left="1855" w:hanging="720"/>
      </w:pPr>
      <w:rPr>
        <w:rFonts w:hint="default"/>
      </w:rPr>
    </w:lvl>
    <w:lvl w:ilvl="3">
      <w:start w:val="1"/>
      <w:numFmt w:val="decimal"/>
      <w:lvlText w:val="%1.%2.%3.%4."/>
      <w:lvlJc w:val="left"/>
      <w:pPr>
        <w:ind w:left="3772"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548" w:hanging="1440"/>
      </w:pPr>
      <w:rPr>
        <w:rFonts w:hint="default"/>
      </w:rPr>
    </w:lvl>
    <w:lvl w:ilvl="6">
      <w:start w:val="1"/>
      <w:numFmt w:val="decimal"/>
      <w:lvlText w:val="%1.%2.%3.%4.%5.%6.%7."/>
      <w:lvlJc w:val="left"/>
      <w:pPr>
        <w:ind w:left="6616" w:hanging="1800"/>
      </w:pPr>
      <w:rPr>
        <w:rFonts w:hint="default"/>
      </w:rPr>
    </w:lvl>
    <w:lvl w:ilvl="7">
      <w:start w:val="1"/>
      <w:numFmt w:val="decimal"/>
      <w:lvlText w:val="%1.%2.%3.%4.%5.%6.%7.%8."/>
      <w:lvlJc w:val="left"/>
      <w:pPr>
        <w:ind w:left="7324" w:hanging="1800"/>
      </w:pPr>
      <w:rPr>
        <w:rFonts w:hint="default"/>
      </w:rPr>
    </w:lvl>
    <w:lvl w:ilvl="8">
      <w:start w:val="1"/>
      <w:numFmt w:val="decimal"/>
      <w:lvlText w:val="%1.%2.%3.%4.%5.%6.%7.%8.%9."/>
      <w:lvlJc w:val="left"/>
      <w:pPr>
        <w:ind w:left="8392" w:hanging="2160"/>
      </w:pPr>
      <w:rPr>
        <w:rFonts w:hint="default"/>
      </w:rPr>
    </w:lvl>
  </w:abstractNum>
  <w:abstractNum w:abstractNumId="32" w15:restartNumberingAfterBreak="0">
    <w:nsid w:val="56AF52C6"/>
    <w:multiLevelType w:val="hybridMultilevel"/>
    <w:tmpl w:val="9AD094CE"/>
    <w:lvl w:ilvl="0" w:tplc="4730602A">
      <w:start w:val="1"/>
      <w:numFmt w:val="russianLower"/>
      <w:lvlText w:val="%1)"/>
      <w:lvlJc w:val="left"/>
      <w:pPr>
        <w:ind w:left="1211"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8027DF9"/>
    <w:multiLevelType w:val="multilevel"/>
    <w:tmpl w:val="312A99A2"/>
    <w:lvl w:ilvl="0">
      <w:start w:val="1"/>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4" w15:restartNumberingAfterBreak="0">
    <w:nsid w:val="5A581A6F"/>
    <w:multiLevelType w:val="multilevel"/>
    <w:tmpl w:val="B346F182"/>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5FA34CD4"/>
    <w:multiLevelType w:val="hybridMultilevel"/>
    <w:tmpl w:val="71C2C0B8"/>
    <w:lvl w:ilvl="0" w:tplc="4400113A">
      <w:start w:val="1"/>
      <w:numFmt w:val="decimal"/>
      <w:lvlText w:val="%1."/>
      <w:lvlJc w:val="left"/>
      <w:pPr>
        <w:ind w:left="720" w:hanging="360"/>
      </w:pPr>
      <w:rPr>
        <w:rFonts w:hint="default"/>
      </w:rPr>
    </w:lvl>
    <w:lvl w:ilvl="1" w:tplc="24344C0C">
      <w:start w:val="1"/>
      <w:numFmt w:val="lowerLetter"/>
      <w:lvlText w:val="%2."/>
      <w:lvlJc w:val="left"/>
      <w:pPr>
        <w:ind w:left="1440" w:hanging="360"/>
      </w:pPr>
    </w:lvl>
    <w:lvl w:ilvl="2" w:tplc="C5587594" w:tentative="1">
      <w:start w:val="1"/>
      <w:numFmt w:val="lowerRoman"/>
      <w:lvlText w:val="%3."/>
      <w:lvlJc w:val="right"/>
      <w:pPr>
        <w:ind w:left="2160" w:hanging="180"/>
      </w:pPr>
    </w:lvl>
    <w:lvl w:ilvl="3" w:tplc="3A46E42A" w:tentative="1">
      <w:start w:val="1"/>
      <w:numFmt w:val="decimal"/>
      <w:lvlText w:val="%4."/>
      <w:lvlJc w:val="left"/>
      <w:pPr>
        <w:ind w:left="2880" w:hanging="360"/>
      </w:pPr>
    </w:lvl>
    <w:lvl w:ilvl="4" w:tplc="D924E4D6" w:tentative="1">
      <w:start w:val="1"/>
      <w:numFmt w:val="lowerLetter"/>
      <w:lvlText w:val="%5."/>
      <w:lvlJc w:val="left"/>
      <w:pPr>
        <w:ind w:left="3600" w:hanging="360"/>
      </w:pPr>
    </w:lvl>
    <w:lvl w:ilvl="5" w:tplc="6A7CAF7E" w:tentative="1">
      <w:start w:val="1"/>
      <w:numFmt w:val="lowerRoman"/>
      <w:lvlText w:val="%6."/>
      <w:lvlJc w:val="right"/>
      <w:pPr>
        <w:ind w:left="4320" w:hanging="180"/>
      </w:pPr>
    </w:lvl>
    <w:lvl w:ilvl="6" w:tplc="FA0AD4AC" w:tentative="1">
      <w:start w:val="1"/>
      <w:numFmt w:val="decimal"/>
      <w:lvlText w:val="%7."/>
      <w:lvlJc w:val="left"/>
      <w:pPr>
        <w:ind w:left="5040" w:hanging="360"/>
      </w:pPr>
    </w:lvl>
    <w:lvl w:ilvl="7" w:tplc="4D08B1E8" w:tentative="1">
      <w:start w:val="1"/>
      <w:numFmt w:val="lowerLetter"/>
      <w:lvlText w:val="%8."/>
      <w:lvlJc w:val="left"/>
      <w:pPr>
        <w:ind w:left="5760" w:hanging="360"/>
      </w:pPr>
    </w:lvl>
    <w:lvl w:ilvl="8" w:tplc="A38A4DEA" w:tentative="1">
      <w:start w:val="1"/>
      <w:numFmt w:val="lowerRoman"/>
      <w:lvlText w:val="%9."/>
      <w:lvlJc w:val="right"/>
      <w:pPr>
        <w:ind w:left="6480" w:hanging="180"/>
      </w:pPr>
    </w:lvl>
  </w:abstractNum>
  <w:abstractNum w:abstractNumId="36" w15:restartNumberingAfterBreak="0">
    <w:nsid w:val="68554290"/>
    <w:multiLevelType w:val="multilevel"/>
    <w:tmpl w:val="98F0D71E"/>
    <w:lvl w:ilvl="0">
      <w:start w:val="1"/>
      <w:numFmt w:val="decimal"/>
      <w:lvlText w:val="%1."/>
      <w:lvlJc w:val="left"/>
      <w:pPr>
        <w:ind w:left="260" w:hanging="260"/>
      </w:pPr>
      <w:rPr>
        <w:rFonts w:ascii="Times New Roman" w:hAnsi="Times New Roman" w:cs="Times New Roman"/>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7" w15:restartNumberingAfterBreak="0">
    <w:nsid w:val="6C8B653E"/>
    <w:multiLevelType w:val="multilevel"/>
    <w:tmpl w:val="2D323984"/>
    <w:lvl w:ilvl="0">
      <w:start w:val="1"/>
      <w:numFmt w:val="decimal"/>
      <w:lvlText w:val="%1."/>
      <w:lvlJc w:val="left"/>
      <w:pPr>
        <w:ind w:left="720" w:hanging="360"/>
      </w:pPr>
      <w:rPr>
        <w:rFonts w:hint="default"/>
      </w:rPr>
    </w:lvl>
    <w:lvl w:ilvl="1">
      <w:start w:val="1"/>
      <w:numFmt w:val="decimal"/>
      <w:isLgl/>
      <w:lvlText w:val="%1.%2"/>
      <w:lvlJc w:val="left"/>
      <w:pPr>
        <w:ind w:left="1368" w:hanging="375"/>
      </w:pPr>
      <w:rPr>
        <w:rFonts w:hint="default"/>
        <w:b w:val="0"/>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584" w:hanging="2160"/>
      </w:pPr>
      <w:rPr>
        <w:rFonts w:hint="default"/>
      </w:rPr>
    </w:lvl>
  </w:abstractNum>
  <w:abstractNum w:abstractNumId="38" w15:restartNumberingAfterBreak="0">
    <w:nsid w:val="6F1F3FCA"/>
    <w:multiLevelType w:val="hybridMultilevel"/>
    <w:tmpl w:val="29561094"/>
    <w:lvl w:ilvl="0" w:tplc="9C584F0E">
      <w:start w:val="1"/>
      <w:numFmt w:val="decimal"/>
      <w:pStyle w:val="a1"/>
      <w:lvlText w:val="Глава %1."/>
      <w:lvlJc w:val="left"/>
      <w:pPr>
        <w:ind w:left="1069"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7E42799"/>
    <w:multiLevelType w:val="hybridMultilevel"/>
    <w:tmpl w:val="C71AD14E"/>
    <w:lvl w:ilvl="0" w:tplc="929E3CB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AAA0EEA"/>
    <w:multiLevelType w:val="hybridMultilevel"/>
    <w:tmpl w:val="D610C51C"/>
    <w:lvl w:ilvl="0" w:tplc="35D6A866">
      <w:start w:val="1"/>
      <w:numFmt w:val="decimal"/>
      <w:lvlText w:val="6.%1."/>
      <w:lvlJc w:val="left"/>
      <w:pPr>
        <w:ind w:left="1440" w:hanging="360"/>
      </w:pPr>
      <w:rPr>
        <w:rFonts w:ascii="Times New Roman" w:eastAsia="Times New Roman" w:hAnsi="Times New Roman" w:cs="Times New Roman" w:hint="default"/>
        <w:b w:val="0"/>
      </w:rPr>
    </w:lvl>
    <w:lvl w:ilvl="1" w:tplc="DD848A2E" w:tentative="1">
      <w:start w:val="1"/>
      <w:numFmt w:val="lowerLetter"/>
      <w:lvlText w:val="%2."/>
      <w:lvlJc w:val="left"/>
      <w:pPr>
        <w:ind w:left="2160" w:hanging="360"/>
      </w:pPr>
    </w:lvl>
    <w:lvl w:ilvl="2" w:tplc="8F52D330" w:tentative="1">
      <w:start w:val="1"/>
      <w:numFmt w:val="lowerRoman"/>
      <w:lvlText w:val="%3."/>
      <w:lvlJc w:val="right"/>
      <w:pPr>
        <w:ind w:left="2880" w:hanging="180"/>
      </w:pPr>
    </w:lvl>
    <w:lvl w:ilvl="3" w:tplc="58309638" w:tentative="1">
      <w:start w:val="1"/>
      <w:numFmt w:val="decimal"/>
      <w:lvlText w:val="%4."/>
      <w:lvlJc w:val="left"/>
      <w:pPr>
        <w:ind w:left="3600" w:hanging="360"/>
      </w:pPr>
    </w:lvl>
    <w:lvl w:ilvl="4" w:tplc="5F66473C" w:tentative="1">
      <w:start w:val="1"/>
      <w:numFmt w:val="lowerLetter"/>
      <w:lvlText w:val="%5."/>
      <w:lvlJc w:val="left"/>
      <w:pPr>
        <w:ind w:left="4320" w:hanging="360"/>
      </w:pPr>
    </w:lvl>
    <w:lvl w:ilvl="5" w:tplc="3DC2B0BA" w:tentative="1">
      <w:start w:val="1"/>
      <w:numFmt w:val="lowerRoman"/>
      <w:lvlText w:val="%6."/>
      <w:lvlJc w:val="right"/>
      <w:pPr>
        <w:ind w:left="5040" w:hanging="180"/>
      </w:pPr>
    </w:lvl>
    <w:lvl w:ilvl="6" w:tplc="45A653C8" w:tentative="1">
      <w:start w:val="1"/>
      <w:numFmt w:val="decimal"/>
      <w:lvlText w:val="%7."/>
      <w:lvlJc w:val="left"/>
      <w:pPr>
        <w:ind w:left="5760" w:hanging="360"/>
      </w:pPr>
    </w:lvl>
    <w:lvl w:ilvl="7" w:tplc="B0F665E0" w:tentative="1">
      <w:start w:val="1"/>
      <w:numFmt w:val="lowerLetter"/>
      <w:lvlText w:val="%8."/>
      <w:lvlJc w:val="left"/>
      <w:pPr>
        <w:ind w:left="6480" w:hanging="360"/>
      </w:pPr>
    </w:lvl>
    <w:lvl w:ilvl="8" w:tplc="A8CAD144" w:tentative="1">
      <w:start w:val="1"/>
      <w:numFmt w:val="lowerRoman"/>
      <w:lvlText w:val="%9."/>
      <w:lvlJc w:val="right"/>
      <w:pPr>
        <w:ind w:left="7200" w:hanging="180"/>
      </w:pPr>
    </w:lvl>
  </w:abstractNum>
  <w:abstractNum w:abstractNumId="41" w15:restartNumberingAfterBreak="0">
    <w:nsid w:val="7D894F44"/>
    <w:multiLevelType w:val="hybridMultilevel"/>
    <w:tmpl w:val="6882D69C"/>
    <w:lvl w:ilvl="0" w:tplc="EB62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E666E55"/>
    <w:multiLevelType w:val="multilevel"/>
    <w:tmpl w:val="8C9E2716"/>
    <w:lvl w:ilvl="0">
      <w:start w:val="1"/>
      <w:numFmt w:val="decimal"/>
      <w:lvlText w:val="%1."/>
      <w:lvlJc w:val="left"/>
      <w:pPr>
        <w:ind w:left="360" w:hanging="360"/>
      </w:pPr>
      <w:rPr>
        <w:rFonts w:cs="Times New Roman"/>
        <w:b/>
      </w:rPr>
    </w:lvl>
    <w:lvl w:ilvl="1">
      <w:start w:val="1"/>
      <w:numFmt w:val="decimal"/>
      <w:lvlText w:val="%1.%2."/>
      <w:lvlJc w:val="left"/>
      <w:pPr>
        <w:ind w:left="432" w:hanging="432"/>
      </w:pPr>
      <w:rPr>
        <w:rFonts w:cs="Times New Roman"/>
        <w:b w:val="0"/>
      </w:rPr>
    </w:lvl>
    <w:lvl w:ilvl="2">
      <w:start w:val="1"/>
      <w:numFmt w:val="decimal"/>
      <w:lvlText w:val="%1.%2.%3."/>
      <w:lvlJc w:val="left"/>
      <w:pPr>
        <w:ind w:left="646" w:hanging="504"/>
      </w:pPr>
      <w:rPr>
        <w:rFonts w:cs="Times New Roman"/>
        <w:b w:val="0"/>
        <w:i w:val="0"/>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15:restartNumberingAfterBreak="0">
    <w:nsid w:val="7F250E3B"/>
    <w:multiLevelType w:val="multilevel"/>
    <w:tmpl w:val="B644C9D2"/>
    <w:lvl w:ilvl="0">
      <w:start w:val="1"/>
      <w:numFmt w:val="decimal"/>
      <w:lvlText w:val="1.%1."/>
      <w:lvlJc w:val="left"/>
      <w:pPr>
        <w:tabs>
          <w:tab w:val="num" w:pos="1560"/>
        </w:tabs>
        <w:ind w:left="426" w:firstLine="567"/>
      </w:pPr>
      <w:rPr>
        <w:rFonts w:ascii="Times New Roman" w:eastAsia="Times New Roman" w:hAnsi="Times New Roman" w:cs="Times New Roman" w:hint="default"/>
      </w:rPr>
    </w:lvl>
    <w:lvl w:ilvl="1">
      <w:start w:val="1"/>
      <w:numFmt w:val="decimal"/>
      <w:lvlText w:val="%1.%2."/>
      <w:lvlJc w:val="left"/>
      <w:pPr>
        <w:tabs>
          <w:tab w:val="num" w:pos="1134"/>
        </w:tabs>
        <w:ind w:left="2552" w:hanging="708"/>
      </w:pPr>
    </w:lvl>
    <w:lvl w:ilvl="2">
      <w:start w:val="1"/>
      <w:numFmt w:val="decimal"/>
      <w:lvlText w:val="%1.%2.%3."/>
      <w:lvlJc w:val="left"/>
      <w:pPr>
        <w:tabs>
          <w:tab w:val="num" w:pos="3686"/>
        </w:tabs>
        <w:ind w:left="3686" w:hanging="708"/>
      </w:pPr>
    </w:lvl>
    <w:lvl w:ilvl="3">
      <w:start w:val="1"/>
      <w:numFmt w:val="decimal"/>
      <w:lvlText w:val="%1.%2.%3.%4."/>
      <w:lvlJc w:val="left"/>
      <w:pPr>
        <w:tabs>
          <w:tab w:val="num" w:pos="1559"/>
        </w:tabs>
        <w:ind w:left="4391" w:hanging="708"/>
      </w:pPr>
    </w:lvl>
    <w:lvl w:ilvl="4">
      <w:start w:val="1"/>
      <w:numFmt w:val="decimal"/>
      <w:lvlText w:val="%1.%2.%3.%4.%5."/>
      <w:lvlJc w:val="left"/>
      <w:pPr>
        <w:tabs>
          <w:tab w:val="num" w:pos="1559"/>
        </w:tabs>
        <w:ind w:left="5099" w:hanging="708"/>
      </w:pPr>
    </w:lvl>
    <w:lvl w:ilvl="5">
      <w:start w:val="1"/>
      <w:numFmt w:val="decimal"/>
      <w:lvlText w:val="%1.%2.%3.%4.%5.%6."/>
      <w:lvlJc w:val="left"/>
      <w:pPr>
        <w:tabs>
          <w:tab w:val="num" w:pos="1559"/>
        </w:tabs>
        <w:ind w:left="5807" w:hanging="708"/>
      </w:pPr>
    </w:lvl>
    <w:lvl w:ilvl="6">
      <w:start w:val="1"/>
      <w:numFmt w:val="decimal"/>
      <w:lvlText w:val="%1.%2.%3.%4.%5.%6.%7."/>
      <w:lvlJc w:val="left"/>
      <w:pPr>
        <w:tabs>
          <w:tab w:val="num" w:pos="1559"/>
        </w:tabs>
        <w:ind w:left="6515" w:hanging="708"/>
      </w:pPr>
    </w:lvl>
    <w:lvl w:ilvl="7">
      <w:start w:val="1"/>
      <w:numFmt w:val="decimal"/>
      <w:lvlText w:val="%1.%2.%3.%4.%5.%6.%7.%8."/>
      <w:lvlJc w:val="left"/>
      <w:pPr>
        <w:tabs>
          <w:tab w:val="num" w:pos="1559"/>
        </w:tabs>
        <w:ind w:left="7223" w:hanging="708"/>
      </w:pPr>
    </w:lvl>
    <w:lvl w:ilvl="8">
      <w:start w:val="1"/>
      <w:numFmt w:val="decimal"/>
      <w:lvlText w:val="%1.%2.%3.%4.%5.%6.%7.%8.%9."/>
      <w:lvlJc w:val="left"/>
      <w:pPr>
        <w:tabs>
          <w:tab w:val="num" w:pos="1559"/>
        </w:tabs>
        <w:ind w:left="7931" w:hanging="708"/>
      </w:p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3">
    <w:abstractNumId w:val="38"/>
  </w:num>
  <w:num w:numId="4">
    <w:abstractNumId w:val="28"/>
  </w:num>
  <w:num w:numId="5">
    <w:abstractNumId w:val="39"/>
  </w:num>
  <w:num w:numId="6">
    <w:abstractNumId w:val="9"/>
  </w:num>
  <w:num w:numId="7">
    <w:abstractNumId w:val="19"/>
  </w:num>
  <w:num w:numId="8">
    <w:abstractNumId w:val="16"/>
  </w:num>
  <w:num w:numId="9">
    <w:abstractNumId w:val="21"/>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1">
    <w:abstractNumId w:val="43"/>
  </w:num>
  <w:num w:numId="12">
    <w:abstractNumId w:val="35"/>
  </w:num>
  <w:num w:numId="13">
    <w:abstractNumId w:val="13"/>
  </w:num>
  <w:num w:numId="14">
    <w:abstractNumId w:val="1"/>
  </w:num>
  <w:num w:numId="15">
    <w:abstractNumId w:val="22"/>
  </w:num>
  <w:num w:numId="16">
    <w:abstractNumId w:val="10"/>
  </w:num>
  <w:num w:numId="17">
    <w:abstractNumId w:val="17"/>
  </w:num>
  <w:num w:numId="18">
    <w:abstractNumId w:val="40"/>
  </w:num>
  <w:num w:numId="19">
    <w:abstractNumId w:val="0"/>
  </w:num>
  <w:num w:numId="20">
    <w:abstractNumId w:val="5"/>
  </w:num>
  <w:num w:numId="21">
    <w:abstractNumId w:val="26"/>
  </w:num>
  <w:num w:numId="22">
    <w:abstractNumId w:val="33"/>
  </w:num>
  <w:num w:numId="23">
    <w:abstractNumId w:val="20"/>
  </w:num>
  <w:num w:numId="24">
    <w:abstractNumId w:val="31"/>
  </w:num>
  <w:num w:numId="25">
    <w:abstractNumId w:val="4"/>
  </w:num>
  <w:num w:numId="26">
    <w:abstractNumId w:val="25"/>
  </w:num>
  <w:num w:numId="27">
    <w:abstractNumId w:val="36"/>
  </w:num>
  <w:num w:numId="28">
    <w:abstractNumId w:val="6"/>
  </w:num>
  <w:num w:numId="29">
    <w:abstractNumId w:val="32"/>
  </w:num>
  <w:num w:numId="30">
    <w:abstractNumId w:val="15"/>
  </w:num>
  <w:num w:numId="31">
    <w:abstractNumId w:val="27"/>
  </w:num>
  <w:num w:numId="32">
    <w:abstractNumId w:val="23"/>
  </w:num>
  <w:num w:numId="33">
    <w:abstractNumId w:val="29"/>
  </w:num>
  <w:num w:numId="34">
    <w:abstractNumId w:val="3"/>
  </w:num>
  <w:num w:numId="35">
    <w:abstractNumId w:val="7"/>
  </w:num>
  <w:num w:numId="36">
    <w:abstractNumId w:val="11"/>
  </w:num>
  <w:num w:numId="37">
    <w:abstractNumId w:val="41"/>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42">
    <w:abstractNumId w:val="18"/>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7"/>
  </w:num>
  <w:num w:numId="80">
    <w:abstractNumId w:val="24"/>
  </w:num>
  <w:num w:numId="81">
    <w:abstractNumId w:val="34"/>
  </w:num>
  <w:num w:numId="82">
    <w:abstractNumId w:val="12"/>
  </w:num>
  <w:num w:numId="83">
    <w:abstractNumId w:val="2"/>
  </w:num>
  <w:num w:numId="84">
    <w:abstractNumId w:val="8"/>
  </w:num>
  <w:num w:numId="85">
    <w:abstractNumId w:val="42"/>
  </w:num>
  <w:num w:numId="86">
    <w:abstractNumId w:val="14"/>
  </w:num>
  <w:num w:numId="87">
    <w:abstractNumId w:val="3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6E"/>
    <w:rsid w:val="0000249F"/>
    <w:rsid w:val="00002FB2"/>
    <w:rsid w:val="00012F0E"/>
    <w:rsid w:val="00021F4E"/>
    <w:rsid w:val="00030EED"/>
    <w:rsid w:val="000602C9"/>
    <w:rsid w:val="00094D2C"/>
    <w:rsid w:val="000C4A98"/>
    <w:rsid w:val="000E367A"/>
    <w:rsid w:val="001744AD"/>
    <w:rsid w:val="001944E4"/>
    <w:rsid w:val="001A3391"/>
    <w:rsid w:val="001C7050"/>
    <w:rsid w:val="001D4702"/>
    <w:rsid w:val="00210CEB"/>
    <w:rsid w:val="00222380"/>
    <w:rsid w:val="002722C0"/>
    <w:rsid w:val="00275B7A"/>
    <w:rsid w:val="002939DB"/>
    <w:rsid w:val="00294F20"/>
    <w:rsid w:val="002E353F"/>
    <w:rsid w:val="00313702"/>
    <w:rsid w:val="0032554A"/>
    <w:rsid w:val="00334523"/>
    <w:rsid w:val="00366574"/>
    <w:rsid w:val="00376ACA"/>
    <w:rsid w:val="00393257"/>
    <w:rsid w:val="003A7AEA"/>
    <w:rsid w:val="003B6428"/>
    <w:rsid w:val="003D0C94"/>
    <w:rsid w:val="003D0F6E"/>
    <w:rsid w:val="003F6DCC"/>
    <w:rsid w:val="003F7FC6"/>
    <w:rsid w:val="004534E9"/>
    <w:rsid w:val="004609A4"/>
    <w:rsid w:val="004961CD"/>
    <w:rsid w:val="004961F2"/>
    <w:rsid w:val="004B4892"/>
    <w:rsid w:val="004C105E"/>
    <w:rsid w:val="004D2E4C"/>
    <w:rsid w:val="004F5CC3"/>
    <w:rsid w:val="00504951"/>
    <w:rsid w:val="005405D4"/>
    <w:rsid w:val="005459E6"/>
    <w:rsid w:val="005721BB"/>
    <w:rsid w:val="005D3A23"/>
    <w:rsid w:val="005E2728"/>
    <w:rsid w:val="00614CF5"/>
    <w:rsid w:val="00664EAD"/>
    <w:rsid w:val="00665BE2"/>
    <w:rsid w:val="006835A5"/>
    <w:rsid w:val="006B0B22"/>
    <w:rsid w:val="006B59C2"/>
    <w:rsid w:val="006C09FD"/>
    <w:rsid w:val="006D4E66"/>
    <w:rsid w:val="006E1D69"/>
    <w:rsid w:val="006E4754"/>
    <w:rsid w:val="006F3397"/>
    <w:rsid w:val="007333E7"/>
    <w:rsid w:val="00783C39"/>
    <w:rsid w:val="007913B7"/>
    <w:rsid w:val="007B1B1B"/>
    <w:rsid w:val="007D04EC"/>
    <w:rsid w:val="00830E34"/>
    <w:rsid w:val="0083228F"/>
    <w:rsid w:val="00832514"/>
    <w:rsid w:val="00861DDE"/>
    <w:rsid w:val="008624C6"/>
    <w:rsid w:val="00891820"/>
    <w:rsid w:val="00892CB0"/>
    <w:rsid w:val="008A5099"/>
    <w:rsid w:val="008B080F"/>
    <w:rsid w:val="008B5407"/>
    <w:rsid w:val="008C61C1"/>
    <w:rsid w:val="008D2923"/>
    <w:rsid w:val="008E35A9"/>
    <w:rsid w:val="008E3C9E"/>
    <w:rsid w:val="008E42D6"/>
    <w:rsid w:val="008E581E"/>
    <w:rsid w:val="008F02B3"/>
    <w:rsid w:val="00905176"/>
    <w:rsid w:val="009263E0"/>
    <w:rsid w:val="00950E6E"/>
    <w:rsid w:val="0095671A"/>
    <w:rsid w:val="00962A07"/>
    <w:rsid w:val="009A2F29"/>
    <w:rsid w:val="009B5FDB"/>
    <w:rsid w:val="009D6EBB"/>
    <w:rsid w:val="00A239DD"/>
    <w:rsid w:val="00A27F69"/>
    <w:rsid w:val="00A377CC"/>
    <w:rsid w:val="00A7419E"/>
    <w:rsid w:val="00A925EE"/>
    <w:rsid w:val="00AB438B"/>
    <w:rsid w:val="00B4567C"/>
    <w:rsid w:val="00B5082F"/>
    <w:rsid w:val="00B61BB7"/>
    <w:rsid w:val="00B721A2"/>
    <w:rsid w:val="00BD788A"/>
    <w:rsid w:val="00BE07EE"/>
    <w:rsid w:val="00C00372"/>
    <w:rsid w:val="00C003E8"/>
    <w:rsid w:val="00C533CC"/>
    <w:rsid w:val="00C92148"/>
    <w:rsid w:val="00CA7859"/>
    <w:rsid w:val="00CB1DD5"/>
    <w:rsid w:val="00CC06E6"/>
    <w:rsid w:val="00CC75F6"/>
    <w:rsid w:val="00CD089F"/>
    <w:rsid w:val="00CE658D"/>
    <w:rsid w:val="00CF5A55"/>
    <w:rsid w:val="00CF5B2D"/>
    <w:rsid w:val="00D058D0"/>
    <w:rsid w:val="00D80270"/>
    <w:rsid w:val="00DA5A26"/>
    <w:rsid w:val="00DB076E"/>
    <w:rsid w:val="00DD5085"/>
    <w:rsid w:val="00E053CD"/>
    <w:rsid w:val="00E35BBC"/>
    <w:rsid w:val="00E87CBC"/>
    <w:rsid w:val="00EB5994"/>
    <w:rsid w:val="00EC5E48"/>
    <w:rsid w:val="00EF318E"/>
    <w:rsid w:val="00F00731"/>
    <w:rsid w:val="00F263CD"/>
    <w:rsid w:val="00F415C9"/>
    <w:rsid w:val="00F5244B"/>
    <w:rsid w:val="00F6687D"/>
    <w:rsid w:val="00FD47F0"/>
    <w:rsid w:val="00FE493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8D5F4"/>
  <w15:docId w15:val="{68525665-2ED9-4FAD-9049-2BDA3BB7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D0F6E"/>
    <w:rPr>
      <w:rFonts w:ascii="Calibri" w:eastAsia="Calibri" w:hAnsi="Calibri" w:cs="Times New Roman"/>
    </w:rPr>
  </w:style>
  <w:style w:type="paragraph" w:styleId="1">
    <w:name w:val="heading 1"/>
    <w:aliases w:val="Заголовок 1_стандарта,Document Header1,H1,Введение...,Б1,Heading 1iz,Б11,Заголовок параграфа (1.),Headi...,h1,Heading 1 Char1,Заголов,Заголовок 1 Знак1,Заголовок 1 Знак Знак,1,app heading 1,ITT t1,II+,I,H11,H12,H13,H14,H15,H16,H17,H18,H111"/>
    <w:basedOn w:val="a2"/>
    <w:next w:val="a2"/>
    <w:link w:val="10"/>
    <w:qFormat/>
    <w:rsid w:val="003D0F6E"/>
    <w:pPr>
      <w:keepNext/>
      <w:numPr>
        <w:numId w:val="1"/>
      </w:numPr>
      <w:spacing w:before="240" w:after="60"/>
      <w:outlineLvl w:val="0"/>
    </w:pPr>
    <w:rPr>
      <w:rFonts w:ascii="Cambria" w:eastAsia="Times New Roman" w:hAnsi="Cambria"/>
      <w:b/>
      <w:bCs/>
      <w:kern w:val="32"/>
      <w:sz w:val="32"/>
      <w:szCs w:val="32"/>
    </w:rPr>
  </w:style>
  <w:style w:type="paragraph" w:styleId="2">
    <w:name w:val="heading 2"/>
    <w:aliases w:val="H2,H2 Знак,Заголовок 21,2,h2,Б2,RTC,iz2,Раздел Знак,Numbered text 3,HD2,Heading 2 Hidden,Gliederung2,Gliederung,Indented Heading,H21,H22,Indented Heading1,Indented Heading2,Indented Heading3,Indented Heading4,H23,H"/>
    <w:basedOn w:val="a2"/>
    <w:next w:val="a2"/>
    <w:link w:val="20"/>
    <w:uiPriority w:val="9"/>
    <w:qFormat/>
    <w:rsid w:val="003D0F6E"/>
    <w:pPr>
      <w:keepNext/>
      <w:numPr>
        <w:ilvl w:val="1"/>
        <w:numId w:val="1"/>
      </w:numPr>
      <w:suppressAutoHyphens/>
      <w:spacing w:after="0" w:line="240" w:lineRule="auto"/>
      <w:outlineLvl w:val="1"/>
    </w:pPr>
    <w:rPr>
      <w:rFonts w:ascii="Times New Roman" w:eastAsia="Times New Roman" w:hAnsi="Times New Roman"/>
      <w:b/>
      <w:bCs/>
      <w:sz w:val="28"/>
      <w:szCs w:val="32"/>
    </w:rPr>
  </w:style>
  <w:style w:type="paragraph" w:styleId="3">
    <w:name w:val="heading 3"/>
    <w:aliases w:val="Подраздел,Знак,Б3,RTC 3,iz3"/>
    <w:basedOn w:val="a2"/>
    <w:next w:val="a2"/>
    <w:link w:val="30"/>
    <w:unhideWhenUsed/>
    <w:qFormat/>
    <w:rsid w:val="003D0F6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2"/>
    <w:next w:val="a2"/>
    <w:link w:val="40"/>
    <w:qFormat/>
    <w:rsid w:val="003D0F6E"/>
    <w:pPr>
      <w:keepNext/>
      <w:tabs>
        <w:tab w:val="left" w:pos="1134"/>
        <w:tab w:val="num" w:pos="3207"/>
      </w:tabs>
      <w:suppressAutoHyphens/>
      <w:spacing w:before="240" w:after="120" w:line="240" w:lineRule="auto"/>
      <w:ind w:left="3207" w:hanging="1134"/>
      <w:jc w:val="both"/>
      <w:outlineLvl w:val="3"/>
    </w:pPr>
    <w:rPr>
      <w:rFonts w:ascii="Times New Roman" w:eastAsia="Times New Roman" w:hAnsi="Times New Roman"/>
      <w:b/>
      <w:bCs/>
      <w:i/>
      <w:iCs/>
      <w:sz w:val="28"/>
      <w:szCs w:val="28"/>
    </w:rPr>
  </w:style>
  <w:style w:type="paragraph" w:styleId="5">
    <w:name w:val="heading 5"/>
    <w:aliases w:val="Заголовок 5 Знак1,Заголовок 5 Знак Знак,H5,h5,h51,H51,h52,test,Block Label,Level 3 - i"/>
    <w:basedOn w:val="a2"/>
    <w:next w:val="a2"/>
    <w:link w:val="50"/>
    <w:qFormat/>
    <w:rsid w:val="003D0F6E"/>
    <w:pPr>
      <w:keepNext/>
      <w:widowControl w:val="0"/>
      <w:tabs>
        <w:tab w:val="left" w:pos="360"/>
        <w:tab w:val="num" w:pos="1008"/>
      </w:tabs>
      <w:suppressAutoHyphens/>
      <w:spacing w:before="60" w:after="0" w:line="360" w:lineRule="auto"/>
      <w:ind w:left="1008" w:hanging="432"/>
      <w:jc w:val="both"/>
      <w:textAlignment w:val="baseline"/>
      <w:outlineLvl w:val="4"/>
    </w:pPr>
    <w:rPr>
      <w:rFonts w:ascii="Times New Roman" w:eastAsia="Times New Roman" w:hAnsi="Times New Roman"/>
      <w:b/>
      <w:bCs/>
      <w:sz w:val="26"/>
      <w:lang w:eastAsia="ar-SA"/>
    </w:rPr>
  </w:style>
  <w:style w:type="paragraph" w:styleId="6">
    <w:name w:val="heading 6"/>
    <w:aliases w:val="RTC 6,Приложение"/>
    <w:basedOn w:val="a2"/>
    <w:next w:val="a2"/>
    <w:link w:val="60"/>
    <w:qFormat/>
    <w:rsid w:val="003D0F6E"/>
    <w:pPr>
      <w:widowControl w:val="0"/>
      <w:tabs>
        <w:tab w:val="left" w:pos="360"/>
        <w:tab w:val="num" w:pos="1152"/>
      </w:tabs>
      <w:suppressAutoHyphens/>
      <w:spacing w:before="240" w:after="60" w:line="360" w:lineRule="auto"/>
      <w:ind w:left="1152" w:hanging="432"/>
      <w:jc w:val="both"/>
      <w:textAlignment w:val="baseline"/>
      <w:outlineLvl w:val="5"/>
    </w:pPr>
    <w:rPr>
      <w:rFonts w:ascii="Times New Roman" w:eastAsia="Times New Roman" w:hAnsi="Times New Roman"/>
      <w:b/>
      <w:bCs/>
      <w:lang w:eastAsia="ar-SA"/>
    </w:rPr>
  </w:style>
  <w:style w:type="paragraph" w:styleId="7">
    <w:name w:val="heading 7"/>
    <w:aliases w:val="RTC7"/>
    <w:basedOn w:val="a2"/>
    <w:next w:val="a2"/>
    <w:link w:val="70"/>
    <w:qFormat/>
    <w:rsid w:val="003D0F6E"/>
    <w:pPr>
      <w:widowControl w:val="0"/>
      <w:tabs>
        <w:tab w:val="num" w:pos="1296"/>
      </w:tabs>
      <w:suppressAutoHyphens/>
      <w:spacing w:before="240" w:after="60" w:line="360" w:lineRule="auto"/>
      <w:ind w:left="1296" w:hanging="288"/>
      <w:jc w:val="both"/>
      <w:outlineLvl w:val="6"/>
    </w:pPr>
    <w:rPr>
      <w:rFonts w:ascii="Times New Roman" w:eastAsia="Times New Roman" w:hAnsi="Times New Roman"/>
      <w:bCs/>
      <w:sz w:val="26"/>
      <w:lang w:eastAsia="ru-RU"/>
    </w:rPr>
  </w:style>
  <w:style w:type="paragraph" w:styleId="8">
    <w:name w:val="heading 8"/>
    <w:basedOn w:val="a2"/>
    <w:next w:val="a2"/>
    <w:link w:val="80"/>
    <w:qFormat/>
    <w:rsid w:val="003D0F6E"/>
    <w:pPr>
      <w:widowControl w:val="0"/>
      <w:tabs>
        <w:tab w:val="num" w:pos="1440"/>
      </w:tabs>
      <w:suppressAutoHyphens/>
      <w:spacing w:before="240" w:after="60" w:line="360" w:lineRule="auto"/>
      <w:ind w:left="1440" w:hanging="432"/>
      <w:jc w:val="both"/>
      <w:outlineLvl w:val="7"/>
    </w:pPr>
    <w:rPr>
      <w:rFonts w:ascii="Times New Roman" w:eastAsia="Times New Roman" w:hAnsi="Times New Roman"/>
      <w:bCs/>
      <w:i/>
      <w:sz w:val="26"/>
      <w:lang w:eastAsia="ru-RU"/>
    </w:rPr>
  </w:style>
  <w:style w:type="paragraph" w:styleId="9">
    <w:name w:val="heading 9"/>
    <w:basedOn w:val="a2"/>
    <w:next w:val="a2"/>
    <w:link w:val="90"/>
    <w:qFormat/>
    <w:rsid w:val="003D0F6E"/>
    <w:pPr>
      <w:widowControl w:val="0"/>
      <w:tabs>
        <w:tab w:val="num" w:pos="1584"/>
      </w:tabs>
      <w:suppressAutoHyphens/>
      <w:spacing w:before="240" w:after="60" w:line="360" w:lineRule="auto"/>
      <w:ind w:left="1584" w:hanging="144"/>
      <w:jc w:val="both"/>
      <w:outlineLvl w:val="8"/>
    </w:pPr>
    <w:rPr>
      <w:rFonts w:ascii="Arial" w:eastAsia="Times New Roman" w:hAnsi="Arial"/>
      <w:bCs/>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 1_стандарта Знак,Document Header1 Знак,H1 Знак,Введение... Знак,Б1 Знак,Heading 1iz Знак,Б11 Знак,Заголовок параграфа (1.) Знак,Headi... Знак,h1 Знак,Heading 1 Char1 Знак,Заголов Знак,Заголовок 1 Знак1 Знак,1 Знак,ITT t1 Знак"/>
    <w:basedOn w:val="a3"/>
    <w:link w:val="1"/>
    <w:rsid w:val="003D0F6E"/>
    <w:rPr>
      <w:rFonts w:ascii="Cambria" w:eastAsia="Times New Roman" w:hAnsi="Cambria" w:cs="Times New Roman"/>
      <w:b/>
      <w:bCs/>
      <w:kern w:val="32"/>
      <w:sz w:val="32"/>
      <w:szCs w:val="32"/>
    </w:rPr>
  </w:style>
  <w:style w:type="character" w:customStyle="1" w:styleId="20">
    <w:name w:val="Заголовок 2 Знак"/>
    <w:aliases w:val="H2 Знак2,H2 Знак Знак1,Заголовок 21 Знак1,2 Знак1,h2 Знак1,Б2 Знак1,RTC Знак1,iz2 Знак1,Раздел Знак Знак1,Numbered text 3 Знак1,HD2 Знак1,Heading 2 Hidden Знак1,Gliederung2 Знак1,Gliederung Знак1,Indented Heading Знак1,H21 Знак1,H Знак"/>
    <w:basedOn w:val="a3"/>
    <w:link w:val="2"/>
    <w:uiPriority w:val="9"/>
    <w:rsid w:val="003D0F6E"/>
    <w:rPr>
      <w:rFonts w:ascii="Times New Roman" w:eastAsia="Times New Roman" w:hAnsi="Times New Roman" w:cs="Times New Roman"/>
      <w:b/>
      <w:bCs/>
      <w:sz w:val="28"/>
      <w:szCs w:val="32"/>
    </w:rPr>
  </w:style>
  <w:style w:type="character" w:customStyle="1" w:styleId="30">
    <w:name w:val="Заголовок 3 Знак"/>
    <w:aliases w:val="Подраздел Знак,Знак Знак,Б3 Знак,RTC 3 Знак,iz3 Знак"/>
    <w:basedOn w:val="a3"/>
    <w:link w:val="3"/>
    <w:rsid w:val="003D0F6E"/>
    <w:rPr>
      <w:rFonts w:asciiTheme="majorHAnsi" w:eastAsiaTheme="majorEastAsia" w:hAnsiTheme="majorHAnsi" w:cstheme="majorBidi"/>
      <w:b/>
      <w:bCs/>
      <w:color w:val="4F81BD" w:themeColor="accent1"/>
    </w:rPr>
  </w:style>
  <w:style w:type="character" w:customStyle="1" w:styleId="40">
    <w:name w:val="Заголовок 4 Знак"/>
    <w:basedOn w:val="a3"/>
    <w:link w:val="4"/>
    <w:rsid w:val="003D0F6E"/>
    <w:rPr>
      <w:rFonts w:ascii="Times New Roman" w:eastAsia="Times New Roman" w:hAnsi="Times New Roman" w:cs="Times New Roman"/>
      <w:b/>
      <w:bCs/>
      <w:i/>
      <w:iCs/>
      <w:sz w:val="28"/>
      <w:szCs w:val="28"/>
    </w:rPr>
  </w:style>
  <w:style w:type="character" w:customStyle="1" w:styleId="50">
    <w:name w:val="Заголовок 5 Знак"/>
    <w:aliases w:val="Заголовок 5 Знак1 Знак,Заголовок 5 Знак Знак Знак,H5 Знак,h5 Знак,h51 Знак,H51 Знак,h52 Знак,test Знак,Block Label Знак,Level 3 - i Знак"/>
    <w:basedOn w:val="a3"/>
    <w:link w:val="5"/>
    <w:rsid w:val="003D0F6E"/>
    <w:rPr>
      <w:rFonts w:ascii="Times New Roman" w:eastAsia="Times New Roman" w:hAnsi="Times New Roman" w:cs="Times New Roman"/>
      <w:b/>
      <w:bCs/>
      <w:sz w:val="26"/>
      <w:lang w:eastAsia="ar-SA"/>
    </w:rPr>
  </w:style>
  <w:style w:type="character" w:customStyle="1" w:styleId="60">
    <w:name w:val="Заголовок 6 Знак"/>
    <w:aliases w:val="RTC 6 Знак,Приложение Знак"/>
    <w:basedOn w:val="a3"/>
    <w:link w:val="6"/>
    <w:rsid w:val="003D0F6E"/>
    <w:rPr>
      <w:rFonts w:ascii="Times New Roman" w:eastAsia="Times New Roman" w:hAnsi="Times New Roman" w:cs="Times New Roman"/>
      <w:b/>
      <w:bCs/>
      <w:lang w:eastAsia="ar-SA"/>
    </w:rPr>
  </w:style>
  <w:style w:type="character" w:customStyle="1" w:styleId="70">
    <w:name w:val="Заголовок 7 Знак"/>
    <w:aliases w:val="RTC7 Знак"/>
    <w:basedOn w:val="a3"/>
    <w:link w:val="7"/>
    <w:rsid w:val="003D0F6E"/>
    <w:rPr>
      <w:rFonts w:ascii="Times New Roman" w:eastAsia="Times New Roman" w:hAnsi="Times New Roman" w:cs="Times New Roman"/>
      <w:bCs/>
      <w:sz w:val="26"/>
      <w:lang w:eastAsia="ru-RU"/>
    </w:rPr>
  </w:style>
  <w:style w:type="character" w:customStyle="1" w:styleId="80">
    <w:name w:val="Заголовок 8 Знак"/>
    <w:basedOn w:val="a3"/>
    <w:link w:val="8"/>
    <w:rsid w:val="003D0F6E"/>
    <w:rPr>
      <w:rFonts w:ascii="Times New Roman" w:eastAsia="Times New Roman" w:hAnsi="Times New Roman" w:cs="Times New Roman"/>
      <w:bCs/>
      <w:i/>
      <w:sz w:val="26"/>
      <w:lang w:eastAsia="ru-RU"/>
    </w:rPr>
  </w:style>
  <w:style w:type="character" w:customStyle="1" w:styleId="90">
    <w:name w:val="Заголовок 9 Знак"/>
    <w:basedOn w:val="a3"/>
    <w:link w:val="9"/>
    <w:rsid w:val="003D0F6E"/>
    <w:rPr>
      <w:rFonts w:ascii="Arial" w:eastAsia="Times New Roman" w:hAnsi="Arial" w:cs="Times New Roman"/>
      <w:bCs/>
      <w:lang w:eastAsia="ru-RU"/>
    </w:rPr>
  </w:style>
  <w:style w:type="paragraph" w:styleId="a6">
    <w:name w:val="annotation text"/>
    <w:basedOn w:val="a2"/>
    <w:link w:val="a7"/>
    <w:uiPriority w:val="99"/>
    <w:unhideWhenUsed/>
    <w:rsid w:val="003D0F6E"/>
    <w:pPr>
      <w:spacing w:line="240" w:lineRule="auto"/>
    </w:pPr>
    <w:rPr>
      <w:sz w:val="20"/>
      <w:szCs w:val="20"/>
    </w:rPr>
  </w:style>
  <w:style w:type="character" w:customStyle="1" w:styleId="a7">
    <w:name w:val="Текст примечания Знак"/>
    <w:basedOn w:val="a3"/>
    <w:link w:val="a6"/>
    <w:uiPriority w:val="99"/>
    <w:rsid w:val="003D0F6E"/>
    <w:rPr>
      <w:rFonts w:ascii="Calibri" w:eastAsia="Calibri" w:hAnsi="Calibri" w:cs="Times New Roman"/>
      <w:sz w:val="20"/>
      <w:szCs w:val="20"/>
    </w:rPr>
  </w:style>
  <w:style w:type="paragraph" w:styleId="a0">
    <w:name w:val="annotation subject"/>
    <w:basedOn w:val="a6"/>
    <w:next w:val="a6"/>
    <w:link w:val="a8"/>
    <w:unhideWhenUsed/>
    <w:rsid w:val="003D0F6E"/>
    <w:pPr>
      <w:numPr>
        <w:ilvl w:val="5"/>
        <w:numId w:val="1"/>
      </w:numPr>
      <w:spacing w:line="276" w:lineRule="auto"/>
    </w:pPr>
    <w:rPr>
      <w:b/>
      <w:bCs/>
    </w:rPr>
  </w:style>
  <w:style w:type="character" w:customStyle="1" w:styleId="a8">
    <w:name w:val="Тема примечания Знак"/>
    <w:basedOn w:val="a7"/>
    <w:link w:val="a0"/>
    <w:rsid w:val="003D0F6E"/>
    <w:rPr>
      <w:rFonts w:ascii="Calibri" w:eastAsia="Calibri" w:hAnsi="Calibri" w:cs="Times New Roman"/>
      <w:b/>
      <w:bCs/>
      <w:sz w:val="20"/>
      <w:szCs w:val="20"/>
    </w:rPr>
  </w:style>
  <w:style w:type="paragraph" w:styleId="a9">
    <w:name w:val="Balloon Text"/>
    <w:basedOn w:val="a2"/>
    <w:link w:val="aa"/>
    <w:unhideWhenUsed/>
    <w:rsid w:val="003D0F6E"/>
    <w:pPr>
      <w:tabs>
        <w:tab w:val="num" w:pos="2126"/>
      </w:tabs>
      <w:spacing w:after="0" w:line="240" w:lineRule="auto"/>
      <w:ind w:left="141" w:firstLine="709"/>
    </w:pPr>
    <w:rPr>
      <w:rFonts w:ascii="Tahoma" w:hAnsi="Tahoma"/>
      <w:sz w:val="16"/>
      <w:szCs w:val="16"/>
    </w:rPr>
  </w:style>
  <w:style w:type="character" w:customStyle="1" w:styleId="aa">
    <w:name w:val="Текст выноски Знак"/>
    <w:basedOn w:val="a3"/>
    <w:link w:val="a9"/>
    <w:rsid w:val="003D0F6E"/>
    <w:rPr>
      <w:rFonts w:ascii="Tahoma" w:eastAsia="Calibri" w:hAnsi="Tahoma" w:cs="Times New Roman"/>
      <w:sz w:val="16"/>
      <w:szCs w:val="16"/>
    </w:rPr>
  </w:style>
  <w:style w:type="character" w:styleId="ab">
    <w:name w:val="footnote reference"/>
    <w:semiHidden/>
    <w:unhideWhenUsed/>
    <w:rsid w:val="003D0F6E"/>
    <w:rPr>
      <w:vertAlign w:val="superscript"/>
    </w:rPr>
  </w:style>
  <w:style w:type="paragraph" w:styleId="ac">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Знак23, Знак23,Titul,Heder,Верхний колонтитул1,Верхний колонтитул2"/>
    <w:basedOn w:val="a2"/>
    <w:link w:val="ad"/>
    <w:unhideWhenUsed/>
    <w:rsid w:val="003D0F6E"/>
    <w:pPr>
      <w:tabs>
        <w:tab w:val="center" w:pos="4677"/>
        <w:tab w:val="right" w:pos="9355"/>
      </w:tabs>
    </w:pPr>
  </w:style>
  <w:style w:type="character" w:customStyle="1" w:styleId="ad">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Знак23 Знак1, Знак23 Знак,Titul Знак"/>
    <w:basedOn w:val="a3"/>
    <w:link w:val="ac"/>
    <w:rsid w:val="003D0F6E"/>
    <w:rPr>
      <w:rFonts w:ascii="Calibri" w:eastAsia="Calibri" w:hAnsi="Calibri" w:cs="Times New Roman"/>
    </w:rPr>
  </w:style>
  <w:style w:type="paragraph" w:styleId="ae">
    <w:name w:val="footer"/>
    <w:basedOn w:val="a2"/>
    <w:link w:val="af"/>
    <w:uiPriority w:val="99"/>
    <w:unhideWhenUsed/>
    <w:rsid w:val="003D0F6E"/>
    <w:pPr>
      <w:tabs>
        <w:tab w:val="center" w:pos="4677"/>
        <w:tab w:val="right" w:pos="9355"/>
      </w:tabs>
    </w:pPr>
  </w:style>
  <w:style w:type="character" w:customStyle="1" w:styleId="af">
    <w:name w:val="Нижний колонтитул Знак"/>
    <w:basedOn w:val="a3"/>
    <w:link w:val="ae"/>
    <w:uiPriority w:val="99"/>
    <w:rsid w:val="003D0F6E"/>
    <w:rPr>
      <w:rFonts w:ascii="Calibri" w:eastAsia="Calibri" w:hAnsi="Calibri" w:cs="Times New Roman"/>
    </w:rPr>
  </w:style>
  <w:style w:type="character" w:styleId="af0">
    <w:name w:val="annotation reference"/>
    <w:basedOn w:val="a3"/>
    <w:uiPriority w:val="99"/>
    <w:unhideWhenUsed/>
    <w:rsid w:val="003D0F6E"/>
    <w:rPr>
      <w:sz w:val="16"/>
      <w:szCs w:val="16"/>
    </w:rPr>
  </w:style>
  <w:style w:type="paragraph" w:customStyle="1" w:styleId="-3">
    <w:name w:val="Пункт-3"/>
    <w:basedOn w:val="a2"/>
    <w:rsid w:val="003D0F6E"/>
    <w:pPr>
      <w:tabs>
        <w:tab w:val="num" w:pos="1667"/>
      </w:tabs>
      <w:spacing w:after="0" w:line="240" w:lineRule="auto"/>
      <w:ind w:left="-318" w:firstLine="709"/>
      <w:jc w:val="both"/>
    </w:pPr>
    <w:rPr>
      <w:rFonts w:ascii="Times New Roman" w:eastAsia="Times New Roman" w:hAnsi="Times New Roman"/>
      <w:sz w:val="28"/>
      <w:szCs w:val="24"/>
      <w:lang w:eastAsia="ru-RU"/>
    </w:rPr>
  </w:style>
  <w:style w:type="paragraph" w:customStyle="1" w:styleId="-6">
    <w:name w:val="Пункт-6"/>
    <w:basedOn w:val="a2"/>
    <w:rsid w:val="003D0F6E"/>
    <w:pPr>
      <w:tabs>
        <w:tab w:val="num" w:pos="2126"/>
      </w:tabs>
      <w:spacing w:after="0" w:line="240" w:lineRule="auto"/>
      <w:ind w:left="141" w:firstLine="709"/>
      <w:jc w:val="both"/>
    </w:pPr>
    <w:rPr>
      <w:rFonts w:ascii="Times New Roman" w:eastAsia="Times New Roman" w:hAnsi="Times New Roman"/>
      <w:sz w:val="28"/>
      <w:szCs w:val="24"/>
      <w:lang w:eastAsia="ru-RU"/>
    </w:rPr>
  </w:style>
  <w:style w:type="paragraph" w:customStyle="1" w:styleId="-30">
    <w:name w:val="пункт-3"/>
    <w:basedOn w:val="a2"/>
    <w:link w:val="-31"/>
    <w:rsid w:val="003D0F6E"/>
    <w:pPr>
      <w:tabs>
        <w:tab w:val="num" w:pos="1701"/>
      </w:tabs>
      <w:spacing w:after="0" w:line="288" w:lineRule="auto"/>
      <w:ind w:firstLine="567"/>
      <w:jc w:val="both"/>
    </w:pPr>
    <w:rPr>
      <w:rFonts w:ascii="Times New Roman" w:eastAsia="Times New Roman" w:hAnsi="Times New Roman"/>
      <w:sz w:val="28"/>
      <w:szCs w:val="28"/>
      <w:lang w:eastAsia="ru-RU"/>
    </w:rPr>
  </w:style>
  <w:style w:type="character" w:customStyle="1" w:styleId="-31">
    <w:name w:val="пункт-3 Знак"/>
    <w:link w:val="-30"/>
    <w:locked/>
    <w:rsid w:val="003D0F6E"/>
    <w:rPr>
      <w:rFonts w:ascii="Times New Roman" w:eastAsia="Times New Roman" w:hAnsi="Times New Roman" w:cs="Times New Roman"/>
      <w:sz w:val="28"/>
      <w:szCs w:val="28"/>
      <w:lang w:eastAsia="ru-RU"/>
    </w:rPr>
  </w:style>
  <w:style w:type="character" w:customStyle="1" w:styleId="11">
    <w:name w:val="Тема примечания Знак1"/>
    <w:locked/>
    <w:rsid w:val="003D0F6E"/>
    <w:rPr>
      <w:rFonts w:ascii="Calibri" w:eastAsia="Calibri" w:hAnsi="Calibri" w:cs="Times New Roman"/>
      <w:b/>
      <w:bCs/>
      <w:sz w:val="28"/>
      <w:szCs w:val="20"/>
    </w:rPr>
  </w:style>
  <w:style w:type="character" w:customStyle="1" w:styleId="12">
    <w:name w:val="Текст выноски Знак1"/>
    <w:locked/>
    <w:rsid w:val="003D0F6E"/>
    <w:rPr>
      <w:rFonts w:ascii="Calibri" w:eastAsia="Calibri" w:hAnsi="Calibri" w:cs="Times New Roman"/>
      <w:sz w:val="24"/>
      <w:szCs w:val="20"/>
    </w:rPr>
  </w:style>
  <w:style w:type="paragraph" w:styleId="af1">
    <w:name w:val="List Paragraph"/>
    <w:basedOn w:val="a2"/>
    <w:uiPriority w:val="34"/>
    <w:qFormat/>
    <w:rsid w:val="003D0F6E"/>
    <w:pPr>
      <w:ind w:left="708"/>
    </w:pPr>
  </w:style>
  <w:style w:type="paragraph" w:customStyle="1" w:styleId="-4">
    <w:name w:val="Пункт-4"/>
    <w:basedOn w:val="a2"/>
    <w:rsid w:val="003D0F6E"/>
    <w:pPr>
      <w:tabs>
        <w:tab w:val="num" w:pos="2553"/>
      </w:tabs>
      <w:spacing w:after="0" w:line="240" w:lineRule="auto"/>
      <w:ind w:left="568" w:firstLine="709"/>
      <w:jc w:val="both"/>
    </w:pPr>
    <w:rPr>
      <w:rFonts w:ascii="Times New Roman" w:eastAsia="Times New Roman" w:hAnsi="Times New Roman"/>
      <w:sz w:val="28"/>
      <w:szCs w:val="24"/>
      <w:lang w:eastAsia="ru-RU"/>
    </w:rPr>
  </w:style>
  <w:style w:type="paragraph" w:customStyle="1" w:styleId="-5">
    <w:name w:val="Пункт-5"/>
    <w:basedOn w:val="a2"/>
    <w:rsid w:val="003D0F6E"/>
    <w:pPr>
      <w:tabs>
        <w:tab w:val="num" w:pos="1985"/>
      </w:tabs>
      <w:spacing w:after="0" w:line="240" w:lineRule="auto"/>
      <w:ind w:firstLine="709"/>
      <w:jc w:val="both"/>
    </w:pPr>
    <w:rPr>
      <w:rFonts w:ascii="Times New Roman" w:eastAsia="Times New Roman" w:hAnsi="Times New Roman"/>
      <w:sz w:val="28"/>
      <w:szCs w:val="24"/>
      <w:lang w:eastAsia="ru-RU"/>
    </w:rPr>
  </w:style>
  <w:style w:type="paragraph" w:customStyle="1" w:styleId="-7">
    <w:name w:val="Пункт-7"/>
    <w:basedOn w:val="a2"/>
    <w:rsid w:val="003D0F6E"/>
    <w:pPr>
      <w:tabs>
        <w:tab w:val="num" w:pos="360"/>
      </w:tabs>
      <w:spacing w:after="0" w:line="240" w:lineRule="auto"/>
      <w:jc w:val="both"/>
    </w:pPr>
    <w:rPr>
      <w:rFonts w:ascii="Times New Roman" w:eastAsia="Times New Roman" w:hAnsi="Times New Roman"/>
      <w:sz w:val="28"/>
      <w:szCs w:val="24"/>
      <w:lang w:eastAsia="ru-RU"/>
    </w:rPr>
  </w:style>
  <w:style w:type="paragraph" w:customStyle="1" w:styleId="Times12">
    <w:name w:val="Times 12"/>
    <w:basedOn w:val="a2"/>
    <w:rsid w:val="003D0F6E"/>
    <w:pPr>
      <w:overflowPunct w:val="0"/>
      <w:autoSpaceDE w:val="0"/>
      <w:autoSpaceDN w:val="0"/>
      <w:adjustRightInd w:val="0"/>
      <w:spacing w:after="0" w:line="240" w:lineRule="auto"/>
      <w:ind w:firstLine="567"/>
      <w:jc w:val="both"/>
    </w:pPr>
    <w:rPr>
      <w:rFonts w:ascii="Times New Roman" w:eastAsia="Times New Roman" w:hAnsi="Times New Roman"/>
      <w:bCs/>
      <w:sz w:val="24"/>
      <w:lang w:eastAsia="ru-RU"/>
    </w:rPr>
  </w:style>
  <w:style w:type="paragraph" w:customStyle="1" w:styleId="a1">
    <w:name w:val="Глава"/>
    <w:basedOn w:val="a2"/>
    <w:rsid w:val="003D0F6E"/>
    <w:pPr>
      <w:keepNext/>
      <w:numPr>
        <w:numId w:val="3"/>
      </w:numPr>
      <w:suppressAutoHyphens/>
      <w:spacing w:after="0" w:line="240" w:lineRule="auto"/>
      <w:jc w:val="center"/>
      <w:outlineLvl w:val="0"/>
    </w:pPr>
    <w:rPr>
      <w:rFonts w:ascii="Times New Roman" w:eastAsia="Times New Roman" w:hAnsi="Times New Roman" w:cs="Arial"/>
      <w:b/>
      <w:caps/>
      <w:sz w:val="28"/>
      <w:szCs w:val="48"/>
      <w:lang w:eastAsia="ru-RU"/>
    </w:rPr>
  </w:style>
  <w:style w:type="character" w:styleId="af2">
    <w:name w:val="Hyperlink"/>
    <w:basedOn w:val="a3"/>
    <w:unhideWhenUsed/>
    <w:rsid w:val="003D0F6E"/>
    <w:rPr>
      <w:strike w:val="0"/>
      <w:dstrike w:val="0"/>
      <w:color w:val="666699"/>
      <w:u w:val="none"/>
      <w:effect w:val="none"/>
    </w:rPr>
  </w:style>
  <w:style w:type="paragraph" w:styleId="13">
    <w:name w:val="toc 1"/>
    <w:basedOn w:val="a2"/>
    <w:next w:val="a2"/>
    <w:autoRedefine/>
    <w:unhideWhenUsed/>
    <w:qFormat/>
    <w:rsid w:val="003D0F6E"/>
    <w:pPr>
      <w:widowControl w:val="0"/>
      <w:tabs>
        <w:tab w:val="right" w:leader="dot" w:pos="10206"/>
      </w:tabs>
      <w:spacing w:after="0" w:line="240" w:lineRule="auto"/>
      <w:ind w:right="-1"/>
      <w:jc w:val="both"/>
    </w:pPr>
    <w:rPr>
      <w:rFonts w:ascii="Times New Roman" w:hAnsi="Times New Roman"/>
      <w:b/>
      <w:noProof/>
      <w:spacing w:val="-4"/>
      <w:sz w:val="28"/>
      <w:szCs w:val="28"/>
    </w:rPr>
  </w:style>
  <w:style w:type="paragraph" w:styleId="21">
    <w:name w:val="toc 2"/>
    <w:basedOn w:val="a2"/>
    <w:next w:val="a2"/>
    <w:autoRedefine/>
    <w:unhideWhenUsed/>
    <w:qFormat/>
    <w:rsid w:val="003D0F6E"/>
    <w:pPr>
      <w:widowControl w:val="0"/>
      <w:tabs>
        <w:tab w:val="right" w:leader="dot" w:pos="10479"/>
      </w:tabs>
      <w:spacing w:after="0" w:line="240" w:lineRule="auto"/>
      <w:ind w:left="221" w:right="424"/>
      <w:jc w:val="both"/>
    </w:pPr>
  </w:style>
  <w:style w:type="paragraph" w:styleId="31">
    <w:name w:val="toc 3"/>
    <w:basedOn w:val="a2"/>
    <w:next w:val="a2"/>
    <w:autoRedefine/>
    <w:unhideWhenUsed/>
    <w:qFormat/>
    <w:rsid w:val="003D0F6E"/>
    <w:pPr>
      <w:tabs>
        <w:tab w:val="left" w:pos="880"/>
        <w:tab w:val="right" w:leader="dot" w:pos="10195"/>
      </w:tabs>
      <w:spacing w:after="0"/>
    </w:pPr>
    <w:rPr>
      <w:rFonts w:asciiTheme="minorHAnsi" w:eastAsiaTheme="minorEastAsia" w:hAnsiTheme="minorHAnsi" w:cstheme="minorBidi"/>
      <w:lang w:eastAsia="ru-RU"/>
    </w:rPr>
  </w:style>
  <w:style w:type="paragraph" w:customStyle="1" w:styleId="ConsPlusTitle">
    <w:name w:val="ConsPlusTitle"/>
    <w:uiPriority w:val="99"/>
    <w:rsid w:val="003D0F6E"/>
    <w:pPr>
      <w:widowControl w:val="0"/>
      <w:tabs>
        <w:tab w:val="num" w:pos="2553"/>
      </w:tabs>
      <w:autoSpaceDE w:val="0"/>
      <w:autoSpaceDN w:val="0"/>
      <w:adjustRightInd w:val="0"/>
      <w:spacing w:after="0" w:line="240" w:lineRule="auto"/>
      <w:ind w:left="568" w:firstLine="709"/>
    </w:pPr>
    <w:rPr>
      <w:rFonts w:ascii="Arial" w:eastAsia="Calibri" w:hAnsi="Arial" w:cs="Arial"/>
      <w:b/>
      <w:bCs/>
      <w:sz w:val="20"/>
      <w:szCs w:val="20"/>
      <w:lang w:eastAsia="ru-RU"/>
    </w:rPr>
  </w:style>
  <w:style w:type="paragraph" w:customStyle="1" w:styleId="22">
    <w:name w:val="Рецензия2"/>
    <w:hidden/>
    <w:uiPriority w:val="99"/>
    <w:semiHidden/>
    <w:rsid w:val="003D0F6E"/>
    <w:pPr>
      <w:tabs>
        <w:tab w:val="num" w:pos="1985"/>
      </w:tabs>
      <w:spacing w:after="0" w:line="240" w:lineRule="auto"/>
      <w:ind w:firstLine="709"/>
    </w:pPr>
    <w:rPr>
      <w:rFonts w:ascii="Times New Roman" w:eastAsia="Times New Roman" w:hAnsi="Times New Roman" w:cs="Times New Roman"/>
      <w:sz w:val="28"/>
      <w:szCs w:val="28"/>
    </w:rPr>
  </w:style>
  <w:style w:type="paragraph" w:styleId="af3">
    <w:name w:val="Revision"/>
    <w:hidden/>
    <w:uiPriority w:val="99"/>
    <w:semiHidden/>
    <w:rsid w:val="003D0F6E"/>
    <w:pPr>
      <w:tabs>
        <w:tab w:val="num" w:pos="360"/>
      </w:tabs>
      <w:spacing w:after="0" w:line="240" w:lineRule="auto"/>
    </w:pPr>
    <w:rPr>
      <w:rFonts w:ascii="Times New Roman" w:eastAsia="Times New Roman" w:hAnsi="Times New Roman" w:cs="Times New Roman"/>
      <w:sz w:val="28"/>
      <w:szCs w:val="28"/>
    </w:rPr>
  </w:style>
  <w:style w:type="paragraph" w:styleId="af4">
    <w:name w:val="footnote text"/>
    <w:basedOn w:val="a2"/>
    <w:link w:val="af5"/>
    <w:semiHidden/>
    <w:rsid w:val="003D0F6E"/>
    <w:pPr>
      <w:spacing w:after="0" w:line="240" w:lineRule="auto"/>
      <w:jc w:val="both"/>
    </w:pPr>
    <w:rPr>
      <w:rFonts w:ascii="Times New Roman" w:eastAsia="Times New Roman" w:hAnsi="Times New Roman"/>
      <w:sz w:val="20"/>
      <w:szCs w:val="20"/>
    </w:rPr>
  </w:style>
  <w:style w:type="character" w:customStyle="1" w:styleId="af5">
    <w:name w:val="Текст сноски Знак"/>
    <w:basedOn w:val="a3"/>
    <w:link w:val="af4"/>
    <w:semiHidden/>
    <w:rsid w:val="003D0F6E"/>
    <w:rPr>
      <w:rFonts w:ascii="Times New Roman" w:eastAsia="Times New Roman" w:hAnsi="Times New Roman" w:cs="Times New Roman"/>
      <w:sz w:val="20"/>
      <w:szCs w:val="20"/>
    </w:rPr>
  </w:style>
  <w:style w:type="character" w:styleId="af6">
    <w:name w:val="page number"/>
    <w:rsid w:val="003D0F6E"/>
    <w:rPr>
      <w:rFonts w:cs="Times New Roman"/>
    </w:rPr>
  </w:style>
  <w:style w:type="character" w:customStyle="1" w:styleId="af7">
    <w:name w:val="!осн Знак"/>
    <w:link w:val="af8"/>
    <w:uiPriority w:val="99"/>
    <w:locked/>
    <w:rsid w:val="003D0F6E"/>
    <w:rPr>
      <w:rFonts w:ascii="Times New Roman" w:hAnsi="Times New Roman" w:cs="Times New Roman"/>
    </w:rPr>
  </w:style>
  <w:style w:type="paragraph" w:customStyle="1" w:styleId="af8">
    <w:name w:val="!осн"/>
    <w:basedOn w:val="a2"/>
    <w:link w:val="af7"/>
    <w:uiPriority w:val="99"/>
    <w:rsid w:val="003D0F6E"/>
    <w:pPr>
      <w:spacing w:after="0" w:line="240" w:lineRule="auto"/>
      <w:ind w:firstLine="567"/>
    </w:pPr>
    <w:rPr>
      <w:rFonts w:ascii="Times New Roman" w:eastAsiaTheme="minorHAnsi" w:hAnsi="Times New Roman"/>
    </w:rPr>
  </w:style>
  <w:style w:type="paragraph" w:styleId="af9">
    <w:name w:val="Body Text"/>
    <w:aliases w:val="Основной текст таблиц,в таблице,таблицы,в таблицах"/>
    <w:basedOn w:val="a2"/>
    <w:link w:val="afa"/>
    <w:rsid w:val="003D0F6E"/>
    <w:pPr>
      <w:spacing w:after="0" w:line="240" w:lineRule="auto"/>
      <w:jc w:val="center"/>
    </w:pPr>
    <w:rPr>
      <w:rFonts w:ascii="Times New Roman" w:hAnsi="Times New Roman"/>
      <w:b/>
      <w:bCs/>
      <w:sz w:val="24"/>
      <w:szCs w:val="24"/>
      <w:lang w:eastAsia="ru-RU"/>
    </w:rPr>
  </w:style>
  <w:style w:type="character" w:customStyle="1" w:styleId="afa">
    <w:name w:val="Основной текст Знак"/>
    <w:aliases w:val="Основной текст таблиц Знак,в таблице Знак,таблицы Знак,в таблицах Знак"/>
    <w:basedOn w:val="a3"/>
    <w:link w:val="af9"/>
    <w:rsid w:val="003D0F6E"/>
    <w:rPr>
      <w:rFonts w:ascii="Times New Roman" w:eastAsia="Calibri" w:hAnsi="Times New Roman" w:cs="Times New Roman"/>
      <w:b/>
      <w:bCs/>
      <w:sz w:val="24"/>
      <w:szCs w:val="24"/>
      <w:lang w:eastAsia="ru-RU"/>
    </w:rPr>
  </w:style>
  <w:style w:type="paragraph" w:styleId="afb">
    <w:name w:val="TOC Heading"/>
    <w:basedOn w:val="1"/>
    <w:next w:val="a2"/>
    <w:uiPriority w:val="99"/>
    <w:qFormat/>
    <w:rsid w:val="003D0F6E"/>
    <w:pPr>
      <w:keepLines/>
      <w:numPr>
        <w:numId w:val="0"/>
      </w:numPr>
      <w:spacing w:before="480" w:after="0"/>
      <w:outlineLvl w:val="9"/>
    </w:pPr>
    <w:rPr>
      <w:rFonts w:eastAsia="Calibri"/>
      <w:color w:val="365F91"/>
      <w:kern w:val="0"/>
      <w:sz w:val="28"/>
      <w:szCs w:val="28"/>
    </w:rPr>
  </w:style>
  <w:style w:type="character" w:customStyle="1" w:styleId="afc">
    <w:name w:val="Схема документа Знак"/>
    <w:basedOn w:val="a3"/>
    <w:link w:val="afd"/>
    <w:uiPriority w:val="99"/>
    <w:semiHidden/>
    <w:rsid w:val="003D0F6E"/>
    <w:rPr>
      <w:rFonts w:ascii="Tahoma" w:eastAsia="Times New Roman" w:hAnsi="Tahoma" w:cs="Times New Roman"/>
      <w:sz w:val="16"/>
      <w:szCs w:val="16"/>
    </w:rPr>
  </w:style>
  <w:style w:type="paragraph" w:styleId="afd">
    <w:name w:val="Document Map"/>
    <w:basedOn w:val="a2"/>
    <w:link w:val="afc"/>
    <w:uiPriority w:val="99"/>
    <w:semiHidden/>
    <w:unhideWhenUsed/>
    <w:rsid w:val="003D0F6E"/>
    <w:pPr>
      <w:spacing w:after="0" w:line="240" w:lineRule="auto"/>
      <w:jc w:val="both"/>
    </w:pPr>
    <w:rPr>
      <w:rFonts w:ascii="Tahoma" w:eastAsia="Times New Roman" w:hAnsi="Tahoma"/>
      <w:sz w:val="16"/>
      <w:szCs w:val="16"/>
    </w:rPr>
  </w:style>
  <w:style w:type="character" w:customStyle="1" w:styleId="14">
    <w:name w:val="Схема документа Знак1"/>
    <w:basedOn w:val="a3"/>
    <w:uiPriority w:val="99"/>
    <w:semiHidden/>
    <w:rsid w:val="003D0F6E"/>
    <w:rPr>
      <w:rFonts w:ascii="Tahoma" w:eastAsia="Calibri" w:hAnsi="Tahoma" w:cs="Tahoma"/>
      <w:sz w:val="16"/>
      <w:szCs w:val="16"/>
    </w:rPr>
  </w:style>
  <w:style w:type="paragraph" w:styleId="a">
    <w:name w:val="List Number"/>
    <w:basedOn w:val="a2"/>
    <w:rsid w:val="003D0F6E"/>
    <w:pPr>
      <w:numPr>
        <w:numId w:val="19"/>
      </w:numPr>
      <w:tabs>
        <w:tab w:val="clear" w:pos="360"/>
        <w:tab w:val="num" w:pos="1134"/>
      </w:tabs>
      <w:autoSpaceDE w:val="0"/>
      <w:autoSpaceDN w:val="0"/>
      <w:spacing w:before="60" w:after="0" w:line="360" w:lineRule="auto"/>
      <w:ind w:left="0" w:firstLine="567"/>
      <w:jc w:val="both"/>
    </w:pPr>
    <w:rPr>
      <w:rFonts w:ascii="Times New Roman" w:eastAsia="Times New Roman" w:hAnsi="Times New Roman"/>
      <w:sz w:val="28"/>
      <w:szCs w:val="28"/>
      <w:lang w:eastAsia="ru-RU"/>
    </w:rPr>
  </w:style>
  <w:style w:type="character" w:customStyle="1" w:styleId="FontStyle67">
    <w:name w:val="Font Style67"/>
    <w:rsid w:val="003D0F6E"/>
    <w:rPr>
      <w:rFonts w:ascii="Times New Roman" w:hAnsi="Times New Roman" w:cs="Times New Roman"/>
      <w:sz w:val="26"/>
      <w:szCs w:val="26"/>
    </w:rPr>
  </w:style>
  <w:style w:type="paragraph" w:styleId="23">
    <w:name w:val="Body Text Indent 2"/>
    <w:basedOn w:val="a2"/>
    <w:link w:val="24"/>
    <w:unhideWhenUsed/>
    <w:rsid w:val="003D0F6E"/>
    <w:pPr>
      <w:spacing w:after="120" w:line="480" w:lineRule="auto"/>
      <w:ind w:left="283"/>
      <w:jc w:val="both"/>
    </w:pPr>
    <w:rPr>
      <w:rFonts w:ascii="Times New Roman" w:eastAsia="Times New Roman" w:hAnsi="Times New Roman"/>
      <w:sz w:val="28"/>
      <w:szCs w:val="28"/>
    </w:rPr>
  </w:style>
  <w:style w:type="character" w:customStyle="1" w:styleId="24">
    <w:name w:val="Основной текст с отступом 2 Знак"/>
    <w:basedOn w:val="a3"/>
    <w:link w:val="23"/>
    <w:rsid w:val="003D0F6E"/>
    <w:rPr>
      <w:rFonts w:ascii="Times New Roman" w:eastAsia="Times New Roman" w:hAnsi="Times New Roman" w:cs="Times New Roman"/>
      <w:sz w:val="28"/>
      <w:szCs w:val="28"/>
    </w:rPr>
  </w:style>
  <w:style w:type="paragraph" w:customStyle="1" w:styleId="afe">
    <w:name w:val="Подподпункт"/>
    <w:basedOn w:val="a2"/>
    <w:rsid w:val="003D0F6E"/>
    <w:pPr>
      <w:tabs>
        <w:tab w:val="num" w:pos="1134"/>
      </w:tabs>
      <w:spacing w:after="0" w:line="360" w:lineRule="auto"/>
      <w:ind w:firstLine="567"/>
      <w:jc w:val="both"/>
    </w:pPr>
    <w:rPr>
      <w:rFonts w:ascii="Times New Roman" w:eastAsia="Times New Roman" w:hAnsi="Times New Roman"/>
      <w:bCs/>
      <w:lang w:eastAsia="ru-RU"/>
    </w:rPr>
  </w:style>
  <w:style w:type="paragraph" w:styleId="aff">
    <w:name w:val="Title"/>
    <w:basedOn w:val="a2"/>
    <w:link w:val="aff0"/>
    <w:qFormat/>
    <w:rsid w:val="003D0F6E"/>
    <w:pPr>
      <w:spacing w:after="0" w:line="360" w:lineRule="auto"/>
      <w:jc w:val="center"/>
    </w:pPr>
    <w:rPr>
      <w:rFonts w:ascii="Times New Roman" w:eastAsia="Times New Roman" w:hAnsi="Times New Roman"/>
      <w:sz w:val="24"/>
      <w:szCs w:val="24"/>
      <w:lang w:eastAsia="ru-RU"/>
    </w:rPr>
  </w:style>
  <w:style w:type="character" w:customStyle="1" w:styleId="aff0">
    <w:name w:val="Заголовок Знак"/>
    <w:basedOn w:val="a3"/>
    <w:link w:val="aff"/>
    <w:rsid w:val="003D0F6E"/>
    <w:rPr>
      <w:rFonts w:ascii="Times New Roman" w:eastAsia="Times New Roman" w:hAnsi="Times New Roman" w:cs="Times New Roman"/>
      <w:sz w:val="24"/>
      <w:szCs w:val="24"/>
      <w:lang w:eastAsia="ru-RU"/>
    </w:rPr>
  </w:style>
  <w:style w:type="paragraph" w:customStyle="1" w:styleId="aff1">
    <w:name w:val="Пункт"/>
    <w:basedOn w:val="a2"/>
    <w:rsid w:val="003D0F6E"/>
    <w:pPr>
      <w:spacing w:after="0" w:line="360" w:lineRule="auto"/>
      <w:jc w:val="both"/>
    </w:pPr>
    <w:rPr>
      <w:rFonts w:ascii="Times New Roman" w:eastAsia="Times New Roman" w:hAnsi="Times New Roman"/>
      <w:sz w:val="28"/>
      <w:szCs w:val="20"/>
      <w:lang w:eastAsia="ru-RU"/>
    </w:rPr>
  </w:style>
  <w:style w:type="paragraph" w:styleId="41">
    <w:name w:val="toc 4"/>
    <w:basedOn w:val="a2"/>
    <w:next w:val="a2"/>
    <w:autoRedefine/>
    <w:rsid w:val="003D0F6E"/>
    <w:pPr>
      <w:tabs>
        <w:tab w:val="left" w:leader="dot" w:pos="10260"/>
      </w:tabs>
      <w:spacing w:after="120" w:line="240" w:lineRule="auto"/>
      <w:ind w:right="-232"/>
      <w:jc w:val="center"/>
    </w:pPr>
    <w:rPr>
      <w:rFonts w:ascii="Times New Roman" w:eastAsia="Times New Roman" w:hAnsi="Times New Roman"/>
      <w:b/>
      <w:noProof/>
      <w:sz w:val="28"/>
      <w:szCs w:val="24"/>
      <w:lang w:eastAsia="ru-RU"/>
    </w:rPr>
  </w:style>
  <w:style w:type="paragraph" w:customStyle="1" w:styleId="121">
    <w:name w:val="Табличный 12Ц1"/>
    <w:basedOn w:val="a2"/>
    <w:rsid w:val="003D0F6E"/>
    <w:pPr>
      <w:spacing w:after="0" w:line="240" w:lineRule="auto"/>
      <w:jc w:val="center"/>
    </w:pPr>
    <w:rPr>
      <w:rFonts w:ascii="Times New Roman" w:eastAsia="Times New Roman" w:hAnsi="Times New Roman"/>
      <w:sz w:val="24"/>
      <w:szCs w:val="24"/>
      <w:lang w:eastAsia="ru-RU"/>
    </w:rPr>
  </w:style>
  <w:style w:type="paragraph" w:customStyle="1" w:styleId="1210">
    <w:name w:val="Табличный 12Л1"/>
    <w:basedOn w:val="a2"/>
    <w:rsid w:val="003D0F6E"/>
    <w:pPr>
      <w:spacing w:after="0" w:line="240" w:lineRule="auto"/>
    </w:pPr>
    <w:rPr>
      <w:rFonts w:ascii="Times New Roman" w:eastAsia="Times New Roman" w:hAnsi="Times New Roman"/>
      <w:sz w:val="24"/>
      <w:szCs w:val="24"/>
      <w:lang w:eastAsia="ru-RU"/>
    </w:rPr>
  </w:style>
  <w:style w:type="paragraph" w:customStyle="1" w:styleId="Subsection">
    <w:name w:val="Subsection"/>
    <w:basedOn w:val="a2"/>
    <w:rsid w:val="003D0F6E"/>
    <w:pPr>
      <w:widowControl w:val="0"/>
      <w:spacing w:before="240" w:after="120" w:line="240" w:lineRule="auto"/>
    </w:pPr>
    <w:rPr>
      <w:rFonts w:ascii="Times New Roman" w:eastAsia="Times New Roman" w:hAnsi="Times New Roman"/>
      <w:b/>
      <w:caps/>
      <w:sz w:val="24"/>
      <w:szCs w:val="24"/>
      <w:lang w:val="en-GB" w:eastAsia="ru-RU"/>
    </w:rPr>
  </w:style>
  <w:style w:type="paragraph" w:customStyle="1" w:styleId="aff2">
    <w:name w:val="Документ"/>
    <w:basedOn w:val="a2"/>
    <w:rsid w:val="003D0F6E"/>
    <w:pPr>
      <w:autoSpaceDE w:val="0"/>
      <w:autoSpaceDN w:val="0"/>
      <w:spacing w:after="0" w:line="240" w:lineRule="auto"/>
      <w:ind w:firstLine="720"/>
      <w:jc w:val="both"/>
    </w:pPr>
    <w:rPr>
      <w:rFonts w:ascii="Times New Roman" w:eastAsia="Times New Roman" w:hAnsi="Times New Roman"/>
      <w:sz w:val="20"/>
      <w:szCs w:val="24"/>
      <w:lang w:eastAsia="ru-RU"/>
    </w:rPr>
  </w:style>
  <w:style w:type="paragraph" w:customStyle="1" w:styleId="aff3">
    <w:name w:val="Подпункт"/>
    <w:basedOn w:val="aff1"/>
    <w:rsid w:val="003D0F6E"/>
  </w:style>
  <w:style w:type="paragraph" w:styleId="aff4">
    <w:name w:val="Block Text"/>
    <w:basedOn w:val="a2"/>
    <w:rsid w:val="003D0F6E"/>
    <w:pPr>
      <w:spacing w:after="0" w:line="360" w:lineRule="auto"/>
      <w:ind w:left="357" w:right="198" w:firstLine="567"/>
      <w:jc w:val="center"/>
    </w:pPr>
    <w:rPr>
      <w:rFonts w:ascii="Times New Roman" w:eastAsia="Times New Roman" w:hAnsi="Times New Roman"/>
      <w:b/>
      <w:bCs/>
      <w:sz w:val="28"/>
      <w:szCs w:val="28"/>
      <w:lang w:eastAsia="ru-RU"/>
    </w:rPr>
  </w:style>
  <w:style w:type="paragraph" w:styleId="81">
    <w:name w:val="toc 8"/>
    <w:basedOn w:val="a2"/>
    <w:next w:val="a2"/>
    <w:autoRedefine/>
    <w:rsid w:val="003D0F6E"/>
    <w:pPr>
      <w:spacing w:after="0" w:line="240" w:lineRule="auto"/>
      <w:ind w:left="1680"/>
    </w:pPr>
    <w:rPr>
      <w:rFonts w:ascii="Times New Roman" w:eastAsia="Times New Roman" w:hAnsi="Times New Roman"/>
      <w:sz w:val="24"/>
      <w:szCs w:val="24"/>
      <w:lang w:eastAsia="ru-RU"/>
    </w:rPr>
  </w:style>
  <w:style w:type="paragraph" w:styleId="aff5">
    <w:name w:val="Body Text Indent"/>
    <w:basedOn w:val="a2"/>
    <w:link w:val="aff6"/>
    <w:rsid w:val="003D0F6E"/>
    <w:pPr>
      <w:spacing w:after="0" w:line="360" w:lineRule="auto"/>
      <w:ind w:firstLine="709"/>
      <w:jc w:val="both"/>
    </w:pPr>
    <w:rPr>
      <w:rFonts w:ascii="Times New Roman" w:eastAsia="Times New Roman" w:hAnsi="Times New Roman"/>
      <w:sz w:val="28"/>
      <w:szCs w:val="24"/>
      <w:lang w:eastAsia="ru-RU"/>
    </w:rPr>
  </w:style>
  <w:style w:type="character" w:customStyle="1" w:styleId="aff6">
    <w:name w:val="Основной текст с отступом Знак"/>
    <w:basedOn w:val="a3"/>
    <w:link w:val="aff5"/>
    <w:rsid w:val="003D0F6E"/>
    <w:rPr>
      <w:rFonts w:ascii="Times New Roman" w:eastAsia="Times New Roman" w:hAnsi="Times New Roman" w:cs="Times New Roman"/>
      <w:sz w:val="28"/>
      <w:szCs w:val="24"/>
      <w:lang w:eastAsia="ru-RU"/>
    </w:rPr>
  </w:style>
  <w:style w:type="paragraph" w:styleId="aff7">
    <w:name w:val="Subtitle"/>
    <w:basedOn w:val="a2"/>
    <w:link w:val="aff8"/>
    <w:qFormat/>
    <w:rsid w:val="003D0F6E"/>
    <w:pPr>
      <w:spacing w:after="0" w:line="240" w:lineRule="auto"/>
      <w:ind w:left="4320" w:firstLine="180"/>
      <w:jc w:val="right"/>
    </w:pPr>
    <w:rPr>
      <w:rFonts w:ascii="Times New Roman" w:eastAsia="Times New Roman" w:hAnsi="Times New Roman"/>
      <w:sz w:val="28"/>
      <w:szCs w:val="24"/>
      <w:lang w:eastAsia="ru-RU"/>
    </w:rPr>
  </w:style>
  <w:style w:type="character" w:customStyle="1" w:styleId="aff8">
    <w:name w:val="Подзаголовок Знак"/>
    <w:basedOn w:val="a3"/>
    <w:link w:val="aff7"/>
    <w:rsid w:val="003D0F6E"/>
    <w:rPr>
      <w:rFonts w:ascii="Times New Roman" w:eastAsia="Times New Roman" w:hAnsi="Times New Roman" w:cs="Times New Roman"/>
      <w:sz w:val="28"/>
      <w:szCs w:val="24"/>
      <w:lang w:eastAsia="ru-RU"/>
    </w:rPr>
  </w:style>
  <w:style w:type="paragraph" w:customStyle="1" w:styleId="15">
    <w:name w:val="Обычный1"/>
    <w:link w:val="Normal"/>
    <w:rsid w:val="003D0F6E"/>
    <w:pPr>
      <w:widowControl w:val="0"/>
      <w:spacing w:after="0" w:line="240" w:lineRule="auto"/>
      <w:ind w:firstLine="400"/>
      <w:jc w:val="both"/>
    </w:pPr>
    <w:rPr>
      <w:rFonts w:ascii="Times New Roman" w:eastAsia="Times New Roman" w:hAnsi="Times New Roman" w:cs="Times New Roman"/>
      <w:sz w:val="24"/>
      <w:szCs w:val="20"/>
      <w:lang w:eastAsia="ru-RU"/>
    </w:rPr>
  </w:style>
  <w:style w:type="character" w:customStyle="1" w:styleId="Normal">
    <w:name w:val="Normal Знак"/>
    <w:link w:val="15"/>
    <w:locked/>
    <w:rsid w:val="003D0F6E"/>
    <w:rPr>
      <w:rFonts w:ascii="Times New Roman" w:eastAsia="Times New Roman" w:hAnsi="Times New Roman" w:cs="Times New Roman"/>
      <w:sz w:val="24"/>
      <w:szCs w:val="20"/>
      <w:lang w:eastAsia="ru-RU"/>
    </w:rPr>
  </w:style>
  <w:style w:type="character" w:styleId="aff9">
    <w:name w:val="FollowedHyperlink"/>
    <w:rsid w:val="003D0F6E"/>
    <w:rPr>
      <w:rFonts w:cs="Times New Roman"/>
      <w:color w:val="800080"/>
      <w:u w:val="single"/>
    </w:rPr>
  </w:style>
  <w:style w:type="paragraph" w:customStyle="1" w:styleId="affa">
    <w:name w:val="Таблица шапка"/>
    <w:basedOn w:val="a2"/>
    <w:rsid w:val="003D0F6E"/>
    <w:pPr>
      <w:keepNext/>
      <w:spacing w:before="40" w:after="40" w:line="240" w:lineRule="auto"/>
      <w:ind w:left="57" w:right="57"/>
    </w:pPr>
    <w:rPr>
      <w:rFonts w:ascii="Times New Roman" w:eastAsia="Times New Roman" w:hAnsi="Times New Roman"/>
      <w:bCs/>
      <w:lang w:eastAsia="ru-RU"/>
    </w:rPr>
  </w:style>
  <w:style w:type="character" w:customStyle="1" w:styleId="affb">
    <w:name w:val="комментарий"/>
    <w:rsid w:val="003D0F6E"/>
    <w:rPr>
      <w:rFonts w:cs="Times New Roman"/>
      <w:b/>
      <w:i/>
      <w:shd w:val="clear" w:color="auto" w:fill="FFFF99"/>
    </w:rPr>
  </w:style>
  <w:style w:type="paragraph" w:styleId="25">
    <w:name w:val="Body Text 2"/>
    <w:basedOn w:val="a2"/>
    <w:link w:val="26"/>
    <w:rsid w:val="003D0F6E"/>
    <w:pPr>
      <w:overflowPunct w:val="0"/>
      <w:autoSpaceDE w:val="0"/>
      <w:autoSpaceDN w:val="0"/>
      <w:adjustRightInd w:val="0"/>
      <w:spacing w:after="0" w:line="240" w:lineRule="auto"/>
      <w:ind w:right="-95"/>
      <w:textAlignment w:val="baseline"/>
    </w:pPr>
    <w:rPr>
      <w:rFonts w:ascii="Times New Roman" w:eastAsia="Times New Roman" w:hAnsi="Times New Roman"/>
      <w:sz w:val="24"/>
      <w:szCs w:val="20"/>
      <w:lang w:eastAsia="ru-RU"/>
    </w:rPr>
  </w:style>
  <w:style w:type="character" w:customStyle="1" w:styleId="26">
    <w:name w:val="Основной текст 2 Знак"/>
    <w:basedOn w:val="a3"/>
    <w:link w:val="25"/>
    <w:rsid w:val="003D0F6E"/>
    <w:rPr>
      <w:rFonts w:ascii="Times New Roman" w:eastAsia="Times New Roman" w:hAnsi="Times New Roman" w:cs="Times New Roman"/>
      <w:sz w:val="24"/>
      <w:szCs w:val="20"/>
      <w:lang w:eastAsia="ru-RU"/>
    </w:rPr>
  </w:style>
  <w:style w:type="paragraph" w:customStyle="1" w:styleId="affc">
    <w:name w:val="Ариал"/>
    <w:basedOn w:val="a2"/>
    <w:link w:val="affd"/>
    <w:rsid w:val="003D0F6E"/>
    <w:pPr>
      <w:widowControl w:val="0"/>
      <w:adjustRightInd w:val="0"/>
      <w:spacing w:before="120" w:after="120" w:line="360" w:lineRule="auto"/>
      <w:ind w:firstLine="851"/>
      <w:jc w:val="both"/>
      <w:textAlignment w:val="baseline"/>
    </w:pPr>
    <w:rPr>
      <w:rFonts w:ascii="Arial" w:eastAsia="Times New Roman" w:hAnsi="Arial"/>
      <w:sz w:val="24"/>
      <w:szCs w:val="24"/>
    </w:rPr>
  </w:style>
  <w:style w:type="character" w:customStyle="1" w:styleId="affd">
    <w:name w:val="Ариал Знак"/>
    <w:link w:val="affc"/>
    <w:locked/>
    <w:rsid w:val="003D0F6E"/>
    <w:rPr>
      <w:rFonts w:ascii="Arial" w:eastAsia="Times New Roman" w:hAnsi="Arial" w:cs="Times New Roman"/>
      <w:sz w:val="24"/>
      <w:szCs w:val="24"/>
    </w:rPr>
  </w:style>
  <w:style w:type="character" w:customStyle="1" w:styleId="affe">
    <w:name w:val="Подпункт Знак"/>
    <w:rsid w:val="003D0F6E"/>
    <w:rPr>
      <w:rFonts w:cs="Times New Roman"/>
      <w:sz w:val="28"/>
      <w:szCs w:val="28"/>
      <w:lang w:val="ru-RU" w:eastAsia="ru-RU"/>
    </w:rPr>
  </w:style>
  <w:style w:type="paragraph" w:styleId="32">
    <w:name w:val="Body Text Indent 3"/>
    <w:aliases w:val="Знак1"/>
    <w:basedOn w:val="a2"/>
    <w:link w:val="33"/>
    <w:rsid w:val="003D0F6E"/>
    <w:pPr>
      <w:numPr>
        <w:ilvl w:val="12"/>
      </w:numPr>
      <w:spacing w:after="0" w:line="240" w:lineRule="auto"/>
      <w:ind w:right="-54" w:firstLine="709"/>
      <w:jc w:val="both"/>
    </w:pPr>
    <w:rPr>
      <w:rFonts w:ascii="Arial" w:eastAsia="Times New Roman" w:hAnsi="Arial"/>
      <w:b/>
      <w:sz w:val="24"/>
      <w:szCs w:val="24"/>
      <w:lang w:eastAsia="ru-RU"/>
    </w:rPr>
  </w:style>
  <w:style w:type="character" w:customStyle="1" w:styleId="33">
    <w:name w:val="Основной текст с отступом 3 Знак"/>
    <w:aliases w:val="Знак1 Знак"/>
    <w:basedOn w:val="a3"/>
    <w:link w:val="32"/>
    <w:rsid w:val="003D0F6E"/>
    <w:rPr>
      <w:rFonts w:ascii="Arial" w:eastAsia="Times New Roman" w:hAnsi="Arial" w:cs="Times New Roman"/>
      <w:b/>
      <w:sz w:val="24"/>
      <w:szCs w:val="24"/>
      <w:lang w:eastAsia="ru-RU"/>
    </w:rPr>
  </w:style>
  <w:style w:type="paragraph" w:styleId="afff">
    <w:name w:val="Plain Text"/>
    <w:basedOn w:val="a2"/>
    <w:link w:val="afff0"/>
    <w:rsid w:val="003D0F6E"/>
    <w:pPr>
      <w:spacing w:after="0" w:line="240" w:lineRule="auto"/>
    </w:pPr>
    <w:rPr>
      <w:rFonts w:ascii="Courier New" w:eastAsia="Times New Roman" w:hAnsi="Courier New"/>
      <w:sz w:val="20"/>
      <w:szCs w:val="24"/>
      <w:lang w:eastAsia="ru-RU"/>
    </w:rPr>
  </w:style>
  <w:style w:type="character" w:customStyle="1" w:styleId="afff0">
    <w:name w:val="Текст Знак"/>
    <w:basedOn w:val="a3"/>
    <w:link w:val="afff"/>
    <w:rsid w:val="003D0F6E"/>
    <w:rPr>
      <w:rFonts w:ascii="Courier New" w:eastAsia="Times New Roman" w:hAnsi="Courier New" w:cs="Times New Roman"/>
      <w:sz w:val="20"/>
      <w:szCs w:val="24"/>
      <w:lang w:eastAsia="ru-RU"/>
    </w:rPr>
  </w:style>
  <w:style w:type="paragraph" w:customStyle="1" w:styleId="16">
    <w:name w:val="Знак Знак Знак1 Знак Знак Знак Знак Знак Знак Знак"/>
    <w:basedOn w:val="a2"/>
    <w:rsid w:val="003D0F6E"/>
    <w:pPr>
      <w:spacing w:after="160" w:line="240" w:lineRule="exact"/>
    </w:pPr>
    <w:rPr>
      <w:rFonts w:ascii="Verdana" w:eastAsia="Times New Roman" w:hAnsi="Verdana" w:cs="Verdana"/>
      <w:sz w:val="20"/>
      <w:szCs w:val="20"/>
      <w:lang w:val="en-US"/>
    </w:rPr>
  </w:style>
  <w:style w:type="paragraph" w:styleId="34">
    <w:name w:val="Body Text 3"/>
    <w:basedOn w:val="a2"/>
    <w:link w:val="35"/>
    <w:rsid w:val="003D0F6E"/>
    <w:pPr>
      <w:spacing w:after="120" w:line="240" w:lineRule="auto"/>
    </w:pPr>
    <w:rPr>
      <w:rFonts w:ascii="Times New Roman" w:eastAsia="Times New Roman" w:hAnsi="Times New Roman"/>
      <w:sz w:val="16"/>
      <w:szCs w:val="16"/>
      <w:lang w:eastAsia="ru-RU"/>
    </w:rPr>
  </w:style>
  <w:style w:type="character" w:customStyle="1" w:styleId="35">
    <w:name w:val="Основной текст 3 Знак"/>
    <w:basedOn w:val="a3"/>
    <w:link w:val="34"/>
    <w:rsid w:val="003D0F6E"/>
    <w:rPr>
      <w:rFonts w:ascii="Times New Roman" w:eastAsia="Times New Roman" w:hAnsi="Times New Roman" w:cs="Times New Roman"/>
      <w:sz w:val="16"/>
      <w:szCs w:val="16"/>
      <w:lang w:eastAsia="ru-RU"/>
    </w:rPr>
  </w:style>
  <w:style w:type="paragraph" w:customStyle="1" w:styleId="Body">
    <w:name w:val="Body"/>
    <w:basedOn w:val="a2"/>
    <w:link w:val="Body0"/>
    <w:rsid w:val="003D0F6E"/>
    <w:pPr>
      <w:spacing w:after="0" w:line="360" w:lineRule="atLeast"/>
      <w:ind w:left="284" w:firstLine="851"/>
      <w:jc w:val="both"/>
    </w:pPr>
    <w:rPr>
      <w:rFonts w:ascii="Pragmatica" w:eastAsia="Times New Roman" w:hAnsi="Pragmatica"/>
      <w:sz w:val="24"/>
      <w:szCs w:val="24"/>
    </w:rPr>
  </w:style>
  <w:style w:type="character" w:customStyle="1" w:styleId="Body0">
    <w:name w:val="Body Знак"/>
    <w:link w:val="Body"/>
    <w:locked/>
    <w:rsid w:val="003D0F6E"/>
    <w:rPr>
      <w:rFonts w:ascii="Pragmatica" w:eastAsia="Times New Roman" w:hAnsi="Pragmatica" w:cs="Times New Roman"/>
      <w:sz w:val="24"/>
      <w:szCs w:val="24"/>
    </w:rPr>
  </w:style>
  <w:style w:type="paragraph" w:customStyle="1" w:styleId="17">
    <w:name w:val="Стиль1"/>
    <w:basedOn w:val="34"/>
    <w:rsid w:val="003D0F6E"/>
    <w:pPr>
      <w:tabs>
        <w:tab w:val="left" w:pos="7938"/>
      </w:tabs>
      <w:spacing w:after="0"/>
      <w:jc w:val="center"/>
    </w:pPr>
    <w:rPr>
      <w:rFonts w:ascii="Arial" w:hAnsi="Arial"/>
      <w:b/>
      <w:color w:val="000000"/>
      <w:sz w:val="22"/>
    </w:rPr>
  </w:style>
  <w:style w:type="paragraph" w:customStyle="1" w:styleId="Textkorper">
    <w:name w:val="Textkorper"/>
    <w:basedOn w:val="a2"/>
    <w:rsid w:val="003D0F6E"/>
    <w:pPr>
      <w:spacing w:after="0" w:line="240" w:lineRule="auto"/>
    </w:pPr>
    <w:rPr>
      <w:rFonts w:ascii="Arial" w:eastAsia="Times New Roman" w:hAnsi="Arial"/>
      <w:szCs w:val="20"/>
      <w:lang w:eastAsia="ru-RU"/>
    </w:rPr>
  </w:style>
  <w:style w:type="character" w:customStyle="1" w:styleId="WW8Num6z0">
    <w:name w:val="WW8Num6z0"/>
    <w:rsid w:val="003D0F6E"/>
    <w:rPr>
      <w:rFonts w:ascii="Times New Roman" w:hAnsi="Times New Roman"/>
    </w:rPr>
  </w:style>
  <w:style w:type="paragraph" w:customStyle="1" w:styleId="afff1">
    <w:name w:val="Формула"/>
    <w:basedOn w:val="af9"/>
    <w:rsid w:val="003D0F6E"/>
    <w:pPr>
      <w:widowControl w:val="0"/>
      <w:tabs>
        <w:tab w:val="left" w:pos="2520"/>
        <w:tab w:val="center" w:pos="4536"/>
        <w:tab w:val="left" w:pos="4680"/>
        <w:tab w:val="right" w:pos="9356"/>
      </w:tabs>
      <w:spacing w:line="336" w:lineRule="auto"/>
      <w:jc w:val="both"/>
      <w:textAlignment w:val="baseline"/>
    </w:pPr>
    <w:rPr>
      <w:rFonts w:eastAsia="Times New Roman"/>
      <w:b w:val="0"/>
      <w:sz w:val="22"/>
      <w:szCs w:val="22"/>
      <w:lang w:eastAsia="ar-SA"/>
    </w:rPr>
  </w:style>
  <w:style w:type="paragraph" w:customStyle="1" w:styleId="BodyText27">
    <w:name w:val="Body Text 27"/>
    <w:basedOn w:val="a2"/>
    <w:rsid w:val="003D0F6E"/>
    <w:pPr>
      <w:overflowPunct w:val="0"/>
      <w:autoSpaceDE w:val="0"/>
      <w:spacing w:after="0" w:line="240" w:lineRule="auto"/>
      <w:jc w:val="both"/>
      <w:textAlignment w:val="baseline"/>
    </w:pPr>
    <w:rPr>
      <w:rFonts w:ascii="Times New Roman" w:eastAsia="Times New Roman" w:hAnsi="Times New Roman"/>
      <w:sz w:val="24"/>
      <w:szCs w:val="20"/>
      <w:lang w:eastAsia="ar-SA"/>
    </w:rPr>
  </w:style>
  <w:style w:type="paragraph" w:customStyle="1" w:styleId="BodyText28">
    <w:name w:val="Body Text 28"/>
    <w:basedOn w:val="a2"/>
    <w:rsid w:val="003D0F6E"/>
    <w:pPr>
      <w:spacing w:after="0" w:line="240" w:lineRule="auto"/>
      <w:ind w:firstLine="709"/>
      <w:jc w:val="both"/>
    </w:pPr>
    <w:rPr>
      <w:rFonts w:ascii="Arial" w:eastAsia="Times New Roman" w:hAnsi="Arial" w:cs="Arial"/>
      <w:color w:val="000000"/>
      <w:spacing w:val="4"/>
      <w:lang w:eastAsia="ar-SA"/>
    </w:rPr>
  </w:style>
  <w:style w:type="paragraph" w:customStyle="1" w:styleId="afff2">
    <w:name w:val="таблица центр"/>
    <w:basedOn w:val="a2"/>
    <w:rsid w:val="003D0F6E"/>
    <w:pPr>
      <w:spacing w:after="0" w:line="240" w:lineRule="auto"/>
      <w:jc w:val="center"/>
    </w:pPr>
    <w:rPr>
      <w:rFonts w:ascii="Arial" w:eastAsia="Times New Roman" w:hAnsi="Arial" w:cs="Arial"/>
      <w:color w:val="000000"/>
      <w:spacing w:val="4"/>
      <w:lang w:eastAsia="ar-SA"/>
    </w:rPr>
  </w:style>
  <w:style w:type="paragraph" w:styleId="18">
    <w:name w:val="index 1"/>
    <w:basedOn w:val="a2"/>
    <w:next w:val="a2"/>
    <w:semiHidden/>
    <w:rsid w:val="003D0F6E"/>
    <w:pPr>
      <w:snapToGrid w:val="0"/>
      <w:spacing w:after="0" w:line="228" w:lineRule="auto"/>
      <w:ind w:left="-51" w:right="-71" w:firstLine="14"/>
    </w:pPr>
    <w:rPr>
      <w:rFonts w:ascii="Arial" w:eastAsia="Times New Roman" w:hAnsi="Arial" w:cs="Arial"/>
      <w:color w:val="000000"/>
      <w:spacing w:val="4"/>
      <w:lang w:eastAsia="ar-SA"/>
    </w:rPr>
  </w:style>
  <w:style w:type="paragraph" w:customStyle="1" w:styleId="310">
    <w:name w:val="Основной текст 31"/>
    <w:basedOn w:val="a2"/>
    <w:rsid w:val="003D0F6E"/>
    <w:pPr>
      <w:overflowPunct w:val="0"/>
      <w:autoSpaceDE w:val="0"/>
      <w:spacing w:after="0" w:line="360" w:lineRule="auto"/>
      <w:textAlignment w:val="baseline"/>
    </w:pPr>
    <w:rPr>
      <w:rFonts w:ascii="Arial" w:eastAsia="Times New Roman" w:hAnsi="Arial"/>
      <w:bCs/>
      <w:lang w:eastAsia="ar-SA"/>
    </w:rPr>
  </w:style>
  <w:style w:type="paragraph" w:customStyle="1" w:styleId="BodyText221">
    <w:name w:val="Body Text 221"/>
    <w:basedOn w:val="a2"/>
    <w:rsid w:val="003D0F6E"/>
    <w:pPr>
      <w:overflowPunct w:val="0"/>
      <w:autoSpaceDE w:val="0"/>
      <w:spacing w:after="0" w:line="240" w:lineRule="auto"/>
      <w:jc w:val="both"/>
      <w:textAlignment w:val="baseline"/>
    </w:pPr>
    <w:rPr>
      <w:rFonts w:ascii="Times New Roman" w:eastAsia="Times New Roman" w:hAnsi="Times New Roman"/>
      <w:sz w:val="24"/>
      <w:szCs w:val="20"/>
      <w:lang w:eastAsia="ar-SA"/>
    </w:rPr>
  </w:style>
  <w:style w:type="paragraph" w:customStyle="1" w:styleId="cEntityItem">
    <w:name w:val="cEntityItem"/>
    <w:basedOn w:val="a2"/>
    <w:next w:val="a2"/>
    <w:rsid w:val="003D0F6E"/>
    <w:pPr>
      <w:spacing w:before="60" w:after="0" w:line="240" w:lineRule="auto"/>
      <w:ind w:left="709"/>
    </w:pPr>
    <w:rPr>
      <w:rFonts w:ascii="Arial" w:eastAsia="Times New Roman" w:hAnsi="Arial" w:cs="Arial"/>
      <w:color w:val="000000"/>
      <w:spacing w:val="4"/>
      <w:szCs w:val="20"/>
      <w:u w:val="single"/>
      <w:lang w:eastAsia="ar-SA"/>
    </w:rPr>
  </w:style>
  <w:style w:type="paragraph" w:customStyle="1" w:styleId="Iaenienie">
    <w:name w:val="Ia?e nienie"/>
    <w:basedOn w:val="a2"/>
    <w:rsid w:val="003D0F6E"/>
    <w:pPr>
      <w:tabs>
        <w:tab w:val="left" w:pos="360"/>
      </w:tabs>
      <w:spacing w:after="140" w:line="240" w:lineRule="auto"/>
      <w:ind w:left="360" w:hanging="360"/>
      <w:jc w:val="both"/>
    </w:pPr>
    <w:rPr>
      <w:rFonts w:ascii="Arial" w:eastAsia="Times New Roman" w:hAnsi="Arial" w:cs="Arial"/>
      <w:color w:val="000000"/>
      <w:spacing w:val="4"/>
      <w:lang w:eastAsia="ar-SA"/>
    </w:rPr>
  </w:style>
  <w:style w:type="paragraph" w:customStyle="1" w:styleId="afff3">
    <w:name w:val="Ариал Таблица"/>
    <w:basedOn w:val="affc"/>
    <w:link w:val="afff4"/>
    <w:rsid w:val="003D0F6E"/>
    <w:pPr>
      <w:adjustRightInd/>
      <w:spacing w:before="0" w:after="0" w:line="240" w:lineRule="auto"/>
      <w:ind w:firstLine="0"/>
    </w:pPr>
    <w:rPr>
      <w:szCs w:val="20"/>
      <w:lang w:eastAsia="ar-SA"/>
    </w:rPr>
  </w:style>
  <w:style w:type="character" w:customStyle="1" w:styleId="afff4">
    <w:name w:val="Ариал Таблица Знак"/>
    <w:link w:val="afff3"/>
    <w:locked/>
    <w:rsid w:val="003D0F6E"/>
    <w:rPr>
      <w:rFonts w:ascii="Arial" w:eastAsia="Times New Roman" w:hAnsi="Arial" w:cs="Times New Roman"/>
      <w:sz w:val="24"/>
      <w:szCs w:val="20"/>
      <w:lang w:eastAsia="ar-SA"/>
    </w:rPr>
  </w:style>
  <w:style w:type="paragraph" w:customStyle="1" w:styleId="311">
    <w:name w:val="Основной текст 311"/>
    <w:basedOn w:val="a2"/>
    <w:rsid w:val="003D0F6E"/>
    <w:pPr>
      <w:widowControl w:val="0"/>
      <w:suppressLineNumbers/>
      <w:suppressAutoHyphens/>
      <w:spacing w:after="0" w:line="240" w:lineRule="auto"/>
    </w:pPr>
    <w:rPr>
      <w:rFonts w:ascii="Arial" w:eastAsia="Times New Roman" w:hAnsi="Arial"/>
      <w:szCs w:val="16"/>
      <w:lang w:eastAsia="ar-SA"/>
    </w:rPr>
  </w:style>
  <w:style w:type="paragraph" w:customStyle="1" w:styleId="36">
    <w:name w:val="Стиль3"/>
    <w:basedOn w:val="a2"/>
    <w:rsid w:val="003D0F6E"/>
    <w:pPr>
      <w:keepLines/>
      <w:suppressAutoHyphens/>
      <w:spacing w:after="0" w:line="360" w:lineRule="auto"/>
      <w:ind w:firstLine="567"/>
      <w:jc w:val="both"/>
    </w:pPr>
    <w:rPr>
      <w:rFonts w:ascii="Arial" w:eastAsia="Times New Roman" w:hAnsi="Arial" w:cs="Arial"/>
      <w:lang w:eastAsia="ar-SA"/>
    </w:rPr>
  </w:style>
  <w:style w:type="paragraph" w:customStyle="1" w:styleId="27">
    <w:name w:val="Пункт2"/>
    <w:basedOn w:val="aff1"/>
    <w:rsid w:val="003D0F6E"/>
    <w:pPr>
      <w:keepNext/>
      <w:suppressAutoHyphens/>
      <w:spacing w:before="240" w:after="120" w:line="240" w:lineRule="auto"/>
      <w:jc w:val="left"/>
      <w:outlineLvl w:val="2"/>
    </w:pPr>
    <w:rPr>
      <w:b/>
      <w:bCs/>
      <w:szCs w:val="28"/>
    </w:rPr>
  </w:style>
  <w:style w:type="paragraph" w:customStyle="1" w:styleId="DefaultParagraphFontParaCharChar">
    <w:name w:val="Default Paragraph Font Para Char Char Знак Знак Знак Знак"/>
    <w:basedOn w:val="a2"/>
    <w:rsid w:val="003D0F6E"/>
    <w:pPr>
      <w:spacing w:after="160" w:line="240" w:lineRule="exact"/>
    </w:pPr>
    <w:rPr>
      <w:rFonts w:ascii="Verdana" w:eastAsia="Times New Roman" w:hAnsi="Verdana" w:cs="Verdana"/>
      <w:sz w:val="20"/>
      <w:szCs w:val="20"/>
      <w:lang w:val="en-US"/>
    </w:rPr>
  </w:style>
  <w:style w:type="paragraph" w:customStyle="1" w:styleId="19">
    <w:name w:val="Знак Знак Знак1"/>
    <w:basedOn w:val="a2"/>
    <w:rsid w:val="003D0F6E"/>
    <w:pPr>
      <w:tabs>
        <w:tab w:val="num" w:pos="360"/>
      </w:tabs>
      <w:spacing w:after="160" w:line="240" w:lineRule="exact"/>
    </w:pPr>
    <w:rPr>
      <w:rFonts w:ascii="Verdana" w:eastAsia="Times New Roman" w:hAnsi="Verdana" w:cs="Verdana"/>
      <w:sz w:val="20"/>
      <w:szCs w:val="20"/>
      <w:lang w:val="en-US"/>
    </w:rPr>
  </w:style>
  <w:style w:type="paragraph" w:customStyle="1" w:styleId="afff5">
    <w:name w:val="Знак Знак Знак Знак"/>
    <w:basedOn w:val="a2"/>
    <w:rsid w:val="003D0F6E"/>
    <w:pPr>
      <w:spacing w:after="160" w:line="240" w:lineRule="exact"/>
    </w:pPr>
    <w:rPr>
      <w:rFonts w:ascii="Verdana" w:eastAsia="Times New Roman" w:hAnsi="Verdana" w:cs="Verdana"/>
      <w:sz w:val="20"/>
      <w:szCs w:val="20"/>
      <w:lang w:val="en-US"/>
    </w:rPr>
  </w:style>
  <w:style w:type="paragraph" w:customStyle="1" w:styleId="120">
    <w:name w:val="Знак Знак Знак1 Знак Знак Знак Знак Знак Знак Знак2"/>
    <w:basedOn w:val="a2"/>
    <w:rsid w:val="003D0F6E"/>
    <w:pPr>
      <w:spacing w:after="160" w:line="240" w:lineRule="exact"/>
    </w:pPr>
    <w:rPr>
      <w:rFonts w:ascii="Verdana" w:eastAsia="Times New Roman" w:hAnsi="Verdana" w:cs="Verdana"/>
      <w:sz w:val="20"/>
      <w:szCs w:val="20"/>
      <w:lang w:val="en-US"/>
    </w:rPr>
  </w:style>
  <w:style w:type="paragraph" w:customStyle="1" w:styleId="afff6">
    <w:name w:val="Таблица цифровая"/>
    <w:basedOn w:val="a2"/>
    <w:rsid w:val="003D0F6E"/>
    <w:pPr>
      <w:keepNext/>
      <w:spacing w:after="0" w:line="240" w:lineRule="auto"/>
    </w:pPr>
    <w:rPr>
      <w:rFonts w:ascii="Times New Roman" w:eastAsia="Times New Roman" w:hAnsi="Times New Roman"/>
      <w:sz w:val="24"/>
      <w:szCs w:val="24"/>
      <w:lang w:eastAsia="ru-RU"/>
    </w:rPr>
  </w:style>
  <w:style w:type="paragraph" w:customStyle="1" w:styleId="110">
    <w:name w:val="11"/>
    <w:basedOn w:val="af9"/>
    <w:link w:val="111"/>
    <w:rsid w:val="003D0F6E"/>
    <w:pPr>
      <w:widowControl w:val="0"/>
      <w:tabs>
        <w:tab w:val="left" w:pos="709"/>
      </w:tabs>
      <w:suppressAutoHyphens/>
      <w:ind w:firstLine="540"/>
      <w:jc w:val="both"/>
    </w:pPr>
    <w:rPr>
      <w:rFonts w:ascii="Arial" w:eastAsia="Times New Roman" w:hAnsi="Arial"/>
      <w:b w:val="0"/>
      <w:bCs w:val="0"/>
      <w:lang w:eastAsia="ar-SA"/>
    </w:rPr>
  </w:style>
  <w:style w:type="character" w:customStyle="1" w:styleId="111">
    <w:name w:val="11 Знак"/>
    <w:link w:val="110"/>
    <w:locked/>
    <w:rsid w:val="003D0F6E"/>
    <w:rPr>
      <w:rFonts w:ascii="Arial" w:eastAsia="Times New Roman" w:hAnsi="Arial" w:cs="Times New Roman"/>
      <w:sz w:val="24"/>
      <w:szCs w:val="24"/>
      <w:lang w:eastAsia="ar-SA"/>
    </w:rPr>
  </w:style>
  <w:style w:type="character" w:customStyle="1" w:styleId="FontStyle94">
    <w:name w:val="Font Style94"/>
    <w:rsid w:val="003D0F6E"/>
    <w:rPr>
      <w:rFonts w:ascii="Arial" w:hAnsi="Arial" w:cs="Arial"/>
      <w:sz w:val="22"/>
      <w:szCs w:val="22"/>
    </w:rPr>
  </w:style>
  <w:style w:type="paragraph" w:styleId="afff7">
    <w:name w:val="Normal Indent"/>
    <w:basedOn w:val="a2"/>
    <w:rsid w:val="003D0F6E"/>
    <w:pPr>
      <w:spacing w:after="0" w:line="240" w:lineRule="auto"/>
      <w:ind w:left="708"/>
    </w:pPr>
    <w:rPr>
      <w:rFonts w:ascii="Times New Roman" w:eastAsia="Times New Roman" w:hAnsi="Times New Roman"/>
      <w:sz w:val="24"/>
      <w:szCs w:val="24"/>
      <w:lang w:eastAsia="ru-RU"/>
    </w:rPr>
  </w:style>
  <w:style w:type="paragraph" w:customStyle="1" w:styleId="1a">
    <w:name w:val="Абзац списка1"/>
    <w:basedOn w:val="a2"/>
    <w:rsid w:val="003D0F6E"/>
    <w:pPr>
      <w:spacing w:after="0" w:line="240" w:lineRule="auto"/>
      <w:ind w:left="720"/>
      <w:contextualSpacing/>
    </w:pPr>
    <w:rPr>
      <w:rFonts w:ascii="Times New Roman" w:eastAsia="Times New Roman" w:hAnsi="Times New Roman"/>
      <w:sz w:val="24"/>
      <w:szCs w:val="24"/>
      <w:lang w:eastAsia="ru-RU"/>
    </w:rPr>
  </w:style>
  <w:style w:type="paragraph" w:customStyle="1" w:styleId="112">
    <w:name w:val="Знак Знак Знак1 Знак Знак Знак Знак Знак Знак Знак1"/>
    <w:basedOn w:val="a2"/>
    <w:rsid w:val="003D0F6E"/>
    <w:pPr>
      <w:spacing w:after="160" w:line="240" w:lineRule="exact"/>
    </w:pPr>
    <w:rPr>
      <w:rFonts w:ascii="Verdana" w:eastAsia="Times New Roman" w:hAnsi="Verdana" w:cs="Verdana"/>
      <w:sz w:val="20"/>
      <w:szCs w:val="20"/>
      <w:lang w:val="en-US"/>
    </w:rPr>
  </w:style>
  <w:style w:type="character" w:customStyle="1" w:styleId="1b">
    <w:name w:val="Ариал Знак1"/>
    <w:locked/>
    <w:rsid w:val="003D0F6E"/>
    <w:rPr>
      <w:rFonts w:ascii="Arial" w:hAnsi="Arial" w:cs="Arial"/>
      <w:sz w:val="24"/>
      <w:szCs w:val="24"/>
    </w:rPr>
  </w:style>
  <w:style w:type="character" w:customStyle="1" w:styleId="210">
    <w:name w:val="Заголовок 2 Знак1"/>
    <w:aliases w:val="Заголовок 2 Знак Знак,H2 Знак1,H2 Знак Знак,Заголовок 21 Знак,2 Знак,h2 Знак,Б2 Знак,RTC Знак,iz2 Знак,Раздел Знак Знак,Numbered text 3 Знак,HD2 Знак,Heading 2 Hidden Знак,Gliederung2 Знак,Gliederung Знак,Indented Heading Знак,H21 Знак"/>
    <w:locked/>
    <w:rsid w:val="003D0F6E"/>
    <w:rPr>
      <w:b/>
      <w:sz w:val="28"/>
      <w:szCs w:val="24"/>
    </w:rPr>
  </w:style>
  <w:style w:type="paragraph" w:customStyle="1" w:styleId="afff8">
    <w:name w:val="АриалТабл"/>
    <w:basedOn w:val="a2"/>
    <w:rsid w:val="003D0F6E"/>
    <w:pPr>
      <w:widowControl w:val="0"/>
      <w:adjustRightInd w:val="0"/>
      <w:spacing w:after="0" w:line="240" w:lineRule="auto"/>
      <w:jc w:val="both"/>
      <w:textAlignment w:val="baseline"/>
    </w:pPr>
    <w:rPr>
      <w:rFonts w:ascii="Arial" w:eastAsia="Times New Roman" w:hAnsi="Arial" w:cs="Arial"/>
      <w:sz w:val="24"/>
      <w:szCs w:val="24"/>
      <w:lang w:eastAsia="ru-RU"/>
    </w:rPr>
  </w:style>
  <w:style w:type="character" w:customStyle="1" w:styleId="28">
    <w:name w:val="Знак Знак2"/>
    <w:rsid w:val="003D0F6E"/>
    <w:rPr>
      <w:sz w:val="24"/>
      <w:szCs w:val="24"/>
    </w:rPr>
  </w:style>
  <w:style w:type="character" w:customStyle="1" w:styleId="42">
    <w:name w:val="Знак Знак4"/>
    <w:rsid w:val="003D0F6E"/>
    <w:rPr>
      <w:sz w:val="28"/>
      <w:szCs w:val="24"/>
      <w:lang w:val="ru-RU" w:eastAsia="ru-RU" w:bidi="ar-SA"/>
    </w:rPr>
  </w:style>
  <w:style w:type="character" w:customStyle="1" w:styleId="230">
    <w:name w:val="Знак23 Знак"/>
    <w:aliases w:val="Знак23 Знак Знак"/>
    <w:rsid w:val="003D0F6E"/>
    <w:rPr>
      <w:sz w:val="24"/>
      <w:szCs w:val="24"/>
    </w:rPr>
  </w:style>
  <w:style w:type="paragraph" w:styleId="afff9">
    <w:name w:val="No Spacing"/>
    <w:uiPriority w:val="1"/>
    <w:qFormat/>
    <w:rsid w:val="003D0F6E"/>
    <w:pPr>
      <w:spacing w:after="0" w:line="240" w:lineRule="auto"/>
    </w:pPr>
    <w:rPr>
      <w:rFonts w:ascii="Calibri" w:eastAsia="Calibri" w:hAnsi="Calibri" w:cs="Times New Roman"/>
    </w:rPr>
  </w:style>
  <w:style w:type="character" w:customStyle="1" w:styleId="afffa">
    <w:name w:val="Гипертекстовая ссылка"/>
    <w:uiPriority w:val="99"/>
    <w:rsid w:val="003D0F6E"/>
    <w:rPr>
      <w:rFonts w:cs="Times New Roman"/>
      <w:color w:val="008000"/>
    </w:rPr>
  </w:style>
  <w:style w:type="paragraph" w:customStyle="1" w:styleId="ConsPlusNormal">
    <w:name w:val="ConsPlusNormal"/>
    <w:rsid w:val="003D0F6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ffb">
    <w:name w:val="Пункт б/н"/>
    <w:basedOn w:val="a2"/>
    <w:rsid w:val="003D0F6E"/>
    <w:pPr>
      <w:tabs>
        <w:tab w:val="left" w:pos="1134"/>
      </w:tabs>
      <w:spacing w:after="0" w:line="360" w:lineRule="auto"/>
      <w:ind w:firstLine="567"/>
      <w:jc w:val="both"/>
    </w:pPr>
    <w:rPr>
      <w:rFonts w:ascii="Times New Roman" w:eastAsia="Times New Roman" w:hAnsi="Times New Roman"/>
      <w:bCs/>
      <w:snapToGrid w:val="0"/>
      <w:lang w:eastAsia="ru-RU"/>
    </w:rPr>
  </w:style>
  <w:style w:type="character" w:customStyle="1" w:styleId="afffc">
    <w:name w:val="Основной текст_"/>
    <w:link w:val="29"/>
    <w:rsid w:val="003D0F6E"/>
    <w:rPr>
      <w:sz w:val="23"/>
      <w:szCs w:val="23"/>
      <w:shd w:val="clear" w:color="auto" w:fill="FFFFFF"/>
    </w:rPr>
  </w:style>
  <w:style w:type="paragraph" w:customStyle="1" w:styleId="29">
    <w:name w:val="Основной текст2"/>
    <w:basedOn w:val="a2"/>
    <w:link w:val="afffc"/>
    <w:rsid w:val="003D0F6E"/>
    <w:pPr>
      <w:widowControl w:val="0"/>
      <w:shd w:val="clear" w:color="auto" w:fill="FFFFFF"/>
      <w:spacing w:before="480" w:after="480" w:line="0" w:lineRule="atLeast"/>
      <w:ind w:hanging="360"/>
    </w:pPr>
    <w:rPr>
      <w:rFonts w:asciiTheme="minorHAnsi" w:eastAsiaTheme="minorHAnsi" w:hAnsiTheme="minorHAnsi" w:cstheme="minorBidi"/>
      <w:sz w:val="23"/>
      <w:szCs w:val="23"/>
    </w:rPr>
  </w:style>
  <w:style w:type="character" w:customStyle="1" w:styleId="1c">
    <w:name w:val="Основной шрифт абзаца1"/>
    <w:rsid w:val="003D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CCDA0-17E5-4F01-8BB2-B2545324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1863</Words>
  <Characters>10623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Oksana V. Shipunova</dc:creator>
  <cp:lastModifiedBy>Андреева Мария Александровна</cp:lastModifiedBy>
  <cp:revision>8</cp:revision>
  <cp:lastPrinted>2016-03-21T17:00:00Z</cp:lastPrinted>
  <dcterms:created xsi:type="dcterms:W3CDTF">2020-12-04T09:07:00Z</dcterms:created>
  <dcterms:modified xsi:type="dcterms:W3CDTF">2023-02-08T17:43:00Z</dcterms:modified>
</cp:coreProperties>
</file>