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9165C" w14:textId="77777777" w:rsidR="00E95E8A" w:rsidRPr="004F2133" w:rsidRDefault="00E95E8A" w:rsidP="00386FEC">
      <w:pPr>
        <w:widowControl w:val="0"/>
        <w:tabs>
          <w:tab w:val="left" w:pos="6946"/>
        </w:tabs>
        <w:spacing w:after="0" w:line="240" w:lineRule="auto"/>
        <w:ind w:left="9498" w:firstLine="1984"/>
        <w:rPr>
          <w:rFonts w:ascii="Times New Roman" w:eastAsia="Times New Roman" w:hAnsi="Times New Roman"/>
          <w:sz w:val="28"/>
          <w:szCs w:val="28"/>
        </w:rPr>
      </w:pPr>
      <w:r w:rsidRPr="002A6414">
        <w:rPr>
          <w:rFonts w:ascii="Times New Roman" w:eastAsia="Times New Roman" w:hAnsi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/>
          <w:sz w:val="28"/>
          <w:szCs w:val="28"/>
        </w:rPr>
        <w:t xml:space="preserve">№ </w:t>
      </w:r>
      <w:r w:rsidRPr="002A6414">
        <w:rPr>
          <w:rFonts w:ascii="Times New Roman" w:eastAsia="Times New Roman" w:hAnsi="Times New Roman"/>
          <w:sz w:val="28"/>
          <w:szCs w:val="28"/>
        </w:rPr>
        <w:t xml:space="preserve">5 </w:t>
      </w:r>
    </w:p>
    <w:p w14:paraId="5B3B7FA8" w14:textId="77777777" w:rsidR="00386FEC" w:rsidRDefault="00E95E8A" w:rsidP="00386FEC">
      <w:pPr>
        <w:widowControl w:val="0"/>
        <w:tabs>
          <w:tab w:val="left" w:pos="6946"/>
        </w:tabs>
        <w:spacing w:after="0" w:line="240" w:lineRule="auto"/>
        <w:ind w:left="9498" w:firstLine="1984"/>
        <w:rPr>
          <w:rFonts w:ascii="Times New Roman" w:eastAsia="Times New Roman" w:hAnsi="Times New Roman"/>
          <w:sz w:val="28"/>
          <w:szCs w:val="28"/>
        </w:rPr>
      </w:pPr>
      <w:r w:rsidRPr="002A6414">
        <w:rPr>
          <w:rFonts w:ascii="Times New Roman" w:eastAsia="Times New Roman" w:hAnsi="Times New Roman"/>
          <w:sz w:val="28"/>
          <w:szCs w:val="28"/>
        </w:rPr>
        <w:t xml:space="preserve">к Единому отраслевому стандарту </w:t>
      </w:r>
    </w:p>
    <w:p w14:paraId="3A1B9F63" w14:textId="74A4396A" w:rsidR="00E95E8A" w:rsidRDefault="00E95E8A" w:rsidP="00386FEC">
      <w:pPr>
        <w:widowControl w:val="0"/>
        <w:tabs>
          <w:tab w:val="left" w:pos="6946"/>
        </w:tabs>
        <w:spacing w:after="0" w:line="240" w:lineRule="auto"/>
        <w:ind w:left="11482"/>
        <w:rPr>
          <w:rFonts w:ascii="Times New Roman" w:eastAsia="Times New Roman" w:hAnsi="Times New Roman"/>
          <w:sz w:val="28"/>
          <w:szCs w:val="28"/>
        </w:rPr>
      </w:pPr>
      <w:r w:rsidRPr="002A6414">
        <w:rPr>
          <w:rFonts w:ascii="Times New Roman" w:eastAsia="Times New Roman" w:hAnsi="Times New Roman"/>
          <w:sz w:val="28"/>
          <w:szCs w:val="28"/>
        </w:rPr>
        <w:t xml:space="preserve">закупок (Положению о закупке) </w:t>
      </w:r>
      <w:r>
        <w:rPr>
          <w:rFonts w:ascii="Times New Roman" w:eastAsia="Times New Roman" w:hAnsi="Times New Roman"/>
          <w:sz w:val="28"/>
          <w:szCs w:val="28"/>
        </w:rPr>
        <w:br/>
      </w:r>
      <w:r w:rsidRPr="002A6414">
        <w:rPr>
          <w:rFonts w:ascii="Times New Roman" w:eastAsia="Times New Roman" w:hAnsi="Times New Roman"/>
          <w:sz w:val="28"/>
          <w:szCs w:val="28"/>
        </w:rPr>
        <w:t>Госкорпорации «Росатом»</w:t>
      </w:r>
    </w:p>
    <w:p w14:paraId="568565F8" w14:textId="77777777" w:rsidR="00386FEC" w:rsidRDefault="00386FEC" w:rsidP="00E95E8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B743ACA" w14:textId="559F2CC5" w:rsidR="00E95E8A" w:rsidRPr="002A6414" w:rsidRDefault="00E95E8A" w:rsidP="00E95E8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A6414">
        <w:rPr>
          <w:rFonts w:ascii="Times New Roman" w:hAnsi="Times New Roman"/>
          <w:b/>
          <w:sz w:val="28"/>
          <w:szCs w:val="28"/>
        </w:rPr>
        <w:t>Полномочия разрешающего органа и условия их осуществления для Заказчиков</w:t>
      </w:r>
    </w:p>
    <w:tbl>
      <w:tblPr>
        <w:tblW w:w="159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542"/>
        <w:gridCol w:w="1843"/>
        <w:gridCol w:w="27"/>
        <w:gridCol w:w="1674"/>
        <w:gridCol w:w="6"/>
        <w:gridCol w:w="2120"/>
        <w:gridCol w:w="2126"/>
      </w:tblGrid>
      <w:tr w:rsidR="00E95E8A" w:rsidRPr="002A6414" w14:paraId="55A24F47" w14:textId="77777777" w:rsidTr="00EA0B93">
        <w:trPr>
          <w:cantSplit/>
          <w:trHeight w:val="184"/>
          <w:tblHeader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750021A2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542" w:type="dxa"/>
            <w:vMerge w:val="restart"/>
            <w:shd w:val="clear" w:color="auto" w:fill="auto"/>
            <w:vAlign w:val="center"/>
          </w:tcPr>
          <w:p w14:paraId="21174448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Полномочия разрешающего органа</w:t>
            </w:r>
          </w:p>
        </w:tc>
        <w:tc>
          <w:tcPr>
            <w:tcW w:w="7796" w:type="dxa"/>
            <w:gridSpan w:val="6"/>
            <w:shd w:val="clear" w:color="auto" w:fill="auto"/>
            <w:vAlign w:val="center"/>
          </w:tcPr>
          <w:p w14:paraId="14A33E86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Типы Заказчиков</w:t>
            </w:r>
          </w:p>
        </w:tc>
      </w:tr>
      <w:tr w:rsidR="00E95E8A" w:rsidRPr="002A6414" w14:paraId="0772D65D" w14:textId="77777777" w:rsidTr="00EA0B93">
        <w:trPr>
          <w:cantSplit/>
          <w:trHeight w:val="188"/>
          <w:tblHeader/>
        </w:trPr>
        <w:tc>
          <w:tcPr>
            <w:tcW w:w="567" w:type="dxa"/>
            <w:vMerge/>
            <w:shd w:val="clear" w:color="auto" w:fill="auto"/>
            <w:vAlign w:val="center"/>
          </w:tcPr>
          <w:p w14:paraId="4EC84443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vMerge/>
            <w:shd w:val="clear" w:color="auto" w:fill="auto"/>
            <w:vAlign w:val="center"/>
          </w:tcPr>
          <w:p w14:paraId="73EFA6A3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BD8B56C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Корпорация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3B4D3F7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 xml:space="preserve">Заказчики </w:t>
            </w: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br/>
            </w: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val="en-US" w:eastAsia="ru-RU"/>
              </w:rPr>
              <w:t>II</w:t>
            </w: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 xml:space="preserve"> типа</w:t>
            </w:r>
          </w:p>
        </w:tc>
        <w:tc>
          <w:tcPr>
            <w:tcW w:w="4252" w:type="dxa"/>
            <w:gridSpan w:val="3"/>
            <w:shd w:val="clear" w:color="auto" w:fill="auto"/>
            <w:vAlign w:val="center"/>
          </w:tcPr>
          <w:p w14:paraId="5B347B80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 xml:space="preserve">Заказчики </w:t>
            </w: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val="en-US" w:eastAsia="ru-RU"/>
              </w:rPr>
              <w:t>III</w:t>
            </w: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 xml:space="preserve"> типа</w:t>
            </w:r>
          </w:p>
        </w:tc>
      </w:tr>
      <w:tr w:rsidR="00E95E8A" w:rsidRPr="002A6414" w14:paraId="5AC6B6B5" w14:textId="77777777" w:rsidTr="00EA0B93">
        <w:trPr>
          <w:cantSplit/>
          <w:trHeight w:val="338"/>
          <w:tblHeader/>
        </w:trPr>
        <w:tc>
          <w:tcPr>
            <w:tcW w:w="567" w:type="dxa"/>
            <w:vMerge/>
            <w:shd w:val="clear" w:color="auto" w:fill="auto"/>
            <w:vAlign w:val="center"/>
          </w:tcPr>
          <w:p w14:paraId="5B9660BC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vMerge/>
            <w:shd w:val="clear" w:color="auto" w:fill="auto"/>
            <w:vAlign w:val="center"/>
          </w:tcPr>
          <w:p w14:paraId="3309F9EB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57C3F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ЦЗК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3C487D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ЦЗК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B5C7D0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ЦЗК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BF5FB0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ПДЗК</w:t>
            </w:r>
          </w:p>
        </w:tc>
      </w:tr>
      <w:tr w:rsidR="00E95E8A" w:rsidRPr="002A6414" w14:paraId="3E045946" w14:textId="77777777" w:rsidTr="00EA0B93">
        <w:trPr>
          <w:cantSplit/>
          <w:trHeight w:val="209"/>
          <w:tblHeader/>
        </w:trPr>
        <w:tc>
          <w:tcPr>
            <w:tcW w:w="567" w:type="dxa"/>
            <w:vMerge/>
            <w:shd w:val="clear" w:color="auto" w:fill="auto"/>
            <w:vAlign w:val="center"/>
          </w:tcPr>
          <w:p w14:paraId="145C1A71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vMerge/>
            <w:shd w:val="clear" w:color="auto" w:fill="auto"/>
            <w:vAlign w:val="center"/>
          </w:tcPr>
          <w:p w14:paraId="2C6F2EFA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796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A0310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  <w:lang w:eastAsia="ru-RU"/>
              </w:rPr>
              <w:t>наличие полномочий / ценовые пороги, руб. (с НДС)</w:t>
            </w:r>
          </w:p>
        </w:tc>
      </w:tr>
      <w:tr w:rsidR="00E95E8A" w:rsidRPr="002A6414" w14:paraId="2D4073F6" w14:textId="77777777" w:rsidTr="00EA0B93">
        <w:trPr>
          <w:cantSplit/>
          <w:trHeight w:val="846"/>
        </w:trPr>
        <w:tc>
          <w:tcPr>
            <w:tcW w:w="567" w:type="dxa"/>
            <w:shd w:val="clear" w:color="auto" w:fill="auto"/>
            <w:vAlign w:val="center"/>
          </w:tcPr>
          <w:p w14:paraId="47E1B1D0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386F5B2B" w14:textId="77777777" w:rsidR="00E95E8A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выдача разрешения на проведение закупок по основаниям, не предусмотренным </w:t>
            </w:r>
            <w:r w:rsidRPr="00FD1A2D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Стандартом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, определение порядка и/или условий проведения закупок, отличных от положений, установленных Стандартом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, </w:t>
            </w:r>
            <w:r w:rsidRPr="00885BC7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 соблюдением законодательства</w:t>
            </w:r>
          </w:p>
        </w:tc>
        <w:tc>
          <w:tcPr>
            <w:tcW w:w="3550" w:type="dxa"/>
            <w:gridSpan w:val="4"/>
            <w:shd w:val="clear" w:color="auto" w:fill="auto"/>
            <w:vAlign w:val="center"/>
          </w:tcPr>
          <w:p w14:paraId="23095BF6" w14:textId="77777777" w:rsidR="00E95E8A" w:rsidRPr="005D206A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D206A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3919AFF4" w14:textId="77777777" w:rsidR="00E95E8A" w:rsidRPr="005D206A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D206A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при предельной стоимости предложения – свыше 100 млн.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7FF756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D206A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предельной стоимости предложения </w:t>
            </w:r>
            <w:r w:rsidRPr="00902D15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до 100 млн.</w:t>
            </w:r>
            <w:r w:rsidRPr="005D206A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(включительно)</w:t>
            </w:r>
          </w:p>
        </w:tc>
      </w:tr>
      <w:tr w:rsidR="00E95E8A" w:rsidRPr="005D206A" w14:paraId="7F882C97" w14:textId="77777777" w:rsidTr="00EA0B93">
        <w:trPr>
          <w:cantSplit/>
          <w:trHeight w:val="119"/>
        </w:trPr>
        <w:tc>
          <w:tcPr>
            <w:tcW w:w="567" w:type="dxa"/>
            <w:shd w:val="clear" w:color="auto" w:fill="auto"/>
            <w:vAlign w:val="center"/>
          </w:tcPr>
          <w:p w14:paraId="1CAD766B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45A49660" w14:textId="77777777" w:rsidR="00E95E8A" w:rsidRPr="00455A39" w:rsidRDefault="00455A39" w:rsidP="00455A39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455A3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Исключен решением Наблюдательного совета (протокол от 07.02.2019 № 112)</w:t>
            </w:r>
          </w:p>
        </w:tc>
        <w:tc>
          <w:tcPr>
            <w:tcW w:w="5670" w:type="dxa"/>
            <w:gridSpan w:val="5"/>
            <w:vMerge w:val="restart"/>
            <w:shd w:val="clear" w:color="auto" w:fill="auto"/>
            <w:vAlign w:val="center"/>
          </w:tcPr>
          <w:p w14:paraId="5629C0DB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  <w:r w:rsidRPr="005D206A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1AD8858D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D206A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полномочия отсутствуют</w:t>
            </w:r>
          </w:p>
        </w:tc>
      </w:tr>
      <w:tr w:rsidR="00E95E8A" w:rsidRPr="005D206A" w14:paraId="0818FB85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262389CE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3C6A5B82" w14:textId="77777777" w:rsidR="00E95E8A" w:rsidRPr="00455A39" w:rsidRDefault="00860DCD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455A3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Исключен решением </w:t>
            </w:r>
            <w:r w:rsidR="00455A39" w:rsidRPr="00455A3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Наблюдательного совета (протокол от 07.02.2019 № 112)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5745627E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BE05491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5D206A" w14:paraId="05B9726C" w14:textId="77777777" w:rsidTr="00EA0B93">
        <w:trPr>
          <w:cantSplit/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4175E3AD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62AC2CD3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выдача разрешения на проведение предварительного квалификационного отбора (ч. 1 ст. 7.2 Стандарта)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024097B6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308DAAB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5D206A" w14:paraId="3B2D8218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3667485C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334FCD4D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выдача разрешений на изменение организатора закупки и (или) изменение порядка формирования (уровня) закупочной комиссии (ч. 2.1-2.3 Приложения 4 Стандарта и ч.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7 ст. 3.3 Стандарта)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1783C177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4A1B870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5D206A" w14:paraId="2B8ECD68" w14:textId="77777777" w:rsidTr="00EA0B93">
        <w:trPr>
          <w:cantSplit/>
          <w:trHeight w:val="163"/>
        </w:trPr>
        <w:tc>
          <w:tcPr>
            <w:tcW w:w="567" w:type="dxa"/>
            <w:shd w:val="clear" w:color="auto" w:fill="auto"/>
            <w:vAlign w:val="center"/>
          </w:tcPr>
          <w:p w14:paraId="5BE4B1A7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6F8032D3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выдача разрешения на изменение значимости (веса) критериев оценки (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п.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б) ч. 1.1 ст.5.1 Стандарта)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242ABCB8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696A042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5D206A" w14:paraId="01178EFD" w14:textId="77777777" w:rsidTr="00EA0B93">
        <w:trPr>
          <w:cantSplit/>
          <w:trHeight w:val="728"/>
        </w:trPr>
        <w:tc>
          <w:tcPr>
            <w:tcW w:w="567" w:type="dxa"/>
            <w:shd w:val="clear" w:color="auto" w:fill="auto"/>
            <w:vAlign w:val="center"/>
          </w:tcPr>
          <w:p w14:paraId="206AE8EC" w14:textId="77777777" w:rsidR="00E95E8A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40766CEB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согласование изменений Перечня специальных товаров, работ и услуг для нужд атомной отрасли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1A3D3C47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A3E3F84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2D96A16B" w14:textId="77777777" w:rsidTr="00EA0B93">
        <w:trPr>
          <w:cantSplit/>
          <w:trHeight w:val="277"/>
        </w:trPr>
        <w:tc>
          <w:tcPr>
            <w:tcW w:w="567" w:type="dxa"/>
            <w:shd w:val="clear" w:color="auto" w:fill="auto"/>
            <w:vAlign w:val="center"/>
          </w:tcPr>
          <w:p w14:paraId="7FD51FD3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2E32F065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844828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согласование документов по закупочной деятельности, являющихся приложениями к Стандарту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(п. т) </w:t>
            </w:r>
            <w:r w:rsidRPr="00EF3E2C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ч. 1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ст. 3.2)</w:t>
            </w:r>
            <w:bookmarkStart w:id="0" w:name="_GoBack"/>
            <w:bookmarkEnd w:id="0"/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733D12C1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9055B92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6E6EF4D4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06BB5440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5B9BCE93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одобрение электронных торговых площадок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,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 случае если электронные торговые площадки были отобраны не на конкурентной основе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0350C781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025B22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28473217" w14:textId="77777777" w:rsidTr="00EA0B93">
        <w:trPr>
          <w:cantSplit/>
          <w:trHeight w:val="1540"/>
        </w:trPr>
        <w:tc>
          <w:tcPr>
            <w:tcW w:w="567" w:type="dxa"/>
            <w:shd w:val="clear" w:color="auto" w:fill="auto"/>
            <w:vAlign w:val="center"/>
          </w:tcPr>
          <w:p w14:paraId="31B352D1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477CE1AF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принятие решения о предельном уровне вознаграждения за услуги привлекаемых электронных торговых площадок, в случае если электронные торговые площадки были отобраны не на конкурентной основе и невозможно применение положений Методики расчета начальных (максимальных) цен договоров при проведении закупок (приложение 8 Стандарта)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1CEAD489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7E85D10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7EE222DE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4E5958D2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54B16088" w14:textId="749A474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передача любого вопроса из компетенции ЦЗК для принятия самостоятельного решения руководителем организации, в том числе, в случае, когда стоимость закупки, дополнительного соглашения превышает </w:t>
            </w:r>
            <w:r w:rsidR="0068108D" w:rsidRPr="0068108D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0 миллионов рублей с НДС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33D11EFE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89ECB17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0AFCC861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4460A60B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4ACED687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переда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ча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люб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ого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вопрос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а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из компетенции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ЦЗК 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на рассмотрение ПДЗК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(с правом принятия решения)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7C08CD69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8BD2336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4A4EE2B4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1E9FEB29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780D4707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отне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ение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люб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ой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конкретн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ой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закупк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и</w:t>
            </w:r>
            <w:r w:rsidRPr="00516129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к компетенции за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купочной комиссии любого уровня</w:t>
            </w:r>
          </w:p>
        </w:tc>
        <w:tc>
          <w:tcPr>
            <w:tcW w:w="5670" w:type="dxa"/>
            <w:gridSpan w:val="5"/>
            <w:vMerge/>
            <w:shd w:val="clear" w:color="auto" w:fill="auto"/>
            <w:vAlign w:val="center"/>
          </w:tcPr>
          <w:p w14:paraId="306ACE28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C739CB1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46496259" w14:textId="77777777" w:rsidTr="00EA0B93">
        <w:trPr>
          <w:cantSplit/>
          <w:trHeight w:val="345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4F5BFA44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vMerge w:val="restart"/>
            <w:shd w:val="clear" w:color="auto" w:fill="auto"/>
            <w:vAlign w:val="center"/>
          </w:tcPr>
          <w:p w14:paraId="169CEB9B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рассмотрение случаев применения права «вето» членами закупочных комиссий 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1D07582D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14:paraId="3DCE7909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100 млн. и более для закупочных комиссий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val="en-US" w:eastAsia="ru-RU"/>
              </w:rPr>
              <w:t>I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уровня;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5061B12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вне зависимости от  суммы для закупочных комиссий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val="en-US" w:eastAsia="ru-RU"/>
              </w:rPr>
              <w:t>II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уровня</w:t>
            </w:r>
          </w:p>
        </w:tc>
      </w:tr>
      <w:tr w:rsidR="00E95E8A" w:rsidRPr="002A6414" w14:paraId="3F596D36" w14:textId="77777777" w:rsidTr="00EA0B93">
        <w:trPr>
          <w:cantSplit/>
          <w:trHeight w:val="344"/>
        </w:trPr>
        <w:tc>
          <w:tcPr>
            <w:tcW w:w="567" w:type="dxa"/>
            <w:vMerge/>
            <w:shd w:val="clear" w:color="auto" w:fill="auto"/>
            <w:vAlign w:val="center"/>
          </w:tcPr>
          <w:p w14:paraId="084EBDE3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vMerge/>
            <w:shd w:val="clear" w:color="auto" w:fill="auto"/>
            <w:vAlign w:val="center"/>
          </w:tcPr>
          <w:p w14:paraId="4FD760DD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4ABEF5B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30A2D35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75181A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вне зависимости от стоимости для закупочных комиссий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val="en-US" w:eastAsia="ru-RU"/>
              </w:rPr>
              <w:t>II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уровня в случаях, если решение не было принято на ПДЗК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F2A9316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6C1A3FB2" w14:textId="77777777" w:rsidTr="00EA0B93">
        <w:trPr>
          <w:cantSplit/>
          <w:trHeight w:val="1656"/>
        </w:trPr>
        <w:tc>
          <w:tcPr>
            <w:tcW w:w="567" w:type="dxa"/>
            <w:shd w:val="clear" w:color="auto" w:fill="auto"/>
            <w:vAlign w:val="center"/>
          </w:tcPr>
          <w:p w14:paraId="64BF8FA0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23F5D341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выдача разрешений на участие в конкурентной процедуре продавца (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п. 4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ч. 1 ст.4.2.2 Стандарта)</w:t>
            </w:r>
          </w:p>
          <w:p w14:paraId="28B62E32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016F5E0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</w:t>
            </w:r>
            <w:r w:rsidRPr="002A6414" w:rsidDel="00F26F66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предложения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BE377AE" w14:textId="31280933" w:rsidR="00E95E8A" w:rsidRPr="002A6414" w:rsidRDefault="00E95E8A" w:rsidP="00C505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предельной стоимости предложения -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свыше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0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млн.*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7317DE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предельной стоимости предложения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–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100 млн.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676853" w14:textId="6083772D" w:rsidR="00E95E8A" w:rsidRPr="002A6414" w:rsidRDefault="00E95E8A" w:rsidP="00C505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предельной стоимости предложения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0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* до 100 млн.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(включительно)</w:t>
            </w:r>
          </w:p>
        </w:tc>
      </w:tr>
      <w:tr w:rsidR="00E95E8A" w:rsidRPr="002A6414" w14:paraId="0F761766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460A8022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1BE2648E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выдача разрешений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на перемену стороны по договору (ч. 2 ст. 9.6)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386B02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</w:t>
            </w:r>
            <w:r w:rsidRPr="002A6414" w:rsidDel="00F26F66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договора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A6E1A3F" w14:textId="1C2F5AF1" w:rsidR="00E95E8A" w:rsidRPr="002A6414" w:rsidRDefault="00E95E8A" w:rsidP="001307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–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="0013072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50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* млн.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F1B9A7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–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100 млн.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6C228B" w14:textId="687B9BD9" w:rsidR="00E95E8A" w:rsidRPr="002A6414" w:rsidRDefault="00E95E8A" w:rsidP="00C505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0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* до 100 млн.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(включительно)</w:t>
            </w:r>
          </w:p>
        </w:tc>
      </w:tr>
      <w:tr w:rsidR="00E95E8A" w:rsidRPr="002A6414" w14:paraId="6B802C01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406C62EB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191BBA6C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согласование применения конкурентных и неконкурентных способов закупок, по основаниям, не предусмотренным настоящим Стандартом (только для способов закупок, предусмотренных Стандартом)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CB8E09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вне зависимости от суммы 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714D014" w14:textId="2894BA0D" w:rsidR="00E95E8A" w:rsidRPr="002A6414" w:rsidRDefault="00E95E8A" w:rsidP="00C50583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0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млн.*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7F5CD1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выше</w:t>
            </w:r>
            <w:proofErr w:type="gramEnd"/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100 млн.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1897B1" w14:textId="77777777" w:rsidR="00E95E8A" w:rsidRPr="002A6414" w:rsidRDefault="00E95E8A" w:rsidP="007152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8"/>
                <w:szCs w:val="28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до 100 млн.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(включительно)</w:t>
            </w:r>
          </w:p>
        </w:tc>
      </w:tr>
      <w:tr w:rsidR="00E95E8A" w:rsidRPr="002A6414" w14:paraId="479D1AC8" w14:textId="77777777" w:rsidTr="00EA0B93">
        <w:trPr>
          <w:cantSplit/>
          <w:trHeight w:val="2172"/>
        </w:trPr>
        <w:tc>
          <w:tcPr>
            <w:tcW w:w="567" w:type="dxa"/>
            <w:shd w:val="clear" w:color="auto" w:fill="auto"/>
            <w:vAlign w:val="center"/>
          </w:tcPr>
          <w:p w14:paraId="2F24FFE0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3979023A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выдача разрешений на заключение договора с участником закупки, занявшим следующее место в </w:t>
            </w:r>
            <w:proofErr w:type="spellStart"/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ранжировке</w:t>
            </w:r>
            <w:proofErr w:type="spellEnd"/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(при уклонении победителя  от заключения договора, либо при его отстранении)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73A57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66228E" w14:textId="537D6FCA" w:rsidR="00E95E8A" w:rsidRPr="002A6414" w:rsidRDefault="00E95E8A" w:rsidP="00C50583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–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0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млн.*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485A4F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–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100 млн.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6BD4F6F" w14:textId="29F9CE99" w:rsidR="00E95E8A" w:rsidRPr="002A6414" w:rsidRDefault="00E95E8A" w:rsidP="00C50583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-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свыше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0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* до 100 млн.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(включительно)</w:t>
            </w:r>
          </w:p>
        </w:tc>
      </w:tr>
      <w:tr w:rsidR="00E95E8A" w:rsidRPr="002A6414" w14:paraId="04D7536F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7119531B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73961496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6F12C7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выдача разрешений на проведение закупки на заключение рамочных договоров, за исключением случаев, не требующих получения решения разрешающих органов</w:t>
            </w:r>
          </w:p>
        </w:tc>
        <w:tc>
          <w:tcPr>
            <w:tcW w:w="3544" w:type="dxa"/>
            <w:gridSpan w:val="3"/>
            <w:vMerge w:val="restart"/>
            <w:shd w:val="clear" w:color="auto" w:fill="auto"/>
            <w:vAlign w:val="center"/>
          </w:tcPr>
          <w:p w14:paraId="5FA0C057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 планируемого договора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34FFC191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планируемой цене договора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100 млн. 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52B1AA19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при планируемой цене договора до 100 млн.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(включительно)</w:t>
            </w:r>
          </w:p>
        </w:tc>
      </w:tr>
      <w:tr w:rsidR="00E95E8A" w:rsidRPr="002A6414" w14:paraId="573B99D8" w14:textId="77777777" w:rsidTr="00EA0B93">
        <w:trPr>
          <w:cantSplit/>
          <w:trHeight w:val="395"/>
        </w:trPr>
        <w:tc>
          <w:tcPr>
            <w:tcW w:w="567" w:type="dxa"/>
            <w:shd w:val="clear" w:color="auto" w:fill="auto"/>
            <w:vAlign w:val="center"/>
          </w:tcPr>
          <w:p w14:paraId="53A86E57" w14:textId="77777777" w:rsidR="00E95E8A" w:rsidRPr="006A32F3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7F9DCF1A" w14:textId="77777777" w:rsidR="00E95E8A" w:rsidRPr="006A32F3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6A32F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выдача разрешений на проведение закупки в неэлектронной форме</w:t>
            </w:r>
          </w:p>
        </w:tc>
        <w:tc>
          <w:tcPr>
            <w:tcW w:w="3544" w:type="dxa"/>
            <w:gridSpan w:val="3"/>
            <w:vMerge/>
            <w:shd w:val="clear" w:color="auto" w:fill="auto"/>
            <w:vAlign w:val="center"/>
          </w:tcPr>
          <w:p w14:paraId="641F0DEE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16665C79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FF64ED8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E95E8A" w:rsidRPr="002A6414" w14:paraId="304CD4FB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2489EA88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59F72EEF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рассмотрение случаев отказа уполномоченных органов от акцепта поручений на закупку, при НМЦ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14:paraId="7AD06442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val="en-US"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A32539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выше</w:t>
            </w:r>
            <w:proofErr w:type="gramEnd"/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100 млн.;</w:t>
            </w:r>
          </w:p>
          <w:p w14:paraId="38D7CF41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для закупок ОДЦИ  - вне зависимости от суммы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36B865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до 100 млн.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(включительно)</w:t>
            </w:r>
          </w:p>
        </w:tc>
      </w:tr>
      <w:tr w:rsidR="00E95E8A" w:rsidRPr="002A6414" w14:paraId="42780BFE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0E93764E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4A2E4F00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согласование заключения дополнительных соглашений, за исключением случаев, предусмотренных настоящим Стандартом, в которых не требуется получения решения разрешающих органов (изменение ценовых условий)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998378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55595F2" w14:textId="681C5378" w:rsidR="00E95E8A" w:rsidRPr="002A6414" w:rsidRDefault="00E95E8A" w:rsidP="00C50583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дополнительного соглашения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–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0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млн.*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66286D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дополнительного соглашения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–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100 млн.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29AA52" w14:textId="61C560B8" w:rsidR="00EA0B93" w:rsidRPr="002A6414" w:rsidRDefault="00E95E8A" w:rsidP="00C505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дополнительного соглашения -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свыше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0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* до 100 млн.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(включительно)</w:t>
            </w:r>
          </w:p>
        </w:tc>
      </w:tr>
      <w:tr w:rsidR="00E95E8A" w:rsidRPr="002A6414" w14:paraId="01916267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1270E106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0F755D2D" w14:textId="77777777" w:rsidR="00E95E8A" w:rsidRPr="002A6414" w:rsidDel="00F26F66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согласование заключения дополнительных соглашений, за исключением случаев, предусмотренных настоящим Стандартом, в которых не требуется получения решения разрешающих органов (изменение неценовых условий)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845174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 договора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3359B46" w14:textId="3B4583F1" w:rsidR="00E95E8A" w:rsidRPr="002A6414" w:rsidRDefault="00E95E8A" w:rsidP="00C50583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0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млн.* (с учетом всех ДС)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926E86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свыше 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100 млн. (с учетом всех ДС)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98C561A" w14:textId="77777777" w:rsidR="00E95E8A" w:rsidRDefault="00E95E8A" w:rsidP="00C50583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свыше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0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* до 100 млн.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включительно</w:t>
            </w: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(с учетом всех ДС)</w:t>
            </w:r>
            <w:r w:rsidR="00EA0B9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;</w:t>
            </w:r>
          </w:p>
          <w:p w14:paraId="1EA6D6F6" w14:textId="47587594" w:rsidR="00EA0B93" w:rsidRPr="002A6414" w:rsidDel="00F26F66" w:rsidRDefault="00EA0B93" w:rsidP="008E32D5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EA0B9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свыше 100 млн </w:t>
            </w:r>
            <w:r w:rsidR="008E32D5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(с учетом всех ДС)</w:t>
            </w:r>
            <w:r w:rsidR="00AE5832" w:rsidRPr="00AE583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EA0B9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– </w:t>
            </w:r>
            <w:r w:rsidR="004E41FD" w:rsidRPr="004E41FD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одновременном рассмотрении изменений ценовых условий, которые находятся в пределах полномочий ПДЗК заказчика/ дивизиона заказчика </w:t>
            </w:r>
            <w:r w:rsidRPr="00EA0B9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 случае</w:t>
            </w:r>
            <w:r w:rsidR="004E41FD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,</w:t>
            </w:r>
            <w:r w:rsidRPr="00EA0B9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если договор заключен  между организациями атомной </w:t>
            </w:r>
            <w:r w:rsidR="008E32D5" w:rsidRPr="008E32D5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отрасли   </w:t>
            </w:r>
          </w:p>
        </w:tc>
      </w:tr>
      <w:tr w:rsidR="00E95E8A" w:rsidRPr="002A6414" w14:paraId="220B7F12" w14:textId="77777777" w:rsidTr="00EA0B93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4178C463" w14:textId="77777777" w:rsidR="00E95E8A" w:rsidRPr="002A6414" w:rsidRDefault="00E95E8A" w:rsidP="00E95E8A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26" w:hanging="426"/>
              <w:jc w:val="both"/>
              <w:rPr>
                <w:rFonts w:ascii="Times New Roman" w:eastAsia="MS Mincho" w:hAnsi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5112E1EE" w14:textId="2ECC1D29" w:rsidR="00E95E8A" w:rsidRPr="005C5092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выдача </w:t>
            </w: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разрешени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я</w:t>
            </w: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на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проведение упрощенной закупки</w:t>
            </w: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</w:t>
            </w: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ри признании конкурентной закупки несостоявшейся:</w:t>
            </w:r>
          </w:p>
          <w:p w14:paraId="5C725634" w14:textId="77777777" w:rsidR="00E95E8A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  <w:p w14:paraId="2961F490" w14:textId="77777777" w:rsidR="00E95E8A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если не подана ни одна заявка (с учетом отозванных участниками)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;</w:t>
            </w:r>
          </w:p>
          <w:p w14:paraId="2DF012D4" w14:textId="77777777" w:rsidR="00E95E8A" w:rsidRPr="005C5092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  <w:p w14:paraId="6E0F12AC" w14:textId="5FCC118D" w:rsidR="00E95E8A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по результатам рассмотрения заявок принято решение об отказе в допуске или отстранении всех участников закупки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;</w:t>
            </w:r>
          </w:p>
          <w:p w14:paraId="534C5183" w14:textId="77777777" w:rsidR="00E95E8A" w:rsidRPr="005C5092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  <w:p w14:paraId="31DFE056" w14:textId="77777777" w:rsidR="00E95E8A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на аукцион/</w:t>
            </w:r>
            <w:proofErr w:type="spellStart"/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редукцион</w:t>
            </w:r>
            <w:proofErr w:type="spellEnd"/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в неэлектронной (бумажной) форме не явился ни один участник;</w:t>
            </w:r>
          </w:p>
          <w:p w14:paraId="74AE2399" w14:textId="77777777" w:rsidR="00E95E8A" w:rsidRPr="005C5092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  <w:p w14:paraId="5798950C" w14:textId="77777777" w:rsidR="00E95E8A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ни один участник аукциона/</w:t>
            </w:r>
            <w:proofErr w:type="spellStart"/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редукциона</w:t>
            </w:r>
            <w:proofErr w:type="spellEnd"/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в неэлектронной (бумажной) форме, явившийся на аукцион/</w:t>
            </w:r>
            <w:proofErr w:type="spellStart"/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редукцион</w:t>
            </w:r>
            <w:proofErr w:type="spellEnd"/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, не подал ни одного предложения по цене договора;</w:t>
            </w:r>
          </w:p>
          <w:p w14:paraId="139ADFEE" w14:textId="77777777" w:rsidR="00E95E8A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</w:p>
          <w:p w14:paraId="378D5686" w14:textId="77777777" w:rsidR="00E95E8A" w:rsidRPr="002A6414" w:rsidRDefault="00E95E8A" w:rsidP="0071528A">
            <w:pPr>
              <w:spacing w:after="0" w:line="240" w:lineRule="auto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 течение 30 минут после начала проведения аукциона/</w:t>
            </w:r>
            <w:proofErr w:type="spellStart"/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редукциона</w:t>
            </w:r>
            <w:proofErr w:type="spellEnd"/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в электронной форме не подано ни одного предложения о цене договора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70" w:type="dxa"/>
            <w:gridSpan w:val="2"/>
            <w:shd w:val="clear" w:color="auto" w:fill="auto"/>
            <w:vAlign w:val="center"/>
          </w:tcPr>
          <w:p w14:paraId="443D1AD6" w14:textId="77777777" w:rsidR="00E95E8A" w:rsidRPr="002A6414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вне зависимости от суммы</w:t>
            </w:r>
            <w:r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договора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73B5A82" w14:textId="54864C67" w:rsidR="00E95E8A" w:rsidRPr="002A6414" w:rsidRDefault="00E95E8A" w:rsidP="00C50583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– свыше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0</w:t>
            </w:r>
            <w:r w:rsidR="0019157A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*</w:t>
            </w: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 млн.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0C141B" w14:textId="77777777" w:rsidR="00E95E8A" w:rsidRPr="00686127" w:rsidRDefault="00E95E8A" w:rsidP="0071528A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при стоимости договора свыше 100 млн.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96C126B" w14:textId="5D5810B9" w:rsidR="00E95E8A" w:rsidRPr="002A6414" w:rsidRDefault="00E95E8A" w:rsidP="00C50583">
            <w:pPr>
              <w:spacing w:after="0" w:line="240" w:lineRule="auto"/>
              <w:ind w:left="-74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 xml:space="preserve">при стоимости договора свыше </w:t>
            </w:r>
            <w:r w:rsidR="00C50583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5</w:t>
            </w:r>
            <w:r w:rsidR="00C50583"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0</w:t>
            </w:r>
            <w:r w:rsidRPr="005C5092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* до 100 млн. включительно</w:t>
            </w:r>
          </w:p>
        </w:tc>
      </w:tr>
      <w:tr w:rsidR="00E95E8A" w:rsidRPr="002A6414" w14:paraId="333C9CFC" w14:textId="77777777" w:rsidTr="00EA0B93">
        <w:trPr>
          <w:cantSplit/>
        </w:trPr>
        <w:tc>
          <w:tcPr>
            <w:tcW w:w="15905" w:type="dxa"/>
            <w:gridSpan w:val="8"/>
            <w:shd w:val="clear" w:color="auto" w:fill="auto"/>
            <w:vAlign w:val="center"/>
          </w:tcPr>
          <w:p w14:paraId="2E16941B" w14:textId="77777777" w:rsidR="00E95E8A" w:rsidRPr="002A6414" w:rsidRDefault="00E95E8A" w:rsidP="0071528A">
            <w:pPr>
              <w:spacing w:after="0" w:line="240" w:lineRule="auto"/>
              <w:ind w:left="-74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2A6414"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  <w:t>* - если иное не установлено в соответствии с ч. 5 ст. 3.4</w:t>
            </w:r>
          </w:p>
        </w:tc>
      </w:tr>
    </w:tbl>
    <w:p w14:paraId="7AA26014" w14:textId="77777777" w:rsidR="00A244D3" w:rsidRDefault="00A244D3" w:rsidP="0025522E"/>
    <w:sectPr w:rsidR="00A244D3" w:rsidSect="00982CEC">
      <w:footerReference w:type="default" r:id="rId8"/>
      <w:footerReference w:type="first" r:id="rId9"/>
      <w:pgSz w:w="16840" w:h="11907" w:orient="landscape" w:code="9"/>
      <w:pgMar w:top="1418" w:right="538" w:bottom="567" w:left="567" w:header="0" w:footer="0" w:gutter="0"/>
      <w:paperSrc w:first="7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87AB2" w14:textId="77777777" w:rsidR="002C1743" w:rsidRDefault="002C1743">
      <w:pPr>
        <w:spacing w:after="0" w:line="240" w:lineRule="auto"/>
      </w:pPr>
      <w:r>
        <w:separator/>
      </w:r>
    </w:p>
  </w:endnote>
  <w:endnote w:type="continuationSeparator" w:id="0">
    <w:p w14:paraId="4F8C37F0" w14:textId="77777777" w:rsidR="002C1743" w:rsidRDefault="002C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73121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61526FB6" w14:textId="47E105AB" w:rsidR="004F2133" w:rsidRPr="0026249B" w:rsidRDefault="00E95E8A">
        <w:pPr>
          <w:pStyle w:val="a3"/>
          <w:jc w:val="center"/>
          <w:rPr>
            <w:rFonts w:ascii="Times New Roman" w:hAnsi="Times New Roman"/>
            <w:sz w:val="24"/>
          </w:rPr>
        </w:pPr>
        <w:r w:rsidRPr="0026249B">
          <w:rPr>
            <w:rFonts w:ascii="Times New Roman" w:hAnsi="Times New Roman"/>
            <w:sz w:val="24"/>
          </w:rPr>
          <w:fldChar w:fldCharType="begin"/>
        </w:r>
        <w:r w:rsidRPr="0026249B">
          <w:rPr>
            <w:rFonts w:ascii="Times New Roman" w:hAnsi="Times New Roman"/>
            <w:sz w:val="24"/>
          </w:rPr>
          <w:instrText>PAGE   \* MERGEFORMAT</w:instrText>
        </w:r>
        <w:r w:rsidRPr="0026249B">
          <w:rPr>
            <w:rFonts w:ascii="Times New Roman" w:hAnsi="Times New Roman"/>
            <w:sz w:val="24"/>
          </w:rPr>
          <w:fldChar w:fldCharType="separate"/>
        </w:r>
        <w:r w:rsidR="00982CEC">
          <w:rPr>
            <w:rFonts w:ascii="Times New Roman" w:hAnsi="Times New Roman"/>
            <w:noProof/>
            <w:sz w:val="24"/>
          </w:rPr>
          <w:t>137</w:t>
        </w:r>
        <w:r w:rsidRPr="0026249B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32948158" w14:textId="77777777" w:rsidR="004F2133" w:rsidRDefault="00982CE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9633828"/>
      <w:docPartObj>
        <w:docPartGallery w:val="Page Numbers (Bottom of Page)"/>
        <w:docPartUnique/>
      </w:docPartObj>
    </w:sdtPr>
    <w:sdtEndPr/>
    <w:sdtContent>
      <w:p w14:paraId="67DC1B3E" w14:textId="77777777" w:rsidR="004F2133" w:rsidRDefault="00E95E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14:paraId="020E0952" w14:textId="77777777" w:rsidR="004F2133" w:rsidRDefault="00982CE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CA23C" w14:textId="77777777" w:rsidR="002C1743" w:rsidRDefault="002C1743">
      <w:pPr>
        <w:spacing w:after="0" w:line="240" w:lineRule="auto"/>
      </w:pPr>
      <w:r>
        <w:separator/>
      </w:r>
    </w:p>
  </w:footnote>
  <w:footnote w:type="continuationSeparator" w:id="0">
    <w:p w14:paraId="3B18D567" w14:textId="77777777" w:rsidR="002C1743" w:rsidRDefault="002C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623"/>
    <w:multiLevelType w:val="hybridMultilevel"/>
    <w:tmpl w:val="187817B8"/>
    <w:lvl w:ilvl="0" w:tplc="3D181B0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1B89"/>
    <w:multiLevelType w:val="multilevel"/>
    <w:tmpl w:val="495E1AF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408C7A55"/>
    <w:multiLevelType w:val="multilevel"/>
    <w:tmpl w:val="B4582D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hint="default"/>
      </w:rPr>
    </w:lvl>
  </w:abstractNum>
  <w:abstractNum w:abstractNumId="3" w15:restartNumberingAfterBreak="0">
    <w:nsid w:val="53EF2CD8"/>
    <w:multiLevelType w:val="multilevel"/>
    <w:tmpl w:val="273815AE"/>
    <w:lvl w:ilvl="0">
      <w:start w:val="1"/>
      <w:numFmt w:val="decimal"/>
      <w:lvlText w:val="%1."/>
      <w:lvlJc w:val="left"/>
      <w:pPr>
        <w:ind w:left="1018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2" w:hanging="2160"/>
      </w:pPr>
      <w:rPr>
        <w:rFonts w:hint="default"/>
      </w:rPr>
    </w:lvl>
  </w:abstractNum>
  <w:abstractNum w:abstractNumId="4" w15:restartNumberingAfterBreak="0">
    <w:nsid w:val="58027DF9"/>
    <w:multiLevelType w:val="multilevel"/>
    <w:tmpl w:val="312A9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B5"/>
    <w:rsid w:val="000248D6"/>
    <w:rsid w:val="0003634F"/>
    <w:rsid w:val="00052AAA"/>
    <w:rsid w:val="000D4CB9"/>
    <w:rsid w:val="00130724"/>
    <w:rsid w:val="00135976"/>
    <w:rsid w:val="00187DE1"/>
    <w:rsid w:val="0019157A"/>
    <w:rsid w:val="001C4434"/>
    <w:rsid w:val="00243FB3"/>
    <w:rsid w:val="0025522E"/>
    <w:rsid w:val="00256CA8"/>
    <w:rsid w:val="002C1743"/>
    <w:rsid w:val="002D1013"/>
    <w:rsid w:val="002E0C6E"/>
    <w:rsid w:val="00345AAC"/>
    <w:rsid w:val="00386FEC"/>
    <w:rsid w:val="003B38FE"/>
    <w:rsid w:val="00402E38"/>
    <w:rsid w:val="00406CED"/>
    <w:rsid w:val="00455A39"/>
    <w:rsid w:val="00466897"/>
    <w:rsid w:val="0047687A"/>
    <w:rsid w:val="00491BC8"/>
    <w:rsid w:val="004D04ED"/>
    <w:rsid w:val="004D21E9"/>
    <w:rsid w:val="004E41FD"/>
    <w:rsid w:val="00524F77"/>
    <w:rsid w:val="00542D3C"/>
    <w:rsid w:val="00582AD5"/>
    <w:rsid w:val="005E6AAA"/>
    <w:rsid w:val="006235B3"/>
    <w:rsid w:val="00634576"/>
    <w:rsid w:val="0063480D"/>
    <w:rsid w:val="00661F18"/>
    <w:rsid w:val="006753D2"/>
    <w:rsid w:val="0068108D"/>
    <w:rsid w:val="00754458"/>
    <w:rsid w:val="00755809"/>
    <w:rsid w:val="00804734"/>
    <w:rsid w:val="00835D1B"/>
    <w:rsid w:val="00860DCD"/>
    <w:rsid w:val="008E32D5"/>
    <w:rsid w:val="00901735"/>
    <w:rsid w:val="009044C8"/>
    <w:rsid w:val="009445F8"/>
    <w:rsid w:val="00977E00"/>
    <w:rsid w:val="00982CEC"/>
    <w:rsid w:val="009C22F5"/>
    <w:rsid w:val="009E344E"/>
    <w:rsid w:val="00A244D3"/>
    <w:rsid w:val="00AD3E98"/>
    <w:rsid w:val="00AE5832"/>
    <w:rsid w:val="00B135B5"/>
    <w:rsid w:val="00B35195"/>
    <w:rsid w:val="00B42B8D"/>
    <w:rsid w:val="00BA4D59"/>
    <w:rsid w:val="00BD5DB1"/>
    <w:rsid w:val="00C01E57"/>
    <w:rsid w:val="00C1016B"/>
    <w:rsid w:val="00C22F0F"/>
    <w:rsid w:val="00C333F1"/>
    <w:rsid w:val="00C50583"/>
    <w:rsid w:val="00D01D9D"/>
    <w:rsid w:val="00DA2316"/>
    <w:rsid w:val="00E2788F"/>
    <w:rsid w:val="00E62126"/>
    <w:rsid w:val="00E95E8A"/>
    <w:rsid w:val="00EA0B93"/>
    <w:rsid w:val="00EA43F1"/>
    <w:rsid w:val="00EA4EE7"/>
    <w:rsid w:val="00ED4BF1"/>
    <w:rsid w:val="00EF0555"/>
    <w:rsid w:val="00FB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564E3FE8"/>
  <w15:docId w15:val="{017027D9-87B2-47F2-9772-FFFFA485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E8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5E8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95E8A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835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5D1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E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344E"/>
    <w:rPr>
      <w:rFonts w:ascii="Tahoma" w:eastAsia="Calibri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0248D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48D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48D6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48D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48D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B37CA-D147-4317-8801-B2E7B841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Дорошенко Наталья Викторовна</dc:creator>
  <cp:keywords/>
  <dc:description/>
  <cp:lastModifiedBy>Андреева Мария Александровна</cp:lastModifiedBy>
  <cp:revision>23</cp:revision>
  <dcterms:created xsi:type="dcterms:W3CDTF">2020-06-11T11:01:00Z</dcterms:created>
  <dcterms:modified xsi:type="dcterms:W3CDTF">2023-02-08T17:33:00Z</dcterms:modified>
</cp:coreProperties>
</file>