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Tourch (model_team) age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1) придумать метрику качества выборки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2) придумать алгоритм для повышения качества выборки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Данные табличные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Есть данные и для хорошей модели и для плохой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Данные по каждому партнеру есть по итерациям (1 раз в квартал, например)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Доступные фичи: 700-800 признаков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Ограничения по архитектурам ? GPU &amp;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Спринт: составить план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 xml:space="preserve">1) метрика 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2) обучение модели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3) алгоритм улучшения данных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4) пайплайн для всего этого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Уточнить задачу: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- Сформулировать входные данные (что дано?)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- Что показывает датасет?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- Что на выходе: модель(регрессия/классификация), есть готовая или нужно обучать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 xml:space="preserve">- </w:t>
      </w:r>
      <w:r>
        <w:rPr>
          <w:rFonts w:ascii="TimesNewRoman" w:hAnsi="TimesNewRoman"/>
          <w:sz w:val="26"/>
          <w:szCs w:val="26"/>
        </w:rPr>
        <w:t>мы должны реализовать только пайплайн или мы должны реализовать сервис целиком и продумать его инфраструктуру?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trike w:val="false"/>
          <w:dstrike w:val="false"/>
          <w:sz w:val="26"/>
          <w:szCs w:val="26"/>
        </w:rPr>
        <w:t xml:space="preserve">- нужно исправить выборку или </w:t>
      </w:r>
      <w:r>
        <w:rPr>
          <w:rFonts w:eastAsia="Noto Serif CJK SC" w:cs="Lohit Devanagari" w:ascii="TimesNewRoman" w:hAnsi="TimesNewRoman"/>
          <w:strike w:val="false"/>
          <w:dstrike w:val="false"/>
          <w:color w:val="auto"/>
          <w:kern w:val="2"/>
          <w:sz w:val="26"/>
          <w:szCs w:val="26"/>
          <w:lang w:val="en-US" w:eastAsia="zh-CN" w:bidi="hi-IN"/>
        </w:rPr>
        <w:t>по метрикам</w:t>
      </w:r>
      <w:r>
        <w:rPr>
          <w:rFonts w:ascii="TimesNewRoman" w:hAnsi="TimesNewRoman"/>
          <w:strike w:val="false"/>
          <w:dstrike w:val="false"/>
          <w:sz w:val="26"/>
          <w:szCs w:val="26"/>
        </w:rPr>
        <w:t xml:space="preserve"> определить можно ли для выборки чтото сделать</w:t>
      </w:r>
      <w:r>
        <w:rPr>
          <w:rFonts w:ascii="TimesNewRoman" w:hAnsi="TimesNewRoman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Команда подготовлена ко встрече. Представлены: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  <w:highlight w:val="yellow"/>
        </w:rPr>
        <w:t xml:space="preserve"> </w:t>
      </w:r>
      <w:r>
        <w:rPr>
          <w:rFonts w:ascii="TimesNewRoman" w:hAnsi="TimesNewRoman"/>
          <w:sz w:val="26"/>
          <w:szCs w:val="26"/>
          <w:highlight w:val="yellow"/>
        </w:rPr>
        <w:t>- Драфт пайплайна работы над проектом - Драфт инструментов и технологий, необходимых для реализации проекта - Драфт метрик и критериев успеха (команды и проекта) - План возможных рисков и как их избеж</w:t>
      </w:r>
      <w:r>
        <w:rPr>
          <w:rFonts w:ascii="TimesNewRoman" w:hAnsi="TimesNewRoman"/>
          <w:sz w:val="26"/>
          <w:szCs w:val="26"/>
        </w:rPr>
        <w:t>ать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План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 xml:space="preserve"> </w:t>
      </w:r>
      <w:r>
        <w:rPr>
          <w:rFonts w:ascii="TimesNewRoman" w:hAnsi="TimesNewRoman"/>
          <w:sz w:val="26"/>
          <w:szCs w:val="26"/>
        </w:rPr>
        <w:t>1</w:t>
      </w:r>
      <w:r>
        <w:rPr>
          <w:rFonts w:ascii="TimesNewRoman" w:hAnsi="TimesNewRoman"/>
          <w:sz w:val="26"/>
          <w:szCs w:val="26"/>
        </w:rPr>
        <w:t xml:space="preserve"> Составить литобзор 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2</w:t>
      </w:r>
      <w:r>
        <w:rPr>
          <w:rFonts w:ascii="TimesNewRoman" w:hAnsi="TimesNewRoman"/>
          <w:sz w:val="26"/>
          <w:szCs w:val="26"/>
        </w:rPr>
        <w:t xml:space="preserve"> </w:t>
      </w:r>
      <w:r>
        <w:rPr>
          <w:rFonts w:ascii="TimesNewRoman" w:hAnsi="TimesNewRoman"/>
          <w:sz w:val="26"/>
          <w:szCs w:val="26"/>
        </w:rPr>
        <w:t xml:space="preserve">Разработка метрики для оценки качества датасета </w:t>
      </w:r>
      <w:r>
        <w:rPr>
          <w:rFonts w:ascii="TimesNewRoman" w:hAnsi="TimesNewRoman"/>
          <w:sz w:val="26"/>
          <w:szCs w:val="26"/>
        </w:rPr>
        <w:t xml:space="preserve">(на какой части датасета оцениваем метрику) (Python, pandas, numpy, </w:t>
      </w:r>
      <w:r>
        <w:rPr>
          <w:rFonts w:ascii="TimesNewRoman" w:hAnsi="TimesNewRoman"/>
          <w:sz w:val="26"/>
          <w:szCs w:val="26"/>
          <w:highlight w:val="yellow"/>
        </w:rPr>
        <w:t>spicy</w:t>
      </w:r>
      <w:r>
        <w:rPr>
          <w:rFonts w:ascii="TimesNewRoman" w:hAnsi="TimesNewRoman"/>
          <w:sz w:val="26"/>
          <w:szCs w:val="26"/>
        </w:rPr>
        <w:t>, matplotlib, seaborn, sklearn)</w:t>
      </w:r>
      <w:r>
        <w:rPr>
          <w:rFonts w:ascii="TimesNewRoman" w:hAnsi="TimesNewRoman"/>
          <w:sz w:val="26"/>
          <w:szCs w:val="26"/>
        </w:rPr>
        <w:t>: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ab/>
        <w:t xml:space="preserve">1) </w:t>
      </w:r>
      <w:r>
        <w:rPr>
          <w:rFonts w:ascii="TimesNewRoman" w:hAnsi="TimesNewRoman"/>
          <w:sz w:val="26"/>
          <w:szCs w:val="26"/>
        </w:rPr>
        <w:t>Провести EDA данных.</w:t>
      </w:r>
    </w:p>
    <w:p>
      <w:pPr>
        <w:pStyle w:val="Normal"/>
        <w:numPr>
          <w:ilvl w:val="0"/>
          <w:numId w:val="5"/>
        </w:numPr>
        <w:bidi w:val="0"/>
        <w:jc w:val="left"/>
        <w:rPr>
          <w:highlight w:val="yellow"/>
        </w:rPr>
      </w:pPr>
      <w:r>
        <w:rPr>
          <w:rFonts w:ascii="TimesNewRoman" w:hAnsi="TimesNewRoman"/>
          <w:sz w:val="26"/>
          <w:szCs w:val="26"/>
          <w:highlight w:val="yellow"/>
        </w:rPr>
        <w:t>Оценить формат и типы данных</w:t>
      </w:r>
    </w:p>
    <w:p>
      <w:pPr>
        <w:pStyle w:val="Normal"/>
        <w:numPr>
          <w:ilvl w:val="0"/>
          <w:numId w:val="5"/>
        </w:numPr>
        <w:bidi w:val="0"/>
        <w:jc w:val="left"/>
        <w:rPr>
          <w:highlight w:val="yellow"/>
        </w:rPr>
      </w:pPr>
      <w:r>
        <w:rPr>
          <w:rFonts w:ascii="TimesNewRoman" w:hAnsi="TimesNewRoman"/>
          <w:sz w:val="26"/>
          <w:szCs w:val="26"/>
          <w:highlight w:val="yellow"/>
        </w:rPr>
        <w:t>Оценить полноту</w:t>
      </w:r>
    </w:p>
    <w:p>
      <w:pPr>
        <w:pStyle w:val="Normal"/>
        <w:numPr>
          <w:ilvl w:val="0"/>
          <w:numId w:val="5"/>
        </w:numPr>
        <w:bidi w:val="0"/>
        <w:jc w:val="left"/>
        <w:rPr>
          <w:highlight w:val="yellow"/>
        </w:rPr>
      </w:pPr>
      <w:r>
        <w:rPr>
          <w:rFonts w:ascii="TimesNewRoman" w:hAnsi="TimesNewRoman"/>
          <w:sz w:val="26"/>
          <w:szCs w:val="26"/>
          <w:highlight w:val="yellow"/>
        </w:rPr>
        <w:t>оценить отсутствующие значения</w:t>
      </w:r>
    </w:p>
    <w:p>
      <w:pPr>
        <w:pStyle w:val="Normal"/>
        <w:numPr>
          <w:ilvl w:val="0"/>
          <w:numId w:val="5"/>
        </w:numPr>
        <w:bidi w:val="0"/>
        <w:jc w:val="left"/>
        <w:rPr>
          <w:highlight w:val="yellow"/>
        </w:rPr>
      </w:pPr>
      <w:r>
        <w:rPr>
          <w:rFonts w:ascii="TimesNewRoman" w:hAnsi="TimesNewRoman"/>
          <w:sz w:val="26"/>
          <w:szCs w:val="26"/>
          <w:highlight w:val="yellow"/>
        </w:rPr>
        <w:t>проверить дубликаты</w:t>
      </w:r>
    </w:p>
    <w:p>
      <w:pPr>
        <w:pStyle w:val="Normal"/>
        <w:numPr>
          <w:ilvl w:val="0"/>
          <w:numId w:val="5"/>
        </w:numPr>
        <w:bidi w:val="0"/>
        <w:jc w:val="left"/>
        <w:rPr>
          <w:highlight w:val="yellow"/>
        </w:rPr>
      </w:pPr>
      <w:r>
        <w:rPr>
          <w:rFonts w:ascii="TimesNewRoman" w:hAnsi="TimesNewRoman"/>
          <w:sz w:val="26"/>
          <w:szCs w:val="26"/>
          <w:highlight w:val="yellow"/>
        </w:rPr>
        <w:t>выбросы</w:t>
      </w:r>
    </w:p>
    <w:p>
      <w:pPr>
        <w:pStyle w:val="Normal"/>
        <w:numPr>
          <w:ilvl w:val="0"/>
          <w:numId w:val="5"/>
        </w:numPr>
        <w:bidi w:val="0"/>
        <w:jc w:val="left"/>
        <w:rPr>
          <w:highlight w:val="yellow"/>
        </w:rPr>
      </w:pPr>
      <w:r>
        <w:rPr>
          <w:rFonts w:ascii="TimesNewRoman" w:hAnsi="TimesNewRoman"/>
          <w:sz w:val="26"/>
          <w:szCs w:val="26"/>
          <w:highlight w:val="yellow"/>
        </w:rPr>
        <w:t>распределение признаков по классам</w:t>
      </w:r>
    </w:p>
    <w:p>
      <w:pPr>
        <w:pStyle w:val="Normal"/>
        <w:numPr>
          <w:ilvl w:val="0"/>
          <w:numId w:val="5"/>
        </w:numPr>
        <w:bidi w:val="0"/>
        <w:jc w:val="left"/>
        <w:rPr>
          <w:highlight w:val="yellow"/>
        </w:rPr>
      </w:pPr>
      <w:r>
        <w:rPr>
          <w:rFonts w:ascii="TimesNewRoman" w:hAnsi="TimesNewRoman"/>
          <w:sz w:val="26"/>
          <w:szCs w:val="26"/>
          <w:highlight w:val="yellow"/>
        </w:rPr>
        <w:t>оценить корреляцию между признаками, между признаками и целевой переменной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TimesNewRoman" w:hAnsi="TimesNewRoman"/>
          <w:sz w:val="26"/>
          <w:szCs w:val="26"/>
        </w:rPr>
        <w:t>2) составить возможный список метрик (разный для разных типов признаков)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TimesNewRoman" w:hAnsi="TimesNewRoman"/>
          <w:sz w:val="26"/>
          <w:szCs w:val="26"/>
        </w:rPr>
        <w:t>3) проанализировать метрики и вывести пороговые значения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TimesNewRoman" w:hAnsi="TimesNewRoman"/>
          <w:sz w:val="26"/>
          <w:szCs w:val="26"/>
        </w:rPr>
        <w:t>4) вывести общую метрику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NewRoman" w:hAnsi="TimesNewRoman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3</w:t>
      </w:r>
      <w:r>
        <w:rPr>
          <w:rFonts w:ascii="TimesNewRoman" w:hAnsi="TimesNewRoman"/>
          <w:sz w:val="26"/>
          <w:szCs w:val="26"/>
        </w:rPr>
        <w:t xml:space="preserve">. Обучение модели </w:t>
      </w:r>
      <w:r>
        <w:rPr>
          <w:rFonts w:ascii="TimesNewRoman" w:hAnsi="TimesNewRoman"/>
          <w:sz w:val="26"/>
          <w:szCs w:val="26"/>
        </w:rPr>
        <w:t>(</w:t>
      </w:r>
      <w:r>
        <w:rPr>
          <w:rFonts w:ascii="TimesNewRoman" w:hAnsi="TimesNewRoman"/>
          <w:sz w:val="26"/>
          <w:szCs w:val="26"/>
        </w:rPr>
        <w:t xml:space="preserve">Python, pandas, numpy, </w:t>
      </w:r>
      <w:r>
        <w:rPr>
          <w:rFonts w:ascii="TimesNewRoman" w:hAnsi="TimesNewRoman"/>
          <w:sz w:val="26"/>
          <w:szCs w:val="26"/>
        </w:rPr>
        <w:t>s</w:t>
      </w:r>
      <w:r>
        <w:rPr>
          <w:rFonts w:ascii="TimesNewRoman" w:hAnsi="TimesNewRoman"/>
          <w:sz w:val="26"/>
          <w:szCs w:val="26"/>
        </w:rPr>
        <w:t>ci</w:t>
      </w:r>
      <w:r>
        <w:rPr>
          <w:rFonts w:ascii="TimesNewRoman" w:hAnsi="TimesNewRoman"/>
          <w:sz w:val="26"/>
          <w:szCs w:val="26"/>
        </w:rPr>
        <w:t>py</w:t>
      </w:r>
      <w:r>
        <w:rPr>
          <w:rFonts w:ascii="TimesNewRoman" w:hAnsi="TimesNewRoman"/>
          <w:sz w:val="26"/>
          <w:szCs w:val="26"/>
        </w:rPr>
        <w:t xml:space="preserve">, sklearn, </w:t>
      </w:r>
      <w:r>
        <w:rPr>
          <w:rFonts w:ascii="TimesNewRoman" w:hAnsi="TimesNewRoman"/>
          <w:sz w:val="26"/>
          <w:szCs w:val="26"/>
        </w:rPr>
        <w:t>pytorch)</w:t>
      </w:r>
      <w:r>
        <w:rPr>
          <w:rFonts w:ascii="TimesNewRoman" w:hAnsi="TimesNewRoman"/>
          <w:sz w:val="26"/>
          <w:szCs w:val="26"/>
        </w:rPr>
        <w:t xml:space="preserve"> – </w:t>
      </w:r>
      <w:r>
        <w:rPr>
          <w:rFonts w:ascii="TimesNewRoman" w:hAnsi="TimesNewRoman"/>
          <w:sz w:val="26"/>
          <w:szCs w:val="26"/>
          <w:highlight w:val="yellow"/>
        </w:rPr>
        <w:t>будет ли готовая модель, какое решение уже существует?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ab/>
        <w:t xml:space="preserve">1) Сбор и обработка данных: первый этап - сбор и очистка данных для обучения модели. 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 xml:space="preserve">    </w:t>
      </w:r>
      <w:r>
        <w:rPr>
          <w:rFonts w:ascii="TimesNewRoman" w:hAnsi="TimesNewRoman"/>
          <w:sz w:val="26"/>
          <w:szCs w:val="26"/>
        </w:rPr>
        <w:tab/>
        <w:t xml:space="preserve">2) Разделение на тренировочный и тестовый наборы 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 xml:space="preserve">    </w:t>
      </w:r>
      <w:r>
        <w:rPr>
          <w:rFonts w:ascii="TimesNewRoman" w:hAnsi="TimesNewRoman"/>
          <w:sz w:val="26"/>
          <w:szCs w:val="26"/>
        </w:rPr>
        <w:tab/>
        <w:t xml:space="preserve">3) Выбор модели 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 xml:space="preserve">    </w:t>
      </w:r>
      <w:r>
        <w:rPr>
          <w:rFonts w:ascii="TimesNewRoman" w:hAnsi="TimesNewRoman"/>
          <w:sz w:val="26"/>
          <w:szCs w:val="26"/>
        </w:rPr>
        <w:tab/>
        <w:t xml:space="preserve">4) Обучение модели: на этом этапе модель получает данные из тренировочного набора и настраивает свои параметры, чтобы оптимизировать процесс обучения на этих данных. 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 xml:space="preserve">    </w:t>
      </w:r>
      <w:r>
        <w:rPr>
          <w:rFonts w:ascii="TimesNewRoman" w:hAnsi="TimesNewRoman"/>
          <w:sz w:val="26"/>
          <w:szCs w:val="26"/>
        </w:rPr>
        <w:tab/>
        <w:t xml:space="preserve">5) Оценка </w:t>
      </w:r>
      <w:r>
        <w:rPr>
          <w:rFonts w:ascii="TimesNewRoman" w:hAnsi="TimesNewRoman"/>
          <w:sz w:val="26"/>
          <w:szCs w:val="26"/>
        </w:rPr>
        <w:t>качества</w:t>
      </w:r>
      <w:r>
        <w:rPr>
          <w:rFonts w:ascii="TimesNewRoman" w:hAnsi="TimesNewRoman"/>
          <w:sz w:val="26"/>
          <w:szCs w:val="26"/>
        </w:rPr>
        <w:t xml:space="preserve"> модели </w:t>
      </w:r>
      <w:r>
        <w:rPr>
          <w:rFonts w:ascii="TimesNewRoman" w:hAnsi="TimesNewRoman"/>
          <w:sz w:val="26"/>
          <w:szCs w:val="26"/>
        </w:rPr>
        <w:t>на тестовой выборке</w:t>
      </w:r>
      <w:r>
        <w:rPr>
          <w:rFonts w:ascii="TimesNewRoman" w:hAnsi="TimesNewRoman"/>
          <w:sz w:val="26"/>
          <w:szCs w:val="26"/>
        </w:rPr>
        <w:t xml:space="preserve">. 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6) Тонкая настройка и улучшение модели: лучшие результаты можно достичь с помощью тонкой настройки модели, что включает в себя различные техники, например, регуляризацию, оптимизацию параметров модели, а также выбор новых алгоритмов для улучшения ее производительности.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4</w:t>
      </w:r>
      <w:r>
        <w:rPr>
          <w:rFonts w:ascii="TimesNewRoman" w:hAnsi="TimesNewRoman"/>
          <w:sz w:val="26"/>
          <w:szCs w:val="26"/>
        </w:rPr>
        <w:t xml:space="preserve">. Сравнительный анализ </w:t>
      </w:r>
      <w:r>
        <w:rPr>
          <w:rFonts w:eastAsia="Noto Serif CJK SC" w:cs="Lohit Devanagari" w:ascii="TimesNewRoman" w:hAnsi="TimesNewRoman"/>
          <w:color w:val="auto"/>
          <w:kern w:val="2"/>
          <w:sz w:val="26"/>
          <w:szCs w:val="26"/>
          <w:lang w:val="en-US" w:eastAsia="zh-CN" w:bidi="hi-IN"/>
        </w:rPr>
        <w:t>метрики качества</w:t>
      </w:r>
      <w:r>
        <w:rPr>
          <w:rFonts w:ascii="TimesNewRoman" w:hAnsi="TimesNewRoman"/>
          <w:sz w:val="26"/>
          <w:szCs w:val="26"/>
        </w:rPr>
        <w:t xml:space="preserve"> для </w:t>
      </w:r>
      <w:r>
        <w:rPr>
          <w:rFonts w:ascii="TimesNewRoman" w:hAnsi="TimesNewRoman"/>
          <w:sz w:val="26"/>
          <w:szCs w:val="26"/>
        </w:rPr>
        <w:t>всех датасетов и</w:t>
      </w:r>
      <w:r>
        <w:rPr>
          <w:rFonts w:ascii="TimesNewRoman" w:hAnsi="TimesNewRoman"/>
          <w:sz w:val="26"/>
          <w:szCs w:val="26"/>
        </w:rPr>
        <w:t xml:space="preserve"> </w:t>
      </w:r>
      <w:r>
        <w:rPr>
          <w:rFonts w:ascii="TimesNewRoman" w:hAnsi="TimesNewRoman"/>
          <w:sz w:val="26"/>
          <w:szCs w:val="26"/>
        </w:rPr>
        <w:t>в</w:t>
      </w:r>
      <w:r>
        <w:rPr>
          <w:rFonts w:ascii="TimesNewRoman" w:hAnsi="TimesNewRoman"/>
          <w:sz w:val="26"/>
          <w:szCs w:val="26"/>
        </w:rPr>
        <w:t xml:space="preserve">ыявление </w:t>
      </w:r>
      <w:r>
        <w:rPr>
          <w:rFonts w:ascii="TimesNewRoman" w:hAnsi="TimesNewRoman"/>
          <w:sz w:val="26"/>
          <w:szCs w:val="26"/>
        </w:rPr>
        <w:t>“некачественных”</w:t>
      </w:r>
      <w:r>
        <w:rPr>
          <w:rFonts w:ascii="TimesNewRoman" w:hAnsi="TimesNewRoman"/>
          <w:sz w:val="26"/>
          <w:szCs w:val="26"/>
        </w:rPr>
        <w:t xml:space="preserve"> датасетов.</w:t>
      </w:r>
      <w:r>
        <w:rPr>
          <w:rFonts w:ascii="TimesNewRoman" w:hAnsi="TimesNewRoman"/>
          <w:sz w:val="26"/>
          <w:szCs w:val="26"/>
        </w:rPr>
        <w:t>(</w:t>
      </w:r>
      <w:r>
        <w:rPr>
          <w:rFonts w:ascii="TimesNewRoman" w:hAnsi="TimesNewRoman"/>
          <w:sz w:val="26"/>
          <w:szCs w:val="26"/>
        </w:rPr>
        <w:t xml:space="preserve">Python, pandas, numpy, </w:t>
      </w:r>
      <w:r>
        <w:rPr>
          <w:rFonts w:ascii="TimesNewRoman" w:hAnsi="TimesNewRoman"/>
          <w:sz w:val="26"/>
          <w:szCs w:val="26"/>
        </w:rPr>
        <w:t>s</w:t>
      </w:r>
      <w:r>
        <w:rPr>
          <w:rFonts w:ascii="TimesNewRoman" w:hAnsi="TimesNewRoman"/>
          <w:sz w:val="26"/>
          <w:szCs w:val="26"/>
        </w:rPr>
        <w:t>ci</w:t>
      </w:r>
      <w:r>
        <w:rPr>
          <w:rFonts w:ascii="TimesNewRoman" w:hAnsi="TimesNewRoman"/>
          <w:sz w:val="26"/>
          <w:szCs w:val="26"/>
        </w:rPr>
        <w:t>py</w:t>
      </w:r>
      <w:r>
        <w:rPr>
          <w:rFonts w:ascii="TimesNewRoman" w:hAnsi="TimesNewRoman"/>
          <w:sz w:val="26"/>
          <w:szCs w:val="26"/>
        </w:rPr>
        <w:t xml:space="preserve">, sklearn, </w:t>
      </w:r>
      <w:r>
        <w:rPr>
          <w:rFonts w:ascii="TimesNewRoman" w:hAnsi="TimesNewRoman"/>
          <w:sz w:val="26"/>
          <w:szCs w:val="26"/>
        </w:rPr>
        <w:t>pytorch)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 xml:space="preserve">5. </w:t>
      </w:r>
      <w:r>
        <w:rPr>
          <w:rFonts w:ascii="TimesNewRoman" w:hAnsi="TimesNewRoman"/>
          <w:sz w:val="26"/>
          <w:szCs w:val="26"/>
        </w:rPr>
        <w:t>Разработка алгоритма п</w:t>
      </w:r>
      <w:r>
        <w:rPr>
          <w:rFonts w:ascii="TimesNewRoman" w:hAnsi="TimesNewRoman"/>
          <w:sz w:val="26"/>
          <w:szCs w:val="26"/>
        </w:rPr>
        <w:t xml:space="preserve">риведение </w:t>
      </w:r>
      <w:r>
        <w:rPr>
          <w:rFonts w:ascii="TimesNewRoman" w:hAnsi="TimesNewRoman"/>
          <w:sz w:val="26"/>
          <w:szCs w:val="26"/>
        </w:rPr>
        <w:t xml:space="preserve">данных к качественной форме/виду. </w:t>
      </w:r>
      <w:r>
        <w:rPr>
          <w:rFonts w:ascii="TimesNewRoman" w:hAnsi="TimesNewRoman"/>
          <w:sz w:val="26"/>
          <w:szCs w:val="26"/>
        </w:rPr>
        <w:t>(</w:t>
      </w:r>
      <w:r>
        <w:rPr>
          <w:rFonts w:ascii="TimesNewRoman" w:hAnsi="TimesNewRoman"/>
          <w:sz w:val="26"/>
          <w:szCs w:val="26"/>
        </w:rPr>
        <w:t xml:space="preserve">Python, pandas, numpy, </w:t>
      </w:r>
      <w:r>
        <w:rPr>
          <w:rFonts w:ascii="TimesNewRoman" w:hAnsi="TimesNewRoman"/>
          <w:sz w:val="26"/>
          <w:szCs w:val="26"/>
        </w:rPr>
        <w:t>s</w:t>
      </w:r>
      <w:r>
        <w:rPr>
          <w:rFonts w:ascii="TimesNewRoman" w:hAnsi="TimesNewRoman"/>
          <w:sz w:val="26"/>
          <w:szCs w:val="26"/>
        </w:rPr>
        <w:t>ci</w:t>
      </w:r>
      <w:r>
        <w:rPr>
          <w:rFonts w:ascii="TimesNewRoman" w:hAnsi="TimesNewRoman"/>
          <w:sz w:val="26"/>
          <w:szCs w:val="26"/>
        </w:rPr>
        <w:t>py</w:t>
      </w:r>
      <w:r>
        <w:rPr>
          <w:rFonts w:ascii="TimesNewRoman" w:hAnsi="TimesNewRoman"/>
          <w:sz w:val="26"/>
          <w:szCs w:val="26"/>
        </w:rPr>
        <w:t xml:space="preserve">, sklearn, </w:t>
      </w:r>
      <w:r>
        <w:rPr>
          <w:rFonts w:ascii="TimesNewRoman" w:hAnsi="TimesNewRoman"/>
          <w:sz w:val="26"/>
          <w:szCs w:val="26"/>
        </w:rPr>
        <w:t>pytorch)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 xml:space="preserve">6. </w:t>
      </w:r>
      <w:r>
        <w:rPr>
          <w:rFonts w:ascii="TimesNewRoman" w:hAnsi="TimesNewRoman"/>
          <w:sz w:val="26"/>
          <w:szCs w:val="26"/>
        </w:rPr>
        <w:t xml:space="preserve">Тестирование алгоритма. Оценка статзначимости  </w:t>
      </w:r>
      <w:r>
        <w:rPr>
          <w:rFonts w:ascii="TimesNewRoman" w:hAnsi="TimesNewRoman"/>
          <w:sz w:val="26"/>
          <w:szCs w:val="26"/>
        </w:rPr>
        <w:t>результат</w:t>
      </w:r>
      <w:r>
        <w:rPr>
          <w:rFonts w:ascii="TimesNewRoman" w:hAnsi="TimesNewRoman"/>
          <w:sz w:val="26"/>
          <w:szCs w:val="26"/>
        </w:rPr>
        <w:t>а</w:t>
      </w:r>
      <w:r>
        <w:rPr>
          <w:rFonts w:ascii="TimesNewRoman" w:hAnsi="TimesNewRoman"/>
          <w:sz w:val="26"/>
          <w:szCs w:val="26"/>
        </w:rPr>
        <w:t xml:space="preserve"> работы модели на обработанных данных по сравнеию с исходными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7</w:t>
      </w:r>
      <w:r>
        <w:rPr>
          <w:rFonts w:ascii="TimesNewRoman" w:hAnsi="TimesNewRoman"/>
          <w:sz w:val="26"/>
          <w:szCs w:val="26"/>
        </w:rPr>
        <w:t xml:space="preserve">. Разработка пайплайна для оценки качества датасета и реализации алгоритма его редакции </w:t>
      </w:r>
      <w:r>
        <w:rPr>
          <w:rFonts w:ascii="TimesNewRoman" w:hAnsi="TimesNewRoman"/>
          <w:sz w:val="26"/>
          <w:szCs w:val="26"/>
        </w:rPr>
        <w:t>(</w:t>
      </w:r>
      <w:r>
        <w:rPr>
          <w:rFonts w:ascii="TimesNewRoman" w:hAnsi="TimesNewRoman"/>
          <w:sz w:val="26"/>
          <w:szCs w:val="26"/>
        </w:rPr>
        <w:t xml:space="preserve">Python, pandas, numpy, </w:t>
      </w:r>
      <w:r>
        <w:rPr>
          <w:rFonts w:ascii="TimesNewRoman" w:hAnsi="TimesNewRoman"/>
          <w:sz w:val="26"/>
          <w:szCs w:val="26"/>
        </w:rPr>
        <w:t>s</w:t>
      </w:r>
      <w:r>
        <w:rPr>
          <w:rFonts w:ascii="TimesNewRoman" w:hAnsi="TimesNewRoman"/>
          <w:sz w:val="26"/>
          <w:szCs w:val="26"/>
        </w:rPr>
        <w:t>ci</w:t>
      </w:r>
      <w:r>
        <w:rPr>
          <w:rFonts w:ascii="TimesNewRoman" w:hAnsi="TimesNewRoman"/>
          <w:sz w:val="26"/>
          <w:szCs w:val="26"/>
        </w:rPr>
        <w:t>py</w:t>
      </w:r>
      <w:r>
        <w:rPr>
          <w:rFonts w:ascii="TimesNewRoman" w:hAnsi="TimesNewRoman"/>
          <w:sz w:val="26"/>
          <w:szCs w:val="26"/>
        </w:rPr>
        <w:t xml:space="preserve">, sklearn, </w:t>
      </w:r>
      <w:r>
        <w:rPr>
          <w:rFonts w:ascii="TimesNewRoman" w:hAnsi="TimesNewRoman"/>
          <w:sz w:val="26"/>
          <w:szCs w:val="26"/>
        </w:rPr>
        <w:t>pytorch, pytorch lightining, piplines)</w:t>
      </w:r>
      <w:r>
        <w:rPr>
          <w:rFonts w:ascii="TimesNewRoman" w:hAnsi="TimesNewRoman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8</w:t>
      </w:r>
      <w:r>
        <w:rPr>
          <w:rFonts w:ascii="TimesNewRoman" w:hAnsi="TimesNewRoman"/>
          <w:sz w:val="26"/>
          <w:szCs w:val="26"/>
        </w:rPr>
        <w:t>. Разработка инфраструктуры сервиса?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  <w:highlight w:val="yellow"/>
        </w:rPr>
        <w:t xml:space="preserve">Драфт метрик и критериев успеха: </w:t>
      </w:r>
      <w:r>
        <w:rPr>
          <w:rFonts w:ascii="TimesNewRoman" w:hAnsi="TimesNewRoman"/>
          <w:sz w:val="26"/>
          <w:szCs w:val="26"/>
        </w:rPr>
        <w:t xml:space="preserve">статзначимый результат работы модели на обработанных данных по сравнеию с исходными. 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  <w:highlight w:val="yellow"/>
        </w:rPr>
        <w:t>План возможных рисков и как их избеж</w:t>
      </w:r>
      <w:r>
        <w:rPr>
          <w:rFonts w:ascii="TimesNewRoman" w:hAnsi="TimesNewRoman"/>
          <w:sz w:val="26"/>
          <w:szCs w:val="26"/>
        </w:rPr>
        <w:t>ать: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- полученная метрика не оценивает данные адекватно (например, показывает оинаковые значения для всех датасетов). Решение: возврат к исходной точке анализа и поиск новых метрик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- части проекта не будут собраны воедино. Решение: work hard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-  воз</w:t>
      </w:r>
      <w:r>
        <w:rPr>
          <w:rFonts w:ascii="TimesNewRoman" w:hAnsi="TimesNewRoman"/>
          <w:sz w:val="26"/>
          <w:szCs w:val="26"/>
        </w:rPr>
        <w:t>можно</w:t>
      </w:r>
      <w:r>
        <w:rPr>
          <w:rFonts w:ascii="TimesNewRoman" w:hAnsi="TimesNewRoman"/>
          <w:sz w:val="26"/>
          <w:szCs w:val="26"/>
        </w:rPr>
        <w:t xml:space="preserve"> для каких-то датасетов алгоритм редакции данных не даст результата. Решение: возможно данные сильно зашумлены и алгоритм не подходит, </w:t>
      </w:r>
      <w:r>
        <w:rPr>
          <w:rFonts w:ascii="TimesNewRoman" w:hAnsi="TimesNewRoman"/>
          <w:sz w:val="26"/>
          <w:szCs w:val="26"/>
        </w:rPr>
        <w:t>возможно данных недостаточно и нужно дополнить данные.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- не будет понимания о том как были собраны данные и в связи с этим препроцессинг может быть не адекватным. Решение: пойти к заказчику и спросить.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150"/>
        <w:ind w:left="707" w:hanging="0"/>
        <w:jc w:val="left"/>
        <w:rPr/>
      </w:pPr>
      <w:r>
        <w:rPr>
          <w:rStyle w:val="Emphasis"/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Шесть ключевых показателей качества данных для автономного мониторинга включают в себя точность, полноту, согласованность, своевременность, уникальность и достоверность.</w:t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516255</wp:posOffset>
            </wp:positionH>
            <wp:positionV relativeFrom="paragraph">
              <wp:posOffset>-8255</wp:posOffset>
            </wp:positionV>
            <wp:extent cx="4992370" cy="37439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</w:r>
    </w:p>
    <w:p>
      <w:pPr>
        <w:pStyle w:val="Heading3"/>
        <w:bidi w:val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bookmarkStart w:id="0" w:name="h-1-accuracy"/>
      <w:bookmarkEnd w:id="0"/>
      <w:r>
        <w:rPr>
          <w:rFonts w:ascii="TimesNewRoman" w:hAnsi="TimesNewRoman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1. Точность</w:t>
      </w:r>
    </w:p>
    <w:p>
      <w:pPr>
        <w:pStyle w:val="TextBody"/>
        <w:widowControl/>
        <w:spacing w:before="0" w:after="15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A0A0A"/>
          <w:spacing w:val="0"/>
          <w:sz w:val="26"/>
          <w:szCs w:val="26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Точность измеряет количество и типы ошибок в наборе данных. Отслеживание этой метрики отвечает на основной вопрос: находится ли поведение данных в ожидаемых пределах?</w:t>
      </w:r>
    </w:p>
    <w:p>
      <w:pPr>
        <w:pStyle w:val="TextBody"/>
        <w:widowControl/>
        <w:spacing w:before="0" w:after="15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A0A0A"/>
          <w:spacing w:val="0"/>
          <w:sz w:val="26"/>
          <w:szCs w:val="26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В наборе данных могут присутствовать различные типы неточностей, в том числе: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50"/>
        <w:ind w:left="707" w:hanging="0"/>
        <w:rPr/>
      </w:pPr>
      <w:r>
        <w:rPr>
          <w:rStyle w:val="StrongEmphasis"/>
          <w:rFonts w:ascii="TimesNewRoman" w:hAnsi="TimesNewRoman"/>
          <w:b/>
          <w:i w:val="false"/>
          <w:caps w:val="false"/>
          <w:smallCaps w:val="false"/>
          <w:color w:val="0A0A0A"/>
          <w:spacing w:val="0"/>
          <w:sz w:val="26"/>
          <w:szCs w:val="26"/>
        </w:rPr>
        <w:t>Аномальное значение: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 находится ли значение в поле в допустимых пределах.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50"/>
        <w:ind w:left="707" w:hanging="0"/>
        <w:rPr/>
      </w:pPr>
      <w:r>
        <w:rPr>
          <w:rStyle w:val="StrongEmphasis"/>
          <w:rFonts w:ascii="TimesNewRoman" w:hAnsi="TimesNewRoman"/>
          <w:b/>
          <w:i w:val="false"/>
          <w:caps w:val="false"/>
          <w:smallCaps w:val="false"/>
          <w:color w:val="0A0A0A"/>
          <w:spacing w:val="0"/>
          <w:sz w:val="26"/>
          <w:szCs w:val="26"/>
        </w:rPr>
        <w:t>Аномальный микрообъем: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 находится ли объем записей в микросегменте данных в допустимых пределах.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50"/>
        <w:ind w:left="707" w:hanging="0"/>
        <w:rPr/>
      </w:pPr>
      <w:r>
        <w:rPr>
          <w:rStyle w:val="StrongEmphasis"/>
          <w:rFonts w:ascii="TimesNewRoman" w:hAnsi="TimesNewRoman"/>
          <w:b/>
          <w:i w:val="false"/>
          <w:caps w:val="false"/>
          <w:smallCaps w:val="false"/>
          <w:color w:val="0A0A0A"/>
          <w:spacing w:val="0"/>
          <w:sz w:val="26"/>
          <w:szCs w:val="26"/>
        </w:rPr>
        <w:t>Аномальная строка: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 соответствует ли значение в поле параметрам в предварительно определенном списке. 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50"/>
        <w:ind w:left="707" w:hanging="0"/>
        <w:rPr/>
      </w:pPr>
      <w:r>
        <w:rPr>
          <w:rStyle w:val="StrongEmphasis"/>
          <w:rFonts w:ascii="TimesNewRoman" w:hAnsi="TimesNewRoman"/>
          <w:b/>
          <w:i w:val="false"/>
          <w:caps w:val="false"/>
          <w:smallCaps w:val="false"/>
          <w:color w:val="0A0A0A"/>
          <w:spacing w:val="0"/>
          <w:sz w:val="26"/>
          <w:szCs w:val="26"/>
        </w:rPr>
        <w:t>Аномальные отношения между столбцами: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 точны ли отношения между несколькими столбцами в записи 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50"/>
        <w:ind w:left="707" w:hanging="0"/>
        <w:rPr/>
      </w:pPr>
      <w:r>
        <w:rPr>
          <w:rStyle w:val="StrongEmphasis"/>
          <w:rFonts w:ascii="TimesNewRoman" w:hAnsi="TimesNewRoman"/>
          <w:b/>
          <w:i w:val="false"/>
          <w:caps w:val="false"/>
          <w:smallCaps w:val="false"/>
          <w:color w:val="0A0A0A"/>
          <w:spacing w:val="0"/>
          <w:sz w:val="26"/>
          <w:szCs w:val="26"/>
        </w:rPr>
        <w:t>Аномальное распределение: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 является ли распределение данных в каждом микросегменте точным. </w:t>
      </w:r>
    </w:p>
    <w:p>
      <w:pPr>
        <w:pStyle w:val="TextBody"/>
        <w:widowControl/>
        <w:spacing w:before="0" w:after="15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A0A0A"/>
          <w:spacing w:val="0"/>
          <w:sz w:val="26"/>
          <w:szCs w:val="26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Для измерения точности данные можно сравнить с эталонным набором данных. Например, введенные клиентом адреса и почтовые индексы можно сравнить с реестром адресов USPS. Его также можно проверить логически, чтобы увидеть, попадает ли он в принятые границы и имеет ли он смысл. </w:t>
      </w:r>
    </w:p>
    <w:p>
      <w:pPr>
        <w:pStyle w:val="TextBody"/>
        <w:widowControl/>
        <w:spacing w:before="0" w:after="15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A0A0A"/>
          <w:spacing w:val="0"/>
          <w:sz w:val="26"/>
          <w:szCs w:val="26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Точность обычно измеряется как процент ошибок к общему количеству записей. Более низкий процент указывает на более высокое качество данных. </w:t>
      </w:r>
    </w:p>
    <w:p>
      <w:pPr>
        <w:pStyle w:val="Heading3"/>
        <w:widowControl/>
        <w:spacing w:lineRule="auto" w:line="336" w:before="300" w:after="15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bookmarkStart w:id="1" w:name="h-2-completeness"/>
      <w:bookmarkEnd w:id="1"/>
      <w:r>
        <w:rPr>
          <w:rFonts w:ascii="TimesNewRoman" w:hAnsi="TimesNewRoman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2. Полнота</w:t>
      </w:r>
    </w:p>
    <w:p>
      <w:pPr>
        <w:pStyle w:val="TextBody"/>
        <w:widowControl/>
        <w:spacing w:before="0" w:after="15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A0A0A"/>
          <w:spacing w:val="0"/>
          <w:sz w:val="26"/>
          <w:szCs w:val="26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Важно, чтобы все критические поля в записи были полностью заполнены. Например, запись клиента, в которой отсутствует почтовый индекс, является неполной. </w:t>
      </w:r>
    </w:p>
    <w:p>
      <w:pPr>
        <w:pStyle w:val="TextBody"/>
        <w:widowControl/>
        <w:spacing w:before="0" w:after="15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A0A0A"/>
          <w:spacing w:val="0"/>
          <w:sz w:val="26"/>
          <w:szCs w:val="26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Метрика полноты измеряет количество записей с неполными данными. Он отслеживается путем выявления записей с пустыми полями и обычно выражается в процентах от общего количества записей.</w:t>
      </w:r>
    </w:p>
    <w:p>
      <w:pPr>
        <w:pStyle w:val="TextBody"/>
        <w:widowControl/>
        <w:spacing w:before="0" w:after="15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A0A0A"/>
          <w:spacing w:val="0"/>
          <w:sz w:val="26"/>
          <w:szCs w:val="26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Обратите внимание, что некоторые поля могут быть пустыми — например, поле, которое запрашивает необязательный отзыв клиента. Значение NULL в поле этого типа не должно включаться в показатель полноты.</w:t>
      </w:r>
    </w:p>
    <w:p>
      <w:pPr>
        <w:pStyle w:val="Heading3"/>
        <w:widowControl/>
        <w:spacing w:lineRule="auto" w:line="336" w:before="300" w:after="15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bookmarkStart w:id="2" w:name="h-3-consistency"/>
      <w:bookmarkEnd w:id="2"/>
      <w:r>
        <w:rPr>
          <w:rFonts w:ascii="TimesNewRoman" w:hAnsi="TimesNewRoman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3. Консистенция</w:t>
      </w:r>
    </w:p>
    <w:p>
      <w:pPr>
        <w:pStyle w:val="TextBody"/>
        <w:widowControl/>
        <w:spacing w:before="0" w:after="15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A0A0A"/>
          <w:spacing w:val="0"/>
          <w:sz w:val="26"/>
          <w:szCs w:val="26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Согласованность измеряет, как отдельные точки данных, извлеченные из двух или более наборов данных, синхронизируются друг с другом. Если две точки данных конфликтуют, это указывает на то, что одна из обеих записей неточна.</w:t>
      </w:r>
    </w:p>
    <w:p>
      <w:pPr>
        <w:pStyle w:val="TextBody"/>
        <w:widowControl/>
        <w:spacing w:before="0" w:after="15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A0A0A"/>
          <w:spacing w:val="0"/>
          <w:sz w:val="26"/>
          <w:szCs w:val="26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Например, вы можете объединить данные о клиентах из двух разных источников. При объединении данных для данного клиента вы хотите, чтобы все поля были согласованы — клиент должен иметь тот же адрес улицы, почтовый индекс и номер телефона. Если два источника имеют разные номера телефонов одного и того же клиента, данные несовместимы. </w:t>
      </w:r>
    </w:p>
    <w:p>
      <w:pPr>
        <w:pStyle w:val="TextBody"/>
        <w:widowControl/>
        <w:spacing w:before="0" w:after="15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A0A0A"/>
          <w:spacing w:val="0"/>
          <w:sz w:val="26"/>
          <w:szCs w:val="26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Несоответствие может иметь ряд причин, в том числе: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150"/>
        <w:ind w:left="707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A0A0A"/>
          <w:spacing w:val="0"/>
          <w:sz w:val="26"/>
          <w:szCs w:val="26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Неверно введены данные в одном или нескольких источниках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150"/>
        <w:ind w:left="707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A0A0A"/>
          <w:spacing w:val="0"/>
          <w:sz w:val="26"/>
          <w:szCs w:val="26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Данные, введенные по-разному в одном или нескольких источниках (например, «Cir» или «Circle» в почтовом адресе)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150"/>
        <w:ind w:left="707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A0A0A"/>
          <w:spacing w:val="0"/>
          <w:sz w:val="26"/>
          <w:szCs w:val="26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Данные получены в разное время (указание на то, что более новые данные могут отражать изменения по сравнению с более ранними данными)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150"/>
        <w:ind w:left="707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A0A0A"/>
          <w:spacing w:val="0"/>
          <w:sz w:val="26"/>
          <w:szCs w:val="26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Различная структура/схема между источниками данных не полностью соответствует</w:t>
      </w:r>
    </w:p>
    <w:p>
      <w:pPr>
        <w:pStyle w:val="Heading3"/>
        <w:bidi w:val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bookmarkStart w:id="3" w:name="h-4-timeliness"/>
      <w:bookmarkEnd w:id="3"/>
      <w:r>
        <w:rPr>
          <w:rFonts w:ascii="TimesNewRoman" w:hAnsi="TimesNewRoman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4. Своевременность</w:t>
      </w:r>
    </w:p>
    <w:p>
      <w:pPr>
        <w:pStyle w:val="TextBody"/>
        <w:widowControl/>
        <w:spacing w:before="0" w:after="15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A0A0A"/>
          <w:spacing w:val="0"/>
          <w:sz w:val="26"/>
          <w:szCs w:val="26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Своевременность, иногда называемая валютой, — это показатель, который измеряет возраст данных в базе данных. Более свежие данные, вероятно, будут более точными и актуальными, поскольку информация, особенно информация о клиентах, может меняться со временем. Кроме того, существует значительный риск увеличения количества ошибок при перемещении старых данных по конвейеру, поскольку все промежуточные репозитории данных заполняются результатами из устаревших данных. </w:t>
      </w:r>
    </w:p>
    <w:p>
      <w:pPr>
        <w:pStyle w:val="TextBody"/>
        <w:widowControl/>
        <w:spacing w:before="0" w:after="15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A0A0A"/>
          <w:spacing w:val="0"/>
          <w:sz w:val="26"/>
          <w:szCs w:val="26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Своевременность отслеживается с помощью временных меток в источниках данных. Установите базовую разницу между текущей датой, а затем повторно проверьте, обновите или заархивируйте старые данные. </w:t>
      </w:r>
    </w:p>
    <w:p>
      <w:pPr>
        <w:pStyle w:val="Heading3"/>
        <w:widowControl/>
        <w:spacing w:lineRule="auto" w:line="336" w:before="300" w:after="15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bookmarkStart w:id="4" w:name="h-5-uniqueness"/>
      <w:bookmarkEnd w:id="4"/>
      <w:r>
        <w:rPr>
          <w:rFonts w:ascii="TimesNewRoman" w:hAnsi="TimesNewRoman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5. Уникальность</w:t>
      </w:r>
    </w:p>
    <w:p>
      <w:pPr>
        <w:pStyle w:val="TextBody"/>
        <w:widowControl/>
        <w:spacing w:before="0" w:after="15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A0A0A"/>
          <w:spacing w:val="0"/>
          <w:sz w:val="26"/>
          <w:szCs w:val="26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Метрика уникальности отслеживает повторяющиеся данные. Вы не хотите подсчитывать какие-либо данные дважды, так как это может чрезмерно взвесить любые результаты. Важно определить дубликаты и либо объединить их, либо удалить дубликаты. </w:t>
      </w:r>
    </w:p>
    <w:p>
      <w:pPr>
        <w:pStyle w:val="Heading3"/>
        <w:widowControl/>
        <w:spacing w:lineRule="auto" w:line="336" w:before="300" w:after="15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bookmarkStart w:id="5" w:name="h-6-validity"/>
      <w:bookmarkEnd w:id="5"/>
      <w:r>
        <w:rPr>
          <w:rFonts w:ascii="TimesNewRoman" w:hAnsi="TimesNewRoman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6. Срок действия</w:t>
      </w:r>
    </w:p>
    <w:p>
      <w:pPr>
        <w:pStyle w:val="TextBody"/>
        <w:widowControl/>
        <w:spacing w:before="0" w:after="15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A0A0A"/>
          <w:spacing w:val="0"/>
          <w:sz w:val="26"/>
          <w:szCs w:val="26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Валидность измеряет, насколько хорошо данные соответствуют стандартам. То есть данные, введенные в данное поле, должны быть надлежащего типа; если введен неправильный формат данных, эти данные могут оказаться непригодными для использования.</w:t>
      </w:r>
    </w:p>
    <w:p>
      <w:pPr>
        <w:pStyle w:val="TextBody"/>
        <w:widowControl/>
        <w:spacing w:before="0" w:after="15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A0A0A"/>
          <w:spacing w:val="0"/>
          <w:sz w:val="26"/>
          <w:szCs w:val="26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A0A0A"/>
          <w:spacing w:val="0"/>
          <w:sz w:val="26"/>
          <w:szCs w:val="26"/>
        </w:rPr>
        <w:t>Важно убедиться, что каждый фрагмент данных соответствует правильному типу и требуемому формату данных. Например, двузначный буквенный код штата не может содержать три буквы или какие-либо цифры. Поля даты должны соответствовать установленному формату, например, число/месяц/год, а не какому-либо другому порядку. Неверные данные должны быть идентифицированы и исправлены.</w:t>
      </w:r>
    </w:p>
    <w:p>
      <w:pPr>
        <w:pStyle w:val="TextBody"/>
        <w:spacing w:before="0" w:after="140"/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LibreOffice/6.4.7.2$Linux_X86_64 LibreOffice_project/40$Build-2</Application>
  <Pages>5</Pages>
  <Words>1119</Words>
  <Characters>7051</Characters>
  <CharactersWithSpaces>8122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2023-04-07T20:08:23Z</dcterms:created>
  <dc:creator/>
  <dc:description/>
  <dc:language>en-US</dc:language>
  <cp:lastModifiedBy/>
  <dcterms:modified xsi:type="dcterms:W3CDTF">2023-04-15T20:15:57Z</dcterms:modified>
  <cp:revision>8</cp:revision>
  <dc:subject/>
  <dc:title/>
</cp:coreProperties>
</file>