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129" w:rsidRDefault="006D5AE2">
      <w:r>
        <w:rPr>
          <w:rFonts w:hint="eastAsia"/>
        </w:rPr>
        <w:t>SHS</w:t>
      </w:r>
    </w:p>
    <w:p w:rsidR="006D5AE2" w:rsidRDefault="006D5AE2" w:rsidP="006D5AE2">
      <w:pPr>
        <w:pStyle w:val="ListParagraph"/>
        <w:numPr>
          <w:ilvl w:val="0"/>
          <w:numId w:val="1"/>
        </w:numPr>
      </w:pPr>
      <w:r>
        <w:t>Primary care</w:t>
      </w:r>
    </w:p>
    <w:p w:rsidR="006D5AE2" w:rsidRDefault="006D5AE2" w:rsidP="006D5AE2">
      <w:pPr>
        <w:pStyle w:val="ListParagraph"/>
        <w:numPr>
          <w:ilvl w:val="0"/>
          <w:numId w:val="2"/>
        </w:numPr>
      </w:pPr>
      <w:r>
        <w:t>Primary care services</w:t>
      </w:r>
      <w:r w:rsidR="0076108D">
        <w:t>.</w:t>
      </w:r>
      <w:bookmarkStart w:id="0" w:name="_GoBack"/>
      <w:bookmarkEnd w:id="0"/>
    </w:p>
    <w:p w:rsidR="006D5AE2" w:rsidRDefault="006D5AE2" w:rsidP="006D5AE2">
      <w:pPr>
        <w:pStyle w:val="ListParagraph"/>
        <w:numPr>
          <w:ilvl w:val="0"/>
          <w:numId w:val="2"/>
        </w:numPr>
      </w:pPr>
      <w:r>
        <w:t>Resources</w:t>
      </w:r>
    </w:p>
    <w:p w:rsidR="006D5AE2" w:rsidRDefault="006D5AE2" w:rsidP="006D5AE2">
      <w:pPr>
        <w:pStyle w:val="ListParagraph"/>
        <w:numPr>
          <w:ilvl w:val="0"/>
          <w:numId w:val="2"/>
        </w:numPr>
      </w:pPr>
      <w:r>
        <w:t>Radiology (X-rays)</w:t>
      </w:r>
    </w:p>
    <w:p w:rsidR="006D5AE2" w:rsidRDefault="006D5AE2" w:rsidP="006D5AE2">
      <w:pPr>
        <w:pStyle w:val="ListParagraph"/>
        <w:numPr>
          <w:ilvl w:val="0"/>
          <w:numId w:val="2"/>
        </w:numPr>
      </w:pPr>
      <w:r>
        <w:t>Dental care</w:t>
      </w:r>
    </w:p>
    <w:p w:rsidR="006D5AE2" w:rsidRDefault="006D5AE2" w:rsidP="006D5AE2"/>
    <w:p w:rsidR="006D5AE2" w:rsidRDefault="006D5AE2" w:rsidP="006D5AE2">
      <w:pPr>
        <w:pStyle w:val="ListParagraph"/>
        <w:numPr>
          <w:ilvl w:val="0"/>
          <w:numId w:val="1"/>
        </w:numPr>
      </w:pPr>
      <w:r>
        <w:t>Behavioral Medicine (Mental Health)</w:t>
      </w:r>
    </w:p>
    <w:p w:rsidR="006D5AE2" w:rsidRDefault="006D5AE2" w:rsidP="006D5AE2">
      <w:pPr>
        <w:pStyle w:val="ListParagraph"/>
        <w:numPr>
          <w:ilvl w:val="0"/>
          <w:numId w:val="3"/>
        </w:numPr>
      </w:pPr>
      <w:r>
        <w:t>Behavi</w:t>
      </w:r>
      <w:r>
        <w:rPr>
          <w:rFonts w:hint="eastAsia"/>
        </w:rPr>
        <w:t>o</w:t>
      </w:r>
      <w:r>
        <w:t>ral Medicine Services</w:t>
      </w:r>
    </w:p>
    <w:p w:rsidR="006D5AE2" w:rsidRDefault="006D5AE2" w:rsidP="006D5AE2">
      <w:pPr>
        <w:pStyle w:val="ListParagraph"/>
        <w:numPr>
          <w:ilvl w:val="0"/>
          <w:numId w:val="3"/>
        </w:numPr>
      </w:pPr>
      <w:r>
        <w:t>Behavioral Medicine Groups</w:t>
      </w:r>
    </w:p>
    <w:p w:rsidR="006D5AE2" w:rsidRDefault="006D5AE2" w:rsidP="006D5AE2">
      <w:pPr>
        <w:pStyle w:val="ListParagraph"/>
        <w:numPr>
          <w:ilvl w:val="0"/>
          <w:numId w:val="3"/>
        </w:numPr>
      </w:pPr>
      <w:r>
        <w:t>Helping Students in Distress</w:t>
      </w:r>
    </w:p>
    <w:p w:rsidR="006D5AE2" w:rsidRDefault="006D5AE2" w:rsidP="006D5AE2">
      <w:pPr>
        <w:pStyle w:val="ListParagraph"/>
        <w:numPr>
          <w:ilvl w:val="0"/>
          <w:numId w:val="3"/>
        </w:numPr>
      </w:pPr>
      <w:r>
        <w:t>BU Secret</w:t>
      </w:r>
    </w:p>
    <w:p w:rsidR="006D5AE2" w:rsidRDefault="006D5AE2" w:rsidP="006D5AE2">
      <w:pPr>
        <w:pStyle w:val="ListParagraph"/>
        <w:numPr>
          <w:ilvl w:val="0"/>
          <w:numId w:val="3"/>
        </w:numPr>
      </w:pPr>
      <w:r>
        <w:t>Sexual Assault Response and Prevention</w:t>
      </w:r>
    </w:p>
    <w:p w:rsidR="006D5AE2" w:rsidRDefault="006D5AE2" w:rsidP="006D5AE2">
      <w:pPr>
        <w:pStyle w:val="ListParagraph"/>
        <w:numPr>
          <w:ilvl w:val="0"/>
          <w:numId w:val="3"/>
        </w:numPr>
      </w:pPr>
      <w:r>
        <w:t>Resources</w:t>
      </w:r>
    </w:p>
    <w:p w:rsidR="006D5AE2" w:rsidRDefault="006D5AE2" w:rsidP="006D5AE2"/>
    <w:p w:rsidR="006D5AE2" w:rsidRDefault="006D5AE2" w:rsidP="006D5AE2">
      <w:pPr>
        <w:pStyle w:val="ListParagraph"/>
        <w:numPr>
          <w:ilvl w:val="0"/>
          <w:numId w:val="1"/>
        </w:numPr>
      </w:pPr>
      <w:r>
        <w:t>Wellness &amp; Prevention Services</w:t>
      </w:r>
    </w:p>
    <w:p w:rsidR="006D5AE2" w:rsidRDefault="006D5AE2" w:rsidP="006D5AE2">
      <w:pPr>
        <w:pStyle w:val="ListParagraph"/>
        <w:numPr>
          <w:ilvl w:val="0"/>
          <w:numId w:val="4"/>
        </w:numPr>
      </w:pPr>
      <w:r>
        <w:t>Our mission</w:t>
      </w:r>
    </w:p>
    <w:p w:rsidR="006D5AE2" w:rsidRDefault="006D5AE2" w:rsidP="006D5AE2">
      <w:pPr>
        <w:pStyle w:val="ListParagraph"/>
        <w:numPr>
          <w:ilvl w:val="0"/>
          <w:numId w:val="4"/>
        </w:numPr>
      </w:pPr>
      <w:r>
        <w:t>Alcohol and Drug Programs</w:t>
      </w:r>
    </w:p>
    <w:p w:rsidR="006D5AE2" w:rsidRDefault="006D5AE2" w:rsidP="006D5AE2">
      <w:pPr>
        <w:pStyle w:val="ListParagraph"/>
        <w:numPr>
          <w:ilvl w:val="0"/>
          <w:numId w:val="4"/>
        </w:numPr>
      </w:pPr>
      <w:r>
        <w:t>Condom Fairy</w:t>
      </w:r>
    </w:p>
    <w:p w:rsidR="006D5AE2" w:rsidRDefault="006D5AE2" w:rsidP="006D5AE2">
      <w:pPr>
        <w:pStyle w:val="ListParagraph"/>
        <w:numPr>
          <w:ilvl w:val="0"/>
          <w:numId w:val="4"/>
        </w:numPr>
      </w:pPr>
      <w:r>
        <w:t>Wellness Education</w:t>
      </w:r>
    </w:p>
    <w:p w:rsidR="006D5AE2" w:rsidRDefault="006D5AE2" w:rsidP="006D5AE2">
      <w:pPr>
        <w:pStyle w:val="ListParagraph"/>
        <w:numPr>
          <w:ilvl w:val="0"/>
          <w:numId w:val="4"/>
        </w:numPr>
      </w:pPr>
      <w:r>
        <w:t>Student Health Ambassadors</w:t>
      </w:r>
    </w:p>
    <w:p w:rsidR="006D5AE2" w:rsidRDefault="006D5AE2" w:rsidP="006D5AE2">
      <w:pPr>
        <w:pStyle w:val="ListParagraph"/>
        <w:numPr>
          <w:ilvl w:val="0"/>
          <w:numId w:val="4"/>
        </w:numPr>
      </w:pPr>
      <w:r>
        <w:t>Job Opportunities</w:t>
      </w:r>
    </w:p>
    <w:p w:rsidR="006D5AE2" w:rsidRDefault="006D5AE2" w:rsidP="006D5AE2">
      <w:pPr>
        <w:pStyle w:val="ListParagraph"/>
        <w:numPr>
          <w:ilvl w:val="0"/>
          <w:numId w:val="4"/>
        </w:numPr>
      </w:pPr>
      <w:r>
        <w:t>Resources</w:t>
      </w:r>
    </w:p>
    <w:p w:rsidR="006D5AE2" w:rsidRDefault="006D5AE2" w:rsidP="006D5AE2"/>
    <w:p w:rsidR="006D5AE2" w:rsidRDefault="006D5AE2" w:rsidP="006D5AE2">
      <w:pPr>
        <w:pStyle w:val="ListParagraph"/>
        <w:numPr>
          <w:ilvl w:val="0"/>
          <w:numId w:val="1"/>
        </w:numPr>
      </w:pPr>
      <w:r>
        <w:t>SARP (Sexual Assault Response &amp; Prevention Center)</w:t>
      </w:r>
    </w:p>
    <w:p w:rsidR="006D5AE2" w:rsidRDefault="006D5AE2" w:rsidP="006D5AE2">
      <w:pPr>
        <w:pStyle w:val="ListParagraph"/>
        <w:numPr>
          <w:ilvl w:val="0"/>
          <w:numId w:val="5"/>
        </w:numPr>
      </w:pPr>
      <w:r>
        <w:t>Sexual Assault Response &amp; Prevention Center Services</w:t>
      </w:r>
    </w:p>
    <w:p w:rsidR="006D5AE2" w:rsidRDefault="006D5AE2" w:rsidP="006D5AE2">
      <w:pPr>
        <w:pStyle w:val="ListParagraph"/>
        <w:numPr>
          <w:ilvl w:val="0"/>
          <w:numId w:val="5"/>
        </w:numPr>
      </w:pPr>
      <w:r>
        <w:t>Emergencies</w:t>
      </w:r>
    </w:p>
    <w:p w:rsidR="006D5AE2" w:rsidRDefault="006D5AE2" w:rsidP="006D5AE2">
      <w:pPr>
        <w:pStyle w:val="ListParagraph"/>
        <w:numPr>
          <w:ilvl w:val="0"/>
          <w:numId w:val="5"/>
        </w:numPr>
      </w:pPr>
      <w:r>
        <w:t>Behavioral Medicine</w:t>
      </w:r>
    </w:p>
    <w:p w:rsidR="006D5AE2" w:rsidRDefault="006D5AE2" w:rsidP="006D5AE2">
      <w:r>
        <w:t xml:space="preserve">Health Requirements </w:t>
      </w:r>
      <w:r w:rsidR="00053CC8">
        <w:t>link</w:t>
      </w:r>
    </w:p>
    <w:p w:rsidR="006D5AE2" w:rsidRDefault="006D5AE2" w:rsidP="006D5AE2">
      <w:r>
        <w:t xml:space="preserve">      All entering Boston University students have pre-matriculation health requirements that must be completed prior to your first term at Boston University.</w:t>
      </w:r>
    </w:p>
    <w:p w:rsidR="006D5AE2" w:rsidRDefault="006D5AE2" w:rsidP="006D5AE2"/>
    <w:p w:rsidR="006D5AE2" w:rsidRDefault="00053CC8" w:rsidP="006D5AE2">
      <w:r>
        <w:t xml:space="preserve">Health Insurance link </w:t>
      </w:r>
    </w:p>
    <w:p w:rsidR="00053CC8" w:rsidRDefault="00053CC8" w:rsidP="006D5AE2">
      <w:r>
        <w:t xml:space="preserve">      Make the right decision about which health insurance to choose as you join us at Boston University. </w:t>
      </w:r>
    </w:p>
    <w:p w:rsidR="00053CC8" w:rsidRDefault="006752D0" w:rsidP="006D5AE2">
      <w:r>
        <w:t>Calendar</w:t>
      </w:r>
      <w:r w:rsidR="00053CC8">
        <w:t>: the date of flu clinic and some specific topic lecture hold in BU.</w:t>
      </w:r>
    </w:p>
    <w:p w:rsidR="009C67C5" w:rsidRDefault="009C67C5" w:rsidP="006D5AE2"/>
    <w:p w:rsidR="009C67C5" w:rsidRDefault="00943102" w:rsidP="006D5AE2">
      <w:r>
        <w:lastRenderedPageBreak/>
        <w:t>T</w:t>
      </w:r>
      <w:r>
        <w:rPr>
          <w:rFonts w:hint="eastAsia"/>
        </w:rPr>
        <w:t>emplate</w:t>
      </w:r>
      <w:r>
        <w:t xml:space="preserve">: </w:t>
      </w:r>
    </w:p>
    <w:p w:rsidR="00943102" w:rsidRDefault="00943102" w:rsidP="006D5AE2">
      <w:r>
        <w:t>The big title: SHS</w:t>
      </w:r>
      <w:r w:rsidR="00505E11">
        <w:t xml:space="preserve"> </w:t>
      </w:r>
      <w:r>
        <w:t>(Student Health Se</w:t>
      </w:r>
      <w:r w:rsidR="00505E11">
        <w:t>rv</w:t>
      </w:r>
      <w:r>
        <w:t>ice) Help</w:t>
      </w:r>
      <w:r w:rsidR="00505E11">
        <w:t xml:space="preserve">; the website of the </w:t>
      </w:r>
      <w:r w:rsidR="004561CC">
        <w:t xml:space="preserve">SHS: </w:t>
      </w:r>
      <w:hyperlink r:id="rId6" w:history="1">
        <w:r w:rsidR="004561CC" w:rsidRPr="00D57C15">
          <w:rPr>
            <w:rStyle w:val="Hyperlink"/>
          </w:rPr>
          <w:t>http://www.bu.edu/shs/</w:t>
        </w:r>
      </w:hyperlink>
      <w:r w:rsidR="004561CC">
        <w:t xml:space="preserve"> </w:t>
      </w:r>
      <w:r w:rsidR="00505E11">
        <w:t xml:space="preserve"> </w:t>
      </w:r>
    </w:p>
    <w:p w:rsidR="00505E11" w:rsidRDefault="00505E11" w:rsidP="006D5AE2"/>
    <w:p w:rsidR="00505E11" w:rsidRDefault="00505E11" w:rsidP="006D5AE2">
      <w:r>
        <w:t xml:space="preserve"> Small box1:</w:t>
      </w:r>
    </w:p>
    <w:p w:rsidR="004561CC" w:rsidRDefault="00505E11" w:rsidP="00505E11">
      <w:r>
        <w:t xml:space="preserve"> Location</w:t>
      </w:r>
      <w:r w:rsidR="004561CC">
        <w:t xml:space="preserve"> and contacts: </w:t>
      </w:r>
    </w:p>
    <w:p w:rsidR="004561CC" w:rsidRDefault="004561CC" w:rsidP="004561CC">
      <w:r>
        <w:t>881 Commonwealth Avenue, 1st Floor</w:t>
      </w:r>
    </w:p>
    <w:p w:rsidR="004561CC" w:rsidRDefault="004561CC" w:rsidP="004561CC">
      <w:r>
        <w:t>Boston, MA 02215</w:t>
      </w:r>
    </w:p>
    <w:p w:rsidR="004561CC" w:rsidRDefault="004561CC" w:rsidP="004561CC">
      <w:r>
        <w:t>Phone: 617-353-3575</w:t>
      </w:r>
    </w:p>
    <w:p w:rsidR="004561CC" w:rsidRDefault="004561CC" w:rsidP="004561CC">
      <w:r>
        <w:t>Fax: 617-353-3557</w:t>
      </w:r>
    </w:p>
    <w:p w:rsidR="004561CC" w:rsidRDefault="004561CC" w:rsidP="004561CC">
      <w:r>
        <w:t xml:space="preserve">Email: </w:t>
      </w:r>
      <w:hyperlink r:id="rId7" w:history="1">
        <w:r w:rsidR="00F630AE" w:rsidRPr="00D57C15">
          <w:rPr>
            <w:rStyle w:val="Hyperlink"/>
          </w:rPr>
          <w:t>http://www.bu.edu/shs/contact/help/</w:t>
        </w:r>
      </w:hyperlink>
      <w:r w:rsidR="00F630AE">
        <w:t xml:space="preserve"> </w:t>
      </w:r>
    </w:p>
    <w:p w:rsidR="00505E11" w:rsidRDefault="00505E11" w:rsidP="00505E11">
      <w:r>
        <w:t>Expand box1:</w:t>
      </w:r>
    </w:p>
    <w:p w:rsidR="00505E11" w:rsidRDefault="00505E11" w:rsidP="00505E11">
      <w:r>
        <w:t xml:space="preserve">A screenshot of the location on the google map </w:t>
      </w:r>
    </w:p>
    <w:p w:rsidR="00505E11" w:rsidRDefault="00505E11" w:rsidP="00505E11">
      <w:r>
        <w:t xml:space="preserve">Such as: </w:t>
      </w:r>
      <w:r>
        <w:rPr>
          <w:noProof/>
          <w:lang w:eastAsia="en-US"/>
        </w:rPr>
        <w:drawing>
          <wp:inline distT="0" distB="0" distL="0" distR="0">
            <wp:extent cx="2600190" cy="15844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5101114443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3601" cy="1592663"/>
                    </a:xfrm>
                    <a:prstGeom prst="rect">
                      <a:avLst/>
                    </a:prstGeom>
                  </pic:spPr>
                </pic:pic>
              </a:graphicData>
            </a:graphic>
          </wp:inline>
        </w:drawing>
      </w:r>
      <w:r>
        <w:t xml:space="preserve">, or we can use google map api which can allow the user to check the location and the transportation to get there. </w:t>
      </w:r>
    </w:p>
    <w:p w:rsidR="00F630AE" w:rsidRDefault="00F630AE" w:rsidP="00505E11">
      <w:r>
        <w:t xml:space="preserve">The official website link: </w:t>
      </w:r>
      <w:hyperlink r:id="rId9" w:history="1">
        <w:r w:rsidRPr="00D57C15">
          <w:rPr>
            <w:rStyle w:val="Hyperlink"/>
          </w:rPr>
          <w:t>http://www.bu.edu/shs/contact/help/</w:t>
        </w:r>
      </w:hyperlink>
      <w:r>
        <w:t xml:space="preserve"> </w:t>
      </w:r>
    </w:p>
    <w:p w:rsidR="00505E11" w:rsidRDefault="00505E11" w:rsidP="00505E11"/>
    <w:p w:rsidR="004561CC" w:rsidRDefault="004561CC" w:rsidP="00505E11">
      <w:r>
        <w:t xml:space="preserve">Small box2: </w:t>
      </w:r>
    </w:p>
    <w:p w:rsidR="004561CC" w:rsidRDefault="004561CC" w:rsidP="00505E11">
      <w:r>
        <w:t xml:space="preserve">Incoming Health Requirements: </w:t>
      </w:r>
    </w:p>
    <w:p w:rsidR="004561CC" w:rsidRDefault="004561CC" w:rsidP="004561CC">
      <w:pPr>
        <w:pStyle w:val="ListParagraph"/>
        <w:numPr>
          <w:ilvl w:val="0"/>
          <w:numId w:val="7"/>
        </w:numPr>
      </w:pPr>
      <w:r>
        <w:t>First Year Student (Freshman Only)</w:t>
      </w:r>
    </w:p>
    <w:p w:rsidR="004561CC" w:rsidRDefault="004561CC" w:rsidP="004561CC">
      <w:pPr>
        <w:pStyle w:val="ListParagraph"/>
        <w:numPr>
          <w:ilvl w:val="0"/>
          <w:numId w:val="7"/>
        </w:numPr>
      </w:pPr>
      <w:r>
        <w:t>Graduate or Transfer Student</w:t>
      </w:r>
    </w:p>
    <w:p w:rsidR="004561CC" w:rsidRDefault="004561CC" w:rsidP="004561CC">
      <w:pPr>
        <w:pStyle w:val="ListParagraph"/>
        <w:numPr>
          <w:ilvl w:val="0"/>
          <w:numId w:val="7"/>
        </w:numPr>
      </w:pPr>
      <w:r>
        <w:t>Medical (MD), Dental, or Clinical Graduate Medical Sciences Program</w:t>
      </w:r>
    </w:p>
    <w:p w:rsidR="004561CC" w:rsidRDefault="004561CC" w:rsidP="004561CC">
      <w:r>
        <w:t>Expand box2:</w:t>
      </w:r>
    </w:p>
    <w:p w:rsidR="004561CC" w:rsidRDefault="004561CC" w:rsidP="004561CC">
      <w:r>
        <w:t>Take graduate student as example, list the following information</w:t>
      </w:r>
    </w:p>
    <w:p w:rsidR="004561CC" w:rsidRDefault="004561CC" w:rsidP="004561CC">
      <w:pPr>
        <w:pStyle w:val="ListParagraph"/>
        <w:numPr>
          <w:ilvl w:val="0"/>
          <w:numId w:val="8"/>
        </w:numPr>
      </w:pPr>
      <w:r>
        <w:lastRenderedPageBreak/>
        <w:t>Due time: the fall semester is due by August 1 for immunization and spring semester is due by January 14.</w:t>
      </w:r>
    </w:p>
    <w:p w:rsidR="004561CC" w:rsidRDefault="004561CC" w:rsidP="004561CC">
      <w:pPr>
        <w:pStyle w:val="ListParagraph"/>
        <w:numPr>
          <w:ilvl w:val="0"/>
          <w:numId w:val="8"/>
        </w:numPr>
      </w:pPr>
      <w:r>
        <w:t xml:space="preserve">Important tips: </w:t>
      </w:r>
    </w:p>
    <w:p w:rsidR="004561CC" w:rsidRDefault="004561CC" w:rsidP="004561CC">
      <w:pPr>
        <w:pStyle w:val="ListParagraph"/>
      </w:pPr>
      <w:r>
        <w:t xml:space="preserve">All entering Boston University students have pre-matriculation health requirements that must be completed prior to your first term at Boston University. </w:t>
      </w:r>
    </w:p>
    <w:p w:rsidR="004561CC" w:rsidRDefault="004561CC" w:rsidP="004561CC">
      <w:pPr>
        <w:pStyle w:val="ListParagraph"/>
      </w:pPr>
      <w:r>
        <w:t>Failure to complete the required health requirements will result in a registration hold on your Student Account.  This means you will not be able to register for classes.</w:t>
      </w:r>
    </w:p>
    <w:p w:rsidR="004561CC" w:rsidRDefault="004561CC" w:rsidP="004561CC">
      <w:pPr>
        <w:pStyle w:val="ListParagraph"/>
        <w:numPr>
          <w:ilvl w:val="0"/>
          <w:numId w:val="8"/>
        </w:numPr>
      </w:pPr>
      <w:r>
        <w:t xml:space="preserve">The official website link: </w:t>
      </w:r>
      <w:hyperlink r:id="rId10" w:history="1">
        <w:r w:rsidRPr="00D57C15">
          <w:rPr>
            <w:rStyle w:val="Hyperlink"/>
          </w:rPr>
          <w:t>http://www.bu.edu/shs/resources/ihr/crchealthform/</w:t>
        </w:r>
      </w:hyperlink>
      <w:r>
        <w:t xml:space="preserve"> </w:t>
      </w:r>
    </w:p>
    <w:p w:rsidR="004561CC" w:rsidRDefault="004561CC" w:rsidP="004561CC"/>
    <w:p w:rsidR="004561CC" w:rsidRDefault="004561CC" w:rsidP="004561CC"/>
    <w:p w:rsidR="004561CC" w:rsidRDefault="004561CC" w:rsidP="004561CC">
      <w:r>
        <w:t xml:space="preserve">Small box3: </w:t>
      </w:r>
    </w:p>
    <w:p w:rsidR="004561CC" w:rsidRDefault="00F630AE" w:rsidP="004561CC">
      <w:r>
        <w:t xml:space="preserve">Calendar of the Flu Clinic:  list the all available clinic and the date and time. And available lecture should be listed. </w:t>
      </w:r>
    </w:p>
    <w:p w:rsidR="00F630AE" w:rsidRDefault="00F630AE" w:rsidP="004561CC">
      <w:r>
        <w:t xml:space="preserve">The official website link: </w:t>
      </w:r>
      <w:hyperlink r:id="rId11" w:history="1">
        <w:r w:rsidRPr="00D57C15">
          <w:rPr>
            <w:rStyle w:val="Hyperlink"/>
          </w:rPr>
          <w:t>http://www.bu.edu/shs/calendar/</w:t>
        </w:r>
      </w:hyperlink>
      <w:r>
        <w:t xml:space="preserve"> </w:t>
      </w:r>
    </w:p>
    <w:p w:rsidR="00F772E0" w:rsidRDefault="00F772E0" w:rsidP="004561CC"/>
    <w:p w:rsidR="00F772E0" w:rsidRDefault="00F772E0" w:rsidP="004561CC">
      <w:r>
        <w:t>Small box4:</w:t>
      </w:r>
    </w:p>
    <w:p w:rsidR="006325B7" w:rsidRDefault="00F772E0" w:rsidP="004561CC">
      <w:r>
        <w:t>Insurance</w:t>
      </w:r>
      <w:r w:rsidRPr="00F772E0">
        <w:t xml:space="preserve"> &amp; Billing</w:t>
      </w:r>
      <w:r w:rsidR="006325B7">
        <w:t xml:space="preserve">:  </w:t>
      </w:r>
    </w:p>
    <w:p w:rsidR="006325B7" w:rsidRDefault="006325B7" w:rsidP="004561CC">
      <w:r w:rsidRPr="006325B7">
        <w:t>Massachusetts law requires that all full-time students and students who participate in at least 75 percent of the full-time curriculum must have medical insurance. Regardless of your current coverage, you will automatically be billed for the insurance offered through Boston University. This plan provides coverage for most typical problems that students encounter while at college. If you wish to reject this insurance and have the charge removed from your bill, you must submit a Medical Insurance Waiver. For more information on Medical Insurance or to submit a Waiver, please visit Student Accounting Services.</w:t>
      </w:r>
      <w:r>
        <w:t xml:space="preserve"> (</w:t>
      </w:r>
      <w:hyperlink r:id="rId12" w:history="1">
        <w:r w:rsidRPr="00D57C15">
          <w:rPr>
            <w:rStyle w:val="Hyperlink"/>
          </w:rPr>
          <w:t>http://www.bu.edu/studentaccountingservices/resources/medical-insurance/</w:t>
        </w:r>
      </w:hyperlink>
      <w:r>
        <w:t>)</w:t>
      </w:r>
    </w:p>
    <w:p w:rsidR="00F772E0" w:rsidRDefault="00F772E0" w:rsidP="004561CC">
      <w:r>
        <w:t>O</w:t>
      </w:r>
      <w:r>
        <w:rPr>
          <w:rFonts w:hint="eastAsia"/>
        </w:rPr>
        <w:t>ffi</w:t>
      </w:r>
      <w:r>
        <w:t xml:space="preserve">cial website link: </w:t>
      </w:r>
      <w:hyperlink r:id="rId13" w:history="1">
        <w:r w:rsidRPr="00D57C15">
          <w:rPr>
            <w:rStyle w:val="Hyperlink"/>
          </w:rPr>
          <w:t>http://www.bu.edu/shs/fees/</w:t>
        </w:r>
      </w:hyperlink>
      <w:r>
        <w:t xml:space="preserve"> </w:t>
      </w:r>
    </w:p>
    <w:p w:rsidR="006325B7" w:rsidRDefault="006325B7" w:rsidP="004561CC"/>
    <w:p w:rsidR="006325B7" w:rsidRDefault="006325B7" w:rsidP="004561CC">
      <w:r>
        <w:t>Small box5:</w:t>
      </w:r>
    </w:p>
    <w:p w:rsidR="00F772E0" w:rsidRDefault="006325B7" w:rsidP="004561CC">
      <w:r>
        <w:t>Resources: answers for some question of health &amp; wellness.</w:t>
      </w:r>
    </w:p>
    <w:p w:rsidR="00F630AE" w:rsidRDefault="006325B7" w:rsidP="009F4CB7">
      <w:pPr>
        <w:pStyle w:val="ListParagraph"/>
        <w:numPr>
          <w:ilvl w:val="0"/>
          <w:numId w:val="10"/>
        </w:numPr>
      </w:pPr>
      <w:r>
        <w:t xml:space="preserve">There are some pdf files which concerned with </w:t>
      </w:r>
      <w:r w:rsidRPr="006325B7">
        <w:t>various health &amp; wellness topics</w:t>
      </w:r>
      <w:r w:rsidR="009F4CB7">
        <w:t xml:space="preserve"> </w:t>
      </w:r>
    </w:p>
    <w:p w:rsidR="009F4CB7" w:rsidRDefault="0076108D" w:rsidP="009F4CB7">
      <w:pPr>
        <w:pStyle w:val="ListParagraph"/>
      </w:pPr>
      <w:hyperlink r:id="rId14" w:history="1">
        <w:r w:rsidR="009F4CB7" w:rsidRPr="00D57C15">
          <w:rPr>
            <w:rStyle w:val="Hyperlink"/>
          </w:rPr>
          <w:t>http://www.bu.edu/shs/resources/factsheets/</w:t>
        </w:r>
      </w:hyperlink>
      <w:r w:rsidR="009F4CB7">
        <w:t xml:space="preserve"> </w:t>
      </w:r>
    </w:p>
    <w:p w:rsidR="009F4CB7" w:rsidRDefault="009F4CB7" w:rsidP="009F4CB7">
      <w:pPr>
        <w:pStyle w:val="ListParagraph"/>
        <w:numPr>
          <w:ilvl w:val="0"/>
          <w:numId w:val="10"/>
        </w:numPr>
      </w:pPr>
      <w:r>
        <w:t xml:space="preserve">Some links to different aspects of health such as: General Health information; sleep; stress; smoking; physical health; mental health; nutrition; time management; Alcohol. </w:t>
      </w:r>
      <w:hyperlink r:id="rId15" w:history="1">
        <w:r w:rsidRPr="00D57C15">
          <w:rPr>
            <w:rStyle w:val="Hyperlink"/>
          </w:rPr>
          <w:t>http://www.bu.edu/shs/resources/webresources/</w:t>
        </w:r>
      </w:hyperlink>
      <w:r>
        <w:t xml:space="preserve"> </w:t>
      </w:r>
    </w:p>
    <w:p w:rsidR="00F630AE" w:rsidRDefault="009F4CB7" w:rsidP="009F4CB7">
      <w:pPr>
        <w:pStyle w:val="ListParagraph"/>
        <w:numPr>
          <w:ilvl w:val="0"/>
          <w:numId w:val="10"/>
        </w:numPr>
      </w:pPr>
      <w:r>
        <w:t xml:space="preserve">Etc. </w:t>
      </w:r>
    </w:p>
    <w:sectPr w:rsidR="00F630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5787"/>
    <w:multiLevelType w:val="hybridMultilevel"/>
    <w:tmpl w:val="3AC4E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D2AFC"/>
    <w:multiLevelType w:val="hybridMultilevel"/>
    <w:tmpl w:val="DFE61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F732D"/>
    <w:multiLevelType w:val="hybridMultilevel"/>
    <w:tmpl w:val="B6DA38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6A2682"/>
    <w:multiLevelType w:val="hybridMultilevel"/>
    <w:tmpl w:val="A844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D22225"/>
    <w:multiLevelType w:val="hybridMultilevel"/>
    <w:tmpl w:val="3AA2AAE6"/>
    <w:lvl w:ilvl="0" w:tplc="3CCA6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2E57E2E"/>
    <w:multiLevelType w:val="hybridMultilevel"/>
    <w:tmpl w:val="A5E4C20A"/>
    <w:lvl w:ilvl="0" w:tplc="6AFE2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5C7621"/>
    <w:multiLevelType w:val="hybridMultilevel"/>
    <w:tmpl w:val="89DE6E64"/>
    <w:lvl w:ilvl="0" w:tplc="F5CE71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DB7351C"/>
    <w:multiLevelType w:val="hybridMultilevel"/>
    <w:tmpl w:val="4FA60348"/>
    <w:lvl w:ilvl="0" w:tplc="23CA6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4C21B4"/>
    <w:multiLevelType w:val="hybridMultilevel"/>
    <w:tmpl w:val="A266C2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C812EC"/>
    <w:multiLevelType w:val="hybridMultilevel"/>
    <w:tmpl w:val="271A7CA8"/>
    <w:lvl w:ilvl="0" w:tplc="04090001">
      <w:start w:val="1"/>
      <w:numFmt w:val="bullet"/>
      <w:lvlText w:val=""/>
      <w:lvlJc w:val="left"/>
      <w:pPr>
        <w:ind w:left="1314" w:hanging="360"/>
      </w:pPr>
      <w:rPr>
        <w:rFonts w:ascii="Symbol" w:hAnsi="Symbol" w:hint="default"/>
      </w:rPr>
    </w:lvl>
    <w:lvl w:ilvl="1" w:tplc="04090003" w:tentative="1">
      <w:start w:val="1"/>
      <w:numFmt w:val="bullet"/>
      <w:lvlText w:val="o"/>
      <w:lvlJc w:val="left"/>
      <w:pPr>
        <w:ind w:left="2034" w:hanging="360"/>
      </w:pPr>
      <w:rPr>
        <w:rFonts w:ascii="Courier New" w:hAnsi="Courier New" w:cs="Courier New" w:hint="default"/>
      </w:rPr>
    </w:lvl>
    <w:lvl w:ilvl="2" w:tplc="04090005" w:tentative="1">
      <w:start w:val="1"/>
      <w:numFmt w:val="bullet"/>
      <w:lvlText w:val=""/>
      <w:lvlJc w:val="left"/>
      <w:pPr>
        <w:ind w:left="2754" w:hanging="360"/>
      </w:pPr>
      <w:rPr>
        <w:rFonts w:ascii="Wingdings" w:hAnsi="Wingdings" w:hint="default"/>
      </w:rPr>
    </w:lvl>
    <w:lvl w:ilvl="3" w:tplc="04090001" w:tentative="1">
      <w:start w:val="1"/>
      <w:numFmt w:val="bullet"/>
      <w:lvlText w:val=""/>
      <w:lvlJc w:val="left"/>
      <w:pPr>
        <w:ind w:left="3474" w:hanging="360"/>
      </w:pPr>
      <w:rPr>
        <w:rFonts w:ascii="Symbol" w:hAnsi="Symbol" w:hint="default"/>
      </w:rPr>
    </w:lvl>
    <w:lvl w:ilvl="4" w:tplc="04090003" w:tentative="1">
      <w:start w:val="1"/>
      <w:numFmt w:val="bullet"/>
      <w:lvlText w:val="o"/>
      <w:lvlJc w:val="left"/>
      <w:pPr>
        <w:ind w:left="4194" w:hanging="360"/>
      </w:pPr>
      <w:rPr>
        <w:rFonts w:ascii="Courier New" w:hAnsi="Courier New" w:cs="Courier New" w:hint="default"/>
      </w:rPr>
    </w:lvl>
    <w:lvl w:ilvl="5" w:tplc="04090005" w:tentative="1">
      <w:start w:val="1"/>
      <w:numFmt w:val="bullet"/>
      <w:lvlText w:val=""/>
      <w:lvlJc w:val="left"/>
      <w:pPr>
        <w:ind w:left="4914" w:hanging="360"/>
      </w:pPr>
      <w:rPr>
        <w:rFonts w:ascii="Wingdings" w:hAnsi="Wingdings" w:hint="default"/>
      </w:rPr>
    </w:lvl>
    <w:lvl w:ilvl="6" w:tplc="04090001" w:tentative="1">
      <w:start w:val="1"/>
      <w:numFmt w:val="bullet"/>
      <w:lvlText w:val=""/>
      <w:lvlJc w:val="left"/>
      <w:pPr>
        <w:ind w:left="5634" w:hanging="360"/>
      </w:pPr>
      <w:rPr>
        <w:rFonts w:ascii="Symbol" w:hAnsi="Symbol" w:hint="default"/>
      </w:rPr>
    </w:lvl>
    <w:lvl w:ilvl="7" w:tplc="04090003" w:tentative="1">
      <w:start w:val="1"/>
      <w:numFmt w:val="bullet"/>
      <w:lvlText w:val="o"/>
      <w:lvlJc w:val="left"/>
      <w:pPr>
        <w:ind w:left="6354" w:hanging="360"/>
      </w:pPr>
      <w:rPr>
        <w:rFonts w:ascii="Courier New" w:hAnsi="Courier New" w:cs="Courier New" w:hint="default"/>
      </w:rPr>
    </w:lvl>
    <w:lvl w:ilvl="8" w:tplc="04090005" w:tentative="1">
      <w:start w:val="1"/>
      <w:numFmt w:val="bullet"/>
      <w:lvlText w:val=""/>
      <w:lvlJc w:val="left"/>
      <w:pPr>
        <w:ind w:left="7074"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5"/>
  </w:num>
  <w:num w:numId="6">
    <w:abstractNumId w:val="9"/>
  </w:num>
  <w:num w:numId="7">
    <w:abstractNumId w:val="2"/>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870"/>
    <w:rsid w:val="0001109B"/>
    <w:rsid w:val="00053CC8"/>
    <w:rsid w:val="004561CC"/>
    <w:rsid w:val="00505E11"/>
    <w:rsid w:val="006325B7"/>
    <w:rsid w:val="006752D0"/>
    <w:rsid w:val="006D5AE2"/>
    <w:rsid w:val="006E3870"/>
    <w:rsid w:val="0076108D"/>
    <w:rsid w:val="00943102"/>
    <w:rsid w:val="009C67C5"/>
    <w:rsid w:val="009F4CB7"/>
    <w:rsid w:val="00D14F46"/>
    <w:rsid w:val="00F630AE"/>
    <w:rsid w:val="00F77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AE2"/>
    <w:pPr>
      <w:ind w:left="720"/>
      <w:contextualSpacing/>
    </w:pPr>
  </w:style>
  <w:style w:type="character" w:styleId="Hyperlink">
    <w:name w:val="Hyperlink"/>
    <w:basedOn w:val="DefaultParagraphFont"/>
    <w:uiPriority w:val="99"/>
    <w:unhideWhenUsed/>
    <w:rsid w:val="004561CC"/>
    <w:rPr>
      <w:color w:val="0563C1" w:themeColor="hyperlink"/>
      <w:u w:val="single"/>
    </w:rPr>
  </w:style>
  <w:style w:type="character" w:customStyle="1" w:styleId="apple-converted-space">
    <w:name w:val="apple-converted-space"/>
    <w:basedOn w:val="DefaultParagraphFont"/>
    <w:rsid w:val="004561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AE2"/>
    <w:pPr>
      <w:ind w:left="720"/>
      <w:contextualSpacing/>
    </w:pPr>
  </w:style>
  <w:style w:type="character" w:styleId="Hyperlink">
    <w:name w:val="Hyperlink"/>
    <w:basedOn w:val="DefaultParagraphFont"/>
    <w:uiPriority w:val="99"/>
    <w:unhideWhenUsed/>
    <w:rsid w:val="004561CC"/>
    <w:rPr>
      <w:color w:val="0563C1" w:themeColor="hyperlink"/>
      <w:u w:val="single"/>
    </w:rPr>
  </w:style>
  <w:style w:type="character" w:customStyle="1" w:styleId="apple-converted-space">
    <w:name w:val="apple-converted-space"/>
    <w:basedOn w:val="DefaultParagraphFont"/>
    <w:rsid w:val="00456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46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u.edu/shs/fees/" TargetMode="External"/><Relationship Id="rId3" Type="http://schemas.microsoft.com/office/2007/relationships/stylesWithEffects" Target="stylesWithEffects.xml"/><Relationship Id="rId7" Type="http://schemas.openxmlformats.org/officeDocument/2006/relationships/hyperlink" Target="http://www.bu.edu/shs/contact/help/" TargetMode="External"/><Relationship Id="rId12" Type="http://schemas.openxmlformats.org/officeDocument/2006/relationships/hyperlink" Target="http://www.bu.edu/studentaccountingservices/resources/medical-insura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u.edu/shs/" TargetMode="External"/><Relationship Id="rId11" Type="http://schemas.openxmlformats.org/officeDocument/2006/relationships/hyperlink" Target="http://www.bu.edu/shs/calendar/" TargetMode="External"/><Relationship Id="rId5" Type="http://schemas.openxmlformats.org/officeDocument/2006/relationships/webSettings" Target="webSettings.xml"/><Relationship Id="rId15" Type="http://schemas.openxmlformats.org/officeDocument/2006/relationships/hyperlink" Target="http://www.bu.edu/shs/resources/webresources/" TargetMode="External"/><Relationship Id="rId10" Type="http://schemas.openxmlformats.org/officeDocument/2006/relationships/hyperlink" Target="http://www.bu.edu/shs/resources/ihr/crchealthform/" TargetMode="External"/><Relationship Id="rId4" Type="http://schemas.openxmlformats.org/officeDocument/2006/relationships/settings" Target="settings.xml"/><Relationship Id="rId9" Type="http://schemas.openxmlformats.org/officeDocument/2006/relationships/hyperlink" Target="http://www.bu.edu/shs/contact/help/" TargetMode="External"/><Relationship Id="rId14" Type="http://schemas.openxmlformats.org/officeDocument/2006/relationships/hyperlink" Target="http://www.bu.edu/shs/resources/factshee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王连源</dc:creator>
  <cp:keywords/>
  <dc:description/>
  <cp:lastModifiedBy>Krat</cp:lastModifiedBy>
  <cp:revision>5</cp:revision>
  <dcterms:created xsi:type="dcterms:W3CDTF">2015-10-08T16:25:00Z</dcterms:created>
  <dcterms:modified xsi:type="dcterms:W3CDTF">2015-10-14T03:56:00Z</dcterms:modified>
</cp:coreProperties>
</file>