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4CE4" w14:textId="77777777" w:rsidR="00413257" w:rsidRPr="000E2E87" w:rsidRDefault="00413257" w:rsidP="00413257">
      <w:pPr>
        <w:spacing w:line="276" w:lineRule="auto"/>
        <w:rPr>
          <w:rFonts w:ascii="Cambria" w:eastAsia="Cambria" w:hAnsi="Cambria" w:cs="Cambria"/>
          <w:b/>
          <w:sz w:val="24"/>
          <w:szCs w:val="24"/>
        </w:rPr>
      </w:pPr>
    </w:p>
    <w:p w14:paraId="2FD9907C" w14:textId="77777777" w:rsidR="00413257" w:rsidRPr="000E2E87" w:rsidRDefault="00413257" w:rsidP="00413257">
      <w:pPr>
        <w:spacing w:line="276" w:lineRule="auto"/>
        <w:rPr>
          <w:rFonts w:ascii="Cambria" w:eastAsia="Cambria" w:hAnsi="Cambria" w:cs="Cambria"/>
          <w:b/>
          <w:sz w:val="24"/>
          <w:szCs w:val="24"/>
        </w:rPr>
      </w:pPr>
    </w:p>
    <w:p w14:paraId="4888ADBA" w14:textId="77777777" w:rsidR="00413257" w:rsidRPr="000E2E87" w:rsidRDefault="00413257" w:rsidP="00413257">
      <w:pPr>
        <w:spacing w:after="252" w:line="276" w:lineRule="auto"/>
        <w:jc w:val="center"/>
        <w:rPr>
          <w:rFonts w:ascii="Cambria" w:eastAsia="Cambria" w:hAnsi="Cambria" w:cs="Cambria"/>
          <w:sz w:val="24"/>
          <w:szCs w:val="24"/>
        </w:rPr>
      </w:pPr>
      <w:r w:rsidRPr="000E2E87">
        <w:rPr>
          <w:rFonts w:ascii="Times New Roman" w:hAnsi="Times New Roman" w:cs="Times New Roman"/>
          <w:noProof/>
          <w:sz w:val="24"/>
          <w:szCs w:val="24"/>
        </w:rPr>
        <w:drawing>
          <wp:anchor distT="0" distB="0" distL="114300" distR="114300" simplePos="0" relativeHeight="251658240" behindDoc="0" locked="0" layoutInCell="1" allowOverlap="1" wp14:anchorId="45F7A056" wp14:editId="47CED73D">
            <wp:simplePos x="0" y="0"/>
            <wp:positionH relativeFrom="column">
              <wp:posOffset>1619250</wp:posOffset>
            </wp:positionH>
            <wp:positionV relativeFrom="paragraph">
              <wp:posOffset>-438150</wp:posOffset>
            </wp:positionV>
            <wp:extent cx="2195830" cy="787400"/>
            <wp:effectExtent l="0" t="0" r="0" b="0"/>
            <wp:wrapNone/>
            <wp:docPr id="58" name="Picture 58" descr="Une image contenant texte, Police, logo,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8" name="Picture 58" descr="Une image contenant texte, Police, logo, Graphique&#10;&#10;Le contenu généré par l’IA peut être incorrect."/>
                    <pic:cNvPicPr/>
                  </pic:nvPicPr>
                  <pic:blipFill rotWithShape="1">
                    <a:blip r:embed="rId10">
                      <a:extLst>
                        <a:ext uri="{28A0092B-C50C-407E-A947-70E740481C1C}">
                          <a14:useLocalDpi xmlns:a14="http://schemas.microsoft.com/office/drawing/2010/main" val="0"/>
                        </a:ext>
                      </a:extLst>
                    </a:blip>
                    <a:srcRect l="1351" r="263"/>
                    <a:stretch>
                      <a:fillRect/>
                    </a:stretch>
                  </pic:blipFill>
                  <pic:spPr bwMode="auto">
                    <a:xfrm>
                      <a:off x="0" y="0"/>
                      <a:ext cx="2195830" cy="78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7D99C1" w14:textId="77777777" w:rsidR="00413257" w:rsidRPr="000E2E87" w:rsidRDefault="00413257" w:rsidP="00413257">
      <w:pPr>
        <w:spacing w:after="252" w:line="276" w:lineRule="auto"/>
        <w:jc w:val="center"/>
        <w:rPr>
          <w:rFonts w:ascii="Cambria" w:eastAsia="Cambria" w:hAnsi="Cambria" w:cs="Cambria"/>
          <w:b/>
          <w:sz w:val="24"/>
          <w:szCs w:val="24"/>
        </w:rPr>
      </w:pPr>
    </w:p>
    <w:p w14:paraId="73804B24" w14:textId="77777777" w:rsidR="00413257" w:rsidRPr="000E2E87" w:rsidRDefault="3BE6CA27" w:rsidP="1F69CCCF">
      <w:pPr>
        <w:spacing w:after="252" w:line="276" w:lineRule="auto"/>
        <w:jc w:val="center"/>
        <w:rPr>
          <w:rFonts w:ascii="Cambria" w:eastAsia="Cambria" w:hAnsi="Cambria" w:cs="Cambria"/>
          <w:b/>
          <w:sz w:val="24"/>
          <w:szCs w:val="24"/>
        </w:rPr>
      </w:pPr>
      <w:r w:rsidRPr="3C903001">
        <w:rPr>
          <w:rFonts w:ascii="Cambria" w:eastAsia="Cambria" w:hAnsi="Cambria" w:cs="Cambria"/>
          <w:b/>
          <w:sz w:val="24"/>
          <w:szCs w:val="24"/>
        </w:rPr>
        <w:t>DÉPARTEMENT D’INFORMATIQUE</w:t>
      </w:r>
    </w:p>
    <w:p w14:paraId="1BCF8F9A" w14:textId="77777777" w:rsidR="00413257" w:rsidRPr="000E2E87" w:rsidRDefault="3BE6CA27" w:rsidP="1F69CCCF">
      <w:pPr>
        <w:spacing w:after="252" w:line="276" w:lineRule="auto"/>
        <w:jc w:val="center"/>
        <w:rPr>
          <w:rFonts w:ascii="Cambria" w:eastAsia="Cambria" w:hAnsi="Cambria" w:cs="Cambria"/>
          <w:b/>
          <w:sz w:val="24"/>
          <w:szCs w:val="24"/>
        </w:rPr>
      </w:pPr>
      <w:r w:rsidRPr="3C903001">
        <w:rPr>
          <w:rFonts w:ascii="Cambria" w:eastAsia="Cambria" w:hAnsi="Cambria" w:cs="Cambria"/>
          <w:b/>
          <w:sz w:val="24"/>
          <w:szCs w:val="24"/>
        </w:rPr>
        <w:t>Faculté des sciences</w:t>
      </w:r>
    </w:p>
    <w:p w14:paraId="04C4D39A" w14:textId="77777777" w:rsidR="00413257" w:rsidRPr="000E2E87" w:rsidRDefault="3BE6CA27" w:rsidP="1F69CCCF">
      <w:pPr>
        <w:spacing w:after="252" w:line="276" w:lineRule="auto"/>
        <w:ind w:left="2124" w:right="2504" w:firstLine="708"/>
        <w:jc w:val="center"/>
        <w:rPr>
          <w:rFonts w:ascii="Cambria" w:eastAsia="Cambria" w:hAnsi="Cambria" w:cs="Cambria"/>
          <w:b/>
          <w:sz w:val="24"/>
          <w:szCs w:val="24"/>
        </w:rPr>
      </w:pPr>
      <w:r w:rsidRPr="3C903001">
        <w:rPr>
          <w:rFonts w:ascii="Cambria" w:eastAsia="Cambria" w:hAnsi="Cambria" w:cs="Cambria"/>
          <w:b/>
          <w:sz w:val="24"/>
          <w:szCs w:val="24"/>
        </w:rPr>
        <w:t>Université de Sherbrooke</w:t>
      </w:r>
    </w:p>
    <w:p w14:paraId="4FDEA7B8" w14:textId="0891D2D7" w:rsidR="00413257" w:rsidRDefault="3BE6CA27" w:rsidP="3C903001">
      <w:pPr>
        <w:spacing w:after="252" w:line="276" w:lineRule="auto"/>
        <w:jc w:val="center"/>
        <w:rPr>
          <w:rFonts w:ascii="Cambria" w:eastAsia="Cambria" w:hAnsi="Cambria" w:cs="Cambria"/>
          <w:b/>
          <w:sz w:val="24"/>
          <w:szCs w:val="24"/>
        </w:rPr>
      </w:pPr>
      <w:r w:rsidRPr="3C903001">
        <w:rPr>
          <w:rFonts w:ascii="Cambria" w:eastAsia="Cambria" w:hAnsi="Cambria" w:cs="Cambria"/>
          <w:b/>
          <w:sz w:val="24"/>
          <w:szCs w:val="24"/>
        </w:rPr>
        <w:t>IFT585</w:t>
      </w:r>
    </w:p>
    <w:p w14:paraId="2B6B59EF" w14:textId="77777777" w:rsidR="00413257" w:rsidRDefault="3BE6CA27" w:rsidP="1F69CCCF">
      <w:pPr>
        <w:spacing w:after="252" w:line="276" w:lineRule="auto"/>
        <w:ind w:left="2515" w:right="2504"/>
        <w:jc w:val="center"/>
        <w:rPr>
          <w:rFonts w:ascii="Cambria" w:eastAsia="Cambria" w:hAnsi="Cambria" w:cs="Cambria"/>
          <w:b/>
          <w:sz w:val="24"/>
          <w:szCs w:val="24"/>
        </w:rPr>
      </w:pPr>
      <w:r w:rsidRPr="3C903001">
        <w:rPr>
          <w:rFonts w:ascii="Cambria" w:eastAsia="Cambria" w:hAnsi="Cambria" w:cs="Cambria"/>
          <w:b/>
          <w:sz w:val="24"/>
          <w:szCs w:val="24"/>
        </w:rPr>
        <w:t>Télématique</w:t>
      </w:r>
    </w:p>
    <w:p w14:paraId="490895D7" w14:textId="7CE98BDB" w:rsidR="00413257" w:rsidRDefault="3BE6CA27" w:rsidP="1F69CCCF">
      <w:pPr>
        <w:spacing w:after="252" w:line="276" w:lineRule="auto"/>
        <w:ind w:left="2515" w:right="2504"/>
        <w:jc w:val="center"/>
        <w:rPr>
          <w:rFonts w:ascii="Cambria" w:eastAsia="Cambria" w:hAnsi="Cambria" w:cs="Cambria"/>
          <w:b/>
          <w:i/>
          <w:sz w:val="24"/>
          <w:szCs w:val="24"/>
          <w:u w:val="single"/>
        </w:rPr>
      </w:pPr>
      <w:r w:rsidRPr="3C903001">
        <w:rPr>
          <w:rFonts w:ascii="Cambria" w:eastAsia="Cambria" w:hAnsi="Cambria" w:cs="Cambria"/>
          <w:b/>
          <w:i/>
          <w:sz w:val="24"/>
          <w:szCs w:val="24"/>
          <w:u w:val="single"/>
        </w:rPr>
        <w:t xml:space="preserve">Travail Pratique #3 — Rapport de Conception </w:t>
      </w:r>
    </w:p>
    <w:p w14:paraId="5A8D18A4" w14:textId="77777777" w:rsidR="00413257" w:rsidRPr="00413257" w:rsidRDefault="3BE6CA27" w:rsidP="1F69CCCF">
      <w:pPr>
        <w:spacing w:after="252" w:line="276" w:lineRule="auto"/>
        <w:ind w:left="2515" w:right="2504"/>
        <w:jc w:val="center"/>
        <w:rPr>
          <w:rFonts w:ascii="Cambria" w:eastAsia="Cambria" w:hAnsi="Cambria" w:cs="Cambria"/>
          <w:b/>
          <w:i/>
          <w:sz w:val="24"/>
          <w:szCs w:val="24"/>
          <w:u w:val="single"/>
        </w:rPr>
      </w:pPr>
      <w:r w:rsidRPr="3C903001">
        <w:rPr>
          <w:rFonts w:ascii="Cambria" w:eastAsia="Cambria" w:hAnsi="Cambria" w:cs="Cambria"/>
          <w:b/>
          <w:i/>
          <w:sz w:val="24"/>
          <w:szCs w:val="24"/>
          <w:u w:val="single"/>
        </w:rPr>
        <w:t>Système de partage de fichiers distribué</w:t>
      </w:r>
    </w:p>
    <w:p w14:paraId="7DE319B7" w14:textId="77777777" w:rsidR="00413257" w:rsidRDefault="00413257" w:rsidP="3C903001">
      <w:pPr>
        <w:spacing w:after="252" w:line="276" w:lineRule="auto"/>
        <w:ind w:left="708" w:right="2504"/>
        <w:jc w:val="center"/>
        <w:rPr>
          <w:rFonts w:ascii="Cambria" w:eastAsia="Cambria" w:hAnsi="Cambria" w:cs="Cambria"/>
          <w:b/>
          <w:i/>
          <w:sz w:val="24"/>
          <w:szCs w:val="24"/>
          <w:u w:val="single"/>
        </w:rPr>
      </w:pPr>
    </w:p>
    <w:p w14:paraId="6FD930B1" w14:textId="36A091DD" w:rsidR="00413257" w:rsidRPr="000E2E87" w:rsidRDefault="3BE6CA27" w:rsidP="1F69CCCF">
      <w:pPr>
        <w:spacing w:after="252" w:line="276" w:lineRule="auto"/>
        <w:ind w:left="2515" w:right="2504"/>
        <w:jc w:val="center"/>
        <w:rPr>
          <w:rFonts w:ascii="Cambria" w:eastAsia="Cambria" w:hAnsi="Cambria" w:cs="Cambria"/>
          <w:sz w:val="24"/>
          <w:szCs w:val="24"/>
        </w:rPr>
      </w:pPr>
      <w:r w:rsidRPr="3C903001">
        <w:rPr>
          <w:rFonts w:ascii="Cambria" w:eastAsia="Cambria" w:hAnsi="Cambria" w:cs="Cambria"/>
          <w:sz w:val="24"/>
          <w:szCs w:val="24"/>
        </w:rPr>
        <w:t>Par</w:t>
      </w:r>
    </w:p>
    <w:p w14:paraId="708A2322" w14:textId="5F537B92" w:rsidR="2599FEA5" w:rsidRPr="0044744C" w:rsidRDefault="3C903001" w:rsidP="3C903001">
      <w:pPr>
        <w:jc w:val="center"/>
        <w:rPr>
          <w:rFonts w:ascii="Cambria" w:eastAsia="Cambria" w:hAnsi="Cambria" w:cs="Cambria"/>
          <w:color w:val="000000" w:themeColor="text1"/>
          <w:sz w:val="28"/>
          <w:szCs w:val="28"/>
        </w:rPr>
      </w:pPr>
      <w:r w:rsidRPr="3C903001">
        <w:rPr>
          <w:rFonts w:ascii="Cambria" w:eastAsia="Cambria" w:hAnsi="Cambria" w:cs="Cambria"/>
          <w:b/>
          <w:bCs/>
          <w:color w:val="000000" w:themeColor="text1"/>
          <w:sz w:val="28"/>
          <w:szCs w:val="28"/>
          <w:lang w:val="fr-CA"/>
        </w:rPr>
        <w:t>Noms des étudiants : </w:t>
      </w:r>
      <w:r w:rsidRPr="3C903001">
        <w:rPr>
          <w:rFonts w:ascii="Cambria" w:eastAsia="Cambria" w:hAnsi="Cambria" w:cs="Cambria"/>
          <w:color w:val="000000" w:themeColor="text1"/>
          <w:sz w:val="28"/>
          <w:szCs w:val="28"/>
          <w:lang w:val="fr-CA"/>
        </w:rPr>
        <w:t> </w:t>
      </w:r>
    </w:p>
    <w:p w14:paraId="56894179" w14:textId="485E9D83" w:rsidR="2599FEA5" w:rsidRPr="0044744C" w:rsidRDefault="3C903001" w:rsidP="3C903001">
      <w:pPr>
        <w:jc w:val="center"/>
        <w:rPr>
          <w:rFonts w:ascii="Cambria" w:eastAsia="Cambria" w:hAnsi="Cambria" w:cs="Cambria"/>
          <w:color w:val="000000" w:themeColor="text1"/>
          <w:sz w:val="28"/>
          <w:szCs w:val="28"/>
        </w:rPr>
      </w:pPr>
      <w:r w:rsidRPr="3C903001">
        <w:rPr>
          <w:rFonts w:ascii="Cambria" w:eastAsia="Cambria" w:hAnsi="Cambria" w:cs="Cambria"/>
          <w:color w:val="000000" w:themeColor="text1"/>
          <w:sz w:val="28"/>
          <w:szCs w:val="28"/>
          <w:lang w:val="fr-CA"/>
        </w:rPr>
        <w:t>Marc Olivier Bénié   benm2244 </w:t>
      </w:r>
    </w:p>
    <w:p w14:paraId="1EB029CF" w14:textId="26CA0DC6" w:rsidR="2599FEA5" w:rsidRPr="0044744C" w:rsidRDefault="3C903001" w:rsidP="3C903001">
      <w:pPr>
        <w:jc w:val="center"/>
        <w:rPr>
          <w:rFonts w:ascii="Cambria" w:eastAsia="Cambria" w:hAnsi="Cambria" w:cs="Cambria"/>
          <w:color w:val="000000" w:themeColor="text1"/>
          <w:sz w:val="28"/>
          <w:szCs w:val="28"/>
        </w:rPr>
      </w:pPr>
      <w:r w:rsidRPr="3C903001">
        <w:rPr>
          <w:rFonts w:ascii="Cambria" w:eastAsia="Cambria" w:hAnsi="Cambria" w:cs="Cambria"/>
          <w:color w:val="000000" w:themeColor="text1"/>
          <w:sz w:val="28"/>
          <w:szCs w:val="28"/>
          <w:lang w:val="fr-CA"/>
        </w:rPr>
        <w:t>   Alain Tatang         tata3001 </w:t>
      </w:r>
    </w:p>
    <w:p w14:paraId="66A49ABB" w14:textId="0BF87A53" w:rsidR="00413257" w:rsidRPr="000E2E87" w:rsidRDefault="3C903001" w:rsidP="3C903001">
      <w:pPr>
        <w:spacing w:after="252" w:line="276" w:lineRule="auto"/>
        <w:ind w:left="62"/>
        <w:jc w:val="center"/>
        <w:rPr>
          <w:rFonts w:ascii="Cambria" w:eastAsia="Cambria" w:hAnsi="Cambria" w:cs="Cambria"/>
          <w:color w:val="000000" w:themeColor="text1"/>
          <w:sz w:val="28"/>
          <w:szCs w:val="28"/>
          <w:lang w:val="fr-CA"/>
        </w:rPr>
      </w:pPr>
      <w:r w:rsidRPr="3C903001">
        <w:rPr>
          <w:rFonts w:ascii="Cambria" w:eastAsia="Cambria" w:hAnsi="Cambria" w:cs="Cambria"/>
          <w:color w:val="000000" w:themeColor="text1"/>
          <w:sz w:val="28"/>
          <w:szCs w:val="28"/>
          <w:lang w:val="fr-CA"/>
        </w:rPr>
        <w:t>   Moustapha Seck      Secm1859 </w:t>
      </w:r>
    </w:p>
    <w:p w14:paraId="45E26B26" w14:textId="2B4E0475" w:rsidR="00413257" w:rsidRPr="0044744C" w:rsidRDefault="3C903001" w:rsidP="3C903001">
      <w:pPr>
        <w:spacing w:after="252" w:line="276" w:lineRule="auto"/>
        <w:jc w:val="center"/>
        <w:rPr>
          <w:rFonts w:ascii="Cambria" w:eastAsia="Cambria" w:hAnsi="Cambria" w:cs="Cambria"/>
          <w:sz w:val="28"/>
          <w:szCs w:val="28"/>
          <w:lang w:val="en-GB"/>
        </w:rPr>
      </w:pPr>
      <w:proofErr w:type="spellStart"/>
      <w:r w:rsidRPr="3C903001">
        <w:rPr>
          <w:rFonts w:ascii="Cambria" w:eastAsia="Cambria" w:hAnsi="Cambria" w:cs="Cambria"/>
          <w:color w:val="000000" w:themeColor="text1"/>
          <w:sz w:val="28"/>
          <w:szCs w:val="28"/>
          <w:lang w:val="en-GB"/>
        </w:rPr>
        <w:t>Serigne.A.</w:t>
      </w:r>
      <w:proofErr w:type="gramStart"/>
      <w:r w:rsidRPr="3C903001">
        <w:rPr>
          <w:rFonts w:ascii="Cambria" w:eastAsia="Cambria" w:hAnsi="Cambria" w:cs="Cambria"/>
          <w:color w:val="000000" w:themeColor="text1"/>
          <w:sz w:val="28"/>
          <w:szCs w:val="28"/>
          <w:lang w:val="en-GB"/>
        </w:rPr>
        <w:t>K.Mbacke</w:t>
      </w:r>
      <w:proofErr w:type="spellEnd"/>
      <w:proofErr w:type="gramEnd"/>
      <w:r w:rsidRPr="3C903001">
        <w:rPr>
          <w:rFonts w:ascii="Cambria" w:eastAsia="Cambria" w:hAnsi="Cambria" w:cs="Cambria"/>
          <w:color w:val="000000" w:themeColor="text1"/>
          <w:sz w:val="28"/>
          <w:szCs w:val="28"/>
          <w:lang w:val="en-GB"/>
        </w:rPr>
        <w:t xml:space="preserve"> Ngom</w:t>
      </w:r>
      <w:r w:rsidR="00762A80">
        <w:rPr>
          <w:rFonts w:ascii="Cambria" w:eastAsia="Cambria" w:hAnsi="Cambria" w:cs="Cambria"/>
          <w:color w:val="000000" w:themeColor="text1"/>
          <w:sz w:val="28"/>
          <w:szCs w:val="28"/>
          <w:lang w:val="en-GB"/>
        </w:rPr>
        <w:t xml:space="preserve"> ngos1202</w:t>
      </w:r>
    </w:p>
    <w:p w14:paraId="4B09AE7E" w14:textId="64B50489" w:rsidR="00413257" w:rsidRPr="000E2E87" w:rsidRDefault="00413257" w:rsidP="3C903001">
      <w:pPr>
        <w:spacing w:after="252" w:line="276" w:lineRule="auto"/>
        <w:jc w:val="center"/>
        <w:rPr>
          <w:rFonts w:ascii="Cambria" w:eastAsia="Cambria" w:hAnsi="Cambria" w:cs="Cambria"/>
          <w:color w:val="000000" w:themeColor="text1"/>
          <w:sz w:val="28"/>
          <w:szCs w:val="28"/>
          <w:lang w:val="en-GB"/>
        </w:rPr>
      </w:pPr>
    </w:p>
    <w:p w14:paraId="6FBE9D1E" w14:textId="2E40C545" w:rsidR="00413257" w:rsidRPr="000E2E87" w:rsidRDefault="3C903001" w:rsidP="3C903001">
      <w:pPr>
        <w:spacing w:after="252" w:line="276" w:lineRule="auto"/>
        <w:jc w:val="center"/>
        <w:rPr>
          <w:rFonts w:ascii="Cambria" w:eastAsia="Cambria" w:hAnsi="Cambria" w:cs="Cambria"/>
          <w:sz w:val="28"/>
          <w:szCs w:val="28"/>
          <w:lang w:val="en-GB"/>
        </w:rPr>
      </w:pPr>
      <w:r w:rsidRPr="3C903001">
        <w:rPr>
          <w:rFonts w:ascii="Cambria" w:eastAsia="Cambria" w:hAnsi="Cambria" w:cs="Cambria"/>
          <w:sz w:val="24"/>
          <w:szCs w:val="24"/>
          <w:lang w:val="en-GB"/>
        </w:rPr>
        <w:t xml:space="preserve"> </w:t>
      </w:r>
      <w:r w:rsidRPr="3C903001">
        <w:rPr>
          <w:rFonts w:ascii="Cambria" w:eastAsia="Cambria" w:hAnsi="Cambria" w:cs="Cambria"/>
          <w:sz w:val="28"/>
          <w:szCs w:val="28"/>
          <w:lang w:val="en-GB"/>
        </w:rPr>
        <w:t xml:space="preserve">Remis à </w:t>
      </w:r>
      <w:proofErr w:type="spellStart"/>
      <w:r w:rsidRPr="3C903001">
        <w:rPr>
          <w:rFonts w:ascii="Cambria" w:eastAsia="Cambria" w:hAnsi="Cambria" w:cs="Cambria"/>
          <w:b/>
          <w:bCs/>
          <w:sz w:val="28"/>
          <w:szCs w:val="28"/>
        </w:rPr>
        <w:t>Bessam</w:t>
      </w:r>
      <w:proofErr w:type="spellEnd"/>
      <w:r w:rsidRPr="3C903001">
        <w:rPr>
          <w:rFonts w:ascii="Cambria" w:eastAsia="Cambria" w:hAnsi="Cambria" w:cs="Cambria"/>
          <w:b/>
          <w:bCs/>
          <w:sz w:val="28"/>
          <w:szCs w:val="28"/>
        </w:rPr>
        <w:t xml:space="preserve"> Abdulrazak</w:t>
      </w:r>
    </w:p>
    <w:p w14:paraId="7E9E8207" w14:textId="77777777" w:rsidR="00413257" w:rsidRPr="000E2E87" w:rsidRDefault="00413257" w:rsidP="1F69CCCF">
      <w:pPr>
        <w:spacing w:after="252" w:line="276" w:lineRule="auto"/>
        <w:ind w:left="62"/>
        <w:jc w:val="center"/>
        <w:rPr>
          <w:rFonts w:ascii="Cambria" w:eastAsia="Cambria" w:hAnsi="Cambria" w:cs="Cambria"/>
          <w:sz w:val="24"/>
          <w:szCs w:val="24"/>
          <w:lang w:val="en-GB"/>
        </w:rPr>
      </w:pPr>
    </w:p>
    <w:p w14:paraId="66688510" w14:textId="6F9F5789" w:rsidR="00413257" w:rsidRDefault="00413257" w:rsidP="3C903001">
      <w:pPr>
        <w:pStyle w:val="Titre2"/>
        <w:spacing w:before="240" w:after="120" w:line="276" w:lineRule="auto"/>
        <w:rPr>
          <w:rFonts w:ascii="Cambria" w:eastAsia="Cambria" w:hAnsi="Cambria" w:cs="Cambria"/>
          <w:b/>
          <w:bCs/>
          <w:color w:val="000000" w:themeColor="text1"/>
          <w:sz w:val="20"/>
          <w:szCs w:val="20"/>
        </w:rPr>
      </w:pPr>
    </w:p>
    <w:p w14:paraId="710B6EB8" w14:textId="4E614CA1" w:rsidR="00413257" w:rsidRDefault="00413257" w:rsidP="3C903001">
      <w:pPr>
        <w:pStyle w:val="Titre2"/>
        <w:spacing w:before="240" w:after="120" w:line="276" w:lineRule="auto"/>
        <w:rPr>
          <w:rFonts w:ascii="Cambria" w:eastAsia="Cambria" w:hAnsi="Cambria" w:cs="Cambria"/>
          <w:b/>
          <w:bCs/>
          <w:color w:val="000000" w:themeColor="text1"/>
          <w:sz w:val="20"/>
          <w:szCs w:val="20"/>
        </w:rPr>
      </w:pPr>
    </w:p>
    <w:p w14:paraId="1093AAEA" w14:textId="5C99A1D9" w:rsidR="00413257" w:rsidRDefault="00413257" w:rsidP="3C903001">
      <w:pPr>
        <w:rPr>
          <w:rFonts w:ascii="Cambria" w:eastAsia="Cambria" w:hAnsi="Cambria" w:cs="Cambria"/>
        </w:rPr>
      </w:pPr>
    </w:p>
    <w:p w14:paraId="1E31A820" w14:textId="4DB1650C" w:rsidR="00413257" w:rsidRDefault="00413257" w:rsidP="3C903001">
      <w:pPr>
        <w:spacing w:before="240" w:after="120" w:line="276" w:lineRule="auto"/>
        <w:rPr>
          <w:rFonts w:ascii="Cambria" w:eastAsia="Cambria" w:hAnsi="Cambria" w:cs="Cambria"/>
          <w:b/>
          <w:bCs/>
          <w:color w:val="000000" w:themeColor="text1"/>
          <w:sz w:val="20"/>
          <w:szCs w:val="20"/>
        </w:rPr>
      </w:pPr>
    </w:p>
    <w:sdt>
      <w:sdtPr>
        <w:id w:val="1029691160"/>
        <w:docPartObj>
          <w:docPartGallery w:val="Table of Contents"/>
          <w:docPartUnique/>
        </w:docPartObj>
      </w:sdtPr>
      <w:sdtContent>
        <w:p w14:paraId="6B15DAAE" w14:textId="4C48DECB" w:rsidR="00413257" w:rsidRDefault="3C903001" w:rsidP="3C903001">
          <w:pPr>
            <w:pStyle w:val="TM1"/>
            <w:tabs>
              <w:tab w:val="right" w:leader="dot" w:pos="9060"/>
            </w:tabs>
            <w:spacing w:before="240" w:after="120" w:line="276" w:lineRule="auto"/>
            <w:rPr>
              <w:rStyle w:val="Lienhypertexte"/>
              <w:rFonts w:ascii="Cambria" w:eastAsia="Cambria" w:hAnsi="Cambria" w:cs="Cambria"/>
              <w:sz w:val="24"/>
              <w:szCs w:val="24"/>
            </w:rPr>
          </w:pPr>
          <w:r>
            <w:fldChar w:fldCharType="begin"/>
          </w:r>
          <w:r w:rsidR="08B18EA2">
            <w:instrText>TOC \o "1-9" \z \u \h</w:instrText>
          </w:r>
          <w:r>
            <w:fldChar w:fldCharType="separate"/>
          </w:r>
          <w:hyperlink w:anchor="_Toc1180634128">
            <w:r w:rsidR="0A3AC80E" w:rsidRPr="0A3AC80E">
              <w:rPr>
                <w:rStyle w:val="Lienhypertexte"/>
                <w:rFonts w:ascii="Cambria" w:eastAsia="Cambria" w:hAnsi="Cambria" w:cs="Cambria"/>
                <w:sz w:val="24"/>
                <w:szCs w:val="24"/>
              </w:rPr>
              <w:t>Description sommaire du système‑solution</w:t>
            </w:r>
            <w:r w:rsidR="08B18EA2">
              <w:tab/>
            </w:r>
            <w:r w:rsidR="08B18EA2">
              <w:fldChar w:fldCharType="begin"/>
            </w:r>
            <w:r w:rsidR="08B18EA2">
              <w:instrText>PAGEREF _Toc1180634128 \h</w:instrText>
            </w:r>
            <w:r w:rsidR="08B18EA2">
              <w:fldChar w:fldCharType="separate"/>
            </w:r>
            <w:r w:rsidR="0A3AC80E" w:rsidRPr="0A3AC80E">
              <w:rPr>
                <w:rStyle w:val="Lienhypertexte"/>
                <w:rFonts w:ascii="Cambria" w:eastAsia="Cambria" w:hAnsi="Cambria" w:cs="Cambria"/>
                <w:sz w:val="24"/>
                <w:szCs w:val="24"/>
              </w:rPr>
              <w:t>2</w:t>
            </w:r>
            <w:r w:rsidR="08B18EA2">
              <w:fldChar w:fldCharType="end"/>
            </w:r>
          </w:hyperlink>
        </w:p>
        <w:p w14:paraId="72E21E86" w14:textId="3FEE776A"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2049438623">
            <w:r w:rsidRPr="0A3AC80E">
              <w:rPr>
                <w:rStyle w:val="Lienhypertexte"/>
                <w:rFonts w:ascii="Cambria" w:eastAsia="Cambria" w:hAnsi="Cambria" w:cs="Cambria"/>
                <w:sz w:val="24"/>
                <w:szCs w:val="24"/>
              </w:rPr>
              <w:t>Architecture générale</w:t>
            </w:r>
            <w:r w:rsidR="3C903001">
              <w:tab/>
            </w:r>
            <w:r w:rsidR="3C903001">
              <w:fldChar w:fldCharType="begin"/>
            </w:r>
            <w:r w:rsidR="3C903001">
              <w:instrText>PAGEREF _Toc2049438623 \h</w:instrText>
            </w:r>
            <w:r w:rsidR="3C903001">
              <w:fldChar w:fldCharType="separate"/>
            </w:r>
            <w:r w:rsidRPr="0A3AC80E">
              <w:rPr>
                <w:rStyle w:val="Lienhypertexte"/>
                <w:rFonts w:ascii="Cambria" w:eastAsia="Cambria" w:hAnsi="Cambria" w:cs="Cambria"/>
                <w:sz w:val="24"/>
                <w:szCs w:val="24"/>
              </w:rPr>
              <w:t>2</w:t>
            </w:r>
            <w:r w:rsidR="3C903001">
              <w:fldChar w:fldCharType="end"/>
            </w:r>
          </w:hyperlink>
        </w:p>
        <w:p w14:paraId="3C7B7FD5" w14:textId="2A4A0B59"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2096066168">
            <w:r w:rsidRPr="0A3AC80E">
              <w:rPr>
                <w:rStyle w:val="Lienhypertexte"/>
                <w:rFonts w:ascii="Cambria" w:eastAsia="Cambria" w:hAnsi="Cambria" w:cs="Cambria"/>
                <w:sz w:val="24"/>
                <w:szCs w:val="24"/>
              </w:rPr>
              <w:t>Serveur central</w:t>
            </w:r>
            <w:r w:rsidR="3C903001">
              <w:tab/>
            </w:r>
            <w:r w:rsidR="3C903001">
              <w:fldChar w:fldCharType="begin"/>
            </w:r>
            <w:r w:rsidR="3C903001">
              <w:instrText>PAGEREF _Toc2096066168 \h</w:instrText>
            </w:r>
            <w:r w:rsidR="3C903001">
              <w:fldChar w:fldCharType="separate"/>
            </w:r>
            <w:r w:rsidRPr="0A3AC80E">
              <w:rPr>
                <w:rStyle w:val="Lienhypertexte"/>
                <w:rFonts w:ascii="Cambria" w:eastAsia="Cambria" w:hAnsi="Cambria" w:cs="Cambria"/>
                <w:sz w:val="24"/>
                <w:szCs w:val="24"/>
              </w:rPr>
              <w:t>2</w:t>
            </w:r>
            <w:r w:rsidR="3C903001">
              <w:fldChar w:fldCharType="end"/>
            </w:r>
          </w:hyperlink>
        </w:p>
        <w:p w14:paraId="015F712E" w14:textId="5B32E92C"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540786679">
            <w:r w:rsidRPr="0A3AC80E">
              <w:rPr>
                <w:rStyle w:val="Lienhypertexte"/>
                <w:rFonts w:ascii="Cambria" w:eastAsia="Cambria" w:hAnsi="Cambria" w:cs="Cambria"/>
                <w:sz w:val="24"/>
                <w:szCs w:val="24"/>
              </w:rPr>
              <w:t>Clients</w:t>
            </w:r>
            <w:r w:rsidR="3C903001">
              <w:tab/>
            </w:r>
            <w:r w:rsidR="3C903001">
              <w:fldChar w:fldCharType="begin"/>
            </w:r>
            <w:r w:rsidR="3C903001">
              <w:instrText>PAGEREF _Toc1540786679 \h</w:instrText>
            </w:r>
            <w:r w:rsidR="3C903001">
              <w:fldChar w:fldCharType="separate"/>
            </w:r>
            <w:r w:rsidRPr="0A3AC80E">
              <w:rPr>
                <w:rStyle w:val="Lienhypertexte"/>
                <w:rFonts w:ascii="Cambria" w:eastAsia="Cambria" w:hAnsi="Cambria" w:cs="Cambria"/>
                <w:sz w:val="24"/>
                <w:szCs w:val="24"/>
              </w:rPr>
              <w:t>2</w:t>
            </w:r>
            <w:r w:rsidR="3C903001">
              <w:fldChar w:fldCharType="end"/>
            </w:r>
          </w:hyperlink>
        </w:p>
        <w:p w14:paraId="78C1EDF0" w14:textId="1063000D"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488922203">
            <w:r w:rsidRPr="0A3AC80E">
              <w:rPr>
                <w:rStyle w:val="Lienhypertexte"/>
                <w:rFonts w:ascii="Cambria" w:eastAsia="Cambria" w:hAnsi="Cambria" w:cs="Cambria"/>
                <w:sz w:val="24"/>
                <w:szCs w:val="24"/>
              </w:rPr>
              <w:t>Justification des choix techniques</w:t>
            </w:r>
            <w:r w:rsidR="3C903001">
              <w:tab/>
            </w:r>
            <w:r w:rsidR="3C903001">
              <w:fldChar w:fldCharType="begin"/>
            </w:r>
            <w:r w:rsidR="3C903001">
              <w:instrText>PAGEREF _Toc1488922203 \h</w:instrText>
            </w:r>
            <w:r w:rsidR="3C903001">
              <w:fldChar w:fldCharType="separate"/>
            </w:r>
            <w:r w:rsidRPr="0A3AC80E">
              <w:rPr>
                <w:rStyle w:val="Lienhypertexte"/>
                <w:rFonts w:ascii="Cambria" w:eastAsia="Cambria" w:hAnsi="Cambria" w:cs="Cambria"/>
                <w:sz w:val="24"/>
                <w:szCs w:val="24"/>
              </w:rPr>
              <w:t>2</w:t>
            </w:r>
            <w:r w:rsidR="3C903001">
              <w:fldChar w:fldCharType="end"/>
            </w:r>
          </w:hyperlink>
        </w:p>
        <w:p w14:paraId="792EB2CD" w14:textId="143D30D8"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641163104">
            <w:r w:rsidRPr="0A3AC80E">
              <w:rPr>
                <w:rStyle w:val="Lienhypertexte"/>
                <w:rFonts w:ascii="Cambria" w:eastAsia="Cambria" w:hAnsi="Cambria" w:cs="Cambria"/>
                <w:sz w:val="24"/>
                <w:szCs w:val="24"/>
              </w:rPr>
              <w:t>Principales fonctionnalités</w:t>
            </w:r>
            <w:r w:rsidR="3C903001">
              <w:tab/>
            </w:r>
            <w:r w:rsidR="3C903001">
              <w:fldChar w:fldCharType="begin"/>
            </w:r>
            <w:r w:rsidR="3C903001">
              <w:instrText>PAGEREF _Toc641163104 \h</w:instrText>
            </w:r>
            <w:r w:rsidR="3C903001">
              <w:fldChar w:fldCharType="separate"/>
            </w:r>
            <w:r w:rsidRPr="0A3AC80E">
              <w:rPr>
                <w:rStyle w:val="Lienhypertexte"/>
                <w:rFonts w:ascii="Cambria" w:eastAsia="Cambria" w:hAnsi="Cambria" w:cs="Cambria"/>
                <w:sz w:val="24"/>
                <w:szCs w:val="24"/>
              </w:rPr>
              <w:t>2</w:t>
            </w:r>
            <w:r w:rsidR="3C903001">
              <w:fldChar w:fldCharType="end"/>
            </w:r>
          </w:hyperlink>
        </w:p>
        <w:p w14:paraId="0AFB6CDB" w14:textId="19E71E1A" w:rsidR="00413257" w:rsidRDefault="0A3AC80E" w:rsidP="3C903001">
          <w:pPr>
            <w:pStyle w:val="TM1"/>
            <w:tabs>
              <w:tab w:val="right" w:leader="dot" w:pos="9060"/>
            </w:tabs>
            <w:spacing w:before="240" w:after="120" w:line="276" w:lineRule="auto"/>
            <w:rPr>
              <w:rStyle w:val="Lienhypertexte"/>
              <w:rFonts w:ascii="Cambria" w:eastAsia="Cambria" w:hAnsi="Cambria" w:cs="Cambria"/>
              <w:sz w:val="24"/>
              <w:szCs w:val="24"/>
            </w:rPr>
          </w:pPr>
          <w:hyperlink w:anchor="_Toc380865387">
            <w:r w:rsidRPr="0A3AC80E">
              <w:rPr>
                <w:rStyle w:val="Lienhypertexte"/>
                <w:rFonts w:ascii="Cambria" w:eastAsia="Cambria" w:hAnsi="Cambria" w:cs="Cambria"/>
                <w:sz w:val="24"/>
                <w:szCs w:val="24"/>
              </w:rPr>
              <w:t>Description des modules principaux</w:t>
            </w:r>
            <w:r w:rsidR="3C903001">
              <w:tab/>
            </w:r>
            <w:r w:rsidR="3C903001">
              <w:fldChar w:fldCharType="begin"/>
            </w:r>
            <w:r w:rsidR="3C903001">
              <w:instrText>PAGEREF _Toc380865387 \h</w:instrText>
            </w:r>
            <w:r w:rsidR="3C903001">
              <w:fldChar w:fldCharType="separate"/>
            </w:r>
            <w:r w:rsidRPr="0A3AC80E">
              <w:rPr>
                <w:rStyle w:val="Lienhypertexte"/>
                <w:rFonts w:ascii="Cambria" w:eastAsia="Cambria" w:hAnsi="Cambria" w:cs="Cambria"/>
                <w:sz w:val="24"/>
                <w:szCs w:val="24"/>
              </w:rPr>
              <w:t>3</w:t>
            </w:r>
            <w:r w:rsidR="3C903001">
              <w:fldChar w:fldCharType="end"/>
            </w:r>
          </w:hyperlink>
        </w:p>
        <w:p w14:paraId="73145583" w14:textId="2E963B41"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652877683">
            <w:r w:rsidRPr="0A3AC80E">
              <w:rPr>
                <w:rStyle w:val="Lienhypertexte"/>
                <w:rFonts w:ascii="Cambria" w:eastAsia="Cambria" w:hAnsi="Cambria" w:cs="Cambria"/>
                <w:sz w:val="24"/>
                <w:szCs w:val="24"/>
              </w:rPr>
              <w:t>Modules du Serveur Central</w:t>
            </w:r>
            <w:r w:rsidR="3C903001">
              <w:tab/>
            </w:r>
            <w:r w:rsidR="3C903001">
              <w:fldChar w:fldCharType="begin"/>
            </w:r>
            <w:r w:rsidR="3C903001">
              <w:instrText>PAGEREF _Toc1652877683 \h</w:instrText>
            </w:r>
            <w:r w:rsidR="3C903001">
              <w:fldChar w:fldCharType="separate"/>
            </w:r>
            <w:r w:rsidRPr="0A3AC80E">
              <w:rPr>
                <w:rStyle w:val="Lienhypertexte"/>
                <w:rFonts w:ascii="Cambria" w:eastAsia="Cambria" w:hAnsi="Cambria" w:cs="Cambria"/>
                <w:sz w:val="24"/>
                <w:szCs w:val="24"/>
              </w:rPr>
              <w:t>3</w:t>
            </w:r>
            <w:r w:rsidR="3C903001">
              <w:fldChar w:fldCharType="end"/>
            </w:r>
          </w:hyperlink>
        </w:p>
        <w:p w14:paraId="088362A1" w14:textId="3C2D2573" w:rsidR="00413257" w:rsidRDefault="0A3AC80E" w:rsidP="3C903001">
          <w:pPr>
            <w:pStyle w:val="TM1"/>
            <w:tabs>
              <w:tab w:val="right" w:leader="dot" w:pos="9060"/>
            </w:tabs>
            <w:spacing w:before="240" w:after="120" w:line="276" w:lineRule="auto"/>
            <w:rPr>
              <w:rStyle w:val="Lienhypertexte"/>
              <w:rFonts w:ascii="Cambria" w:eastAsia="Cambria" w:hAnsi="Cambria" w:cs="Cambria"/>
              <w:sz w:val="24"/>
              <w:szCs w:val="24"/>
            </w:rPr>
          </w:pPr>
          <w:hyperlink w:anchor="_Toc1125577523">
            <w:r w:rsidRPr="0A3AC80E">
              <w:rPr>
                <w:rStyle w:val="Lienhypertexte"/>
                <w:rFonts w:ascii="Cambria" w:eastAsia="Cambria" w:hAnsi="Cambria" w:cs="Cambria"/>
                <w:sz w:val="24"/>
                <w:szCs w:val="24"/>
              </w:rPr>
              <w:t>Dynamique du Système (Interactions)</w:t>
            </w:r>
            <w:r w:rsidR="3C903001">
              <w:tab/>
            </w:r>
            <w:r w:rsidR="3C903001">
              <w:fldChar w:fldCharType="begin"/>
            </w:r>
            <w:r w:rsidR="3C903001">
              <w:instrText>PAGEREF _Toc1125577523 \h</w:instrText>
            </w:r>
            <w:r w:rsidR="3C903001">
              <w:fldChar w:fldCharType="separate"/>
            </w:r>
            <w:r w:rsidRPr="0A3AC80E">
              <w:rPr>
                <w:rStyle w:val="Lienhypertexte"/>
                <w:rFonts w:ascii="Cambria" w:eastAsia="Cambria" w:hAnsi="Cambria" w:cs="Cambria"/>
                <w:sz w:val="24"/>
                <w:szCs w:val="24"/>
              </w:rPr>
              <w:t>4</w:t>
            </w:r>
            <w:r w:rsidR="3C903001">
              <w:fldChar w:fldCharType="end"/>
            </w:r>
          </w:hyperlink>
        </w:p>
        <w:p w14:paraId="17CE44F9" w14:textId="180F4174"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1796030532">
            <w:r w:rsidRPr="0A3AC80E">
              <w:rPr>
                <w:rStyle w:val="Lienhypertexte"/>
                <w:rFonts w:ascii="Cambria" w:eastAsia="Cambria" w:hAnsi="Cambria" w:cs="Cambria"/>
                <w:sz w:val="24"/>
                <w:szCs w:val="24"/>
              </w:rPr>
              <w:t>Cycle d'Authentification et Gestion de la Fiabilité</w:t>
            </w:r>
            <w:r w:rsidR="3C903001">
              <w:tab/>
            </w:r>
            <w:r w:rsidR="3C903001">
              <w:fldChar w:fldCharType="begin"/>
            </w:r>
            <w:r w:rsidR="3C903001">
              <w:instrText>PAGEREF _Toc1796030532 \h</w:instrText>
            </w:r>
            <w:r w:rsidR="3C903001">
              <w:fldChar w:fldCharType="separate"/>
            </w:r>
            <w:r w:rsidRPr="0A3AC80E">
              <w:rPr>
                <w:rStyle w:val="Lienhypertexte"/>
                <w:rFonts w:ascii="Cambria" w:eastAsia="Cambria" w:hAnsi="Cambria" w:cs="Cambria"/>
                <w:sz w:val="24"/>
                <w:szCs w:val="24"/>
              </w:rPr>
              <w:t>4</w:t>
            </w:r>
            <w:r w:rsidR="3C903001">
              <w:fldChar w:fldCharType="end"/>
            </w:r>
          </w:hyperlink>
        </w:p>
        <w:p w14:paraId="5F74C080" w14:textId="76766FFB"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448597476">
            <w:r w:rsidRPr="0A3AC80E">
              <w:rPr>
                <w:rStyle w:val="Lienhypertexte"/>
                <w:rFonts w:ascii="Cambria" w:eastAsia="Cambria" w:hAnsi="Cambria" w:cs="Cambria"/>
                <w:sz w:val="24"/>
                <w:szCs w:val="24"/>
              </w:rPr>
              <w:t>Cycle de Synchronisation sur Événement</w:t>
            </w:r>
            <w:r w:rsidR="3C903001">
              <w:tab/>
            </w:r>
            <w:r w:rsidR="3C903001">
              <w:fldChar w:fldCharType="begin"/>
            </w:r>
            <w:r w:rsidR="3C903001">
              <w:instrText>PAGEREF _Toc1448597476 \h</w:instrText>
            </w:r>
            <w:r w:rsidR="3C903001">
              <w:fldChar w:fldCharType="separate"/>
            </w:r>
            <w:r w:rsidRPr="0A3AC80E">
              <w:rPr>
                <w:rStyle w:val="Lienhypertexte"/>
                <w:rFonts w:ascii="Cambria" w:eastAsia="Cambria" w:hAnsi="Cambria" w:cs="Cambria"/>
                <w:sz w:val="24"/>
                <w:szCs w:val="24"/>
              </w:rPr>
              <w:t>4</w:t>
            </w:r>
            <w:r w:rsidR="3C903001">
              <w:fldChar w:fldCharType="end"/>
            </w:r>
          </w:hyperlink>
        </w:p>
        <w:p w14:paraId="4A1BB11E" w14:textId="23620928"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962171614">
            <w:r w:rsidRPr="0A3AC80E">
              <w:rPr>
                <w:rStyle w:val="Lienhypertexte"/>
                <w:rFonts w:ascii="Cambria" w:eastAsia="Cambria" w:hAnsi="Cambria" w:cs="Cambria"/>
                <w:sz w:val="24"/>
                <w:szCs w:val="24"/>
              </w:rPr>
              <w:t>Création d'un répertoire partagé</w:t>
            </w:r>
            <w:r w:rsidR="3C903001">
              <w:tab/>
            </w:r>
            <w:r w:rsidR="3C903001">
              <w:fldChar w:fldCharType="begin"/>
            </w:r>
            <w:r w:rsidR="3C903001">
              <w:instrText>PAGEREF _Toc1962171614 \h</w:instrText>
            </w:r>
            <w:r w:rsidR="3C903001">
              <w:fldChar w:fldCharType="separate"/>
            </w:r>
            <w:r w:rsidRPr="0A3AC80E">
              <w:rPr>
                <w:rStyle w:val="Lienhypertexte"/>
                <w:rFonts w:ascii="Cambria" w:eastAsia="Cambria" w:hAnsi="Cambria" w:cs="Cambria"/>
                <w:sz w:val="24"/>
                <w:szCs w:val="24"/>
              </w:rPr>
              <w:t>5</w:t>
            </w:r>
            <w:r w:rsidR="3C903001">
              <w:fldChar w:fldCharType="end"/>
            </w:r>
          </w:hyperlink>
        </w:p>
        <w:p w14:paraId="5DD25FC6" w14:textId="53FBC497"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198198217">
            <w:r w:rsidRPr="0A3AC80E">
              <w:rPr>
                <w:rStyle w:val="Lienhypertexte"/>
                <w:rFonts w:ascii="Cambria" w:eastAsia="Cambria" w:hAnsi="Cambria" w:cs="Cambria"/>
                <w:sz w:val="24"/>
                <w:szCs w:val="24"/>
              </w:rPr>
              <w:t>Invitation d'un autre client</w:t>
            </w:r>
            <w:r w:rsidR="3C903001">
              <w:tab/>
            </w:r>
            <w:r w:rsidR="3C903001">
              <w:fldChar w:fldCharType="begin"/>
            </w:r>
            <w:r w:rsidR="3C903001">
              <w:instrText>PAGEREF _Toc1198198217 \h</w:instrText>
            </w:r>
            <w:r w:rsidR="3C903001">
              <w:fldChar w:fldCharType="separate"/>
            </w:r>
            <w:r w:rsidRPr="0A3AC80E">
              <w:rPr>
                <w:rStyle w:val="Lienhypertexte"/>
                <w:rFonts w:ascii="Cambria" w:eastAsia="Cambria" w:hAnsi="Cambria" w:cs="Cambria"/>
                <w:sz w:val="24"/>
                <w:szCs w:val="24"/>
              </w:rPr>
              <w:t>5</w:t>
            </w:r>
            <w:r w:rsidR="3C903001">
              <w:fldChar w:fldCharType="end"/>
            </w:r>
          </w:hyperlink>
        </w:p>
        <w:p w14:paraId="30DB9354" w14:textId="3233667B"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84636777">
            <w:r w:rsidRPr="0A3AC80E">
              <w:rPr>
                <w:rStyle w:val="Lienhypertexte"/>
                <w:rFonts w:ascii="Cambria" w:eastAsia="Cambria" w:hAnsi="Cambria" w:cs="Cambria"/>
                <w:sz w:val="24"/>
                <w:szCs w:val="24"/>
              </w:rPr>
              <w:t>Acceptation d'une invitation</w:t>
            </w:r>
            <w:r w:rsidR="3C903001">
              <w:tab/>
            </w:r>
            <w:r w:rsidR="3C903001">
              <w:fldChar w:fldCharType="begin"/>
            </w:r>
            <w:r w:rsidR="3C903001">
              <w:instrText>PAGEREF _Toc84636777 \h</w:instrText>
            </w:r>
            <w:r w:rsidR="3C903001">
              <w:fldChar w:fldCharType="separate"/>
            </w:r>
            <w:r w:rsidRPr="0A3AC80E">
              <w:rPr>
                <w:rStyle w:val="Lienhypertexte"/>
                <w:rFonts w:ascii="Cambria" w:eastAsia="Cambria" w:hAnsi="Cambria" w:cs="Cambria"/>
                <w:sz w:val="24"/>
                <w:szCs w:val="24"/>
              </w:rPr>
              <w:t>5</w:t>
            </w:r>
            <w:r w:rsidR="3C903001">
              <w:fldChar w:fldCharType="end"/>
            </w:r>
          </w:hyperlink>
        </w:p>
        <w:p w14:paraId="4789B4BF" w14:textId="2CEDB06C" w:rsidR="00413257" w:rsidRDefault="0A3AC80E" w:rsidP="3C903001">
          <w:pPr>
            <w:pStyle w:val="TM1"/>
            <w:tabs>
              <w:tab w:val="right" w:leader="dot" w:pos="9060"/>
            </w:tabs>
            <w:spacing w:before="240" w:after="120" w:line="276" w:lineRule="auto"/>
            <w:rPr>
              <w:rStyle w:val="Lienhypertexte"/>
              <w:rFonts w:ascii="Cambria" w:eastAsia="Cambria" w:hAnsi="Cambria" w:cs="Cambria"/>
              <w:sz w:val="24"/>
              <w:szCs w:val="24"/>
            </w:rPr>
          </w:pPr>
          <w:hyperlink w:anchor="_Toc656301270">
            <w:r w:rsidRPr="0A3AC80E">
              <w:rPr>
                <w:rStyle w:val="Lienhypertexte"/>
                <w:rFonts w:ascii="Cambria" w:eastAsia="Cambria" w:hAnsi="Cambria" w:cs="Cambria"/>
                <w:sz w:val="24"/>
                <w:szCs w:val="24"/>
              </w:rPr>
              <w:t>Classes, interfaces et structures de données</w:t>
            </w:r>
            <w:r w:rsidR="3C903001">
              <w:tab/>
            </w:r>
            <w:r w:rsidR="3C903001">
              <w:fldChar w:fldCharType="begin"/>
            </w:r>
            <w:r w:rsidR="3C903001">
              <w:instrText>PAGEREF _Toc656301270 \h</w:instrText>
            </w:r>
            <w:r w:rsidR="3C903001">
              <w:fldChar w:fldCharType="separate"/>
            </w:r>
            <w:r w:rsidRPr="0A3AC80E">
              <w:rPr>
                <w:rStyle w:val="Lienhypertexte"/>
                <w:rFonts w:ascii="Cambria" w:eastAsia="Cambria" w:hAnsi="Cambria" w:cs="Cambria"/>
                <w:sz w:val="24"/>
                <w:szCs w:val="24"/>
              </w:rPr>
              <w:t>6</w:t>
            </w:r>
            <w:r w:rsidR="3C903001">
              <w:fldChar w:fldCharType="end"/>
            </w:r>
          </w:hyperlink>
        </w:p>
        <w:p w14:paraId="461D0DFF" w14:textId="131EA183"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105730965">
            <w:r w:rsidRPr="0A3AC80E">
              <w:rPr>
                <w:rStyle w:val="Lienhypertexte"/>
                <w:rFonts w:ascii="Cambria" w:eastAsia="Cambria" w:hAnsi="Cambria" w:cs="Cambria"/>
                <w:sz w:val="24"/>
                <w:szCs w:val="24"/>
              </w:rPr>
              <w:t>Classes côté serveur</w:t>
            </w:r>
            <w:r w:rsidR="3C903001">
              <w:tab/>
            </w:r>
            <w:r w:rsidR="3C903001">
              <w:fldChar w:fldCharType="begin"/>
            </w:r>
            <w:r w:rsidR="3C903001">
              <w:instrText>PAGEREF _Toc1105730965 \h</w:instrText>
            </w:r>
            <w:r w:rsidR="3C903001">
              <w:fldChar w:fldCharType="separate"/>
            </w:r>
            <w:r w:rsidRPr="0A3AC80E">
              <w:rPr>
                <w:rStyle w:val="Lienhypertexte"/>
                <w:rFonts w:ascii="Cambria" w:eastAsia="Cambria" w:hAnsi="Cambria" w:cs="Cambria"/>
                <w:sz w:val="24"/>
                <w:szCs w:val="24"/>
              </w:rPr>
              <w:t>6</w:t>
            </w:r>
            <w:r w:rsidR="3C903001">
              <w:fldChar w:fldCharType="end"/>
            </w:r>
          </w:hyperlink>
        </w:p>
        <w:p w14:paraId="738B120C" w14:textId="362F5A74"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654143104">
            <w:r w:rsidRPr="0A3AC80E">
              <w:rPr>
                <w:rStyle w:val="Lienhypertexte"/>
                <w:rFonts w:ascii="Cambria" w:eastAsia="Cambria" w:hAnsi="Cambria" w:cs="Cambria"/>
                <w:sz w:val="24"/>
                <w:szCs w:val="24"/>
              </w:rPr>
              <w:t>Classes côté client</w:t>
            </w:r>
            <w:r w:rsidR="3C903001">
              <w:tab/>
            </w:r>
            <w:r w:rsidR="3C903001">
              <w:fldChar w:fldCharType="begin"/>
            </w:r>
            <w:r w:rsidR="3C903001">
              <w:instrText>PAGEREF _Toc1654143104 \h</w:instrText>
            </w:r>
            <w:r w:rsidR="3C903001">
              <w:fldChar w:fldCharType="separate"/>
            </w:r>
            <w:r w:rsidRPr="0A3AC80E">
              <w:rPr>
                <w:rStyle w:val="Lienhypertexte"/>
                <w:rFonts w:ascii="Cambria" w:eastAsia="Cambria" w:hAnsi="Cambria" w:cs="Cambria"/>
                <w:sz w:val="24"/>
                <w:szCs w:val="24"/>
              </w:rPr>
              <w:t>6</w:t>
            </w:r>
            <w:r w:rsidR="3C903001">
              <w:fldChar w:fldCharType="end"/>
            </w:r>
          </w:hyperlink>
        </w:p>
        <w:p w14:paraId="66A20C58" w14:textId="51BEAC68" w:rsidR="00413257" w:rsidRDefault="0A3AC80E" w:rsidP="3C903001">
          <w:pPr>
            <w:pStyle w:val="TM1"/>
            <w:tabs>
              <w:tab w:val="right" w:leader="dot" w:pos="9060"/>
            </w:tabs>
            <w:spacing w:before="240" w:after="120" w:line="276" w:lineRule="auto"/>
            <w:rPr>
              <w:rStyle w:val="Lienhypertexte"/>
              <w:rFonts w:ascii="Cambria" w:eastAsia="Cambria" w:hAnsi="Cambria" w:cs="Cambria"/>
              <w:sz w:val="24"/>
              <w:szCs w:val="24"/>
            </w:rPr>
          </w:pPr>
          <w:hyperlink w:anchor="_Toc1274471991">
            <w:r w:rsidRPr="0A3AC80E">
              <w:rPr>
                <w:rStyle w:val="Lienhypertexte"/>
                <w:rFonts w:ascii="Cambria" w:eastAsia="Cambria" w:hAnsi="Cambria" w:cs="Cambria"/>
                <w:sz w:val="24"/>
                <w:szCs w:val="24"/>
              </w:rPr>
              <w:t>Description des messages et des échanges</w:t>
            </w:r>
            <w:r w:rsidR="3C903001">
              <w:tab/>
            </w:r>
            <w:r w:rsidR="3C903001">
              <w:fldChar w:fldCharType="begin"/>
            </w:r>
            <w:r w:rsidR="3C903001">
              <w:instrText>PAGEREF _Toc1274471991 \h</w:instrText>
            </w:r>
            <w:r w:rsidR="3C903001">
              <w:fldChar w:fldCharType="separate"/>
            </w:r>
            <w:r w:rsidRPr="0A3AC80E">
              <w:rPr>
                <w:rStyle w:val="Lienhypertexte"/>
                <w:rFonts w:ascii="Cambria" w:eastAsia="Cambria" w:hAnsi="Cambria" w:cs="Cambria"/>
                <w:sz w:val="24"/>
                <w:szCs w:val="24"/>
              </w:rPr>
              <w:t>7</w:t>
            </w:r>
            <w:r w:rsidR="3C903001">
              <w:fldChar w:fldCharType="end"/>
            </w:r>
          </w:hyperlink>
        </w:p>
        <w:p w14:paraId="61568F7A" w14:textId="70F2B784"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568049461">
            <w:r w:rsidRPr="0A3AC80E">
              <w:rPr>
                <w:rStyle w:val="Lienhypertexte"/>
                <w:rFonts w:ascii="Cambria" w:eastAsia="Cambria" w:hAnsi="Cambria" w:cs="Cambria"/>
                <w:sz w:val="24"/>
                <w:szCs w:val="24"/>
              </w:rPr>
              <w:t>Messages d’authentification</w:t>
            </w:r>
            <w:r w:rsidR="3C903001">
              <w:tab/>
            </w:r>
            <w:r w:rsidR="3C903001">
              <w:fldChar w:fldCharType="begin"/>
            </w:r>
            <w:r w:rsidR="3C903001">
              <w:instrText>PAGEREF _Toc1568049461 \h</w:instrText>
            </w:r>
            <w:r w:rsidR="3C903001">
              <w:fldChar w:fldCharType="separate"/>
            </w:r>
            <w:r w:rsidRPr="0A3AC80E">
              <w:rPr>
                <w:rStyle w:val="Lienhypertexte"/>
                <w:rFonts w:ascii="Cambria" w:eastAsia="Cambria" w:hAnsi="Cambria" w:cs="Cambria"/>
                <w:sz w:val="24"/>
                <w:szCs w:val="24"/>
              </w:rPr>
              <w:t>7</w:t>
            </w:r>
            <w:r w:rsidR="3C903001">
              <w:fldChar w:fldCharType="end"/>
            </w:r>
          </w:hyperlink>
        </w:p>
        <w:p w14:paraId="52C619F5" w14:textId="086C75EC"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652322006">
            <w:r w:rsidRPr="0A3AC80E">
              <w:rPr>
                <w:rStyle w:val="Lienhypertexte"/>
                <w:rFonts w:ascii="Cambria" w:eastAsia="Cambria" w:hAnsi="Cambria" w:cs="Cambria"/>
                <w:sz w:val="24"/>
                <w:szCs w:val="24"/>
              </w:rPr>
              <w:t>Messages de synchronisation</w:t>
            </w:r>
            <w:r w:rsidR="3C903001">
              <w:tab/>
            </w:r>
            <w:r w:rsidR="3C903001">
              <w:fldChar w:fldCharType="begin"/>
            </w:r>
            <w:r w:rsidR="3C903001">
              <w:instrText>PAGEREF _Toc652322006 \h</w:instrText>
            </w:r>
            <w:r w:rsidR="3C903001">
              <w:fldChar w:fldCharType="separate"/>
            </w:r>
            <w:r w:rsidRPr="0A3AC80E">
              <w:rPr>
                <w:rStyle w:val="Lienhypertexte"/>
                <w:rFonts w:ascii="Cambria" w:eastAsia="Cambria" w:hAnsi="Cambria" w:cs="Cambria"/>
                <w:sz w:val="24"/>
                <w:szCs w:val="24"/>
              </w:rPr>
              <w:t>7</w:t>
            </w:r>
            <w:r w:rsidR="3C903001">
              <w:fldChar w:fldCharType="end"/>
            </w:r>
          </w:hyperlink>
        </w:p>
        <w:p w14:paraId="3F264A8B" w14:textId="691934DE"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521357222">
            <w:r w:rsidRPr="0A3AC80E">
              <w:rPr>
                <w:rStyle w:val="Lienhypertexte"/>
                <w:rFonts w:ascii="Cambria" w:eastAsia="Cambria" w:hAnsi="Cambria" w:cs="Cambria"/>
                <w:sz w:val="24"/>
                <w:szCs w:val="24"/>
              </w:rPr>
              <w:t>Messages de gestions des groupes</w:t>
            </w:r>
            <w:r w:rsidR="3C903001">
              <w:tab/>
            </w:r>
            <w:r w:rsidR="3C903001">
              <w:fldChar w:fldCharType="begin"/>
            </w:r>
            <w:r w:rsidR="3C903001">
              <w:instrText>PAGEREF _Toc1521357222 \h</w:instrText>
            </w:r>
            <w:r w:rsidR="3C903001">
              <w:fldChar w:fldCharType="separate"/>
            </w:r>
            <w:r w:rsidRPr="0A3AC80E">
              <w:rPr>
                <w:rStyle w:val="Lienhypertexte"/>
                <w:rFonts w:ascii="Cambria" w:eastAsia="Cambria" w:hAnsi="Cambria" w:cs="Cambria"/>
                <w:sz w:val="24"/>
                <w:szCs w:val="24"/>
              </w:rPr>
              <w:t>7</w:t>
            </w:r>
            <w:r w:rsidR="3C903001">
              <w:fldChar w:fldCharType="end"/>
            </w:r>
          </w:hyperlink>
        </w:p>
        <w:p w14:paraId="78D1C2AB" w14:textId="0FBE5C4A"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937959973">
            <w:r w:rsidRPr="0A3AC80E">
              <w:rPr>
                <w:rStyle w:val="Lienhypertexte"/>
                <w:rFonts w:ascii="Cambria" w:eastAsia="Cambria" w:hAnsi="Cambria" w:cs="Cambria"/>
                <w:sz w:val="24"/>
                <w:szCs w:val="24"/>
              </w:rPr>
              <w:t>Structure générale des messages</w:t>
            </w:r>
            <w:r w:rsidR="3C903001">
              <w:tab/>
            </w:r>
            <w:r w:rsidR="3C903001">
              <w:fldChar w:fldCharType="begin"/>
            </w:r>
            <w:r w:rsidR="3C903001">
              <w:instrText>PAGEREF _Toc937959973 \h</w:instrText>
            </w:r>
            <w:r w:rsidR="3C903001">
              <w:fldChar w:fldCharType="separate"/>
            </w:r>
            <w:r w:rsidRPr="0A3AC80E">
              <w:rPr>
                <w:rStyle w:val="Lienhypertexte"/>
                <w:rFonts w:ascii="Cambria" w:eastAsia="Cambria" w:hAnsi="Cambria" w:cs="Cambria"/>
                <w:sz w:val="24"/>
                <w:szCs w:val="24"/>
              </w:rPr>
              <w:t>7</w:t>
            </w:r>
            <w:r w:rsidR="3C903001">
              <w:fldChar w:fldCharType="end"/>
            </w:r>
          </w:hyperlink>
        </w:p>
        <w:p w14:paraId="2CCDE718" w14:textId="65032ADD" w:rsidR="00413257" w:rsidRDefault="0A3AC80E" w:rsidP="3C903001">
          <w:pPr>
            <w:pStyle w:val="TM1"/>
            <w:tabs>
              <w:tab w:val="right" w:leader="dot" w:pos="9060"/>
            </w:tabs>
            <w:spacing w:before="240" w:after="120" w:line="276" w:lineRule="auto"/>
            <w:rPr>
              <w:rStyle w:val="Lienhypertexte"/>
              <w:rFonts w:ascii="Cambria" w:eastAsia="Cambria" w:hAnsi="Cambria" w:cs="Cambria"/>
              <w:sz w:val="24"/>
              <w:szCs w:val="24"/>
            </w:rPr>
          </w:pPr>
          <w:hyperlink w:anchor="_Toc569917941">
            <w:r w:rsidRPr="0A3AC80E">
              <w:rPr>
                <w:rStyle w:val="Lienhypertexte"/>
                <w:rFonts w:ascii="Cambria" w:eastAsia="Cambria" w:hAnsi="Cambria" w:cs="Cambria"/>
                <w:sz w:val="24"/>
                <w:szCs w:val="24"/>
              </w:rPr>
              <w:t>Annexe</w:t>
            </w:r>
            <w:r w:rsidR="3C903001">
              <w:tab/>
            </w:r>
            <w:r w:rsidR="3C903001">
              <w:fldChar w:fldCharType="begin"/>
            </w:r>
            <w:r w:rsidR="3C903001">
              <w:instrText>PAGEREF _Toc569917941 \h</w:instrText>
            </w:r>
            <w:r w:rsidR="3C903001">
              <w:fldChar w:fldCharType="separate"/>
            </w:r>
            <w:r w:rsidRPr="0A3AC80E">
              <w:rPr>
                <w:rStyle w:val="Lienhypertexte"/>
                <w:rFonts w:ascii="Cambria" w:eastAsia="Cambria" w:hAnsi="Cambria" w:cs="Cambria"/>
                <w:sz w:val="24"/>
                <w:szCs w:val="24"/>
              </w:rPr>
              <w:t>8</w:t>
            </w:r>
            <w:r w:rsidR="3C903001">
              <w:fldChar w:fldCharType="end"/>
            </w:r>
          </w:hyperlink>
        </w:p>
        <w:p w14:paraId="4F4A848E" w14:textId="322CB280"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674568369">
            <w:r w:rsidRPr="0A3AC80E">
              <w:rPr>
                <w:rStyle w:val="Lienhypertexte"/>
                <w:rFonts w:ascii="Cambria" w:eastAsia="Cambria" w:hAnsi="Cambria" w:cs="Cambria"/>
                <w:sz w:val="24"/>
                <w:szCs w:val="24"/>
              </w:rPr>
              <w:t>Diagrammes de classes</w:t>
            </w:r>
            <w:r w:rsidR="3C903001">
              <w:tab/>
            </w:r>
            <w:r w:rsidR="3C903001">
              <w:fldChar w:fldCharType="begin"/>
            </w:r>
            <w:r w:rsidR="3C903001">
              <w:instrText>PAGEREF _Toc1674568369 \h</w:instrText>
            </w:r>
            <w:r w:rsidR="3C903001">
              <w:fldChar w:fldCharType="separate"/>
            </w:r>
            <w:r w:rsidRPr="0A3AC80E">
              <w:rPr>
                <w:rStyle w:val="Lienhypertexte"/>
                <w:rFonts w:ascii="Cambria" w:eastAsia="Cambria" w:hAnsi="Cambria" w:cs="Cambria"/>
                <w:sz w:val="24"/>
                <w:szCs w:val="24"/>
              </w:rPr>
              <w:t>8</w:t>
            </w:r>
            <w:r w:rsidR="3C903001">
              <w:fldChar w:fldCharType="end"/>
            </w:r>
          </w:hyperlink>
        </w:p>
        <w:p w14:paraId="060AAF15" w14:textId="783D0D9D"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72295451">
            <w:r w:rsidRPr="0A3AC80E">
              <w:rPr>
                <w:rStyle w:val="Lienhypertexte"/>
                <w:rFonts w:ascii="Cambria" w:eastAsia="Cambria" w:hAnsi="Cambria" w:cs="Cambria"/>
                <w:sz w:val="24"/>
                <w:szCs w:val="24"/>
              </w:rPr>
              <w:t>Classes côté serveur</w:t>
            </w:r>
            <w:r w:rsidR="3C903001">
              <w:tab/>
            </w:r>
            <w:r w:rsidR="3C903001">
              <w:fldChar w:fldCharType="begin"/>
            </w:r>
            <w:r w:rsidR="3C903001">
              <w:instrText>PAGEREF _Toc72295451 \h</w:instrText>
            </w:r>
            <w:r w:rsidR="3C903001">
              <w:fldChar w:fldCharType="separate"/>
            </w:r>
            <w:r w:rsidRPr="0A3AC80E">
              <w:rPr>
                <w:rStyle w:val="Lienhypertexte"/>
                <w:rFonts w:ascii="Cambria" w:eastAsia="Cambria" w:hAnsi="Cambria" w:cs="Cambria"/>
                <w:sz w:val="24"/>
                <w:szCs w:val="24"/>
              </w:rPr>
              <w:t>8</w:t>
            </w:r>
            <w:r w:rsidR="3C903001">
              <w:fldChar w:fldCharType="end"/>
            </w:r>
          </w:hyperlink>
        </w:p>
        <w:p w14:paraId="3719FD82" w14:textId="7E940E80"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1806788590">
            <w:r w:rsidRPr="0A3AC80E">
              <w:rPr>
                <w:rStyle w:val="Lienhypertexte"/>
                <w:rFonts w:ascii="Cambria" w:eastAsia="Cambria" w:hAnsi="Cambria" w:cs="Cambria"/>
                <w:sz w:val="24"/>
                <w:szCs w:val="24"/>
              </w:rPr>
              <w:t>Classes côté client</w:t>
            </w:r>
            <w:r w:rsidR="3C903001">
              <w:tab/>
            </w:r>
            <w:r w:rsidR="3C903001">
              <w:fldChar w:fldCharType="begin"/>
            </w:r>
            <w:r w:rsidR="3C903001">
              <w:instrText>PAGEREF _Toc1806788590 \h</w:instrText>
            </w:r>
            <w:r w:rsidR="3C903001">
              <w:fldChar w:fldCharType="separate"/>
            </w:r>
            <w:r w:rsidRPr="0A3AC80E">
              <w:rPr>
                <w:rStyle w:val="Lienhypertexte"/>
                <w:rFonts w:ascii="Cambria" w:eastAsia="Cambria" w:hAnsi="Cambria" w:cs="Cambria"/>
                <w:sz w:val="24"/>
                <w:szCs w:val="24"/>
              </w:rPr>
              <w:t>8</w:t>
            </w:r>
            <w:r w:rsidR="3C903001">
              <w:fldChar w:fldCharType="end"/>
            </w:r>
          </w:hyperlink>
        </w:p>
        <w:p w14:paraId="77204624" w14:textId="24F5ABC8" w:rsidR="00413257" w:rsidRDefault="0A3AC80E" w:rsidP="3C903001">
          <w:pPr>
            <w:pStyle w:val="TM2"/>
            <w:tabs>
              <w:tab w:val="right" w:leader="dot" w:pos="9060"/>
            </w:tabs>
            <w:spacing w:before="240" w:after="120" w:line="276" w:lineRule="auto"/>
            <w:rPr>
              <w:rStyle w:val="Lienhypertexte"/>
              <w:rFonts w:ascii="Cambria" w:eastAsia="Cambria" w:hAnsi="Cambria" w:cs="Cambria"/>
              <w:sz w:val="24"/>
              <w:szCs w:val="24"/>
            </w:rPr>
          </w:pPr>
          <w:hyperlink w:anchor="_Toc1826298428">
            <w:r w:rsidRPr="0A3AC80E">
              <w:rPr>
                <w:rStyle w:val="Lienhypertexte"/>
                <w:rFonts w:ascii="Cambria" w:eastAsia="Cambria" w:hAnsi="Cambria" w:cs="Cambria"/>
                <w:sz w:val="24"/>
                <w:szCs w:val="24"/>
              </w:rPr>
              <w:t>Diagramme Etat-transition</w:t>
            </w:r>
            <w:r w:rsidR="3C903001">
              <w:tab/>
            </w:r>
            <w:r w:rsidR="3C903001">
              <w:fldChar w:fldCharType="begin"/>
            </w:r>
            <w:r w:rsidR="3C903001">
              <w:instrText>PAGEREF _Toc1826298428 \h</w:instrText>
            </w:r>
            <w:r w:rsidR="3C903001">
              <w:fldChar w:fldCharType="separate"/>
            </w:r>
            <w:r w:rsidRPr="0A3AC80E">
              <w:rPr>
                <w:rStyle w:val="Lienhypertexte"/>
                <w:rFonts w:ascii="Cambria" w:eastAsia="Cambria" w:hAnsi="Cambria" w:cs="Cambria"/>
                <w:sz w:val="24"/>
                <w:szCs w:val="24"/>
              </w:rPr>
              <w:t>9</w:t>
            </w:r>
            <w:r w:rsidR="3C903001">
              <w:fldChar w:fldCharType="end"/>
            </w:r>
          </w:hyperlink>
        </w:p>
        <w:p w14:paraId="55F6BEEB" w14:textId="30591E62"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28098798">
            <w:r w:rsidRPr="0A3AC80E">
              <w:rPr>
                <w:rStyle w:val="Lienhypertexte"/>
                <w:rFonts w:ascii="Cambria" w:eastAsia="Cambria" w:hAnsi="Cambria" w:cs="Cambria"/>
                <w:sz w:val="24"/>
                <w:szCs w:val="24"/>
              </w:rPr>
              <w:t>Authentification via UDP avec fiabilité</w:t>
            </w:r>
            <w:r w:rsidR="3C903001">
              <w:tab/>
            </w:r>
            <w:r w:rsidR="3C903001">
              <w:fldChar w:fldCharType="begin"/>
            </w:r>
            <w:r w:rsidR="3C903001">
              <w:instrText>PAGEREF _Toc28098798 \h</w:instrText>
            </w:r>
            <w:r w:rsidR="3C903001">
              <w:fldChar w:fldCharType="separate"/>
            </w:r>
            <w:r w:rsidRPr="0A3AC80E">
              <w:rPr>
                <w:rStyle w:val="Lienhypertexte"/>
                <w:rFonts w:ascii="Cambria" w:eastAsia="Cambria" w:hAnsi="Cambria" w:cs="Cambria"/>
                <w:sz w:val="24"/>
                <w:szCs w:val="24"/>
              </w:rPr>
              <w:t>9</w:t>
            </w:r>
            <w:r w:rsidR="3C903001">
              <w:fldChar w:fldCharType="end"/>
            </w:r>
          </w:hyperlink>
        </w:p>
        <w:p w14:paraId="0EEA536A" w14:textId="2795FC80"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273754058">
            <w:r w:rsidRPr="0A3AC80E">
              <w:rPr>
                <w:rStyle w:val="Lienhypertexte"/>
                <w:rFonts w:ascii="Cambria" w:eastAsia="Cambria" w:hAnsi="Cambria" w:cs="Cambria"/>
                <w:sz w:val="24"/>
                <w:szCs w:val="24"/>
              </w:rPr>
              <w:t>Création d'un répertoire partagé</w:t>
            </w:r>
            <w:r w:rsidR="3C903001">
              <w:tab/>
            </w:r>
            <w:r w:rsidR="3C903001">
              <w:fldChar w:fldCharType="begin"/>
            </w:r>
            <w:r w:rsidR="3C903001">
              <w:instrText>PAGEREF _Toc273754058 \h</w:instrText>
            </w:r>
            <w:r w:rsidR="3C903001">
              <w:fldChar w:fldCharType="separate"/>
            </w:r>
            <w:r w:rsidRPr="0A3AC80E">
              <w:rPr>
                <w:rStyle w:val="Lienhypertexte"/>
                <w:rFonts w:ascii="Cambria" w:eastAsia="Cambria" w:hAnsi="Cambria" w:cs="Cambria"/>
                <w:sz w:val="24"/>
                <w:szCs w:val="24"/>
              </w:rPr>
              <w:t>9</w:t>
            </w:r>
            <w:r w:rsidR="3C903001">
              <w:fldChar w:fldCharType="end"/>
            </w:r>
          </w:hyperlink>
        </w:p>
        <w:p w14:paraId="6444A0B2" w14:textId="1E2EB1B0"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1786979750">
            <w:r w:rsidRPr="0A3AC80E">
              <w:rPr>
                <w:rStyle w:val="Lienhypertexte"/>
                <w:rFonts w:ascii="Cambria" w:eastAsia="Cambria" w:hAnsi="Cambria" w:cs="Cambria"/>
                <w:sz w:val="24"/>
                <w:szCs w:val="24"/>
              </w:rPr>
              <w:t>Invitation d'un autre client</w:t>
            </w:r>
            <w:r w:rsidR="3C903001">
              <w:tab/>
            </w:r>
            <w:r w:rsidR="3C903001">
              <w:fldChar w:fldCharType="begin"/>
            </w:r>
            <w:r w:rsidR="3C903001">
              <w:instrText>PAGEREF _Toc1786979750 \h</w:instrText>
            </w:r>
            <w:r w:rsidR="3C903001">
              <w:fldChar w:fldCharType="separate"/>
            </w:r>
            <w:r w:rsidRPr="0A3AC80E">
              <w:rPr>
                <w:rStyle w:val="Lienhypertexte"/>
                <w:rFonts w:ascii="Cambria" w:eastAsia="Cambria" w:hAnsi="Cambria" w:cs="Cambria"/>
                <w:sz w:val="24"/>
                <w:szCs w:val="24"/>
              </w:rPr>
              <w:t>10</w:t>
            </w:r>
            <w:r w:rsidR="3C903001">
              <w:fldChar w:fldCharType="end"/>
            </w:r>
          </w:hyperlink>
        </w:p>
        <w:p w14:paraId="37B3E129" w14:textId="756DECD6"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602306220">
            <w:r w:rsidRPr="0A3AC80E">
              <w:rPr>
                <w:rStyle w:val="Lienhypertexte"/>
                <w:rFonts w:ascii="Cambria" w:eastAsia="Cambria" w:hAnsi="Cambria" w:cs="Cambria"/>
                <w:sz w:val="24"/>
                <w:szCs w:val="24"/>
              </w:rPr>
              <w:t>Synchronisation suite à une modification locale</w:t>
            </w:r>
            <w:r w:rsidR="3C903001">
              <w:tab/>
            </w:r>
            <w:r w:rsidR="3C903001">
              <w:fldChar w:fldCharType="begin"/>
            </w:r>
            <w:r w:rsidR="3C903001">
              <w:instrText>PAGEREF _Toc602306220 \h</w:instrText>
            </w:r>
            <w:r w:rsidR="3C903001">
              <w:fldChar w:fldCharType="separate"/>
            </w:r>
            <w:r w:rsidRPr="0A3AC80E">
              <w:rPr>
                <w:rStyle w:val="Lienhypertexte"/>
                <w:rFonts w:ascii="Cambria" w:eastAsia="Cambria" w:hAnsi="Cambria" w:cs="Cambria"/>
                <w:sz w:val="24"/>
                <w:szCs w:val="24"/>
              </w:rPr>
              <w:t>10</w:t>
            </w:r>
            <w:r w:rsidR="3C903001">
              <w:fldChar w:fldCharType="end"/>
            </w:r>
          </w:hyperlink>
        </w:p>
        <w:p w14:paraId="16DB0F65" w14:textId="144B0E51" w:rsidR="00413257" w:rsidRDefault="0A3AC80E" w:rsidP="3C903001">
          <w:pPr>
            <w:pStyle w:val="TM3"/>
            <w:tabs>
              <w:tab w:val="right" w:leader="dot" w:pos="9060"/>
            </w:tabs>
            <w:spacing w:before="240" w:after="120" w:line="276" w:lineRule="auto"/>
            <w:rPr>
              <w:rStyle w:val="Lienhypertexte"/>
              <w:rFonts w:ascii="Cambria" w:eastAsia="Cambria" w:hAnsi="Cambria" w:cs="Cambria"/>
              <w:sz w:val="24"/>
              <w:szCs w:val="24"/>
            </w:rPr>
          </w:pPr>
          <w:hyperlink w:anchor="_Toc962440624">
            <w:r w:rsidRPr="0A3AC80E">
              <w:rPr>
                <w:rStyle w:val="Lienhypertexte"/>
                <w:rFonts w:ascii="Cambria" w:eastAsia="Cambria" w:hAnsi="Cambria" w:cs="Cambria"/>
                <w:sz w:val="24"/>
                <w:szCs w:val="24"/>
              </w:rPr>
              <w:t>Acceptation d'une invitation</w:t>
            </w:r>
            <w:r w:rsidR="3C903001">
              <w:tab/>
            </w:r>
            <w:r w:rsidR="3C903001">
              <w:fldChar w:fldCharType="begin"/>
            </w:r>
            <w:r w:rsidR="3C903001">
              <w:instrText>PAGEREF _Toc962440624 \h</w:instrText>
            </w:r>
            <w:r w:rsidR="3C903001">
              <w:fldChar w:fldCharType="separate"/>
            </w:r>
            <w:r w:rsidRPr="0A3AC80E">
              <w:rPr>
                <w:rStyle w:val="Lienhypertexte"/>
                <w:rFonts w:ascii="Cambria" w:eastAsia="Cambria" w:hAnsi="Cambria" w:cs="Cambria"/>
                <w:sz w:val="24"/>
                <w:szCs w:val="24"/>
              </w:rPr>
              <w:t>11</w:t>
            </w:r>
            <w:r w:rsidR="3C903001">
              <w:fldChar w:fldCharType="end"/>
            </w:r>
          </w:hyperlink>
          <w:r w:rsidR="3C903001">
            <w:fldChar w:fldCharType="end"/>
          </w:r>
        </w:p>
      </w:sdtContent>
    </w:sdt>
    <w:p w14:paraId="5BD2648E" w14:textId="48F810DC" w:rsidR="00413257" w:rsidRDefault="00413257" w:rsidP="3C903001">
      <w:pPr>
        <w:rPr>
          <w:rFonts w:ascii="Cambria" w:eastAsia="Cambria" w:hAnsi="Cambria" w:cs="Cambria"/>
          <w:sz w:val="24"/>
          <w:szCs w:val="24"/>
        </w:rPr>
      </w:pPr>
    </w:p>
    <w:p w14:paraId="1BE80752" w14:textId="6E49EFEF" w:rsidR="00413257" w:rsidRDefault="00413257" w:rsidP="3C903001">
      <w:pPr>
        <w:rPr>
          <w:rFonts w:ascii="Cambria" w:eastAsia="Cambria" w:hAnsi="Cambria" w:cs="Cambria"/>
        </w:rPr>
      </w:pPr>
    </w:p>
    <w:p w14:paraId="3EEA4A9E" w14:textId="11817AF9" w:rsidR="0A3AC80E" w:rsidRDefault="0A3AC80E" w:rsidP="0A3AC80E">
      <w:pPr>
        <w:rPr>
          <w:rFonts w:ascii="Cambria" w:eastAsia="Cambria" w:hAnsi="Cambria" w:cs="Cambria"/>
        </w:rPr>
      </w:pPr>
    </w:p>
    <w:p w14:paraId="432D2EB8" w14:textId="39F22773" w:rsidR="00413257" w:rsidRDefault="08B18EA2" w:rsidP="3C903001">
      <w:pPr>
        <w:pStyle w:val="Titre1"/>
        <w:rPr>
          <w:rFonts w:ascii="Cambria" w:eastAsia="Cambria" w:hAnsi="Cambria" w:cs="Cambria"/>
          <w:b/>
          <w:color w:val="000000" w:themeColor="text1"/>
          <w:sz w:val="20"/>
          <w:szCs w:val="20"/>
        </w:rPr>
      </w:pPr>
      <w:bookmarkStart w:id="0" w:name="_Toc1180634128"/>
      <w:r w:rsidRPr="0A3AC80E">
        <w:rPr>
          <w:rFonts w:ascii="Cambria" w:eastAsia="Cambria" w:hAnsi="Cambria" w:cs="Cambria"/>
        </w:rPr>
        <w:t>Description sommaire du système‑solution</w:t>
      </w:r>
      <w:bookmarkEnd w:id="0"/>
    </w:p>
    <w:p w14:paraId="6DD07F24" w14:textId="3486CE0F" w:rsidR="00413257" w:rsidRDefault="08B18EA2" w:rsidP="1F69CCCF">
      <w:pPr>
        <w:spacing w:before="120" w:after="120" w:line="276" w:lineRule="auto"/>
        <w:rPr>
          <w:rFonts w:ascii="Cambria" w:eastAsia="Cambria" w:hAnsi="Cambria" w:cs="Cambria"/>
        </w:rPr>
      </w:pPr>
      <w:r w:rsidRPr="3C903001">
        <w:rPr>
          <w:rFonts w:ascii="Cambria" w:eastAsia="Cambria" w:hAnsi="Cambria" w:cs="Cambria"/>
        </w:rPr>
        <w:t xml:space="preserve">Le système IFT585‑TP est une application de partage et de synchronisation de fichiers en architecture client‑serveur, similaire à des services comme Dropbox ou Google Drive. Il permet à plusieurs clients de synchroniser automatiquement un répertoire local nommé </w:t>
      </w:r>
      <w:r w:rsidRPr="3C903001">
        <w:rPr>
          <w:rFonts w:ascii="Cambria" w:eastAsia="Cambria" w:hAnsi="Cambria" w:cs="Cambria"/>
          <w:i/>
        </w:rPr>
        <w:t>IFT585‑TP</w:t>
      </w:r>
      <w:r w:rsidRPr="3C903001">
        <w:rPr>
          <w:rFonts w:ascii="Cambria" w:eastAsia="Cambria" w:hAnsi="Cambria" w:cs="Cambria"/>
        </w:rPr>
        <w:t xml:space="preserve"> avec un serveur central et de partager des sous‑répertoires avec d’autres utilisateurs regroupés en groupes.</w:t>
      </w:r>
    </w:p>
    <w:p w14:paraId="1F159564" w14:textId="0A02BE59" w:rsidR="00413257" w:rsidRDefault="3BE6CA27" w:rsidP="1F69CCCF">
      <w:pPr>
        <w:pStyle w:val="ds-markdown-paragraph"/>
        <w:shd w:val="clear" w:color="auto" w:fill="FFFFFF" w:themeFill="background1"/>
        <w:spacing w:before="240" w:beforeAutospacing="0" w:after="240" w:afterAutospacing="0" w:line="276" w:lineRule="auto"/>
        <w:rPr>
          <w:rFonts w:ascii="Cambria" w:eastAsia="Cambria" w:hAnsi="Cambria" w:cs="Cambria"/>
          <w:sz w:val="20"/>
          <w:szCs w:val="20"/>
        </w:rPr>
      </w:pPr>
      <w:bookmarkStart w:id="1" w:name="_Toc2049438623"/>
      <w:r w:rsidRPr="0A3AC80E">
        <w:rPr>
          <w:rStyle w:val="Titre2Car"/>
          <w:rFonts w:ascii="Cambria" w:eastAsia="Cambria" w:hAnsi="Cambria" w:cs="Cambria"/>
        </w:rPr>
        <w:t>Architecture générale</w:t>
      </w:r>
      <w:bookmarkEnd w:id="1"/>
      <w:r w:rsidR="00413257">
        <w:br/>
      </w:r>
      <w:r w:rsidR="2053B2A3" w:rsidRPr="0A3AC80E">
        <w:rPr>
          <w:rFonts w:ascii="Cambria" w:eastAsia="Cambria" w:hAnsi="Cambria" w:cs="Cambria"/>
          <w:sz w:val="22"/>
          <w:szCs w:val="22"/>
        </w:rPr>
        <w:t>Le système se compose de deux entités logicielles principales :</w:t>
      </w:r>
    </w:p>
    <w:p w14:paraId="44E9A5F6" w14:textId="31FABDD8" w:rsidR="00413257" w:rsidRDefault="7E925A8D" w:rsidP="3C903001">
      <w:pPr>
        <w:pStyle w:val="Titre2"/>
        <w:rPr>
          <w:rFonts w:asciiTheme="minorHAnsi" w:eastAsiaTheme="minorEastAsia" w:hAnsiTheme="minorHAnsi" w:cstheme="minorBidi"/>
          <w:color w:val="0F1115"/>
        </w:rPr>
      </w:pPr>
      <w:bookmarkStart w:id="2" w:name="_Toc2096066168"/>
      <w:r w:rsidRPr="0A3AC80E">
        <w:rPr>
          <w:rFonts w:ascii="Cambria" w:eastAsia="Cambria" w:hAnsi="Cambria" w:cs="Cambria"/>
        </w:rPr>
        <w:t>S</w:t>
      </w:r>
      <w:r w:rsidR="3BE6CA27" w:rsidRPr="1F69CCCF">
        <w:rPr>
          <w:rStyle w:val="lev"/>
          <w:rFonts w:asciiTheme="minorHAnsi" w:eastAsiaTheme="minorEastAsia" w:hAnsiTheme="minorHAnsi" w:cstheme="minorBidi"/>
          <w:color w:val="0F1115"/>
          <w:sz w:val="24"/>
          <w:szCs w:val="24"/>
        </w:rPr>
        <w:t>erveur central</w:t>
      </w:r>
      <w:bookmarkEnd w:id="2"/>
    </w:p>
    <w:p w14:paraId="76566BE3" w14:textId="71603F71" w:rsidR="066B7C3B" w:rsidRDefault="066B7C3B" w:rsidP="3C903001">
      <w:pPr>
        <w:pStyle w:val="Paragraphedeliste"/>
        <w:numPr>
          <w:ilvl w:val="0"/>
          <w:numId w:val="27"/>
        </w:numPr>
        <w:spacing w:after="0"/>
        <w:rPr>
          <w:rFonts w:ascii="Cambria" w:eastAsia="Cambria" w:hAnsi="Cambria" w:cs="Cambria"/>
        </w:rPr>
      </w:pPr>
      <w:r w:rsidRPr="3C903001">
        <w:rPr>
          <w:rFonts w:ascii="Cambria" w:eastAsia="Cambria" w:hAnsi="Cambria" w:cs="Cambria"/>
        </w:rPr>
        <w:t>Possède une adresse IP fixe connue de tous les clients.</w:t>
      </w:r>
    </w:p>
    <w:p w14:paraId="3E01BE15" w14:textId="6D6BCE7C" w:rsidR="2ED13A43" w:rsidRDefault="3C903001" w:rsidP="3C903001">
      <w:pPr>
        <w:pStyle w:val="Paragraphedeliste"/>
        <w:numPr>
          <w:ilvl w:val="0"/>
          <w:numId w:val="27"/>
        </w:numPr>
        <w:spacing w:after="0"/>
        <w:rPr>
          <w:rFonts w:ascii="Cambria" w:eastAsia="Cambria" w:hAnsi="Cambria" w:cs="Cambria"/>
        </w:rPr>
      </w:pPr>
      <w:r w:rsidRPr="3C903001">
        <w:rPr>
          <w:rFonts w:ascii="Cambria" w:eastAsia="Cambria" w:hAnsi="Cambria" w:cs="Cambria"/>
        </w:rPr>
        <w:t>Maintient une vue globale du système : profils des clients (identifiant, hash SHA-256 du mot de passe, état de connexion), arborescence des répertoires partagés, métadonnées des fichiers et droits d'accès.</w:t>
      </w:r>
    </w:p>
    <w:p w14:paraId="095E827D" w14:textId="056F9100" w:rsidR="1F69CCCF" w:rsidRDefault="457A80F3" w:rsidP="3C903001">
      <w:pPr>
        <w:pStyle w:val="Paragraphedeliste"/>
        <w:numPr>
          <w:ilvl w:val="0"/>
          <w:numId w:val="27"/>
        </w:numPr>
        <w:spacing w:after="0"/>
        <w:rPr>
          <w:rFonts w:ascii="Cambria" w:eastAsia="Cambria" w:hAnsi="Cambria" w:cs="Cambria"/>
        </w:rPr>
      </w:pPr>
      <w:r w:rsidRPr="3C903001">
        <w:rPr>
          <w:rFonts w:ascii="Cambria" w:eastAsia="Cambria" w:hAnsi="Cambria" w:cs="Cambria"/>
        </w:rPr>
        <w:t>Expose deux interfaces distinctes :</w:t>
      </w:r>
      <w:r w:rsidR="3C903001" w:rsidRPr="3C903001">
        <w:rPr>
          <w:rFonts w:ascii="Cambria" w:eastAsia="Cambria" w:hAnsi="Cambria" w:cs="Cambria"/>
        </w:rPr>
        <w:t xml:space="preserve"> un</w:t>
      </w:r>
      <w:r w:rsidRPr="3C903001">
        <w:rPr>
          <w:rFonts w:ascii="Cambria" w:eastAsia="Cambria" w:hAnsi="Cambria" w:cs="Cambria"/>
        </w:rPr>
        <w:t xml:space="preserve"> service </w:t>
      </w:r>
      <w:r w:rsidR="3C903001" w:rsidRPr="3C903001">
        <w:rPr>
          <w:rFonts w:ascii="Cambria" w:eastAsia="Cambria" w:hAnsi="Cambria" w:cs="Cambria"/>
        </w:rPr>
        <w:t xml:space="preserve">d'authentification </w:t>
      </w:r>
      <w:r w:rsidRPr="3C903001">
        <w:rPr>
          <w:rFonts w:ascii="Cambria" w:eastAsia="Cambria" w:hAnsi="Cambria" w:cs="Cambria"/>
        </w:rPr>
        <w:t>UDP</w:t>
      </w:r>
      <w:r w:rsidR="3C903001" w:rsidRPr="3C903001">
        <w:rPr>
          <w:rFonts w:ascii="Cambria" w:eastAsia="Cambria" w:hAnsi="Cambria" w:cs="Cambria"/>
        </w:rPr>
        <w:t xml:space="preserve"> (port 8888)</w:t>
      </w:r>
      <w:r w:rsidRPr="3C903001">
        <w:rPr>
          <w:rFonts w:ascii="Cambria" w:eastAsia="Cambria" w:hAnsi="Cambria" w:cs="Cambria"/>
        </w:rPr>
        <w:t xml:space="preserve"> et </w:t>
      </w:r>
      <w:r w:rsidR="3C903001" w:rsidRPr="3C903001">
        <w:rPr>
          <w:rFonts w:ascii="Cambria" w:eastAsia="Cambria" w:hAnsi="Cambria" w:cs="Cambria"/>
        </w:rPr>
        <w:t xml:space="preserve">une </w:t>
      </w:r>
      <w:r w:rsidRPr="3C903001">
        <w:rPr>
          <w:rFonts w:ascii="Cambria" w:eastAsia="Cambria" w:hAnsi="Cambria" w:cs="Cambria"/>
        </w:rPr>
        <w:t>API REST sur TCP (port 80 ou 443</w:t>
      </w:r>
      <w:r w:rsidR="3C903001" w:rsidRPr="3C903001">
        <w:rPr>
          <w:rFonts w:ascii="Cambria" w:eastAsia="Cambria" w:hAnsi="Cambria" w:cs="Cambria"/>
        </w:rPr>
        <w:t>).</w:t>
      </w:r>
    </w:p>
    <w:p w14:paraId="34BEEC3E" w14:textId="669A01DD" w:rsidR="00413257" w:rsidRDefault="54CEBFA6" w:rsidP="3C903001">
      <w:pPr>
        <w:pStyle w:val="Titre2"/>
        <w:rPr>
          <w:rFonts w:asciiTheme="minorHAnsi" w:eastAsiaTheme="minorEastAsia" w:hAnsiTheme="minorHAnsi" w:cstheme="minorBidi"/>
          <w:color w:val="0F1115"/>
        </w:rPr>
      </w:pPr>
      <w:bookmarkStart w:id="3" w:name="_Toc1540786679"/>
      <w:r w:rsidRPr="0A3AC80E">
        <w:rPr>
          <w:rFonts w:ascii="Cambria" w:eastAsia="Cambria" w:hAnsi="Cambria" w:cs="Cambria"/>
        </w:rPr>
        <w:t>C</w:t>
      </w:r>
      <w:r w:rsidR="3BE6CA27" w:rsidRPr="1F69CCCF">
        <w:rPr>
          <w:rStyle w:val="lev"/>
          <w:rFonts w:asciiTheme="minorHAnsi" w:eastAsiaTheme="minorEastAsia" w:hAnsiTheme="minorHAnsi" w:cstheme="minorBidi"/>
          <w:color w:val="0F1115"/>
          <w:sz w:val="24"/>
          <w:szCs w:val="24"/>
        </w:rPr>
        <w:t>lients</w:t>
      </w:r>
      <w:bookmarkEnd w:id="3"/>
    </w:p>
    <w:p w14:paraId="6CDF76D0" w14:textId="4A86A7D8" w:rsidR="33E936CC" w:rsidRDefault="33E936CC" w:rsidP="3C903001">
      <w:pPr>
        <w:pStyle w:val="Paragraphedeliste"/>
        <w:numPr>
          <w:ilvl w:val="0"/>
          <w:numId w:val="26"/>
        </w:numPr>
        <w:spacing w:after="0"/>
        <w:rPr>
          <w:rFonts w:eastAsiaTheme="minorEastAsia"/>
        </w:rPr>
      </w:pPr>
      <w:r w:rsidRPr="3C903001">
        <w:rPr>
          <w:rFonts w:ascii="Cambria" w:eastAsia="Cambria" w:hAnsi="Cambria" w:cs="Cambria"/>
        </w:rPr>
        <w:t>Application de bureau (</w:t>
      </w:r>
      <w:proofErr w:type="gramStart"/>
      <w:r w:rsidRPr="3C903001">
        <w:rPr>
          <w:rFonts w:ascii="Cambria" w:eastAsia="Cambria" w:hAnsi="Cambria" w:cs="Cambria"/>
        </w:rPr>
        <w:t>non web</w:t>
      </w:r>
      <w:proofErr w:type="gramEnd"/>
      <w:r w:rsidRPr="3C903001">
        <w:rPr>
          <w:rFonts w:ascii="Cambria" w:eastAsia="Cambria" w:hAnsi="Cambria" w:cs="Cambria"/>
        </w:rPr>
        <w:t xml:space="preserve">) exécutée sur la machine de </w:t>
      </w:r>
      <w:r w:rsidR="3C903001" w:rsidRPr="3C903001">
        <w:rPr>
          <w:rFonts w:ascii="Cambria" w:eastAsia="Cambria" w:hAnsi="Cambria" w:cs="Cambria"/>
        </w:rPr>
        <w:t>l'utilisateur</w:t>
      </w:r>
      <w:r w:rsidRPr="3C903001">
        <w:rPr>
          <w:rFonts w:ascii="Cambria" w:eastAsia="Cambria" w:hAnsi="Cambria" w:cs="Cambria"/>
        </w:rPr>
        <w:t>.</w:t>
      </w:r>
    </w:p>
    <w:p w14:paraId="6BAB2D71" w14:textId="54CAD2F4" w:rsidR="2ED13A43" w:rsidRDefault="3C903001" w:rsidP="3C903001">
      <w:pPr>
        <w:pStyle w:val="Paragraphedeliste"/>
        <w:numPr>
          <w:ilvl w:val="0"/>
          <w:numId w:val="26"/>
        </w:numPr>
        <w:spacing w:after="0"/>
        <w:rPr>
          <w:rFonts w:ascii="Cambria" w:eastAsia="Cambria" w:hAnsi="Cambria" w:cs="Cambria"/>
        </w:rPr>
      </w:pPr>
      <w:r w:rsidRPr="3C903001">
        <w:rPr>
          <w:rFonts w:ascii="Cambria" w:eastAsia="Cambria" w:hAnsi="Cambria" w:cs="Cambria"/>
        </w:rPr>
        <w:t>Crée et surveille le répertoire local IFT585-TP et ses sous-répertoires.</w:t>
      </w:r>
    </w:p>
    <w:p w14:paraId="6F689EA0" w14:textId="1E7672AA" w:rsidR="2ED13A43" w:rsidRDefault="3C903001" w:rsidP="3C903001">
      <w:pPr>
        <w:pStyle w:val="Paragraphedeliste"/>
        <w:numPr>
          <w:ilvl w:val="0"/>
          <w:numId w:val="26"/>
        </w:numPr>
        <w:spacing w:after="0"/>
        <w:rPr>
          <w:rFonts w:ascii="Cambria" w:eastAsia="Cambria" w:hAnsi="Cambria" w:cs="Cambria"/>
        </w:rPr>
      </w:pPr>
      <w:r w:rsidRPr="3C903001">
        <w:rPr>
          <w:rFonts w:ascii="Cambria" w:eastAsia="Cambria" w:hAnsi="Cambria" w:cs="Cambria"/>
        </w:rPr>
        <w:t>S'authentifie auprès du serveur via UDP, puis utilise l'API REST pour la synchronisation et les opérations de partage.</w:t>
      </w:r>
    </w:p>
    <w:p w14:paraId="0DCAFCEF" w14:textId="37D2F4BE" w:rsidR="2ED13A43" w:rsidRDefault="3C903001" w:rsidP="3C903001">
      <w:pPr>
        <w:pStyle w:val="Paragraphedeliste"/>
        <w:numPr>
          <w:ilvl w:val="0"/>
          <w:numId w:val="26"/>
        </w:numPr>
        <w:spacing w:after="0"/>
        <w:rPr>
          <w:rFonts w:ascii="Cambria" w:eastAsia="Cambria" w:hAnsi="Cambria" w:cs="Cambria"/>
        </w:rPr>
      </w:pPr>
      <w:r w:rsidRPr="3C903001">
        <w:rPr>
          <w:rFonts w:ascii="Cambria" w:eastAsia="Cambria" w:hAnsi="Cambria" w:cs="Cambria"/>
        </w:rPr>
        <w:t>Fournit une interface graphique pour configurer la connexion et gérer les répertoires partagés.</w:t>
      </w:r>
    </w:p>
    <w:p w14:paraId="2A74C034" w14:textId="7273E986" w:rsidR="2ED13A43" w:rsidRDefault="0A3AC80E" w:rsidP="3C903001">
      <w:pPr>
        <w:pStyle w:val="Titre2"/>
        <w:rPr>
          <w:rFonts w:ascii="Cambria" w:eastAsia="Cambria" w:hAnsi="Cambria" w:cs="Cambria"/>
          <w:b/>
          <w:bCs/>
          <w:sz w:val="20"/>
          <w:szCs w:val="20"/>
        </w:rPr>
      </w:pPr>
      <w:bookmarkStart w:id="4" w:name="_Toc1488922203"/>
      <w:r w:rsidRPr="0A3AC80E">
        <w:rPr>
          <w:rFonts w:ascii="Cambria" w:eastAsia="Cambria" w:hAnsi="Cambria" w:cs="Cambria"/>
        </w:rPr>
        <w:lastRenderedPageBreak/>
        <w:t>Justification des choix techniques</w:t>
      </w:r>
      <w:bookmarkEnd w:id="4"/>
    </w:p>
    <w:p w14:paraId="62ED4B32" w14:textId="3F110AE4" w:rsidR="2ED13A43" w:rsidRDefault="3C903001" w:rsidP="3C903001">
      <w:pPr>
        <w:pStyle w:val="Paragraphedeliste"/>
        <w:numPr>
          <w:ilvl w:val="0"/>
          <w:numId w:val="25"/>
        </w:numPr>
        <w:spacing w:after="0"/>
        <w:rPr>
          <w:rFonts w:ascii="Cambria" w:eastAsia="Cambria" w:hAnsi="Cambria" w:cs="Cambria"/>
        </w:rPr>
      </w:pPr>
      <w:r w:rsidRPr="3C903001">
        <w:rPr>
          <w:rFonts w:ascii="Cambria" w:eastAsia="Cambria" w:hAnsi="Cambria" w:cs="Cambria"/>
          <w:b/>
          <w:bCs/>
        </w:rPr>
        <w:t>UDP pour l'authentification :</w:t>
      </w:r>
      <w:r w:rsidRPr="3C903001">
        <w:rPr>
          <w:rFonts w:ascii="Cambria" w:eastAsia="Cambria" w:hAnsi="Cambria" w:cs="Cambria"/>
        </w:rPr>
        <w:t xml:space="preserve"> imposé par l'énoncé, ce choix permet d'implémenter explicitement un mécanisme de fiabilité applicatif (stop-and-</w:t>
      </w:r>
      <w:proofErr w:type="spellStart"/>
      <w:r w:rsidRPr="3C903001">
        <w:rPr>
          <w:rFonts w:ascii="Cambria" w:eastAsia="Cambria" w:hAnsi="Cambria" w:cs="Cambria"/>
        </w:rPr>
        <w:t>wait</w:t>
      </w:r>
      <w:proofErr w:type="spellEnd"/>
      <w:r w:rsidRPr="3C903001">
        <w:rPr>
          <w:rFonts w:ascii="Cambria" w:eastAsia="Cambria" w:hAnsi="Cambria" w:cs="Cambria"/>
        </w:rPr>
        <w:t>, ACK, retransmissions), illustrant les limites d'un transport non fiable.</w:t>
      </w:r>
    </w:p>
    <w:p w14:paraId="135E6F16" w14:textId="0CF90F7C" w:rsidR="3C903001" w:rsidRDefault="3C903001" w:rsidP="3C903001">
      <w:pPr>
        <w:pStyle w:val="Paragraphedeliste"/>
        <w:numPr>
          <w:ilvl w:val="0"/>
          <w:numId w:val="25"/>
        </w:numPr>
        <w:spacing w:after="0"/>
        <w:rPr>
          <w:rFonts w:ascii="Cambria" w:eastAsia="Cambria" w:hAnsi="Cambria" w:cs="Cambria"/>
        </w:rPr>
      </w:pPr>
      <w:r w:rsidRPr="3C903001">
        <w:rPr>
          <w:rFonts w:ascii="Cambria" w:eastAsia="Cambria" w:hAnsi="Cambria" w:cs="Cambria"/>
          <w:b/>
          <w:bCs/>
        </w:rPr>
        <w:t>REST/TCP pour la synchronisation :</w:t>
      </w:r>
      <w:r w:rsidRPr="3C903001">
        <w:rPr>
          <w:rFonts w:ascii="Cambria" w:eastAsia="Cambria" w:hAnsi="Cambria" w:cs="Cambria"/>
        </w:rPr>
        <w:t xml:space="preserve"> garantit l'intégrité des données via le contrôle de flux TCP, facilite la traversée des pare-feu universitaires (ports 80/443) et offre une interface de débogage naturelle.</w:t>
      </w:r>
    </w:p>
    <w:p w14:paraId="2ED62081" w14:textId="10BB022D" w:rsidR="00413257" w:rsidRDefault="3BE6CA27" w:rsidP="3C903001">
      <w:pPr>
        <w:pStyle w:val="Titre2"/>
        <w:rPr>
          <w:rFonts w:asciiTheme="minorHAnsi" w:eastAsiaTheme="minorEastAsia" w:hAnsiTheme="minorHAnsi" w:cstheme="minorBidi"/>
          <w:color w:val="0F1115"/>
        </w:rPr>
      </w:pPr>
      <w:bookmarkStart w:id="5" w:name="_Toc641163104"/>
      <w:r w:rsidRPr="0A3AC80E">
        <w:rPr>
          <w:rFonts w:ascii="Cambria" w:eastAsia="Cambria" w:hAnsi="Cambria" w:cs="Cambria"/>
        </w:rPr>
        <w:t>Principales fonctionnalités</w:t>
      </w:r>
      <w:bookmarkEnd w:id="5"/>
    </w:p>
    <w:p w14:paraId="24E9D195" w14:textId="4E664F38" w:rsidR="2ED13A43" w:rsidRDefault="3C903001" w:rsidP="3C903001">
      <w:pPr>
        <w:pStyle w:val="Paragraphedeliste"/>
        <w:numPr>
          <w:ilvl w:val="0"/>
          <w:numId w:val="24"/>
        </w:numPr>
        <w:spacing w:after="0"/>
        <w:rPr>
          <w:rFonts w:ascii="Cambria" w:eastAsia="Cambria" w:hAnsi="Cambria" w:cs="Cambria"/>
        </w:rPr>
      </w:pPr>
      <w:r w:rsidRPr="3C903001">
        <w:rPr>
          <w:rFonts w:ascii="Cambria" w:eastAsia="Cambria" w:hAnsi="Cambria" w:cs="Cambria"/>
        </w:rPr>
        <w:t>Authentification sécurisée avec gestion de la fiabilité au niveau applicatif.</w:t>
      </w:r>
    </w:p>
    <w:p w14:paraId="1E419304" w14:textId="4A7B2D6E" w:rsidR="2ED13A43" w:rsidRDefault="3C903001" w:rsidP="3C903001">
      <w:pPr>
        <w:pStyle w:val="Paragraphedeliste"/>
        <w:numPr>
          <w:ilvl w:val="0"/>
          <w:numId w:val="24"/>
        </w:numPr>
        <w:spacing w:after="0"/>
        <w:rPr>
          <w:rFonts w:ascii="Cambria" w:eastAsia="Cambria" w:hAnsi="Cambria" w:cs="Cambria"/>
        </w:rPr>
      </w:pPr>
      <w:r w:rsidRPr="3C903001">
        <w:rPr>
          <w:rFonts w:ascii="Cambria" w:eastAsia="Cambria" w:hAnsi="Cambria" w:cs="Cambria"/>
        </w:rPr>
        <w:t xml:space="preserve">Synchronisation déclenchée par événement ou périodique, basée sur la comparaison de </w:t>
      </w:r>
      <w:proofErr w:type="spellStart"/>
      <w:r w:rsidRPr="3C903001">
        <w:rPr>
          <w:rFonts w:ascii="Cambria" w:eastAsia="Cambria" w:hAnsi="Cambria" w:cs="Cambria"/>
        </w:rPr>
        <w:t>hashes</w:t>
      </w:r>
      <w:proofErr w:type="spellEnd"/>
      <w:r w:rsidRPr="3C903001">
        <w:rPr>
          <w:rFonts w:ascii="Cambria" w:eastAsia="Cambria" w:hAnsi="Cambria" w:cs="Cambria"/>
        </w:rPr>
        <w:t xml:space="preserve"> SHA-256.</w:t>
      </w:r>
    </w:p>
    <w:p w14:paraId="6DC4DD67" w14:textId="1578B85D" w:rsidR="2ED13A43" w:rsidRDefault="3C903001" w:rsidP="3C903001">
      <w:pPr>
        <w:pStyle w:val="Paragraphedeliste"/>
        <w:numPr>
          <w:ilvl w:val="0"/>
          <w:numId w:val="24"/>
        </w:numPr>
        <w:spacing w:after="0"/>
        <w:rPr>
          <w:rFonts w:ascii="Cambria" w:eastAsia="Cambria" w:hAnsi="Cambria" w:cs="Cambria"/>
        </w:rPr>
      </w:pPr>
      <w:r w:rsidRPr="3C903001">
        <w:rPr>
          <w:rFonts w:ascii="Cambria" w:eastAsia="Cambria" w:hAnsi="Cambria" w:cs="Cambria"/>
        </w:rPr>
        <w:t>Gestion des partages : création de répertoires, invitations, retraits, nomination d'administrateur.</w:t>
      </w:r>
    </w:p>
    <w:p w14:paraId="52DAA525" w14:textId="2A482DD3" w:rsidR="1487063C" w:rsidRDefault="3C903001" w:rsidP="3C903001">
      <w:pPr>
        <w:pStyle w:val="Paragraphedeliste"/>
        <w:numPr>
          <w:ilvl w:val="0"/>
          <w:numId w:val="24"/>
        </w:numPr>
        <w:spacing w:after="0"/>
        <w:rPr>
          <w:rFonts w:ascii="Cambria" w:eastAsia="Cambria" w:hAnsi="Cambria" w:cs="Cambria"/>
        </w:rPr>
      </w:pPr>
      <w:r w:rsidRPr="3C903001">
        <w:rPr>
          <w:rFonts w:ascii="Cambria" w:eastAsia="Cambria" w:hAnsi="Cambria" w:cs="Cambria"/>
        </w:rPr>
        <w:t>Interface graphique affichant les clients connectés, les répertoires partagés et les notifications.</w:t>
      </w:r>
    </w:p>
    <w:p w14:paraId="5E68C2A4" w14:textId="71C7718C" w:rsidR="006A604E" w:rsidRDefault="67E5B0D3" w:rsidP="3C903001">
      <w:pPr>
        <w:pStyle w:val="Titre1"/>
        <w:spacing w:before="0" w:after="0"/>
        <w:rPr>
          <w:rFonts w:ascii="Cambria" w:eastAsia="Cambria" w:hAnsi="Cambria" w:cs="Cambria"/>
        </w:rPr>
      </w:pPr>
      <w:bookmarkStart w:id="6" w:name="_Toc380865387"/>
      <w:r w:rsidRPr="0A3AC80E">
        <w:rPr>
          <w:rFonts w:ascii="Cambria" w:eastAsia="Cambria" w:hAnsi="Cambria" w:cs="Cambria"/>
        </w:rPr>
        <w:t>Description des modules principaux</w:t>
      </w:r>
      <w:bookmarkEnd w:id="6"/>
    </w:p>
    <w:p w14:paraId="0E292110" w14:textId="4FE98F75" w:rsidR="4F14A621" w:rsidRDefault="0A3AC80E" w:rsidP="3C903001">
      <w:pPr>
        <w:pStyle w:val="Titre2"/>
        <w:rPr>
          <w:rFonts w:ascii="Cambria" w:eastAsia="Cambria" w:hAnsi="Cambria" w:cs="Cambria"/>
          <w:b/>
          <w:bCs/>
          <w:color w:val="000000" w:themeColor="text1"/>
          <w:sz w:val="20"/>
          <w:szCs w:val="20"/>
        </w:rPr>
      </w:pPr>
      <w:r w:rsidRPr="0A3AC80E">
        <w:rPr>
          <w:rFonts w:ascii="Cambria" w:eastAsia="Cambria" w:hAnsi="Cambria" w:cs="Cambria"/>
        </w:rPr>
        <w:t xml:space="preserve"> </w:t>
      </w:r>
      <w:bookmarkStart w:id="7" w:name="_Toc1652877683"/>
      <w:r w:rsidRPr="0A3AC80E">
        <w:rPr>
          <w:rFonts w:ascii="Cambria" w:eastAsia="Cambria" w:hAnsi="Cambria" w:cs="Cambria"/>
        </w:rPr>
        <w:t>Modules du Serveur Central</w:t>
      </w:r>
      <w:bookmarkEnd w:id="7"/>
    </w:p>
    <w:p w14:paraId="2C67EBDC" w14:textId="05CBD0B7" w:rsidR="4F14A621" w:rsidRDefault="3C903001" w:rsidP="3C903001">
      <w:pPr>
        <w:spacing w:before="240" w:after="240"/>
        <w:rPr>
          <w:rFonts w:ascii="Cambria" w:eastAsia="Cambria" w:hAnsi="Cambria" w:cs="Cambria"/>
        </w:rPr>
      </w:pPr>
      <w:r w:rsidRPr="3C903001">
        <w:rPr>
          <w:rFonts w:ascii="Cambria" w:eastAsia="Cambria" w:hAnsi="Cambria" w:cs="Cambria"/>
        </w:rPr>
        <w:t>Le serveur agit comme le "Single Source of Truth" (Source unique de vérité) pour l'état du système.</w:t>
      </w:r>
    </w:p>
    <w:p w14:paraId="75E45800" w14:textId="239044F3" w:rsidR="4F14A621" w:rsidRDefault="3C903001" w:rsidP="3C903001">
      <w:pPr>
        <w:pStyle w:val="Paragraphedeliste"/>
        <w:numPr>
          <w:ilvl w:val="0"/>
          <w:numId w:val="23"/>
        </w:numPr>
        <w:spacing w:before="240" w:after="240"/>
        <w:rPr>
          <w:rFonts w:ascii="Cambria" w:eastAsia="Cambria" w:hAnsi="Cambria" w:cs="Cambria"/>
          <w:b/>
          <w:bCs/>
        </w:rPr>
      </w:pPr>
      <w:proofErr w:type="spellStart"/>
      <w:r w:rsidRPr="3C903001">
        <w:rPr>
          <w:rFonts w:ascii="Cambria" w:eastAsia="Cambria" w:hAnsi="Cambria" w:cs="Cambria"/>
          <w:b/>
          <w:bCs/>
        </w:rPr>
        <w:t>ServerCore</w:t>
      </w:r>
      <w:proofErr w:type="spellEnd"/>
      <w:r w:rsidRPr="3C903001">
        <w:rPr>
          <w:rFonts w:ascii="Cambria" w:eastAsia="Cambria" w:hAnsi="Cambria" w:cs="Cambria"/>
          <w:b/>
          <w:bCs/>
        </w:rPr>
        <w:t xml:space="preserve"> (Orchestrateur) :</w:t>
      </w:r>
    </w:p>
    <w:p w14:paraId="1489E38E" w14:textId="1511A1A5" w:rsidR="4F14A621" w:rsidRDefault="3C903001" w:rsidP="3C903001">
      <w:pPr>
        <w:pStyle w:val="Paragraphedeliste"/>
        <w:numPr>
          <w:ilvl w:val="1"/>
          <w:numId w:val="23"/>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Point d'entrée principal. Il initialise les services et gère le pool de threads pour assurer la disponibilité du système face à des requêtes simultanées.</w:t>
      </w:r>
    </w:p>
    <w:p w14:paraId="17EA8197" w14:textId="0237E104" w:rsidR="4F14A621" w:rsidRDefault="3C903001" w:rsidP="3C903001">
      <w:pPr>
        <w:pStyle w:val="Paragraphedeliste"/>
        <w:numPr>
          <w:ilvl w:val="0"/>
          <w:numId w:val="23"/>
        </w:numPr>
        <w:spacing w:before="240" w:after="240"/>
        <w:rPr>
          <w:rFonts w:ascii="Cambria" w:eastAsia="Cambria" w:hAnsi="Cambria" w:cs="Cambria"/>
          <w:b/>
          <w:bCs/>
        </w:rPr>
      </w:pPr>
      <w:proofErr w:type="spellStart"/>
      <w:r w:rsidRPr="3C903001">
        <w:rPr>
          <w:rFonts w:ascii="Cambria" w:eastAsia="Cambria" w:hAnsi="Cambria" w:cs="Cambria"/>
          <w:b/>
          <w:bCs/>
        </w:rPr>
        <w:t>AuthUDPHandler</w:t>
      </w:r>
      <w:proofErr w:type="spellEnd"/>
      <w:r w:rsidRPr="3C903001">
        <w:rPr>
          <w:rFonts w:ascii="Cambria" w:eastAsia="Cambria" w:hAnsi="Cambria" w:cs="Cambria"/>
          <w:b/>
          <w:bCs/>
        </w:rPr>
        <w:t xml:space="preserve"> (Gestionnaire d'accès) :</w:t>
      </w:r>
    </w:p>
    <w:p w14:paraId="02E26714" w14:textId="6E3CA5BC" w:rsidR="4F14A621" w:rsidRDefault="3C903001" w:rsidP="3C903001">
      <w:pPr>
        <w:pStyle w:val="Paragraphedeliste"/>
        <w:numPr>
          <w:ilvl w:val="1"/>
          <w:numId w:val="23"/>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Écoute les datagrammes sur le port 8888. Il implémente la machine à états du protocole </w:t>
      </w:r>
      <w:r w:rsidRPr="3C903001">
        <w:rPr>
          <w:rFonts w:ascii="Cambria" w:eastAsia="Cambria" w:hAnsi="Cambria" w:cs="Cambria"/>
          <w:b/>
          <w:bCs/>
        </w:rPr>
        <w:t>Stop-and-Wait</w:t>
      </w:r>
      <w:r w:rsidRPr="3C903001">
        <w:rPr>
          <w:rFonts w:ascii="Cambria" w:eastAsia="Cambria" w:hAnsi="Cambria" w:cs="Cambria"/>
        </w:rPr>
        <w:t>.</w:t>
      </w:r>
    </w:p>
    <w:p w14:paraId="69B03DE1" w14:textId="1002AEF8" w:rsidR="4F14A621" w:rsidRDefault="3C903001" w:rsidP="3C903001">
      <w:pPr>
        <w:pStyle w:val="Paragraphedeliste"/>
        <w:numPr>
          <w:ilvl w:val="1"/>
          <w:numId w:val="23"/>
        </w:numPr>
        <w:spacing w:before="240" w:after="240"/>
        <w:rPr>
          <w:rFonts w:ascii="Cambria" w:eastAsia="Cambria" w:hAnsi="Cambria" w:cs="Cambria"/>
        </w:rPr>
      </w:pPr>
      <w:r w:rsidRPr="3C903001">
        <w:rPr>
          <w:rFonts w:ascii="Cambria" w:eastAsia="Cambria" w:hAnsi="Cambria" w:cs="Cambria"/>
          <w:b/>
          <w:bCs/>
        </w:rPr>
        <w:t>Fonction :</w:t>
      </w:r>
      <w:r w:rsidRPr="3C903001">
        <w:rPr>
          <w:rFonts w:ascii="Cambria" w:eastAsia="Cambria" w:hAnsi="Cambria" w:cs="Cambria"/>
        </w:rPr>
        <w:t xml:space="preserve"> Valide les identifiants contre la base de données et retourne un </w:t>
      </w:r>
      <w:proofErr w:type="spellStart"/>
      <w:r w:rsidRPr="3C903001">
        <w:rPr>
          <w:rFonts w:ascii="Cambria" w:eastAsia="Cambria" w:hAnsi="Cambria" w:cs="Cambria"/>
        </w:rPr>
        <w:t>SessionToken</w:t>
      </w:r>
      <w:proofErr w:type="spellEnd"/>
      <w:r w:rsidRPr="3C903001">
        <w:rPr>
          <w:rFonts w:ascii="Cambria" w:eastAsia="Cambria" w:hAnsi="Cambria" w:cs="Cambria"/>
        </w:rPr>
        <w:t xml:space="preserve"> unique et temporaire.</w:t>
      </w:r>
    </w:p>
    <w:p w14:paraId="65CEF7E0" w14:textId="6059125A" w:rsidR="4F14A621" w:rsidRDefault="3C903001" w:rsidP="3C903001">
      <w:pPr>
        <w:pStyle w:val="Paragraphedeliste"/>
        <w:numPr>
          <w:ilvl w:val="0"/>
          <w:numId w:val="23"/>
        </w:numPr>
        <w:spacing w:before="240" w:after="240"/>
        <w:rPr>
          <w:rFonts w:ascii="Cambria" w:eastAsia="Cambria" w:hAnsi="Cambria" w:cs="Cambria"/>
          <w:b/>
          <w:bCs/>
        </w:rPr>
      </w:pPr>
      <w:proofErr w:type="spellStart"/>
      <w:r w:rsidRPr="3C903001">
        <w:rPr>
          <w:rFonts w:ascii="Cambria" w:eastAsia="Cambria" w:hAnsi="Cambria" w:cs="Cambria"/>
          <w:b/>
          <w:bCs/>
        </w:rPr>
        <w:t>PersistenceManager</w:t>
      </w:r>
      <w:proofErr w:type="spellEnd"/>
      <w:r w:rsidRPr="3C903001">
        <w:rPr>
          <w:rFonts w:ascii="Cambria" w:eastAsia="Cambria" w:hAnsi="Cambria" w:cs="Cambria"/>
          <w:b/>
          <w:bCs/>
        </w:rPr>
        <w:t xml:space="preserve"> (Gestion des données) :</w:t>
      </w:r>
    </w:p>
    <w:p w14:paraId="0E8FC6A2" w14:textId="5BC392EE" w:rsidR="4F14A621" w:rsidRDefault="3C903001" w:rsidP="3C903001">
      <w:pPr>
        <w:pStyle w:val="Paragraphedeliste"/>
        <w:numPr>
          <w:ilvl w:val="1"/>
          <w:numId w:val="23"/>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Interface avec le système de fichiers physique et la base de données (Profils, ACL, Métadonnées).</w:t>
      </w:r>
    </w:p>
    <w:p w14:paraId="3C369ECB" w14:textId="0503D097" w:rsidR="4F14A621" w:rsidRDefault="3C903001" w:rsidP="3C903001">
      <w:pPr>
        <w:pStyle w:val="Paragraphedeliste"/>
        <w:numPr>
          <w:ilvl w:val="1"/>
          <w:numId w:val="23"/>
        </w:numPr>
        <w:spacing w:before="240" w:after="240"/>
        <w:rPr>
          <w:rFonts w:ascii="Cambria" w:eastAsia="Cambria" w:hAnsi="Cambria" w:cs="Cambria"/>
          <w:b/>
          <w:bCs/>
          <w:color w:val="000000" w:themeColor="text1"/>
        </w:rPr>
      </w:pPr>
      <w:r w:rsidRPr="3C903001">
        <w:rPr>
          <w:rFonts w:ascii="Cambria" w:eastAsia="Cambria" w:hAnsi="Cambria" w:cs="Cambria"/>
          <w:b/>
          <w:bCs/>
        </w:rPr>
        <w:t>Fonction :</w:t>
      </w:r>
      <w:r w:rsidRPr="3C903001">
        <w:rPr>
          <w:rFonts w:ascii="Cambria" w:eastAsia="Cambria" w:hAnsi="Cambria" w:cs="Cambria"/>
        </w:rPr>
        <w:t xml:space="preserve"> Assure l'atomicité des opérations (</w:t>
      </w:r>
      <w:proofErr w:type="gramStart"/>
      <w:r w:rsidRPr="3C903001">
        <w:rPr>
          <w:rFonts w:ascii="Cambria" w:eastAsia="Cambria" w:hAnsi="Cambria" w:cs="Cambria"/>
        </w:rPr>
        <w:t>ex:</w:t>
      </w:r>
      <w:proofErr w:type="gramEnd"/>
      <w:r w:rsidRPr="3C903001">
        <w:rPr>
          <w:rFonts w:ascii="Cambria" w:eastAsia="Cambria" w:hAnsi="Cambria" w:cs="Cambria"/>
        </w:rPr>
        <w:t xml:space="preserve"> garantir qu'un fichier est entièrement écrit avant de mettre à jour son hash).</w:t>
      </w:r>
    </w:p>
    <w:p w14:paraId="3631D1DE" w14:textId="648D155C" w:rsidR="4F14A621" w:rsidRDefault="3C903001" w:rsidP="3C903001">
      <w:pPr>
        <w:spacing w:before="240" w:after="240"/>
        <w:rPr>
          <w:rFonts w:ascii="Cambria" w:eastAsia="Cambria" w:hAnsi="Cambria" w:cs="Cambria"/>
          <w:b/>
          <w:bCs/>
          <w:color w:val="000000" w:themeColor="text1"/>
          <w:sz w:val="20"/>
          <w:szCs w:val="20"/>
        </w:rPr>
      </w:pPr>
      <w:r w:rsidRPr="3C903001">
        <w:rPr>
          <w:rFonts w:ascii="Cambria" w:eastAsia="Cambria" w:hAnsi="Cambria" w:cs="Cambria"/>
          <w:b/>
          <w:bCs/>
          <w:color w:val="000000" w:themeColor="text1"/>
          <w:sz w:val="20"/>
          <w:szCs w:val="20"/>
        </w:rPr>
        <w:t xml:space="preserve"> </w:t>
      </w:r>
      <w:r w:rsidRPr="3C903001">
        <w:rPr>
          <w:rStyle w:val="Titre2Car"/>
          <w:rFonts w:ascii="Cambria" w:eastAsia="Cambria" w:hAnsi="Cambria" w:cs="Cambria"/>
        </w:rPr>
        <w:t>Modules du Client Distribué</w:t>
      </w:r>
    </w:p>
    <w:p w14:paraId="006628DA" w14:textId="0E950794" w:rsidR="4F14A621" w:rsidRDefault="3C903001" w:rsidP="3C903001">
      <w:pPr>
        <w:spacing w:before="240" w:after="240"/>
        <w:rPr>
          <w:rFonts w:ascii="Cambria" w:eastAsia="Cambria" w:hAnsi="Cambria" w:cs="Cambria"/>
        </w:rPr>
      </w:pPr>
      <w:r w:rsidRPr="3C903001">
        <w:rPr>
          <w:rFonts w:ascii="Cambria" w:eastAsia="Cambria" w:hAnsi="Cambria" w:cs="Cambria"/>
        </w:rPr>
        <w:t>Le client est conçu pour être multiplateforme, réactif et économe en bande passante.</w:t>
      </w:r>
    </w:p>
    <w:p w14:paraId="75891FDE" w14:textId="2F531542" w:rsidR="4F14A621" w:rsidRDefault="3C903001" w:rsidP="3C903001">
      <w:pPr>
        <w:pStyle w:val="Paragraphedeliste"/>
        <w:numPr>
          <w:ilvl w:val="0"/>
          <w:numId w:val="22"/>
        </w:numPr>
        <w:spacing w:before="240" w:after="240"/>
        <w:rPr>
          <w:rFonts w:ascii="Cambria" w:eastAsia="Cambria" w:hAnsi="Cambria" w:cs="Cambria"/>
          <w:b/>
          <w:bCs/>
        </w:rPr>
      </w:pPr>
      <w:r w:rsidRPr="3C903001">
        <w:rPr>
          <w:rFonts w:ascii="Cambria" w:eastAsia="Cambria" w:hAnsi="Cambria" w:cs="Cambria"/>
          <w:b/>
          <w:bCs/>
        </w:rPr>
        <w:t>SurveillanceLocale (Abstractions OS) :</w:t>
      </w:r>
    </w:p>
    <w:p w14:paraId="62FD99D3" w14:textId="701B4C50"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Surveille de manière asynchrone le répertoire racine IFT585-TP.</w:t>
      </w:r>
    </w:p>
    <w:p w14:paraId="331EFDAF" w14:textId="46032336"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Technologie :</w:t>
      </w:r>
      <w:r w:rsidRPr="3C903001">
        <w:rPr>
          <w:rFonts w:ascii="Cambria" w:eastAsia="Cambria" w:hAnsi="Cambria" w:cs="Cambria"/>
        </w:rPr>
        <w:t xml:space="preserve"> Pour garantir la portabilité, le module encapsule les primitives natives : </w:t>
      </w:r>
      <w:proofErr w:type="spellStart"/>
      <w:r w:rsidRPr="3C903001">
        <w:rPr>
          <w:rFonts w:ascii="Cambria" w:eastAsia="Cambria" w:hAnsi="Cambria" w:cs="Cambria"/>
        </w:rPr>
        <w:t>inotify</w:t>
      </w:r>
      <w:proofErr w:type="spellEnd"/>
      <w:r w:rsidRPr="3C903001">
        <w:rPr>
          <w:rFonts w:ascii="Cambria" w:eastAsia="Cambria" w:hAnsi="Cambria" w:cs="Cambria"/>
        </w:rPr>
        <w:t xml:space="preserve"> (Linux), </w:t>
      </w:r>
      <w:proofErr w:type="spellStart"/>
      <w:r w:rsidRPr="3C903001">
        <w:rPr>
          <w:rFonts w:ascii="Cambria" w:eastAsia="Cambria" w:hAnsi="Cambria" w:cs="Cambria"/>
        </w:rPr>
        <w:t>FSEvents</w:t>
      </w:r>
      <w:proofErr w:type="spellEnd"/>
      <w:r w:rsidRPr="3C903001">
        <w:rPr>
          <w:rFonts w:ascii="Cambria" w:eastAsia="Cambria" w:hAnsi="Cambria" w:cs="Cambria"/>
        </w:rPr>
        <w:t xml:space="preserve"> (</w:t>
      </w:r>
      <w:proofErr w:type="spellStart"/>
      <w:r w:rsidRPr="3C903001">
        <w:rPr>
          <w:rFonts w:ascii="Cambria" w:eastAsia="Cambria" w:hAnsi="Cambria" w:cs="Cambria"/>
        </w:rPr>
        <w:t>macOS</w:t>
      </w:r>
      <w:proofErr w:type="spellEnd"/>
      <w:r w:rsidRPr="3C903001">
        <w:rPr>
          <w:rFonts w:ascii="Cambria" w:eastAsia="Cambria" w:hAnsi="Cambria" w:cs="Cambria"/>
        </w:rPr>
        <w:t xml:space="preserve">) ou </w:t>
      </w:r>
      <w:proofErr w:type="spellStart"/>
      <w:r w:rsidRPr="3C903001">
        <w:rPr>
          <w:rFonts w:ascii="Cambria" w:eastAsia="Cambria" w:hAnsi="Cambria" w:cs="Cambria"/>
        </w:rPr>
        <w:t>ReadDirectoryChangesW</w:t>
      </w:r>
      <w:proofErr w:type="spellEnd"/>
      <w:r w:rsidRPr="3C903001">
        <w:rPr>
          <w:rFonts w:ascii="Cambria" w:eastAsia="Cambria" w:hAnsi="Cambria" w:cs="Cambria"/>
        </w:rPr>
        <w:t xml:space="preserve"> (Windows).</w:t>
      </w:r>
    </w:p>
    <w:p w14:paraId="7AC3A5DD" w14:textId="0C23D035"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lastRenderedPageBreak/>
        <w:t>Fonction :</w:t>
      </w:r>
      <w:r w:rsidRPr="3C903001">
        <w:rPr>
          <w:rFonts w:ascii="Cambria" w:eastAsia="Cambria" w:hAnsi="Cambria" w:cs="Cambria"/>
        </w:rPr>
        <w:t xml:space="preserve"> Génère des événements de modification mis en file d'attente pour le moteur de synchronisation.</w:t>
      </w:r>
    </w:p>
    <w:p w14:paraId="7CC199A0" w14:textId="64514731" w:rsidR="4F14A621" w:rsidRDefault="3C903001" w:rsidP="3C903001">
      <w:pPr>
        <w:pStyle w:val="Paragraphedeliste"/>
        <w:numPr>
          <w:ilvl w:val="0"/>
          <w:numId w:val="22"/>
        </w:numPr>
        <w:spacing w:before="240" w:after="240"/>
        <w:rPr>
          <w:rFonts w:ascii="Cambria" w:eastAsia="Cambria" w:hAnsi="Cambria" w:cs="Cambria"/>
          <w:b/>
          <w:bCs/>
        </w:rPr>
      </w:pPr>
      <w:proofErr w:type="spellStart"/>
      <w:r w:rsidRPr="3C903001">
        <w:rPr>
          <w:rFonts w:ascii="Cambria" w:eastAsia="Cambria" w:hAnsi="Cambria" w:cs="Cambria"/>
          <w:b/>
          <w:bCs/>
        </w:rPr>
        <w:t>SyncEngine</w:t>
      </w:r>
      <w:proofErr w:type="spellEnd"/>
      <w:r w:rsidRPr="3C903001">
        <w:rPr>
          <w:rFonts w:ascii="Cambria" w:eastAsia="Cambria" w:hAnsi="Cambria" w:cs="Cambria"/>
          <w:b/>
          <w:bCs/>
        </w:rPr>
        <w:t xml:space="preserve"> (Moteur de cohérence) :</w:t>
      </w:r>
    </w:p>
    <w:p w14:paraId="6FBC8EF3" w14:textId="7A7995A2"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Cerveau algorithmique du client.</w:t>
      </w:r>
    </w:p>
    <w:p w14:paraId="6ED087ED" w14:textId="005C53E9"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Logique :</w:t>
      </w:r>
      <w:r w:rsidRPr="3C903001">
        <w:rPr>
          <w:rFonts w:ascii="Cambria" w:eastAsia="Cambria" w:hAnsi="Cambria" w:cs="Cambria"/>
        </w:rPr>
        <w:t xml:space="preserve"> Gère la résolution de conflits. Il utilise le </w:t>
      </w:r>
      <w:proofErr w:type="spellStart"/>
      <w:r w:rsidRPr="3C903001">
        <w:rPr>
          <w:rFonts w:ascii="Cambria" w:eastAsia="Cambria" w:hAnsi="Cambria" w:cs="Cambria"/>
          <w:b/>
          <w:bCs/>
        </w:rPr>
        <w:t>SessionToken</w:t>
      </w:r>
      <w:proofErr w:type="spellEnd"/>
      <w:r w:rsidRPr="3C903001">
        <w:rPr>
          <w:rFonts w:ascii="Cambria" w:eastAsia="Cambria" w:hAnsi="Cambria" w:cs="Cambria"/>
        </w:rPr>
        <w:t xml:space="preserve"> (stocké de manière sécurisée en mémoire après l'</w:t>
      </w:r>
      <w:proofErr w:type="spellStart"/>
      <w:r w:rsidRPr="3C903001">
        <w:rPr>
          <w:rFonts w:ascii="Cambria" w:eastAsia="Cambria" w:hAnsi="Cambria" w:cs="Cambria"/>
        </w:rPr>
        <w:t>auth</w:t>
      </w:r>
      <w:proofErr w:type="spellEnd"/>
      <w:r w:rsidRPr="3C903001">
        <w:rPr>
          <w:rFonts w:ascii="Cambria" w:eastAsia="Cambria" w:hAnsi="Cambria" w:cs="Cambria"/>
        </w:rPr>
        <w:t xml:space="preserve"> UDP) pour signer chaque requête vers l'API REST. Il compare les </w:t>
      </w:r>
      <w:proofErr w:type="spellStart"/>
      <w:r w:rsidRPr="3C903001">
        <w:rPr>
          <w:rFonts w:ascii="Cambria" w:eastAsia="Cambria" w:hAnsi="Cambria" w:cs="Cambria"/>
        </w:rPr>
        <w:t>hashes</w:t>
      </w:r>
      <w:proofErr w:type="spellEnd"/>
      <w:r w:rsidRPr="3C903001">
        <w:rPr>
          <w:rFonts w:ascii="Cambria" w:eastAsia="Cambria" w:hAnsi="Cambria" w:cs="Cambria"/>
        </w:rPr>
        <w:t xml:space="preserve"> </w:t>
      </w:r>
      <w:r w:rsidRPr="3C903001">
        <w:rPr>
          <w:rFonts w:ascii="Cambria" w:eastAsia="Cambria" w:hAnsi="Cambria" w:cs="Cambria"/>
          <w:b/>
          <w:bCs/>
        </w:rPr>
        <w:t>SHA-256</w:t>
      </w:r>
      <w:r w:rsidRPr="3C903001">
        <w:rPr>
          <w:rFonts w:ascii="Cambria" w:eastAsia="Cambria" w:hAnsi="Cambria" w:cs="Cambria"/>
        </w:rPr>
        <w:t xml:space="preserve"> locaux et distants pour décider des transferts nécessaires.</w:t>
      </w:r>
    </w:p>
    <w:p w14:paraId="123CD694" w14:textId="2F3CC86B" w:rsidR="4F14A621" w:rsidRDefault="3C903001" w:rsidP="3C903001">
      <w:pPr>
        <w:pStyle w:val="Paragraphedeliste"/>
        <w:numPr>
          <w:ilvl w:val="0"/>
          <w:numId w:val="22"/>
        </w:numPr>
        <w:spacing w:before="240" w:after="240"/>
        <w:rPr>
          <w:rFonts w:ascii="Cambria" w:eastAsia="Cambria" w:hAnsi="Cambria" w:cs="Cambria"/>
          <w:b/>
          <w:bCs/>
        </w:rPr>
      </w:pPr>
      <w:proofErr w:type="spellStart"/>
      <w:r w:rsidRPr="3C903001">
        <w:rPr>
          <w:rFonts w:ascii="Cambria" w:eastAsia="Cambria" w:hAnsi="Cambria" w:cs="Cambria"/>
          <w:b/>
          <w:bCs/>
        </w:rPr>
        <w:t>InterfaceUtilisateur</w:t>
      </w:r>
      <w:proofErr w:type="spellEnd"/>
      <w:r w:rsidRPr="3C903001">
        <w:rPr>
          <w:rFonts w:ascii="Cambria" w:eastAsia="Cambria" w:hAnsi="Cambria" w:cs="Cambria"/>
          <w:b/>
          <w:bCs/>
        </w:rPr>
        <w:t xml:space="preserve"> (GUI - Qt/C++) :</w:t>
      </w:r>
    </w:p>
    <w:p w14:paraId="43C375FE" w14:textId="5C364B35"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Point d'interaction humain.</w:t>
      </w:r>
    </w:p>
    <w:p w14:paraId="278C5AE2" w14:textId="4B24BE51"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Composants :</w:t>
      </w:r>
      <w:r w:rsidRPr="3C903001">
        <w:rPr>
          <w:rFonts w:ascii="Cambria" w:eastAsia="Cambria" w:hAnsi="Cambria" w:cs="Cambria"/>
        </w:rPr>
        <w:t xml:space="preserve"> * Tableau de bord de connexion (IP, identifiants).</w:t>
      </w:r>
    </w:p>
    <w:p w14:paraId="1AD5628C" w14:textId="42A1F7E2" w:rsidR="4F14A621" w:rsidRDefault="3C903001" w:rsidP="3C903001">
      <w:pPr>
        <w:pStyle w:val="Paragraphedeliste"/>
        <w:numPr>
          <w:ilvl w:val="2"/>
          <w:numId w:val="22"/>
        </w:numPr>
        <w:spacing w:before="240" w:after="240"/>
        <w:rPr>
          <w:rFonts w:ascii="Cambria" w:eastAsia="Cambria" w:hAnsi="Cambria" w:cs="Cambria"/>
        </w:rPr>
      </w:pPr>
      <w:r w:rsidRPr="3C903001">
        <w:rPr>
          <w:rFonts w:ascii="Cambria" w:eastAsia="Cambria" w:hAnsi="Cambria" w:cs="Cambria"/>
        </w:rPr>
        <w:t>Gestionnaire de groupes (invitations, membres en ligne).</w:t>
      </w:r>
    </w:p>
    <w:p w14:paraId="6E79E588" w14:textId="31361319" w:rsidR="4F14A621" w:rsidRDefault="3C903001" w:rsidP="3C903001">
      <w:pPr>
        <w:pStyle w:val="Paragraphedeliste"/>
        <w:numPr>
          <w:ilvl w:val="2"/>
          <w:numId w:val="22"/>
        </w:numPr>
        <w:spacing w:before="240" w:after="240"/>
        <w:rPr>
          <w:rFonts w:ascii="Cambria" w:eastAsia="Cambria" w:hAnsi="Cambria" w:cs="Cambria"/>
        </w:rPr>
      </w:pPr>
      <w:r w:rsidRPr="3C903001">
        <w:rPr>
          <w:rFonts w:ascii="Cambria" w:eastAsia="Cambria" w:hAnsi="Cambria" w:cs="Cambria"/>
        </w:rPr>
        <w:t>Moniteur de transfert (barres de progression, historique des notifications).</w:t>
      </w:r>
    </w:p>
    <w:p w14:paraId="0CFBDC8B" w14:textId="109F23BE" w:rsidR="4F14A621" w:rsidRDefault="3C903001" w:rsidP="3C903001">
      <w:pPr>
        <w:pStyle w:val="Paragraphedeliste"/>
        <w:numPr>
          <w:ilvl w:val="0"/>
          <w:numId w:val="22"/>
        </w:numPr>
        <w:spacing w:before="240" w:after="240"/>
        <w:rPr>
          <w:rFonts w:ascii="Cambria" w:eastAsia="Cambria" w:hAnsi="Cambria" w:cs="Cambria"/>
          <w:b/>
          <w:bCs/>
        </w:rPr>
      </w:pPr>
      <w:r w:rsidRPr="3C903001">
        <w:rPr>
          <w:rFonts w:ascii="Cambria" w:eastAsia="Cambria" w:hAnsi="Cambria" w:cs="Cambria"/>
          <w:b/>
          <w:bCs/>
        </w:rPr>
        <w:t>NetworkProvider (REST &amp; UDP) :</w:t>
      </w:r>
    </w:p>
    <w:p w14:paraId="2B85C647" w14:textId="19BD48DC" w:rsidR="4F14A621" w:rsidRDefault="3C903001" w:rsidP="3C903001">
      <w:pPr>
        <w:pStyle w:val="Paragraphedeliste"/>
        <w:numPr>
          <w:ilvl w:val="1"/>
          <w:numId w:val="22"/>
        </w:numPr>
        <w:spacing w:before="240" w:after="240"/>
        <w:rPr>
          <w:rFonts w:ascii="Cambria" w:eastAsia="Cambria" w:hAnsi="Cambria" w:cs="Cambria"/>
        </w:rPr>
      </w:pPr>
      <w:r w:rsidRPr="3C903001">
        <w:rPr>
          <w:rFonts w:ascii="Cambria" w:eastAsia="Cambria" w:hAnsi="Cambria" w:cs="Cambria"/>
          <w:b/>
          <w:bCs/>
        </w:rPr>
        <w:t>Rôle :</w:t>
      </w:r>
      <w:r w:rsidRPr="3C903001">
        <w:rPr>
          <w:rFonts w:ascii="Cambria" w:eastAsia="Cambria" w:hAnsi="Cambria" w:cs="Cambria"/>
        </w:rPr>
        <w:t xml:space="preserve"> Abstraction de la couche transport.</w:t>
      </w:r>
    </w:p>
    <w:p w14:paraId="2D71DF3D" w14:textId="189221E5" w:rsidR="1487063C" w:rsidRDefault="3C903001" w:rsidP="3C903001">
      <w:pPr>
        <w:pStyle w:val="Paragraphedeliste"/>
        <w:numPr>
          <w:ilvl w:val="1"/>
          <w:numId w:val="22"/>
        </w:numPr>
        <w:spacing w:before="240" w:after="240" w:line="276" w:lineRule="auto"/>
        <w:rPr>
          <w:rFonts w:ascii="Cambria" w:eastAsia="Cambria" w:hAnsi="Cambria" w:cs="Cambria"/>
        </w:rPr>
      </w:pPr>
      <w:r w:rsidRPr="3C903001">
        <w:rPr>
          <w:rFonts w:ascii="Cambria" w:eastAsia="Cambria" w:hAnsi="Cambria" w:cs="Cambria"/>
          <w:b/>
          <w:bCs/>
        </w:rPr>
        <w:t>Fonction :</w:t>
      </w:r>
      <w:r w:rsidRPr="3C903001">
        <w:rPr>
          <w:rFonts w:ascii="Cambria" w:eastAsia="Cambria" w:hAnsi="Cambria" w:cs="Cambria"/>
        </w:rPr>
        <w:t xml:space="preserve"> Gère la machine à états </w:t>
      </w:r>
      <w:r w:rsidRPr="3C903001">
        <w:rPr>
          <w:rFonts w:ascii="Cambria" w:eastAsia="Cambria" w:hAnsi="Cambria" w:cs="Cambria"/>
          <w:b/>
          <w:bCs/>
        </w:rPr>
        <w:t>Stop-and-Wait</w:t>
      </w:r>
      <w:r w:rsidRPr="3C903001">
        <w:rPr>
          <w:rFonts w:ascii="Cambria" w:eastAsia="Cambria" w:hAnsi="Cambria" w:cs="Cambria"/>
        </w:rPr>
        <w:t xml:space="preserve"> pour l'UDP et injecte automatiquement le jeton de session dans les en-têtes HTTP pour la couche REST.</w:t>
      </w:r>
    </w:p>
    <w:p w14:paraId="5952B14C" w14:textId="2E778D4F" w:rsidR="5F7C613E" w:rsidRDefault="0A3AC80E" w:rsidP="3C903001">
      <w:pPr>
        <w:pStyle w:val="Titre1"/>
        <w:rPr>
          <w:rFonts w:ascii="Cambria" w:eastAsia="Cambria" w:hAnsi="Cambria" w:cs="Cambria"/>
          <w:b/>
          <w:bCs/>
          <w:sz w:val="20"/>
          <w:szCs w:val="20"/>
        </w:rPr>
      </w:pPr>
      <w:bookmarkStart w:id="8" w:name="_Toc1125577523"/>
      <w:r w:rsidRPr="0A3AC80E">
        <w:rPr>
          <w:rFonts w:ascii="Cambria" w:eastAsia="Cambria" w:hAnsi="Cambria" w:cs="Cambria"/>
        </w:rPr>
        <w:t>Dynamique du Système (Interactions)</w:t>
      </w:r>
      <w:bookmarkEnd w:id="8"/>
    </w:p>
    <w:p w14:paraId="68E2C601" w14:textId="68923D06" w:rsidR="5F7C613E" w:rsidRDefault="3C903001" w:rsidP="3C903001">
      <w:pPr>
        <w:spacing w:before="240" w:after="240"/>
        <w:rPr>
          <w:rFonts w:ascii="Cambria" w:eastAsia="Cambria" w:hAnsi="Cambria" w:cs="Cambria"/>
        </w:rPr>
      </w:pPr>
      <w:r w:rsidRPr="3C903001">
        <w:rPr>
          <w:rFonts w:ascii="Cambria" w:eastAsia="Cambria" w:hAnsi="Cambria" w:cs="Cambria"/>
        </w:rPr>
        <w:t>Cette section illustre la collaboration entre les modules lors des phases critiques du cycle de vie de l'application.</w:t>
      </w:r>
    </w:p>
    <w:p w14:paraId="2B5C09A0" w14:textId="02B6B13E" w:rsidR="5F7C613E" w:rsidRDefault="0A3AC80E" w:rsidP="3C903001">
      <w:pPr>
        <w:pStyle w:val="Titre3"/>
        <w:spacing w:before="281" w:after="281"/>
        <w:rPr>
          <w:rFonts w:ascii="Cambria" w:eastAsia="Cambria" w:hAnsi="Cambria" w:cs="Cambria"/>
          <w:b/>
          <w:bCs/>
          <w:color w:val="000000" w:themeColor="text1"/>
          <w:sz w:val="20"/>
          <w:szCs w:val="20"/>
        </w:rPr>
      </w:pPr>
      <w:r w:rsidRPr="0A3AC80E">
        <w:rPr>
          <w:rFonts w:ascii="Cambria" w:eastAsia="Cambria" w:hAnsi="Cambria" w:cs="Cambria"/>
          <w:b/>
          <w:bCs/>
          <w:color w:val="000000" w:themeColor="text1"/>
          <w:sz w:val="20"/>
          <w:szCs w:val="20"/>
        </w:rPr>
        <w:t xml:space="preserve"> </w:t>
      </w:r>
      <w:bookmarkStart w:id="9" w:name="_Toc1796030532"/>
      <w:r w:rsidRPr="0A3AC80E">
        <w:rPr>
          <w:rStyle w:val="Titre2Car"/>
          <w:rFonts w:ascii="Cambria" w:eastAsia="Cambria" w:hAnsi="Cambria" w:cs="Cambria"/>
        </w:rPr>
        <w:t>Cycle d'Authentification et Gestion de la Fiabilité</w:t>
      </w:r>
      <w:bookmarkEnd w:id="9"/>
    </w:p>
    <w:p w14:paraId="1511170F" w14:textId="7D727238"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rPr>
        <w:t>Le flux initialise une session sécurisée à partir d'un transport non fiable (UDP) :</w:t>
      </w:r>
    </w:p>
    <w:p w14:paraId="02E6AD56" w14:textId="781EE79C"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Saisie :</w:t>
      </w:r>
      <w:r w:rsidRPr="3C903001">
        <w:rPr>
          <w:rFonts w:ascii="Cambria" w:eastAsia="Cambria" w:hAnsi="Cambria" w:cs="Cambria"/>
        </w:rPr>
        <w:t xml:space="preserve"> L'</w:t>
      </w:r>
      <w:proofErr w:type="spellStart"/>
      <w:r w:rsidRPr="3C903001">
        <w:rPr>
          <w:rFonts w:ascii="Cambria" w:eastAsia="Cambria" w:hAnsi="Cambria" w:cs="Cambria"/>
          <w:b/>
          <w:bCs/>
        </w:rPr>
        <w:t>InterfaceUtilisateur</w:t>
      </w:r>
      <w:proofErr w:type="spellEnd"/>
      <w:r w:rsidRPr="3C903001">
        <w:rPr>
          <w:rFonts w:ascii="Cambria" w:eastAsia="Cambria" w:hAnsi="Cambria" w:cs="Cambria"/>
        </w:rPr>
        <w:t xml:space="preserve"> collecte les identifiants et sollicite le </w:t>
      </w:r>
      <w:r w:rsidRPr="3C903001">
        <w:rPr>
          <w:rFonts w:ascii="Cambria" w:eastAsia="Cambria" w:hAnsi="Cambria" w:cs="Cambria"/>
          <w:b/>
          <w:bCs/>
        </w:rPr>
        <w:t>NetworkProvider</w:t>
      </w:r>
      <w:r w:rsidRPr="3C903001">
        <w:rPr>
          <w:rFonts w:ascii="Cambria" w:eastAsia="Cambria" w:hAnsi="Cambria" w:cs="Cambria"/>
        </w:rPr>
        <w:t>.</w:t>
      </w:r>
    </w:p>
    <w:p w14:paraId="566C183A" w14:textId="3715A1BD"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Transmission &amp; Fiabilité :</w:t>
      </w:r>
      <w:r w:rsidRPr="3C903001">
        <w:rPr>
          <w:rFonts w:ascii="Cambria" w:eastAsia="Cambria" w:hAnsi="Cambria" w:cs="Cambria"/>
        </w:rPr>
        <w:t xml:space="preserve"> Le </w:t>
      </w:r>
      <w:r w:rsidRPr="3C903001">
        <w:rPr>
          <w:rFonts w:ascii="Cambria" w:eastAsia="Cambria" w:hAnsi="Cambria" w:cs="Cambria"/>
          <w:b/>
          <w:bCs/>
        </w:rPr>
        <w:t>NetworkProvider</w:t>
      </w:r>
      <w:r w:rsidRPr="3C903001">
        <w:rPr>
          <w:rFonts w:ascii="Cambria" w:eastAsia="Cambria" w:hAnsi="Cambria" w:cs="Cambria"/>
        </w:rPr>
        <w:t xml:space="preserve"> (Client) initialise la machine à états </w:t>
      </w:r>
      <w:r w:rsidRPr="3C903001">
        <w:rPr>
          <w:rFonts w:ascii="Cambria" w:eastAsia="Cambria" w:hAnsi="Cambria" w:cs="Cambria"/>
          <w:i/>
          <w:iCs/>
        </w:rPr>
        <w:t>Stop-and-Wait</w:t>
      </w:r>
      <w:r w:rsidRPr="3C903001">
        <w:rPr>
          <w:rFonts w:ascii="Cambria" w:eastAsia="Cambria" w:hAnsi="Cambria" w:cs="Cambria"/>
        </w:rPr>
        <w:t xml:space="preserve"> (Numéro de séquence = 0). Il transmet le datagramme au </w:t>
      </w:r>
      <w:proofErr w:type="spellStart"/>
      <w:r w:rsidRPr="3C903001">
        <w:rPr>
          <w:rFonts w:ascii="Cambria" w:eastAsia="Cambria" w:hAnsi="Cambria" w:cs="Cambria"/>
          <w:b/>
          <w:bCs/>
        </w:rPr>
        <w:t>AuthUDPHandler</w:t>
      </w:r>
      <w:proofErr w:type="spellEnd"/>
      <w:r w:rsidRPr="3C903001">
        <w:rPr>
          <w:rFonts w:ascii="Cambria" w:eastAsia="Cambria" w:hAnsi="Cambria" w:cs="Cambria"/>
        </w:rPr>
        <w:t xml:space="preserve"> (Serveur) sur le port 8888.</w:t>
      </w:r>
    </w:p>
    <w:p w14:paraId="3F253CE2" w14:textId="77DE51B3" w:rsidR="5F7C613E" w:rsidRDefault="3C903001" w:rsidP="3C903001">
      <w:pPr>
        <w:pStyle w:val="Paragraphedeliste"/>
        <w:numPr>
          <w:ilvl w:val="1"/>
          <w:numId w:val="9"/>
        </w:numPr>
        <w:spacing w:before="240" w:after="240"/>
        <w:rPr>
          <w:rFonts w:ascii="Cambria" w:eastAsia="Cambria" w:hAnsi="Cambria" w:cs="Cambria"/>
        </w:rPr>
      </w:pPr>
      <w:r w:rsidRPr="3C903001">
        <w:rPr>
          <w:rFonts w:ascii="Cambria" w:eastAsia="Cambria" w:hAnsi="Cambria" w:cs="Cambria"/>
          <w:i/>
          <w:iCs/>
        </w:rPr>
        <w:t>Gestion d'erreur :</w:t>
      </w:r>
      <w:r w:rsidRPr="3C903001">
        <w:rPr>
          <w:rFonts w:ascii="Cambria" w:eastAsia="Cambria" w:hAnsi="Cambria" w:cs="Cambria"/>
        </w:rPr>
        <w:t xml:space="preserve"> En cas d'absence d'ACK après 2 s, le </w:t>
      </w:r>
      <w:r w:rsidRPr="3C903001">
        <w:rPr>
          <w:rFonts w:ascii="Cambria" w:eastAsia="Cambria" w:hAnsi="Cambria" w:cs="Cambria"/>
          <w:b/>
          <w:bCs/>
        </w:rPr>
        <w:t>NetworkProvider</w:t>
      </w:r>
      <w:r w:rsidRPr="3C903001">
        <w:rPr>
          <w:rFonts w:ascii="Cambria" w:eastAsia="Cambria" w:hAnsi="Cambria" w:cs="Cambria"/>
        </w:rPr>
        <w:t xml:space="preserve"> retransmet le datagramme (3 tentatives max).</w:t>
      </w:r>
    </w:p>
    <w:p w14:paraId="752FB571" w14:textId="729E3835"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Validation :</w:t>
      </w:r>
      <w:r w:rsidRPr="3C903001">
        <w:rPr>
          <w:rFonts w:ascii="Cambria" w:eastAsia="Cambria" w:hAnsi="Cambria" w:cs="Cambria"/>
        </w:rPr>
        <w:t xml:space="preserve"> L'</w:t>
      </w:r>
      <w:proofErr w:type="spellStart"/>
      <w:r w:rsidRPr="3C903001">
        <w:rPr>
          <w:rFonts w:ascii="Cambria" w:eastAsia="Cambria" w:hAnsi="Cambria" w:cs="Cambria"/>
          <w:b/>
          <w:bCs/>
        </w:rPr>
        <w:t>AuthUDPHandler</w:t>
      </w:r>
      <w:proofErr w:type="spellEnd"/>
      <w:r w:rsidRPr="3C903001">
        <w:rPr>
          <w:rFonts w:ascii="Cambria" w:eastAsia="Cambria" w:hAnsi="Cambria" w:cs="Cambria"/>
        </w:rPr>
        <w:t xml:space="preserve"> délègue la vérification au </w:t>
      </w:r>
      <w:proofErr w:type="spellStart"/>
      <w:r w:rsidRPr="3C903001">
        <w:rPr>
          <w:rFonts w:ascii="Cambria" w:eastAsia="Cambria" w:hAnsi="Cambria" w:cs="Cambria"/>
          <w:b/>
          <w:bCs/>
        </w:rPr>
        <w:t>PersistenceManager</w:t>
      </w:r>
      <w:proofErr w:type="spellEnd"/>
      <w:r w:rsidRPr="3C903001">
        <w:rPr>
          <w:rFonts w:ascii="Cambria" w:eastAsia="Cambria" w:hAnsi="Cambria" w:cs="Cambria"/>
        </w:rPr>
        <w:t xml:space="preserve">, qui compare le hash </w:t>
      </w:r>
      <w:r w:rsidRPr="3C903001">
        <w:rPr>
          <w:rFonts w:ascii="Cambria" w:eastAsia="Cambria" w:hAnsi="Cambria" w:cs="Cambria"/>
          <w:b/>
          <w:bCs/>
        </w:rPr>
        <w:t>SHA-256</w:t>
      </w:r>
      <w:r w:rsidRPr="3C903001">
        <w:rPr>
          <w:rFonts w:ascii="Cambria" w:eastAsia="Cambria" w:hAnsi="Cambria" w:cs="Cambria"/>
        </w:rPr>
        <w:t xml:space="preserve"> du mot de passe reçu avec celui stocké en base de données.</w:t>
      </w:r>
    </w:p>
    <w:p w14:paraId="0CDAC846" w14:textId="3484842C"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Session :</w:t>
      </w:r>
      <w:r w:rsidRPr="3C903001">
        <w:rPr>
          <w:rFonts w:ascii="Cambria" w:eastAsia="Cambria" w:hAnsi="Cambria" w:cs="Cambria"/>
        </w:rPr>
        <w:t xml:space="preserve"> Une fois validé, le serveur retourne un </w:t>
      </w:r>
      <w:proofErr w:type="spellStart"/>
      <w:r w:rsidRPr="3C903001">
        <w:rPr>
          <w:rFonts w:ascii="Cambria" w:eastAsia="Cambria" w:hAnsi="Cambria" w:cs="Cambria"/>
        </w:rPr>
        <w:t>SessionToken</w:t>
      </w:r>
      <w:proofErr w:type="spellEnd"/>
      <w:r w:rsidRPr="3C903001">
        <w:rPr>
          <w:rFonts w:ascii="Cambria" w:eastAsia="Cambria" w:hAnsi="Cambria" w:cs="Cambria"/>
        </w:rPr>
        <w:t xml:space="preserve"> unique. Le </w:t>
      </w:r>
      <w:r w:rsidRPr="3C903001">
        <w:rPr>
          <w:rFonts w:ascii="Cambria" w:eastAsia="Cambria" w:hAnsi="Cambria" w:cs="Cambria"/>
          <w:b/>
          <w:bCs/>
        </w:rPr>
        <w:t>NetworkProvider</w:t>
      </w:r>
      <w:r w:rsidRPr="3C903001">
        <w:rPr>
          <w:rFonts w:ascii="Cambria" w:eastAsia="Cambria" w:hAnsi="Cambria" w:cs="Cambria"/>
        </w:rPr>
        <w:t xml:space="preserve"> le stocke en mémoire vive pour autoriser les requêtes REST subséquentes.</w:t>
      </w:r>
    </w:p>
    <w:p w14:paraId="1162D557" w14:textId="546F41DC" w:rsidR="5F7C613E" w:rsidRDefault="0A3AC80E" w:rsidP="3C903001">
      <w:pPr>
        <w:pStyle w:val="Titre2"/>
        <w:rPr>
          <w:rFonts w:ascii="Cambria" w:eastAsia="Cambria" w:hAnsi="Cambria" w:cs="Cambria"/>
          <w:b/>
          <w:bCs/>
          <w:color w:val="000000" w:themeColor="text1"/>
          <w:sz w:val="20"/>
          <w:szCs w:val="20"/>
        </w:rPr>
      </w:pPr>
      <w:bookmarkStart w:id="10" w:name="_Toc1448597476"/>
      <w:r w:rsidRPr="0A3AC80E">
        <w:rPr>
          <w:rFonts w:ascii="Cambria" w:eastAsia="Cambria" w:hAnsi="Cambria" w:cs="Cambria"/>
        </w:rPr>
        <w:t>Cycle de Synchronisation sur Événement</w:t>
      </w:r>
      <w:bookmarkEnd w:id="10"/>
    </w:p>
    <w:p w14:paraId="2E0D0269" w14:textId="651B1720"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rPr>
        <w:t>Ce flux démontre la réactivité du moteur de cohérence face aux changements locaux :</w:t>
      </w:r>
    </w:p>
    <w:p w14:paraId="228394B3" w14:textId="77B67D13"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Détection :</w:t>
      </w:r>
      <w:r w:rsidRPr="3C903001">
        <w:rPr>
          <w:rFonts w:ascii="Cambria" w:eastAsia="Cambria" w:hAnsi="Cambria" w:cs="Cambria"/>
        </w:rPr>
        <w:t xml:space="preserve"> Le module </w:t>
      </w:r>
      <w:r w:rsidRPr="3C903001">
        <w:rPr>
          <w:rFonts w:ascii="Cambria" w:eastAsia="Cambria" w:hAnsi="Cambria" w:cs="Cambria"/>
          <w:b/>
          <w:bCs/>
        </w:rPr>
        <w:t>SurveillanceLocale</w:t>
      </w:r>
      <w:r w:rsidRPr="3C903001">
        <w:rPr>
          <w:rFonts w:ascii="Cambria" w:eastAsia="Cambria" w:hAnsi="Cambria" w:cs="Cambria"/>
        </w:rPr>
        <w:t xml:space="preserve"> capte une modification (</w:t>
      </w:r>
      <w:proofErr w:type="gramStart"/>
      <w:r w:rsidRPr="3C903001">
        <w:rPr>
          <w:rFonts w:ascii="Cambria" w:eastAsia="Cambria" w:hAnsi="Cambria" w:cs="Cambria"/>
        </w:rPr>
        <w:t>ex:</w:t>
      </w:r>
      <w:proofErr w:type="gramEnd"/>
      <w:r w:rsidRPr="3C903001">
        <w:rPr>
          <w:rFonts w:ascii="Cambria" w:eastAsia="Cambria" w:hAnsi="Cambria" w:cs="Cambria"/>
        </w:rPr>
        <w:t xml:space="preserve"> IN_MODIFY via </w:t>
      </w:r>
      <w:proofErr w:type="spellStart"/>
      <w:r w:rsidRPr="3C903001">
        <w:rPr>
          <w:rFonts w:ascii="Cambria" w:eastAsia="Cambria" w:hAnsi="Cambria" w:cs="Cambria"/>
        </w:rPr>
        <w:t>inotify</w:t>
      </w:r>
      <w:proofErr w:type="spellEnd"/>
      <w:r w:rsidRPr="3C903001">
        <w:rPr>
          <w:rFonts w:ascii="Cambria" w:eastAsia="Cambria" w:hAnsi="Cambria" w:cs="Cambria"/>
        </w:rPr>
        <w:t xml:space="preserve">) et alerte le </w:t>
      </w:r>
      <w:proofErr w:type="spellStart"/>
      <w:r w:rsidRPr="3C903001">
        <w:rPr>
          <w:rFonts w:ascii="Cambria" w:eastAsia="Cambria" w:hAnsi="Cambria" w:cs="Cambria"/>
          <w:b/>
          <w:bCs/>
        </w:rPr>
        <w:t>SyncEngine</w:t>
      </w:r>
      <w:proofErr w:type="spellEnd"/>
      <w:r w:rsidRPr="3C903001">
        <w:rPr>
          <w:rFonts w:ascii="Cambria" w:eastAsia="Cambria" w:hAnsi="Cambria" w:cs="Cambria"/>
        </w:rPr>
        <w:t>.</w:t>
      </w:r>
    </w:p>
    <w:p w14:paraId="48A3E005" w14:textId="65A6FD98"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Interrogation :</w:t>
      </w:r>
      <w:r w:rsidRPr="3C903001">
        <w:rPr>
          <w:rFonts w:ascii="Cambria" w:eastAsia="Cambria" w:hAnsi="Cambria" w:cs="Cambria"/>
        </w:rPr>
        <w:t xml:space="preserve"> Le </w:t>
      </w:r>
      <w:proofErr w:type="spellStart"/>
      <w:r w:rsidRPr="3C903001">
        <w:rPr>
          <w:rFonts w:ascii="Cambria" w:eastAsia="Cambria" w:hAnsi="Cambria" w:cs="Cambria"/>
          <w:b/>
          <w:bCs/>
        </w:rPr>
        <w:t>SyncEngine</w:t>
      </w:r>
      <w:proofErr w:type="spellEnd"/>
      <w:r w:rsidRPr="3C903001">
        <w:rPr>
          <w:rFonts w:ascii="Cambria" w:eastAsia="Cambria" w:hAnsi="Cambria" w:cs="Cambria"/>
        </w:rPr>
        <w:t xml:space="preserve"> demande au </w:t>
      </w:r>
      <w:r w:rsidRPr="3C903001">
        <w:rPr>
          <w:rFonts w:ascii="Cambria" w:eastAsia="Cambria" w:hAnsi="Cambria" w:cs="Cambria"/>
          <w:b/>
          <w:bCs/>
        </w:rPr>
        <w:t>NetworkProvider</w:t>
      </w:r>
      <w:r w:rsidRPr="3C903001">
        <w:rPr>
          <w:rFonts w:ascii="Cambria" w:eastAsia="Cambria" w:hAnsi="Cambria" w:cs="Cambria"/>
        </w:rPr>
        <w:t xml:space="preserve"> d'exécuter un POST /</w:t>
      </w:r>
      <w:proofErr w:type="spellStart"/>
      <w:r w:rsidRPr="3C903001">
        <w:rPr>
          <w:rFonts w:ascii="Cambria" w:eastAsia="Cambria" w:hAnsi="Cambria" w:cs="Cambria"/>
        </w:rPr>
        <w:t>sync</w:t>
      </w:r>
      <w:proofErr w:type="spellEnd"/>
      <w:r w:rsidRPr="3C903001">
        <w:rPr>
          <w:rFonts w:ascii="Cambria" w:eastAsia="Cambria" w:hAnsi="Cambria" w:cs="Cambria"/>
        </w:rPr>
        <w:t xml:space="preserve"> en transmettant la liste des </w:t>
      </w:r>
      <w:proofErr w:type="spellStart"/>
      <w:r w:rsidRPr="3C903001">
        <w:rPr>
          <w:rFonts w:ascii="Cambria" w:eastAsia="Cambria" w:hAnsi="Cambria" w:cs="Cambria"/>
        </w:rPr>
        <w:t>FileMetadata</w:t>
      </w:r>
      <w:proofErr w:type="spellEnd"/>
      <w:r w:rsidRPr="3C903001">
        <w:rPr>
          <w:rFonts w:ascii="Cambria" w:eastAsia="Cambria" w:hAnsi="Cambria" w:cs="Cambria"/>
        </w:rPr>
        <w:t xml:space="preserve"> locaux (noms, tailles, </w:t>
      </w:r>
      <w:proofErr w:type="spellStart"/>
      <w:r w:rsidRPr="3C903001">
        <w:rPr>
          <w:rFonts w:ascii="Cambria" w:eastAsia="Cambria" w:hAnsi="Cambria" w:cs="Cambria"/>
        </w:rPr>
        <w:t>hashes</w:t>
      </w:r>
      <w:proofErr w:type="spellEnd"/>
      <w:r w:rsidRPr="3C903001">
        <w:rPr>
          <w:rFonts w:ascii="Cambria" w:eastAsia="Cambria" w:hAnsi="Cambria" w:cs="Cambria"/>
        </w:rPr>
        <w:t>).</w:t>
      </w:r>
    </w:p>
    <w:p w14:paraId="5D3F47E7" w14:textId="5062B711"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lastRenderedPageBreak/>
        <w:t>Autorisation :</w:t>
      </w:r>
      <w:r w:rsidRPr="3C903001">
        <w:rPr>
          <w:rFonts w:ascii="Cambria" w:eastAsia="Cambria" w:hAnsi="Cambria" w:cs="Cambria"/>
        </w:rPr>
        <w:t xml:space="preserve"> Le </w:t>
      </w:r>
      <w:r w:rsidRPr="3C903001">
        <w:rPr>
          <w:rFonts w:ascii="Cambria" w:eastAsia="Cambria" w:hAnsi="Cambria" w:cs="Cambria"/>
          <w:b/>
          <w:bCs/>
        </w:rPr>
        <w:t>NetworkProvider</w:t>
      </w:r>
      <w:r w:rsidRPr="3C903001">
        <w:rPr>
          <w:rFonts w:ascii="Cambria" w:eastAsia="Cambria" w:hAnsi="Cambria" w:cs="Cambria"/>
        </w:rPr>
        <w:t xml:space="preserve"> injecte automatiquement le </w:t>
      </w:r>
      <w:proofErr w:type="spellStart"/>
      <w:r w:rsidRPr="3C903001">
        <w:rPr>
          <w:rFonts w:ascii="Cambria" w:eastAsia="Cambria" w:hAnsi="Cambria" w:cs="Cambria"/>
        </w:rPr>
        <w:t>SessionToken</w:t>
      </w:r>
      <w:proofErr w:type="spellEnd"/>
      <w:r w:rsidRPr="3C903001">
        <w:rPr>
          <w:rFonts w:ascii="Cambria" w:eastAsia="Cambria" w:hAnsi="Cambria" w:cs="Cambria"/>
        </w:rPr>
        <w:t xml:space="preserve"> dans l'en-tête </w:t>
      </w:r>
      <w:proofErr w:type="spellStart"/>
      <w:r w:rsidRPr="3C903001">
        <w:rPr>
          <w:rFonts w:ascii="Cambria" w:eastAsia="Cambria" w:hAnsi="Cambria" w:cs="Cambria"/>
        </w:rPr>
        <w:t>Authorization</w:t>
      </w:r>
      <w:proofErr w:type="spellEnd"/>
      <w:r w:rsidRPr="3C903001">
        <w:rPr>
          <w:rFonts w:ascii="Cambria" w:eastAsia="Cambria" w:hAnsi="Cambria" w:cs="Cambria"/>
        </w:rPr>
        <w:t xml:space="preserve"> de la requête HTTP.</w:t>
      </w:r>
    </w:p>
    <w:p w14:paraId="13D8353C" w14:textId="4810E32B" w:rsidR="5F7C613E" w:rsidRDefault="3C903001" w:rsidP="3C903001">
      <w:pPr>
        <w:pStyle w:val="Paragraphedeliste"/>
        <w:numPr>
          <w:ilvl w:val="0"/>
          <w:numId w:val="9"/>
        </w:numPr>
        <w:spacing w:before="240" w:after="240"/>
        <w:rPr>
          <w:rFonts w:ascii="Cambria" w:eastAsia="Cambria" w:hAnsi="Cambria" w:cs="Cambria"/>
        </w:rPr>
      </w:pPr>
      <w:r w:rsidRPr="3C903001">
        <w:rPr>
          <w:rFonts w:ascii="Cambria" w:eastAsia="Cambria" w:hAnsi="Cambria" w:cs="Cambria"/>
          <w:b/>
          <w:bCs/>
        </w:rPr>
        <w:t>Convergence :</w:t>
      </w:r>
      <w:r w:rsidRPr="3C903001">
        <w:rPr>
          <w:rFonts w:ascii="Cambria" w:eastAsia="Cambria" w:hAnsi="Cambria" w:cs="Cambria"/>
        </w:rPr>
        <w:t xml:space="preserve"> Le </w:t>
      </w:r>
      <w:proofErr w:type="spellStart"/>
      <w:r w:rsidRPr="3C903001">
        <w:rPr>
          <w:rFonts w:ascii="Cambria" w:eastAsia="Cambria" w:hAnsi="Cambria" w:cs="Cambria"/>
          <w:b/>
          <w:bCs/>
        </w:rPr>
        <w:t>SyncEngine</w:t>
      </w:r>
      <w:proofErr w:type="spellEnd"/>
      <w:r w:rsidRPr="3C903001">
        <w:rPr>
          <w:rFonts w:ascii="Cambria" w:eastAsia="Cambria" w:hAnsi="Cambria" w:cs="Cambria"/>
        </w:rPr>
        <w:t xml:space="preserve"> compare la réponse du serveur (état distant) avec l'état local. Si un hash </w:t>
      </w:r>
      <w:r w:rsidRPr="3C903001">
        <w:rPr>
          <w:rFonts w:ascii="Cambria" w:eastAsia="Cambria" w:hAnsi="Cambria" w:cs="Cambria"/>
          <w:b/>
          <w:bCs/>
        </w:rPr>
        <w:t>SHA-256</w:t>
      </w:r>
      <w:r w:rsidRPr="3C903001">
        <w:rPr>
          <w:rFonts w:ascii="Cambria" w:eastAsia="Cambria" w:hAnsi="Cambria" w:cs="Cambria"/>
        </w:rPr>
        <w:t xml:space="preserve"> diffère, il initie un transfert (PUT pour un </w:t>
      </w:r>
      <w:proofErr w:type="spellStart"/>
      <w:r w:rsidRPr="3C903001">
        <w:rPr>
          <w:rFonts w:ascii="Cambria" w:eastAsia="Cambria" w:hAnsi="Cambria" w:cs="Cambria"/>
        </w:rPr>
        <w:t>upload</w:t>
      </w:r>
      <w:proofErr w:type="spellEnd"/>
      <w:r w:rsidRPr="3C903001">
        <w:rPr>
          <w:rFonts w:ascii="Cambria" w:eastAsia="Cambria" w:hAnsi="Cambria" w:cs="Cambria"/>
        </w:rPr>
        <w:t xml:space="preserve"> ou GET pour un download) afin de rétablir la parité des données.</w:t>
      </w:r>
    </w:p>
    <w:p w14:paraId="7067767C" w14:textId="1278D671" w:rsidR="5E953542" w:rsidRDefault="3C903001" w:rsidP="3C903001">
      <w:pPr>
        <w:spacing w:before="240" w:after="240"/>
        <w:rPr>
          <w:rFonts w:ascii="Cambria" w:eastAsia="Cambria" w:hAnsi="Cambria" w:cs="Cambria"/>
          <w:b/>
          <w:bCs/>
        </w:rPr>
      </w:pPr>
      <w:r w:rsidRPr="3C903001">
        <w:rPr>
          <w:rFonts w:ascii="Cambria" w:eastAsia="Cambria" w:hAnsi="Cambria" w:cs="Cambria"/>
          <w:b/>
          <w:bCs/>
        </w:rPr>
        <w:t xml:space="preserve"> </w:t>
      </w:r>
      <w:r w:rsidRPr="3C903001">
        <w:rPr>
          <w:rStyle w:val="Titre2Car"/>
          <w:rFonts w:ascii="Cambria" w:eastAsia="Cambria" w:hAnsi="Cambria" w:cs="Cambria"/>
        </w:rPr>
        <w:t>Authentification via UDP avec fiabilité</w:t>
      </w:r>
    </w:p>
    <w:p w14:paraId="1630FFAE" w14:textId="5CCB225D" w:rsidR="5E953542" w:rsidRDefault="3C903001" w:rsidP="3C903001">
      <w:pPr>
        <w:spacing w:before="240" w:after="240"/>
        <w:rPr>
          <w:rFonts w:ascii="Cambria" w:eastAsia="Cambria" w:hAnsi="Cambria" w:cs="Cambria"/>
        </w:rPr>
      </w:pPr>
      <w:r w:rsidRPr="3C903001">
        <w:rPr>
          <w:rFonts w:ascii="Cambria" w:eastAsia="Cambria" w:hAnsi="Cambria" w:cs="Cambria"/>
        </w:rPr>
        <w:t>Ce diagramme illustre la connexion d'un client avec mécanisme de fiabilité applicative stop-and-</w:t>
      </w:r>
      <w:proofErr w:type="spellStart"/>
      <w:r w:rsidRPr="3C903001">
        <w:rPr>
          <w:rFonts w:ascii="Cambria" w:eastAsia="Cambria" w:hAnsi="Cambria" w:cs="Cambria"/>
        </w:rPr>
        <w:t>wait</w:t>
      </w:r>
      <w:proofErr w:type="spellEnd"/>
      <w:r w:rsidRPr="3C903001">
        <w:rPr>
          <w:rFonts w:ascii="Cambria" w:eastAsia="Cambria" w:hAnsi="Cambria" w:cs="Cambria"/>
        </w:rPr>
        <w:t xml:space="preserve">. En cas de perte de paquet, le client retransmet après expiration du </w:t>
      </w:r>
      <w:proofErr w:type="spellStart"/>
      <w:r w:rsidRPr="3C903001">
        <w:rPr>
          <w:rFonts w:ascii="Cambria" w:eastAsia="Cambria" w:hAnsi="Cambria" w:cs="Cambria"/>
        </w:rPr>
        <w:t>timer</w:t>
      </w:r>
      <w:proofErr w:type="spellEnd"/>
      <w:r w:rsidRPr="3C903001">
        <w:rPr>
          <w:rFonts w:ascii="Cambria" w:eastAsia="Cambria" w:hAnsi="Cambria" w:cs="Cambria"/>
        </w:rPr>
        <w:t xml:space="preserve"> de 2 s.</w:t>
      </w:r>
    </w:p>
    <w:p w14:paraId="7FE773F1" w14:textId="619425CD" w:rsidR="5E953542" w:rsidRDefault="3C903001" w:rsidP="3C903001">
      <w:pPr>
        <w:spacing w:before="240" w:after="240"/>
        <w:rPr>
          <w:rFonts w:ascii="Cambria" w:eastAsia="Cambria" w:hAnsi="Cambria" w:cs="Cambria"/>
        </w:rPr>
      </w:pPr>
      <w:r w:rsidRPr="3C903001">
        <w:rPr>
          <w:rFonts w:ascii="Cambria" w:eastAsia="Cambria" w:hAnsi="Cambria" w:cs="Cambria"/>
        </w:rPr>
        <w:t>Participants :</w:t>
      </w:r>
    </w:p>
    <w:p w14:paraId="4311A261" w14:textId="4AE147DB" w:rsidR="5E953542" w:rsidRDefault="3C903001" w:rsidP="3C903001">
      <w:pPr>
        <w:pStyle w:val="Paragraphedeliste"/>
        <w:numPr>
          <w:ilvl w:val="0"/>
          <w:numId w:val="19"/>
        </w:numPr>
        <w:spacing w:after="0"/>
        <w:rPr>
          <w:rFonts w:ascii="Cambria" w:eastAsia="Cambria" w:hAnsi="Cambria" w:cs="Cambria"/>
        </w:rPr>
      </w:pPr>
      <w:proofErr w:type="spellStart"/>
      <w:r w:rsidRPr="3C903001">
        <w:rPr>
          <w:rFonts w:ascii="Cambria" w:eastAsia="Cambria" w:hAnsi="Cambria" w:cs="Cambria"/>
        </w:rPr>
        <w:t>InterfaceUtilisateur</w:t>
      </w:r>
      <w:proofErr w:type="spellEnd"/>
      <w:r w:rsidRPr="3C903001">
        <w:rPr>
          <w:rFonts w:ascii="Cambria" w:eastAsia="Cambria" w:hAnsi="Cambria" w:cs="Cambria"/>
        </w:rPr>
        <w:t xml:space="preserve"> : interface graphique Qt/C++</w:t>
      </w:r>
    </w:p>
    <w:p w14:paraId="616F47BE" w14:textId="4263D9AE" w:rsidR="5E953542" w:rsidRDefault="3C903001" w:rsidP="3C903001">
      <w:pPr>
        <w:pStyle w:val="Paragraphedeliste"/>
        <w:numPr>
          <w:ilvl w:val="0"/>
          <w:numId w:val="19"/>
        </w:numPr>
        <w:spacing w:after="0"/>
        <w:rPr>
          <w:rFonts w:ascii="Cambria" w:eastAsia="Cambria" w:hAnsi="Cambria" w:cs="Cambria"/>
        </w:rPr>
      </w:pPr>
      <w:r w:rsidRPr="3C903001">
        <w:rPr>
          <w:rFonts w:ascii="Cambria" w:eastAsia="Cambria" w:hAnsi="Cambria" w:cs="Cambria"/>
        </w:rPr>
        <w:t>NetworkProvider : module client d'authentification UDP</w:t>
      </w:r>
    </w:p>
    <w:p w14:paraId="66B0D3AD" w14:textId="65112503" w:rsidR="5E953542" w:rsidRDefault="3C903001" w:rsidP="3C903001">
      <w:pPr>
        <w:pStyle w:val="Paragraphedeliste"/>
        <w:numPr>
          <w:ilvl w:val="0"/>
          <w:numId w:val="19"/>
        </w:numPr>
        <w:spacing w:after="0"/>
        <w:rPr>
          <w:rFonts w:ascii="Cambria" w:eastAsia="Cambria" w:hAnsi="Cambria" w:cs="Cambria"/>
        </w:rPr>
      </w:pPr>
      <w:proofErr w:type="spellStart"/>
      <w:r w:rsidRPr="3C903001">
        <w:rPr>
          <w:rFonts w:ascii="Cambria" w:eastAsia="Cambria" w:hAnsi="Cambria" w:cs="Cambria"/>
        </w:rPr>
        <w:t>AuthUDPHandler</w:t>
      </w:r>
      <w:proofErr w:type="spellEnd"/>
      <w:r w:rsidRPr="3C903001">
        <w:rPr>
          <w:rFonts w:ascii="Cambria" w:eastAsia="Cambria" w:hAnsi="Cambria" w:cs="Cambria"/>
        </w:rPr>
        <w:t xml:space="preserve"> : module serveur d'authentification UDP (port 8888)</w:t>
      </w:r>
    </w:p>
    <w:p w14:paraId="09ACC148" w14:textId="5D538354" w:rsidR="5E953542" w:rsidRDefault="3C903001" w:rsidP="3C903001">
      <w:pPr>
        <w:pStyle w:val="Paragraphedeliste"/>
        <w:numPr>
          <w:ilvl w:val="0"/>
          <w:numId w:val="19"/>
        </w:numPr>
        <w:spacing w:after="0"/>
        <w:rPr>
          <w:rFonts w:ascii="Cambria" w:eastAsia="Cambria" w:hAnsi="Cambria" w:cs="Cambria"/>
        </w:rPr>
      </w:pP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 gestionnaire des profils et des sessions</w:t>
      </w:r>
    </w:p>
    <w:p w14:paraId="2F6BB9B8" w14:textId="180D2652" w:rsidR="004260B1" w:rsidRDefault="004260B1" w:rsidP="3C903001">
      <w:pPr>
        <w:spacing w:line="276" w:lineRule="auto"/>
        <w:rPr>
          <w:rFonts w:ascii="Cambria" w:eastAsia="Cambria" w:hAnsi="Cambria" w:cs="Cambria"/>
          <w:sz w:val="20"/>
          <w:szCs w:val="20"/>
        </w:rPr>
      </w:pPr>
    </w:p>
    <w:p w14:paraId="11419F68" w14:textId="31EB7207" w:rsidR="0A36F7CC" w:rsidRDefault="0A3AC80E" w:rsidP="3C903001">
      <w:pPr>
        <w:pStyle w:val="Titre2"/>
        <w:rPr>
          <w:rFonts w:ascii="Cambria" w:eastAsia="Cambria" w:hAnsi="Cambria" w:cs="Cambria"/>
          <w:b/>
          <w:bCs/>
          <w:sz w:val="20"/>
          <w:szCs w:val="20"/>
        </w:rPr>
      </w:pPr>
      <w:bookmarkStart w:id="11" w:name="_Toc1962171614"/>
      <w:r w:rsidRPr="0A3AC80E">
        <w:rPr>
          <w:rFonts w:ascii="Cambria" w:eastAsia="Cambria" w:hAnsi="Cambria" w:cs="Cambria"/>
        </w:rPr>
        <w:t>Création d'un répertoire partagé</w:t>
      </w:r>
      <w:bookmarkEnd w:id="11"/>
    </w:p>
    <w:p w14:paraId="149B5977" w14:textId="4805A91F" w:rsidR="0A36F7CC" w:rsidRDefault="3C903001" w:rsidP="3C903001">
      <w:pPr>
        <w:pStyle w:val="Paragraphedeliste"/>
        <w:numPr>
          <w:ilvl w:val="0"/>
          <w:numId w:val="11"/>
        </w:numPr>
        <w:spacing w:before="240" w:after="240"/>
        <w:rPr>
          <w:rFonts w:ascii="Cambria" w:eastAsia="Cambria" w:hAnsi="Cambria" w:cs="Cambria"/>
        </w:rPr>
      </w:pPr>
      <w:r w:rsidRPr="3C903001">
        <w:rPr>
          <w:rFonts w:ascii="Cambria" w:eastAsia="Cambria" w:hAnsi="Cambria" w:cs="Cambria"/>
        </w:rPr>
        <w:t>L'administrateur crée un nouveau répertoire depuis l'interface graphique. Le serveur enregistre le répertoire, lui attribue un identifiant unique (UUID) et désigne automatiquement le créateur comme administrateur.</w:t>
      </w:r>
    </w:p>
    <w:p w14:paraId="5A2D7546" w14:textId="5F0ABF28" w:rsidR="0A36F7CC" w:rsidRDefault="3C903001" w:rsidP="3C903001">
      <w:pPr>
        <w:pStyle w:val="Paragraphedeliste"/>
        <w:numPr>
          <w:ilvl w:val="0"/>
          <w:numId w:val="11"/>
        </w:numPr>
        <w:spacing w:before="240" w:after="240"/>
        <w:rPr>
          <w:rFonts w:ascii="Cambria" w:eastAsia="Cambria" w:hAnsi="Cambria" w:cs="Cambria"/>
        </w:rPr>
      </w:pPr>
      <w:r w:rsidRPr="3C903001">
        <w:rPr>
          <w:rFonts w:ascii="Cambria" w:eastAsia="Cambria" w:hAnsi="Cambria" w:cs="Cambria"/>
        </w:rPr>
        <w:t>Participants :</w:t>
      </w:r>
    </w:p>
    <w:p w14:paraId="0AC136A8" w14:textId="192A3572" w:rsidR="0A36F7CC" w:rsidRDefault="3C903001" w:rsidP="3C903001">
      <w:pPr>
        <w:pStyle w:val="Paragraphedeliste"/>
        <w:numPr>
          <w:ilvl w:val="0"/>
          <w:numId w:val="11"/>
        </w:numPr>
        <w:spacing w:after="0"/>
        <w:rPr>
          <w:rFonts w:ascii="Cambria" w:eastAsia="Cambria" w:hAnsi="Cambria" w:cs="Cambria"/>
        </w:rPr>
      </w:pPr>
      <w:proofErr w:type="spellStart"/>
      <w:r w:rsidRPr="3C903001">
        <w:rPr>
          <w:rFonts w:ascii="Cambria" w:eastAsia="Cambria" w:hAnsi="Cambria" w:cs="Cambria"/>
        </w:rPr>
        <w:t>InterfaceUtilisateur</w:t>
      </w:r>
      <w:proofErr w:type="spellEnd"/>
      <w:r w:rsidRPr="3C903001">
        <w:rPr>
          <w:rFonts w:ascii="Cambria" w:eastAsia="Cambria" w:hAnsi="Cambria" w:cs="Cambria"/>
        </w:rPr>
        <w:t xml:space="preserve"> : interface graphique Qt/C++</w:t>
      </w:r>
    </w:p>
    <w:p w14:paraId="027E2C9B" w14:textId="3A36F168" w:rsidR="0A36F7CC" w:rsidRDefault="3C903001" w:rsidP="3C903001">
      <w:pPr>
        <w:pStyle w:val="Paragraphedeliste"/>
        <w:numPr>
          <w:ilvl w:val="0"/>
          <w:numId w:val="11"/>
        </w:numPr>
        <w:spacing w:after="0"/>
        <w:rPr>
          <w:rFonts w:ascii="Cambria" w:eastAsia="Cambria" w:hAnsi="Cambria" w:cs="Cambria"/>
        </w:rPr>
      </w:pPr>
      <w:r w:rsidRPr="3C903001">
        <w:rPr>
          <w:rFonts w:ascii="Cambria" w:eastAsia="Cambria" w:hAnsi="Cambria" w:cs="Cambria"/>
        </w:rPr>
        <w:t>NetworkProvider : module client pour les appels REST</w:t>
      </w:r>
    </w:p>
    <w:p w14:paraId="2037B875" w14:textId="63B207FB" w:rsidR="0A36F7CC" w:rsidRDefault="3C903001" w:rsidP="3C903001">
      <w:pPr>
        <w:pStyle w:val="Paragraphedeliste"/>
        <w:numPr>
          <w:ilvl w:val="0"/>
          <w:numId w:val="11"/>
        </w:numPr>
        <w:spacing w:after="0"/>
        <w:rPr>
          <w:rFonts w:ascii="Cambria" w:eastAsia="Cambria" w:hAnsi="Cambria" w:cs="Cambria"/>
        </w:rPr>
      </w:pPr>
      <w:proofErr w:type="spellStart"/>
      <w:r w:rsidRPr="3C903001">
        <w:rPr>
          <w:rFonts w:ascii="Cambria" w:eastAsia="Cambria" w:hAnsi="Cambria" w:cs="Cambria"/>
        </w:rPr>
        <w:t>RESTServer</w:t>
      </w:r>
      <w:proofErr w:type="spellEnd"/>
      <w:r w:rsidRPr="3C903001">
        <w:rPr>
          <w:rFonts w:ascii="Cambria" w:eastAsia="Cambria" w:hAnsi="Cambria" w:cs="Cambria"/>
        </w:rPr>
        <w:t xml:space="preserve"> : serveur REST (port 80/443)</w:t>
      </w:r>
    </w:p>
    <w:p w14:paraId="51322D0F" w14:textId="1F83E514" w:rsidR="0A36F7CC" w:rsidRDefault="3C903001" w:rsidP="3C903001">
      <w:pPr>
        <w:pStyle w:val="Paragraphedeliste"/>
        <w:numPr>
          <w:ilvl w:val="0"/>
          <w:numId w:val="11"/>
        </w:numPr>
        <w:spacing w:after="0"/>
        <w:rPr>
          <w:rFonts w:ascii="Cambria" w:eastAsia="Cambria" w:hAnsi="Cambria" w:cs="Cambria"/>
        </w:rPr>
      </w:pP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 module serveur de gestion des répertoires et des profils</w:t>
      </w:r>
    </w:p>
    <w:p w14:paraId="77E2B33D" w14:textId="0C0E3292" w:rsidR="004260B1" w:rsidRPr="004260B1" w:rsidRDefault="004260B1" w:rsidP="3C903001">
      <w:pPr>
        <w:spacing w:line="240" w:lineRule="auto"/>
        <w:ind w:left="720"/>
        <w:rPr>
          <w:rFonts w:ascii="Cambria" w:eastAsia="Cambria" w:hAnsi="Cambria" w:cs="Cambria"/>
          <w:sz w:val="20"/>
          <w:szCs w:val="20"/>
        </w:rPr>
      </w:pPr>
    </w:p>
    <w:p w14:paraId="0128A4DB" w14:textId="29170762" w:rsidR="0B036B54" w:rsidRDefault="0A3AC80E" w:rsidP="3C903001">
      <w:pPr>
        <w:rPr>
          <w:rFonts w:ascii="Cambria" w:eastAsia="Cambria" w:hAnsi="Cambria" w:cs="Cambria"/>
          <w:b/>
          <w:bCs/>
          <w:sz w:val="20"/>
          <w:szCs w:val="20"/>
        </w:rPr>
      </w:pPr>
      <w:r w:rsidRPr="0A3AC80E">
        <w:rPr>
          <w:rStyle w:val="Titre2Car"/>
          <w:rFonts w:ascii="Cambria" w:eastAsia="Cambria" w:hAnsi="Cambria" w:cs="Cambria"/>
        </w:rPr>
        <w:t xml:space="preserve"> </w:t>
      </w:r>
      <w:bookmarkStart w:id="12" w:name="_Toc1198198217"/>
      <w:r w:rsidRPr="0A3AC80E">
        <w:rPr>
          <w:rStyle w:val="Titre2Car"/>
          <w:rFonts w:ascii="Cambria" w:eastAsia="Cambria" w:hAnsi="Cambria" w:cs="Cambria"/>
        </w:rPr>
        <w:t>Invitation d'un autre client</w:t>
      </w:r>
      <w:bookmarkEnd w:id="12"/>
    </w:p>
    <w:p w14:paraId="405A9373" w14:textId="206FDA3A" w:rsidR="0B036B54" w:rsidRDefault="3C903001" w:rsidP="3C903001">
      <w:pPr>
        <w:pStyle w:val="Paragraphedeliste"/>
        <w:numPr>
          <w:ilvl w:val="0"/>
          <w:numId w:val="12"/>
        </w:numPr>
        <w:spacing w:before="240" w:after="240"/>
        <w:rPr>
          <w:rFonts w:ascii="Cambria" w:eastAsia="Cambria" w:hAnsi="Cambria" w:cs="Cambria"/>
        </w:rPr>
      </w:pPr>
      <w:r w:rsidRPr="3C903001">
        <w:rPr>
          <w:rFonts w:ascii="Cambria" w:eastAsia="Cambria" w:hAnsi="Cambria" w:cs="Cambria"/>
        </w:rPr>
        <w:t>L'administrateur d'un répertoire invite un autre client à le rejoindre. Une invitation est créée côté serveur avec le statut EN_ATTENTE et sera consultable par l'invité lors de son prochain polling (toutes les 30 s).</w:t>
      </w:r>
    </w:p>
    <w:p w14:paraId="4B9B0A4D" w14:textId="49B21C27" w:rsidR="0B036B54" w:rsidRDefault="3C903001" w:rsidP="3C903001">
      <w:pPr>
        <w:pStyle w:val="Paragraphedeliste"/>
        <w:numPr>
          <w:ilvl w:val="0"/>
          <w:numId w:val="12"/>
        </w:numPr>
        <w:spacing w:before="240" w:after="240"/>
        <w:rPr>
          <w:rFonts w:ascii="Cambria" w:eastAsia="Cambria" w:hAnsi="Cambria" w:cs="Cambria"/>
        </w:rPr>
      </w:pPr>
      <w:r w:rsidRPr="3C903001">
        <w:rPr>
          <w:rFonts w:ascii="Cambria" w:eastAsia="Cambria" w:hAnsi="Cambria" w:cs="Cambria"/>
        </w:rPr>
        <w:t>Participants :</w:t>
      </w:r>
    </w:p>
    <w:p w14:paraId="6796C072" w14:textId="76C05012" w:rsidR="0B036B54" w:rsidRDefault="3C903001" w:rsidP="3C903001">
      <w:pPr>
        <w:pStyle w:val="Paragraphedeliste"/>
        <w:numPr>
          <w:ilvl w:val="0"/>
          <w:numId w:val="12"/>
        </w:numPr>
        <w:spacing w:after="0"/>
        <w:rPr>
          <w:rFonts w:ascii="Cambria" w:eastAsia="Cambria" w:hAnsi="Cambria" w:cs="Cambria"/>
        </w:rPr>
      </w:pPr>
      <w:proofErr w:type="spellStart"/>
      <w:r w:rsidRPr="3C903001">
        <w:rPr>
          <w:rFonts w:ascii="Cambria" w:eastAsia="Cambria" w:hAnsi="Cambria" w:cs="Cambria"/>
        </w:rPr>
        <w:t>GUI_admin</w:t>
      </w:r>
      <w:proofErr w:type="spellEnd"/>
      <w:r w:rsidRPr="3C903001">
        <w:rPr>
          <w:rFonts w:ascii="Cambria" w:eastAsia="Cambria" w:hAnsi="Cambria" w:cs="Cambria"/>
        </w:rPr>
        <w:t xml:space="preserve"> : interface graphique de l'administrateur</w:t>
      </w:r>
    </w:p>
    <w:p w14:paraId="1AAB67B9" w14:textId="19E8564B" w:rsidR="0B036B54" w:rsidRDefault="3C903001" w:rsidP="3C903001">
      <w:pPr>
        <w:pStyle w:val="Paragraphedeliste"/>
        <w:numPr>
          <w:ilvl w:val="0"/>
          <w:numId w:val="12"/>
        </w:numPr>
        <w:spacing w:after="0"/>
        <w:rPr>
          <w:rFonts w:ascii="Cambria" w:eastAsia="Cambria" w:hAnsi="Cambria" w:cs="Cambria"/>
        </w:rPr>
      </w:pPr>
      <w:proofErr w:type="spellStart"/>
      <w:r w:rsidRPr="3C903001">
        <w:rPr>
          <w:rFonts w:ascii="Cambria" w:eastAsia="Cambria" w:hAnsi="Cambria" w:cs="Cambria"/>
        </w:rPr>
        <w:t>NetworkProvider_admin</w:t>
      </w:r>
      <w:proofErr w:type="spellEnd"/>
      <w:r w:rsidRPr="3C903001">
        <w:rPr>
          <w:rFonts w:ascii="Cambria" w:eastAsia="Cambria" w:hAnsi="Cambria" w:cs="Cambria"/>
        </w:rPr>
        <w:t xml:space="preserve"> : module client REST de l'administrateur</w:t>
      </w:r>
    </w:p>
    <w:p w14:paraId="7359C4C5" w14:textId="7054BDB9" w:rsidR="0B036B54" w:rsidRDefault="3C903001" w:rsidP="3C903001">
      <w:pPr>
        <w:pStyle w:val="Paragraphedeliste"/>
        <w:numPr>
          <w:ilvl w:val="0"/>
          <w:numId w:val="12"/>
        </w:numPr>
        <w:spacing w:after="0"/>
        <w:rPr>
          <w:rFonts w:ascii="Cambria" w:eastAsia="Cambria" w:hAnsi="Cambria" w:cs="Cambria"/>
        </w:rPr>
      </w:pPr>
      <w:proofErr w:type="spellStart"/>
      <w:r w:rsidRPr="3C903001">
        <w:rPr>
          <w:rFonts w:ascii="Cambria" w:eastAsia="Cambria" w:hAnsi="Cambria" w:cs="Cambria"/>
        </w:rPr>
        <w:t>RESTServer</w:t>
      </w:r>
      <w:proofErr w:type="spellEnd"/>
      <w:r w:rsidRPr="3C903001">
        <w:rPr>
          <w:rFonts w:ascii="Cambria" w:eastAsia="Cambria" w:hAnsi="Cambria" w:cs="Cambria"/>
        </w:rPr>
        <w:t xml:space="preserve"> : serveur REST (port 80/443)</w:t>
      </w:r>
    </w:p>
    <w:p w14:paraId="1E93721F" w14:textId="5D83D6E8" w:rsidR="0B036B54" w:rsidRDefault="3C903001" w:rsidP="3C903001">
      <w:pPr>
        <w:pStyle w:val="Paragraphedeliste"/>
        <w:numPr>
          <w:ilvl w:val="0"/>
          <w:numId w:val="12"/>
        </w:numPr>
        <w:spacing w:after="0"/>
        <w:rPr>
          <w:rFonts w:ascii="Cambria" w:eastAsia="Cambria" w:hAnsi="Cambria" w:cs="Cambria"/>
        </w:rPr>
      </w:pP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 module serveur de gestion des répertoires et des invitations</w:t>
      </w:r>
    </w:p>
    <w:p w14:paraId="1C45DCD7" w14:textId="6CE2F290" w:rsidR="0B036B54" w:rsidRDefault="3C903001" w:rsidP="3C903001">
      <w:pPr>
        <w:pStyle w:val="Paragraphedeliste"/>
        <w:numPr>
          <w:ilvl w:val="0"/>
          <w:numId w:val="12"/>
        </w:numPr>
        <w:spacing w:after="0"/>
        <w:rPr>
          <w:rFonts w:ascii="Cambria" w:eastAsia="Cambria" w:hAnsi="Cambria" w:cs="Cambria"/>
        </w:rPr>
      </w:pPr>
      <w:proofErr w:type="spellStart"/>
      <w:r w:rsidRPr="3C903001">
        <w:rPr>
          <w:rFonts w:ascii="Cambria" w:eastAsia="Cambria" w:hAnsi="Cambria" w:cs="Cambria"/>
        </w:rPr>
        <w:t>GUI_invite</w:t>
      </w:r>
      <w:proofErr w:type="spellEnd"/>
      <w:r w:rsidRPr="3C903001">
        <w:rPr>
          <w:rFonts w:ascii="Cambria" w:eastAsia="Cambria" w:hAnsi="Cambria" w:cs="Cambria"/>
        </w:rPr>
        <w:t xml:space="preserve"> : interface graphique du client invité (polling)</w:t>
      </w:r>
    </w:p>
    <w:p w14:paraId="1CAD06A3" w14:textId="728C9DDD" w:rsidR="0026579F" w:rsidRDefault="0026579F" w:rsidP="3C903001">
      <w:pPr>
        <w:ind w:left="720"/>
        <w:rPr>
          <w:rFonts w:ascii="Cambria" w:eastAsia="Cambria" w:hAnsi="Cambria" w:cs="Cambria"/>
        </w:rPr>
      </w:pPr>
    </w:p>
    <w:p w14:paraId="6BA1C03D" w14:textId="310EAF99" w:rsidR="2DB907D4" w:rsidRDefault="3C903001" w:rsidP="3C903001">
      <w:pPr>
        <w:pStyle w:val="ds-markdown-paragraph"/>
        <w:shd w:val="clear" w:color="auto" w:fill="FFFFFF" w:themeFill="background1"/>
        <w:spacing w:before="0" w:beforeAutospacing="0" w:after="0" w:afterAutospacing="0" w:line="276" w:lineRule="auto"/>
        <w:rPr>
          <w:rStyle w:val="CodeHTML"/>
          <w:rFonts w:ascii="Cambria" w:eastAsia="Cambria" w:hAnsi="Cambria" w:cs="Cambria"/>
          <w:color w:val="0F1115"/>
        </w:rPr>
      </w:pPr>
      <w:r w:rsidRPr="3C903001">
        <w:rPr>
          <w:rFonts w:ascii="Cambria" w:eastAsia="Cambria" w:hAnsi="Cambria" w:cs="Cambria"/>
          <w:b/>
          <w:bCs/>
          <w:sz w:val="20"/>
          <w:szCs w:val="20"/>
        </w:rPr>
        <w:t xml:space="preserve"> </w:t>
      </w:r>
      <w:r w:rsidRPr="3C903001">
        <w:rPr>
          <w:rStyle w:val="Titre2Car"/>
          <w:rFonts w:ascii="Cambria" w:eastAsia="Cambria" w:hAnsi="Cambria" w:cs="Cambria"/>
        </w:rPr>
        <w:t xml:space="preserve">Synchronisation </w:t>
      </w:r>
      <w:proofErr w:type="gramStart"/>
      <w:r w:rsidRPr="3C903001">
        <w:rPr>
          <w:rStyle w:val="Titre2Car"/>
          <w:rFonts w:ascii="Cambria" w:eastAsia="Cambria" w:hAnsi="Cambria" w:cs="Cambria"/>
        </w:rPr>
        <w:t>suite à une</w:t>
      </w:r>
      <w:proofErr w:type="gramEnd"/>
      <w:r w:rsidRPr="3C903001">
        <w:rPr>
          <w:rStyle w:val="Titre2Car"/>
          <w:rFonts w:ascii="Cambria" w:eastAsia="Cambria" w:hAnsi="Cambria" w:cs="Cambria"/>
        </w:rPr>
        <w:t xml:space="preserve"> modification locale</w:t>
      </w:r>
    </w:p>
    <w:p w14:paraId="20FE33D0" w14:textId="375B607A" w:rsidR="2DB907D4" w:rsidRDefault="3C903001" w:rsidP="3C903001">
      <w:pPr>
        <w:pStyle w:val="Paragraphedeliste"/>
        <w:numPr>
          <w:ilvl w:val="0"/>
          <w:numId w:val="13"/>
        </w:numPr>
        <w:spacing w:before="240" w:after="240"/>
        <w:rPr>
          <w:rFonts w:ascii="Cambria" w:eastAsia="Cambria" w:hAnsi="Cambria" w:cs="Cambria"/>
        </w:rPr>
      </w:pPr>
      <w:r w:rsidRPr="3C903001">
        <w:rPr>
          <w:rFonts w:ascii="Cambria" w:eastAsia="Cambria" w:hAnsi="Cambria" w:cs="Cambria"/>
        </w:rPr>
        <w:t xml:space="preserve">Le module SurveillanceLocale détecte une modification d'un fichier local via </w:t>
      </w:r>
      <w:proofErr w:type="spellStart"/>
      <w:r w:rsidRPr="3C903001">
        <w:rPr>
          <w:rFonts w:ascii="Cambria" w:eastAsia="Cambria" w:hAnsi="Cambria" w:cs="Cambria"/>
        </w:rPr>
        <w:t>inotify</w:t>
      </w:r>
      <w:proofErr w:type="spellEnd"/>
      <w:r w:rsidRPr="3C903001">
        <w:rPr>
          <w:rFonts w:ascii="Cambria" w:eastAsia="Cambria" w:hAnsi="Cambria" w:cs="Cambria"/>
        </w:rPr>
        <w:t xml:space="preserve"> (Linux) ou </w:t>
      </w:r>
      <w:proofErr w:type="spellStart"/>
      <w:r w:rsidRPr="3C903001">
        <w:rPr>
          <w:rFonts w:ascii="Cambria" w:eastAsia="Cambria" w:hAnsi="Cambria" w:cs="Cambria"/>
        </w:rPr>
        <w:t>ReadDirectoryChangesW</w:t>
      </w:r>
      <w:proofErr w:type="spellEnd"/>
      <w:r w:rsidRPr="3C903001">
        <w:rPr>
          <w:rFonts w:ascii="Cambria" w:eastAsia="Cambria" w:hAnsi="Cambria" w:cs="Cambria"/>
        </w:rPr>
        <w:t xml:space="preserve"> (Windows). Le </w:t>
      </w:r>
      <w:proofErr w:type="spellStart"/>
      <w:r w:rsidRPr="3C903001">
        <w:rPr>
          <w:rFonts w:ascii="Cambria" w:eastAsia="Cambria" w:hAnsi="Cambria" w:cs="Cambria"/>
        </w:rPr>
        <w:t>SyncEngine</w:t>
      </w:r>
      <w:proofErr w:type="spellEnd"/>
      <w:r w:rsidRPr="3C903001">
        <w:rPr>
          <w:rFonts w:ascii="Cambria" w:eastAsia="Cambria" w:hAnsi="Cambria" w:cs="Cambria"/>
        </w:rPr>
        <w:t xml:space="preserve"> compare l'état local avec l'état central via POST /</w:t>
      </w:r>
      <w:proofErr w:type="spellStart"/>
      <w:r w:rsidRPr="3C903001">
        <w:rPr>
          <w:rFonts w:ascii="Cambria" w:eastAsia="Cambria" w:hAnsi="Cambria" w:cs="Cambria"/>
        </w:rPr>
        <w:t>sync</w:t>
      </w:r>
      <w:proofErr w:type="spellEnd"/>
      <w:r w:rsidRPr="3C903001">
        <w:rPr>
          <w:rFonts w:ascii="Cambria" w:eastAsia="Cambria" w:hAnsi="Cambria" w:cs="Cambria"/>
        </w:rPr>
        <w:t xml:space="preserve"> et effectue les transferts nécessaires dans les deux sens (</w:t>
      </w:r>
      <w:proofErr w:type="spellStart"/>
      <w:r w:rsidRPr="3C903001">
        <w:rPr>
          <w:rFonts w:ascii="Cambria" w:eastAsia="Cambria" w:hAnsi="Cambria" w:cs="Cambria"/>
        </w:rPr>
        <w:t>upload</w:t>
      </w:r>
      <w:proofErr w:type="spellEnd"/>
      <w:r w:rsidRPr="3C903001">
        <w:rPr>
          <w:rFonts w:ascii="Cambria" w:eastAsia="Cambria" w:hAnsi="Cambria" w:cs="Cambria"/>
        </w:rPr>
        <w:t xml:space="preserve"> et download).</w:t>
      </w:r>
    </w:p>
    <w:p w14:paraId="31AB0EDF" w14:textId="1DFEF5ED" w:rsidR="2DB907D4" w:rsidRDefault="3C903001" w:rsidP="3C903001">
      <w:pPr>
        <w:pStyle w:val="Paragraphedeliste"/>
        <w:numPr>
          <w:ilvl w:val="0"/>
          <w:numId w:val="13"/>
        </w:numPr>
        <w:spacing w:before="240" w:after="240"/>
        <w:rPr>
          <w:rFonts w:ascii="Cambria" w:eastAsia="Cambria" w:hAnsi="Cambria" w:cs="Cambria"/>
        </w:rPr>
      </w:pPr>
      <w:r w:rsidRPr="3C903001">
        <w:rPr>
          <w:rFonts w:ascii="Cambria" w:eastAsia="Cambria" w:hAnsi="Cambria" w:cs="Cambria"/>
        </w:rPr>
        <w:lastRenderedPageBreak/>
        <w:t>Participants :</w:t>
      </w:r>
    </w:p>
    <w:p w14:paraId="4EDCA6DF" w14:textId="4D877958" w:rsidR="2DB907D4" w:rsidRDefault="3C903001" w:rsidP="3C903001">
      <w:pPr>
        <w:pStyle w:val="Paragraphedeliste"/>
        <w:numPr>
          <w:ilvl w:val="0"/>
          <w:numId w:val="13"/>
        </w:numPr>
        <w:spacing w:after="0"/>
        <w:rPr>
          <w:rFonts w:ascii="Cambria" w:eastAsia="Cambria" w:hAnsi="Cambria" w:cs="Cambria"/>
        </w:rPr>
      </w:pPr>
      <w:r w:rsidRPr="3C903001">
        <w:rPr>
          <w:rFonts w:ascii="Cambria" w:eastAsia="Cambria" w:hAnsi="Cambria" w:cs="Cambria"/>
        </w:rPr>
        <w:t>SurveillanceLocale : observateur du répertoire local (</w:t>
      </w:r>
      <w:proofErr w:type="spellStart"/>
      <w:r w:rsidRPr="3C903001">
        <w:rPr>
          <w:rFonts w:ascii="Cambria" w:eastAsia="Cambria" w:hAnsi="Cambria" w:cs="Cambria"/>
        </w:rPr>
        <w:t>inotify</w:t>
      </w:r>
      <w:proofErr w:type="spellEnd"/>
      <w:r w:rsidRPr="3C903001">
        <w:rPr>
          <w:rFonts w:ascii="Cambria" w:eastAsia="Cambria" w:hAnsi="Cambria" w:cs="Cambria"/>
        </w:rPr>
        <w:t xml:space="preserve"> / </w:t>
      </w:r>
      <w:proofErr w:type="spellStart"/>
      <w:r w:rsidRPr="3C903001">
        <w:rPr>
          <w:rFonts w:ascii="Cambria" w:eastAsia="Cambria" w:hAnsi="Cambria" w:cs="Cambria"/>
        </w:rPr>
        <w:t>FSEvents</w:t>
      </w:r>
      <w:proofErr w:type="spellEnd"/>
      <w:r w:rsidRPr="3C903001">
        <w:rPr>
          <w:rFonts w:ascii="Cambria" w:eastAsia="Cambria" w:hAnsi="Cambria" w:cs="Cambria"/>
        </w:rPr>
        <w:t xml:space="preserve"> / </w:t>
      </w:r>
      <w:proofErr w:type="spellStart"/>
      <w:r w:rsidRPr="3C903001">
        <w:rPr>
          <w:rFonts w:ascii="Cambria" w:eastAsia="Cambria" w:hAnsi="Cambria" w:cs="Cambria"/>
        </w:rPr>
        <w:t>ReadDirectoryChangesW</w:t>
      </w:r>
      <w:proofErr w:type="spellEnd"/>
      <w:r w:rsidRPr="3C903001">
        <w:rPr>
          <w:rFonts w:ascii="Cambria" w:eastAsia="Cambria" w:hAnsi="Cambria" w:cs="Cambria"/>
        </w:rPr>
        <w:t>)</w:t>
      </w:r>
    </w:p>
    <w:p w14:paraId="4EBCF325" w14:textId="2B42189D" w:rsidR="2DB907D4" w:rsidRDefault="3C903001" w:rsidP="3C903001">
      <w:pPr>
        <w:pStyle w:val="Paragraphedeliste"/>
        <w:numPr>
          <w:ilvl w:val="0"/>
          <w:numId w:val="13"/>
        </w:numPr>
        <w:spacing w:after="0"/>
        <w:rPr>
          <w:rFonts w:ascii="Cambria" w:eastAsia="Cambria" w:hAnsi="Cambria" w:cs="Cambria"/>
        </w:rPr>
      </w:pPr>
      <w:proofErr w:type="spellStart"/>
      <w:r w:rsidRPr="3C903001">
        <w:rPr>
          <w:rFonts w:ascii="Cambria" w:eastAsia="Cambria" w:hAnsi="Cambria" w:cs="Cambria"/>
        </w:rPr>
        <w:t>SyncEngine</w:t>
      </w:r>
      <w:proofErr w:type="spellEnd"/>
      <w:r w:rsidRPr="3C903001">
        <w:rPr>
          <w:rFonts w:ascii="Cambria" w:eastAsia="Cambria" w:hAnsi="Cambria" w:cs="Cambria"/>
        </w:rPr>
        <w:t xml:space="preserve"> : moteur de cohérence client</w:t>
      </w:r>
    </w:p>
    <w:p w14:paraId="63CF91BA" w14:textId="21082D7C" w:rsidR="2DB907D4" w:rsidRDefault="3C903001" w:rsidP="3C903001">
      <w:pPr>
        <w:pStyle w:val="Paragraphedeliste"/>
        <w:numPr>
          <w:ilvl w:val="0"/>
          <w:numId w:val="13"/>
        </w:numPr>
        <w:spacing w:after="0"/>
        <w:rPr>
          <w:rFonts w:ascii="Cambria" w:eastAsia="Cambria" w:hAnsi="Cambria" w:cs="Cambria"/>
        </w:rPr>
      </w:pPr>
      <w:r w:rsidRPr="3C903001">
        <w:rPr>
          <w:rFonts w:ascii="Cambria" w:eastAsia="Cambria" w:hAnsi="Cambria" w:cs="Cambria"/>
        </w:rPr>
        <w:t>NetworkProvider : module client pour les appels REST</w:t>
      </w:r>
    </w:p>
    <w:p w14:paraId="5B0413CF" w14:textId="7727111E" w:rsidR="2DB907D4" w:rsidRDefault="3C903001" w:rsidP="3C903001">
      <w:pPr>
        <w:pStyle w:val="Paragraphedeliste"/>
        <w:numPr>
          <w:ilvl w:val="0"/>
          <w:numId w:val="13"/>
        </w:numPr>
        <w:spacing w:after="0"/>
        <w:rPr>
          <w:rFonts w:ascii="Cambria" w:eastAsia="Cambria" w:hAnsi="Cambria" w:cs="Cambria"/>
        </w:rPr>
      </w:pPr>
      <w:proofErr w:type="spellStart"/>
      <w:r w:rsidRPr="3C903001">
        <w:rPr>
          <w:rFonts w:ascii="Cambria" w:eastAsia="Cambria" w:hAnsi="Cambria" w:cs="Cambria"/>
        </w:rPr>
        <w:t>RESTServer</w:t>
      </w:r>
      <w:proofErr w:type="spellEnd"/>
      <w:r w:rsidRPr="3C903001">
        <w:rPr>
          <w:rFonts w:ascii="Cambria" w:eastAsia="Cambria" w:hAnsi="Cambria" w:cs="Cambria"/>
        </w:rPr>
        <w:t xml:space="preserve"> : serveur REST (port 80/443)</w:t>
      </w:r>
    </w:p>
    <w:p w14:paraId="72FFF8C4" w14:textId="327FB3A3" w:rsidR="2DB907D4" w:rsidRDefault="3C903001" w:rsidP="3C903001">
      <w:pPr>
        <w:pStyle w:val="Paragraphedeliste"/>
        <w:numPr>
          <w:ilvl w:val="0"/>
          <w:numId w:val="13"/>
        </w:numPr>
        <w:spacing w:after="0"/>
        <w:rPr>
          <w:rFonts w:ascii="Cambria" w:eastAsia="Cambria" w:hAnsi="Cambria" w:cs="Cambria"/>
        </w:rPr>
      </w:pP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 module serveur de gestion des fichiers et métadonnées</w:t>
      </w:r>
    </w:p>
    <w:p w14:paraId="6FB01572" w14:textId="052A0F57" w:rsidR="0026579F" w:rsidRDefault="0026579F" w:rsidP="3C903001">
      <w:pPr>
        <w:pStyle w:val="ds-markdown-paragraph"/>
        <w:shd w:val="clear" w:color="auto" w:fill="FFFFFF" w:themeFill="background1"/>
        <w:spacing w:before="0" w:beforeAutospacing="0" w:after="0" w:afterAutospacing="0" w:line="276" w:lineRule="auto"/>
        <w:ind w:left="720"/>
        <w:rPr>
          <w:rStyle w:val="CodeHTML"/>
          <w:rFonts w:ascii="Cambria" w:eastAsia="Cambria" w:hAnsi="Cambria" w:cs="Cambria"/>
          <w:color w:val="0F1115"/>
        </w:rPr>
      </w:pPr>
    </w:p>
    <w:p w14:paraId="7C50DD42" w14:textId="1399C162" w:rsidR="0026579F" w:rsidRDefault="0A3AC80E" w:rsidP="3C903001">
      <w:pPr>
        <w:pStyle w:val="Titre2"/>
        <w:rPr>
          <w:rFonts w:ascii="Cambria" w:eastAsia="Cambria" w:hAnsi="Cambria" w:cs="Cambria"/>
          <w:b/>
          <w:bCs/>
          <w:sz w:val="20"/>
          <w:szCs w:val="20"/>
        </w:rPr>
      </w:pPr>
      <w:bookmarkStart w:id="13" w:name="_Toc84636777"/>
      <w:r w:rsidRPr="0A3AC80E">
        <w:rPr>
          <w:rFonts w:ascii="Cambria" w:eastAsia="Cambria" w:hAnsi="Cambria" w:cs="Cambria"/>
        </w:rPr>
        <w:t>Acceptation d'une invitation</w:t>
      </w:r>
      <w:bookmarkEnd w:id="13"/>
    </w:p>
    <w:p w14:paraId="082EB2A5" w14:textId="5AF3155D" w:rsidR="0026579F" w:rsidRDefault="3C903001" w:rsidP="3C903001">
      <w:pPr>
        <w:spacing w:before="240" w:after="240"/>
        <w:rPr>
          <w:rFonts w:ascii="Cambria" w:eastAsia="Cambria" w:hAnsi="Cambria" w:cs="Cambria"/>
        </w:rPr>
      </w:pPr>
      <w:r w:rsidRPr="3C903001">
        <w:rPr>
          <w:rFonts w:ascii="Cambria" w:eastAsia="Cambria" w:hAnsi="Cambria" w:cs="Cambria"/>
        </w:rPr>
        <w:t>Le client invité consulte ses invitations en attente via polling (toutes les 30 s) et en accepte une. Le serveur l'ajoute à la liste des membres du répertoire partagé et met à jour le statut de l'invitation à ACCEPTEE. Le client crée ensuite le dossier local correspondant.</w:t>
      </w:r>
    </w:p>
    <w:p w14:paraId="12E91D8C" w14:textId="65FC3257" w:rsidR="0026579F" w:rsidRDefault="3C903001" w:rsidP="3C903001">
      <w:pPr>
        <w:spacing w:before="240" w:after="240"/>
        <w:rPr>
          <w:rFonts w:ascii="Cambria" w:eastAsia="Cambria" w:hAnsi="Cambria" w:cs="Cambria"/>
        </w:rPr>
      </w:pPr>
      <w:r w:rsidRPr="3C903001">
        <w:rPr>
          <w:rFonts w:ascii="Cambria" w:eastAsia="Cambria" w:hAnsi="Cambria" w:cs="Cambria"/>
        </w:rPr>
        <w:t>Participants :</w:t>
      </w:r>
    </w:p>
    <w:p w14:paraId="116140DD" w14:textId="15392AC3" w:rsidR="0026579F" w:rsidRDefault="3C903001" w:rsidP="3C903001">
      <w:pPr>
        <w:pStyle w:val="Paragraphedeliste"/>
        <w:numPr>
          <w:ilvl w:val="0"/>
          <w:numId w:val="15"/>
        </w:numPr>
        <w:spacing w:after="0"/>
        <w:rPr>
          <w:rFonts w:ascii="Cambria" w:eastAsia="Cambria" w:hAnsi="Cambria" w:cs="Cambria"/>
        </w:rPr>
      </w:pPr>
      <w:proofErr w:type="spellStart"/>
      <w:r w:rsidRPr="3C903001">
        <w:rPr>
          <w:rFonts w:ascii="Cambria" w:eastAsia="Cambria" w:hAnsi="Cambria" w:cs="Cambria"/>
        </w:rPr>
        <w:t>GUI_invite</w:t>
      </w:r>
      <w:proofErr w:type="spellEnd"/>
      <w:r w:rsidRPr="3C903001">
        <w:rPr>
          <w:rFonts w:ascii="Cambria" w:eastAsia="Cambria" w:hAnsi="Cambria" w:cs="Cambria"/>
        </w:rPr>
        <w:t xml:space="preserve"> : interface graphique du client invité</w:t>
      </w:r>
    </w:p>
    <w:p w14:paraId="303A2565" w14:textId="7D9E2CD9" w:rsidR="0026579F" w:rsidRDefault="3C903001" w:rsidP="3C903001">
      <w:pPr>
        <w:pStyle w:val="Paragraphedeliste"/>
        <w:numPr>
          <w:ilvl w:val="0"/>
          <w:numId w:val="15"/>
        </w:numPr>
        <w:spacing w:after="0"/>
        <w:rPr>
          <w:rFonts w:ascii="Cambria" w:eastAsia="Cambria" w:hAnsi="Cambria" w:cs="Cambria"/>
        </w:rPr>
      </w:pPr>
      <w:proofErr w:type="spellStart"/>
      <w:r w:rsidRPr="3C903001">
        <w:rPr>
          <w:rFonts w:ascii="Cambria" w:eastAsia="Cambria" w:hAnsi="Cambria" w:cs="Cambria"/>
        </w:rPr>
        <w:t>NetworkProvider_invite</w:t>
      </w:r>
      <w:proofErr w:type="spellEnd"/>
      <w:r w:rsidRPr="3C903001">
        <w:rPr>
          <w:rFonts w:ascii="Cambria" w:eastAsia="Cambria" w:hAnsi="Cambria" w:cs="Cambria"/>
        </w:rPr>
        <w:t xml:space="preserve"> : module client REST de l'invité</w:t>
      </w:r>
    </w:p>
    <w:p w14:paraId="08967D3B" w14:textId="407B62E1" w:rsidR="0026579F" w:rsidRDefault="3C903001" w:rsidP="3C903001">
      <w:pPr>
        <w:pStyle w:val="Paragraphedeliste"/>
        <w:numPr>
          <w:ilvl w:val="0"/>
          <w:numId w:val="15"/>
        </w:numPr>
        <w:spacing w:after="0"/>
        <w:rPr>
          <w:rFonts w:ascii="Cambria" w:eastAsia="Cambria" w:hAnsi="Cambria" w:cs="Cambria"/>
        </w:rPr>
      </w:pPr>
      <w:proofErr w:type="spellStart"/>
      <w:r w:rsidRPr="3C903001">
        <w:rPr>
          <w:rFonts w:ascii="Cambria" w:eastAsia="Cambria" w:hAnsi="Cambria" w:cs="Cambria"/>
        </w:rPr>
        <w:t>RESTServer</w:t>
      </w:r>
      <w:proofErr w:type="spellEnd"/>
      <w:r w:rsidRPr="3C903001">
        <w:rPr>
          <w:rFonts w:ascii="Cambria" w:eastAsia="Cambria" w:hAnsi="Cambria" w:cs="Cambria"/>
        </w:rPr>
        <w:t xml:space="preserve"> : serveur REST (port 80/443)</w:t>
      </w:r>
    </w:p>
    <w:p w14:paraId="7C2E118C" w14:textId="26C283F9" w:rsidR="002E23AC" w:rsidRPr="002E23AC" w:rsidRDefault="3C903001" w:rsidP="3C903001">
      <w:pPr>
        <w:pStyle w:val="Paragraphedeliste"/>
        <w:numPr>
          <w:ilvl w:val="0"/>
          <w:numId w:val="15"/>
        </w:numPr>
        <w:spacing w:after="0" w:line="276" w:lineRule="auto"/>
        <w:rPr>
          <w:rFonts w:ascii="Cambria" w:eastAsia="Cambria" w:hAnsi="Cambria" w:cs="Cambria"/>
        </w:rPr>
      </w:pP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 module serveur de gestion des membres et des invitations</w:t>
      </w:r>
    </w:p>
    <w:p w14:paraId="460C63A7" w14:textId="5D8277B5" w:rsidR="3C903001" w:rsidRDefault="0A3AC80E" w:rsidP="3C903001">
      <w:pPr>
        <w:pStyle w:val="Titre1"/>
        <w:rPr>
          <w:rFonts w:ascii="Cambria" w:eastAsia="Cambria" w:hAnsi="Cambria" w:cs="Cambria"/>
          <w:sz w:val="20"/>
          <w:szCs w:val="20"/>
        </w:rPr>
      </w:pPr>
      <w:bookmarkStart w:id="14" w:name="_Toc656301270"/>
      <w:r w:rsidRPr="0A3AC80E">
        <w:rPr>
          <w:rFonts w:ascii="Cambria" w:eastAsia="Cambria" w:hAnsi="Cambria" w:cs="Cambria"/>
          <w:lang w:val="fr-CA"/>
        </w:rPr>
        <w:t>Classes, interfaces et structures de données</w:t>
      </w:r>
      <w:bookmarkEnd w:id="14"/>
    </w:p>
    <w:p w14:paraId="70D7FDA1" w14:textId="2A16B6CF" w:rsidR="2A5D3DB4" w:rsidRDefault="0A3AC80E" w:rsidP="3C903001">
      <w:pPr>
        <w:pStyle w:val="Titre2"/>
        <w:rPr>
          <w:rFonts w:ascii="Cambria" w:eastAsia="Cambria" w:hAnsi="Cambria" w:cs="Cambria"/>
          <w:b/>
          <w:bCs/>
          <w:sz w:val="20"/>
          <w:szCs w:val="20"/>
        </w:rPr>
      </w:pPr>
      <w:r w:rsidRPr="0A3AC80E">
        <w:rPr>
          <w:rFonts w:ascii="Cambria" w:eastAsia="Cambria" w:hAnsi="Cambria" w:cs="Cambria"/>
        </w:rPr>
        <w:t xml:space="preserve"> </w:t>
      </w:r>
      <w:bookmarkStart w:id="15" w:name="_Toc1105730965"/>
      <w:r w:rsidRPr="0A3AC80E">
        <w:rPr>
          <w:rFonts w:ascii="Cambria" w:eastAsia="Cambria" w:hAnsi="Cambria" w:cs="Cambria"/>
        </w:rPr>
        <w:t>Classes côté serveur</w:t>
      </w:r>
      <w:bookmarkEnd w:id="15"/>
    </w:p>
    <w:p w14:paraId="4662F309" w14:textId="3105CD09" w:rsidR="2A5D3DB4" w:rsidRDefault="3C903001" w:rsidP="3C903001">
      <w:pPr>
        <w:spacing w:before="240" w:after="240"/>
        <w:rPr>
          <w:rFonts w:ascii="Cambria" w:eastAsia="Cambria" w:hAnsi="Cambria" w:cs="Cambria"/>
        </w:rPr>
      </w:pPr>
      <w:proofErr w:type="spellStart"/>
      <w:r w:rsidRPr="3C903001">
        <w:rPr>
          <w:rFonts w:ascii="Cambria" w:eastAsia="Cambria" w:hAnsi="Cambria" w:cs="Cambria"/>
        </w:rPr>
        <w:t>ServerCore</w:t>
      </w:r>
      <w:proofErr w:type="spellEnd"/>
      <w:r w:rsidRPr="3C903001">
        <w:rPr>
          <w:rFonts w:ascii="Cambria" w:eastAsia="Cambria" w:hAnsi="Cambria" w:cs="Cambria"/>
        </w:rPr>
        <w:t xml:space="preserve"> est l'orchestrateur principal du système. Il initialise et coordonne les deux services principaux : </w:t>
      </w:r>
      <w:proofErr w:type="spellStart"/>
      <w:r w:rsidRPr="3C903001">
        <w:rPr>
          <w:rFonts w:ascii="Cambria" w:eastAsia="Cambria" w:hAnsi="Cambria" w:cs="Cambria"/>
        </w:rPr>
        <w:t>AuthUDPHandler</w:t>
      </w:r>
      <w:proofErr w:type="spellEnd"/>
      <w:r w:rsidRPr="3C903001">
        <w:rPr>
          <w:rFonts w:ascii="Cambria" w:eastAsia="Cambria" w:hAnsi="Cambria" w:cs="Cambria"/>
        </w:rPr>
        <w:t xml:space="preserve"> pour l'authentification et </w:t>
      </w:r>
      <w:proofErr w:type="spellStart"/>
      <w:r w:rsidRPr="3C903001">
        <w:rPr>
          <w:rFonts w:ascii="Cambria" w:eastAsia="Cambria" w:hAnsi="Cambria" w:cs="Cambria"/>
        </w:rPr>
        <w:t>RESTServer</w:t>
      </w:r>
      <w:proofErr w:type="spellEnd"/>
      <w:r w:rsidRPr="3C903001">
        <w:rPr>
          <w:rFonts w:ascii="Cambria" w:eastAsia="Cambria" w:hAnsi="Cambria" w:cs="Cambria"/>
        </w:rPr>
        <w:t xml:space="preserve"> pour les opérations de synchronisation. Les deux services délèguent la persistance des données au </w:t>
      </w:r>
      <w:proofErr w:type="spellStart"/>
      <w:r w:rsidRPr="3C903001">
        <w:rPr>
          <w:rFonts w:ascii="Cambria" w:eastAsia="Cambria" w:hAnsi="Cambria" w:cs="Cambria"/>
        </w:rPr>
        <w:t>PersistenceManager</w:t>
      </w:r>
      <w:proofErr w:type="spellEnd"/>
      <w:r w:rsidRPr="3C903001">
        <w:rPr>
          <w:rFonts w:ascii="Cambria" w:eastAsia="Cambria" w:hAnsi="Cambria" w:cs="Cambria"/>
        </w:rPr>
        <w:t>.</w:t>
      </w:r>
    </w:p>
    <w:p w14:paraId="1810B335" w14:textId="2AC75706" w:rsidR="2A5D3DB4" w:rsidRDefault="3C903001" w:rsidP="3C903001">
      <w:pPr>
        <w:spacing w:before="240" w:after="240"/>
        <w:rPr>
          <w:rFonts w:ascii="Cambria" w:eastAsia="Cambria" w:hAnsi="Cambria" w:cs="Cambria"/>
        </w:rPr>
      </w:pPr>
      <w:proofErr w:type="spellStart"/>
      <w:r w:rsidRPr="3C903001">
        <w:rPr>
          <w:rFonts w:ascii="Cambria" w:eastAsia="Cambria" w:hAnsi="Cambria" w:cs="Cambria"/>
        </w:rPr>
        <w:t>AuthUDPHandler</w:t>
      </w:r>
      <w:proofErr w:type="spellEnd"/>
      <w:r w:rsidRPr="3C903001">
        <w:rPr>
          <w:rFonts w:ascii="Cambria" w:eastAsia="Cambria" w:hAnsi="Cambria" w:cs="Cambria"/>
        </w:rPr>
        <w:t xml:space="preserve"> implémente la machine à états du protocole stop-and-</w:t>
      </w:r>
      <w:proofErr w:type="spellStart"/>
      <w:r w:rsidRPr="3C903001">
        <w:rPr>
          <w:rFonts w:ascii="Cambria" w:eastAsia="Cambria" w:hAnsi="Cambria" w:cs="Cambria"/>
        </w:rPr>
        <w:t>wait</w:t>
      </w:r>
      <w:proofErr w:type="spellEnd"/>
      <w:r w:rsidRPr="3C903001">
        <w:rPr>
          <w:rFonts w:ascii="Cambria" w:eastAsia="Cambria" w:hAnsi="Cambria" w:cs="Cambria"/>
        </w:rPr>
        <w:t xml:space="preserve">. Il reçoit les datagrammes UDP sur le port 8888, valide les identifiants via le </w:t>
      </w: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et retourne un </w:t>
      </w:r>
      <w:proofErr w:type="spellStart"/>
      <w:r w:rsidRPr="3C903001">
        <w:rPr>
          <w:rFonts w:ascii="Cambria" w:eastAsia="Cambria" w:hAnsi="Cambria" w:cs="Cambria"/>
        </w:rPr>
        <w:t>SessionToken</w:t>
      </w:r>
      <w:proofErr w:type="spellEnd"/>
      <w:r w:rsidRPr="3C903001">
        <w:rPr>
          <w:rFonts w:ascii="Cambria" w:eastAsia="Cambria" w:hAnsi="Cambria" w:cs="Cambria"/>
        </w:rPr>
        <w:t xml:space="preserve"> UUID unique.</w:t>
      </w:r>
    </w:p>
    <w:p w14:paraId="2356E0E7" w14:textId="0AE39B28" w:rsidR="2A5D3DB4" w:rsidRDefault="3C903001" w:rsidP="3C903001">
      <w:pPr>
        <w:spacing w:before="240" w:after="240"/>
        <w:rPr>
          <w:rFonts w:ascii="Cambria" w:eastAsia="Cambria" w:hAnsi="Cambria" w:cs="Cambria"/>
        </w:rPr>
      </w:pPr>
      <w:proofErr w:type="spellStart"/>
      <w:r w:rsidRPr="3C903001">
        <w:rPr>
          <w:rFonts w:ascii="Cambria" w:eastAsia="Cambria" w:hAnsi="Cambria" w:cs="Cambria"/>
        </w:rPr>
        <w:t>RESTServer</w:t>
      </w:r>
      <w:proofErr w:type="spellEnd"/>
      <w:r w:rsidRPr="3C903001">
        <w:rPr>
          <w:rFonts w:ascii="Cambria" w:eastAsia="Cambria" w:hAnsi="Cambria" w:cs="Cambria"/>
        </w:rPr>
        <w:t xml:space="preserve"> expose les </w:t>
      </w:r>
      <w:proofErr w:type="spellStart"/>
      <w:r w:rsidRPr="3C903001">
        <w:rPr>
          <w:rFonts w:ascii="Cambria" w:eastAsia="Cambria" w:hAnsi="Cambria" w:cs="Cambria"/>
        </w:rPr>
        <w:t>endpoints</w:t>
      </w:r>
      <w:proofErr w:type="spellEnd"/>
      <w:r w:rsidRPr="3C903001">
        <w:rPr>
          <w:rFonts w:ascii="Cambria" w:eastAsia="Cambria" w:hAnsi="Cambria" w:cs="Cambria"/>
        </w:rPr>
        <w:t xml:space="preserve"> HTTP sur le port 80/443. Il valide le </w:t>
      </w:r>
      <w:proofErr w:type="spellStart"/>
      <w:r w:rsidRPr="3C903001">
        <w:rPr>
          <w:rFonts w:ascii="Cambria" w:eastAsia="Cambria" w:hAnsi="Cambria" w:cs="Cambria"/>
        </w:rPr>
        <w:t>SessionToken</w:t>
      </w:r>
      <w:proofErr w:type="spellEnd"/>
      <w:r w:rsidRPr="3C903001">
        <w:rPr>
          <w:rFonts w:ascii="Cambria" w:eastAsia="Cambria" w:hAnsi="Cambria" w:cs="Cambria"/>
        </w:rPr>
        <w:t xml:space="preserve"> dans chaque requête et route vers le </w:t>
      </w: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pour toutes les opérations de gestion des répertoires et de synchronisation.</w:t>
      </w:r>
    </w:p>
    <w:p w14:paraId="6471EDB6" w14:textId="2598C893" w:rsidR="1487063C" w:rsidRDefault="3C903001" w:rsidP="3C903001">
      <w:pPr>
        <w:spacing w:before="240" w:after="240" w:line="276" w:lineRule="auto"/>
        <w:rPr>
          <w:rFonts w:ascii="Cambria" w:eastAsia="Cambria" w:hAnsi="Cambria" w:cs="Cambria"/>
        </w:rPr>
      </w:pPr>
      <w:proofErr w:type="spellStart"/>
      <w:r w:rsidRPr="3C903001">
        <w:rPr>
          <w:rFonts w:ascii="Cambria" w:eastAsia="Cambria" w:hAnsi="Cambria" w:cs="Cambria"/>
        </w:rPr>
        <w:t>PersistenceManager</w:t>
      </w:r>
      <w:proofErr w:type="spellEnd"/>
      <w:r w:rsidRPr="3C903001">
        <w:rPr>
          <w:rFonts w:ascii="Cambria" w:eastAsia="Cambria" w:hAnsi="Cambria" w:cs="Cambria"/>
        </w:rPr>
        <w:t xml:space="preserve"> est le module central de données. Il gère les </w:t>
      </w:r>
      <w:proofErr w:type="spellStart"/>
      <w:r w:rsidRPr="3C903001">
        <w:rPr>
          <w:rFonts w:ascii="Cambria" w:eastAsia="Cambria" w:hAnsi="Cambria" w:cs="Cambria"/>
        </w:rPr>
        <w:t>ClientProfile</w:t>
      </w:r>
      <w:proofErr w:type="spellEnd"/>
      <w:r w:rsidRPr="3C903001">
        <w:rPr>
          <w:rFonts w:ascii="Cambria" w:eastAsia="Cambria" w:hAnsi="Cambria" w:cs="Cambria"/>
        </w:rPr>
        <w:t xml:space="preserve"> (identifiants, hash SHA-256, état de connexion, </w:t>
      </w:r>
      <w:proofErr w:type="spellStart"/>
      <w:r w:rsidRPr="3C903001">
        <w:rPr>
          <w:rFonts w:ascii="Cambria" w:eastAsia="Cambria" w:hAnsi="Cambria" w:cs="Cambria"/>
        </w:rPr>
        <w:t>token</w:t>
      </w:r>
      <w:proofErr w:type="spellEnd"/>
      <w:r w:rsidRPr="3C903001">
        <w:rPr>
          <w:rFonts w:ascii="Cambria" w:eastAsia="Cambria" w:hAnsi="Cambria" w:cs="Cambria"/>
        </w:rPr>
        <w:t xml:space="preserve"> de session), les </w:t>
      </w:r>
      <w:proofErr w:type="spellStart"/>
      <w:r w:rsidRPr="3C903001">
        <w:rPr>
          <w:rFonts w:ascii="Cambria" w:eastAsia="Cambria" w:hAnsi="Cambria" w:cs="Cambria"/>
        </w:rPr>
        <w:t>SharedDirectory</w:t>
      </w:r>
      <w:proofErr w:type="spellEnd"/>
      <w:r w:rsidRPr="3C903001">
        <w:rPr>
          <w:rFonts w:ascii="Cambria" w:eastAsia="Cambria" w:hAnsi="Cambria" w:cs="Cambria"/>
        </w:rPr>
        <w:t xml:space="preserve"> (répertoires partagés avec leurs membres et administrateurs), les Invitation (invitations en attente ou traitées) et les </w:t>
      </w:r>
      <w:proofErr w:type="spellStart"/>
      <w:r w:rsidRPr="3C903001">
        <w:rPr>
          <w:rFonts w:ascii="Cambria" w:eastAsia="Cambria" w:hAnsi="Cambria" w:cs="Cambria"/>
        </w:rPr>
        <w:t>FileMetadata</w:t>
      </w:r>
      <w:proofErr w:type="spellEnd"/>
      <w:r w:rsidRPr="3C903001">
        <w:rPr>
          <w:rFonts w:ascii="Cambria" w:eastAsia="Cambria" w:hAnsi="Cambria" w:cs="Cambria"/>
        </w:rPr>
        <w:t xml:space="preserve"> (métadonnées des fichiers pour la comparaison lors de la synchronisation).</w:t>
      </w:r>
    </w:p>
    <w:p w14:paraId="541D7902" w14:textId="3002055E" w:rsidR="2A5D3DB4" w:rsidRDefault="0A3AC80E" w:rsidP="3C903001">
      <w:pPr>
        <w:pStyle w:val="Titre2"/>
        <w:rPr>
          <w:rFonts w:ascii="Cambria" w:eastAsia="Cambria" w:hAnsi="Cambria" w:cs="Cambria"/>
          <w:b/>
          <w:bCs/>
          <w:sz w:val="20"/>
          <w:szCs w:val="20"/>
        </w:rPr>
      </w:pPr>
      <w:bookmarkStart w:id="16" w:name="_Toc1654143104"/>
      <w:r w:rsidRPr="0A3AC80E">
        <w:rPr>
          <w:rFonts w:ascii="Cambria" w:eastAsia="Cambria" w:hAnsi="Cambria" w:cs="Cambria"/>
        </w:rPr>
        <w:t>Classes côté client</w:t>
      </w:r>
      <w:bookmarkEnd w:id="16"/>
    </w:p>
    <w:p w14:paraId="070D7C1A" w14:textId="762F1BDA" w:rsidR="2A5D3DB4" w:rsidRDefault="3C903001" w:rsidP="3C903001">
      <w:pPr>
        <w:spacing w:before="240" w:after="240"/>
        <w:rPr>
          <w:rFonts w:ascii="Cambria" w:eastAsia="Cambria" w:hAnsi="Cambria" w:cs="Cambria"/>
        </w:rPr>
      </w:pPr>
      <w:proofErr w:type="spellStart"/>
      <w:r w:rsidRPr="3C903001">
        <w:rPr>
          <w:rFonts w:ascii="Cambria" w:eastAsia="Cambria" w:hAnsi="Cambria" w:cs="Cambria"/>
        </w:rPr>
        <w:t>ClientApp</w:t>
      </w:r>
      <w:proofErr w:type="spellEnd"/>
      <w:r w:rsidRPr="3C903001">
        <w:rPr>
          <w:rFonts w:ascii="Cambria" w:eastAsia="Cambria" w:hAnsi="Cambria" w:cs="Cambria"/>
        </w:rPr>
        <w:t xml:space="preserve"> est le point d'entrée de l'application cliente. Il initialise et coordonne les quatre modules principaux : NetworkProvider, </w:t>
      </w:r>
      <w:proofErr w:type="spellStart"/>
      <w:r w:rsidRPr="3C903001">
        <w:rPr>
          <w:rFonts w:ascii="Cambria" w:eastAsia="Cambria" w:hAnsi="Cambria" w:cs="Cambria"/>
        </w:rPr>
        <w:t>SyncEngine</w:t>
      </w:r>
      <w:proofErr w:type="spellEnd"/>
      <w:r w:rsidRPr="3C903001">
        <w:rPr>
          <w:rFonts w:ascii="Cambria" w:eastAsia="Cambria" w:hAnsi="Cambria" w:cs="Cambria"/>
        </w:rPr>
        <w:t xml:space="preserve">, SurveillanceLocale et </w:t>
      </w:r>
      <w:proofErr w:type="spellStart"/>
      <w:r w:rsidRPr="3C903001">
        <w:rPr>
          <w:rFonts w:ascii="Cambria" w:eastAsia="Cambria" w:hAnsi="Cambria" w:cs="Cambria"/>
        </w:rPr>
        <w:t>InterfaceUtilisateur</w:t>
      </w:r>
      <w:proofErr w:type="spellEnd"/>
      <w:r w:rsidRPr="3C903001">
        <w:rPr>
          <w:rFonts w:ascii="Cambria" w:eastAsia="Cambria" w:hAnsi="Cambria" w:cs="Cambria"/>
        </w:rPr>
        <w:t>.</w:t>
      </w:r>
    </w:p>
    <w:p w14:paraId="27941DC7" w14:textId="261DFBE1" w:rsidR="2A5D3DB4" w:rsidRDefault="3C903001" w:rsidP="3C903001">
      <w:pPr>
        <w:spacing w:before="240" w:after="240"/>
        <w:rPr>
          <w:rFonts w:ascii="Cambria" w:eastAsia="Cambria" w:hAnsi="Cambria" w:cs="Cambria"/>
        </w:rPr>
      </w:pPr>
      <w:r w:rsidRPr="3C903001">
        <w:rPr>
          <w:rFonts w:ascii="Cambria" w:eastAsia="Cambria" w:hAnsi="Cambria" w:cs="Cambria"/>
        </w:rPr>
        <w:lastRenderedPageBreak/>
        <w:t>NetworkProvider est l'abstraction complète de la couche transport. Il encapsule à la fois les sockets UDP brutes pour l'authentification (stop-and-</w:t>
      </w:r>
      <w:proofErr w:type="spellStart"/>
      <w:r w:rsidRPr="3C903001">
        <w:rPr>
          <w:rFonts w:ascii="Cambria" w:eastAsia="Cambria" w:hAnsi="Cambria" w:cs="Cambria"/>
        </w:rPr>
        <w:t>wait</w:t>
      </w:r>
      <w:proofErr w:type="spellEnd"/>
      <w:r w:rsidRPr="3C903001">
        <w:rPr>
          <w:rFonts w:ascii="Cambria" w:eastAsia="Cambria" w:hAnsi="Cambria" w:cs="Cambria"/>
        </w:rPr>
        <w:t xml:space="preserve">, numéros de séquence, retransmissions) et le client HTTP pour les appels REST (injection automatique du </w:t>
      </w:r>
      <w:proofErr w:type="spellStart"/>
      <w:r w:rsidRPr="3C903001">
        <w:rPr>
          <w:rFonts w:ascii="Cambria" w:eastAsia="Cambria" w:hAnsi="Cambria" w:cs="Cambria"/>
        </w:rPr>
        <w:t>SessionToken</w:t>
      </w:r>
      <w:proofErr w:type="spellEnd"/>
      <w:r w:rsidRPr="3C903001">
        <w:rPr>
          <w:rFonts w:ascii="Cambria" w:eastAsia="Cambria" w:hAnsi="Cambria" w:cs="Cambria"/>
        </w:rPr>
        <w:t xml:space="preserve"> dans chaque en-tête </w:t>
      </w:r>
      <w:proofErr w:type="spellStart"/>
      <w:proofErr w:type="gramStart"/>
      <w:r w:rsidRPr="3C903001">
        <w:rPr>
          <w:rFonts w:ascii="Cambria" w:eastAsia="Cambria" w:hAnsi="Cambria" w:cs="Cambria"/>
        </w:rPr>
        <w:t>Authorization</w:t>
      </w:r>
      <w:proofErr w:type="spellEnd"/>
      <w:r w:rsidRPr="3C903001">
        <w:rPr>
          <w:rFonts w:ascii="Cambria" w:eastAsia="Cambria" w:hAnsi="Cambria" w:cs="Cambria"/>
        </w:rPr>
        <w:t>:</w:t>
      </w:r>
      <w:proofErr w:type="gramEnd"/>
      <w:r w:rsidRPr="3C903001">
        <w:rPr>
          <w:rFonts w:ascii="Cambria" w:eastAsia="Cambria" w:hAnsi="Cambria" w:cs="Cambria"/>
        </w:rPr>
        <w:t xml:space="preserve"> Bearer).</w:t>
      </w:r>
    </w:p>
    <w:p w14:paraId="06E8C20A" w14:textId="2B319221" w:rsidR="2A5D3DB4" w:rsidRDefault="3C903001" w:rsidP="3C903001">
      <w:pPr>
        <w:spacing w:before="240" w:after="240"/>
        <w:rPr>
          <w:rFonts w:ascii="Cambria" w:eastAsia="Cambria" w:hAnsi="Cambria" w:cs="Cambria"/>
        </w:rPr>
      </w:pPr>
      <w:proofErr w:type="spellStart"/>
      <w:r w:rsidRPr="3C903001">
        <w:rPr>
          <w:rFonts w:ascii="Cambria" w:eastAsia="Cambria" w:hAnsi="Cambria" w:cs="Cambria"/>
        </w:rPr>
        <w:t>SyncEngine</w:t>
      </w:r>
      <w:proofErr w:type="spellEnd"/>
      <w:r w:rsidRPr="3C903001">
        <w:rPr>
          <w:rFonts w:ascii="Cambria" w:eastAsia="Cambria" w:hAnsi="Cambria" w:cs="Cambria"/>
        </w:rPr>
        <w:t xml:space="preserve"> est le cerveau algorithmique du client. Il reçoit les événements de SurveillanceLocale, calcule les </w:t>
      </w:r>
      <w:proofErr w:type="spellStart"/>
      <w:r w:rsidRPr="3C903001">
        <w:rPr>
          <w:rFonts w:ascii="Cambria" w:eastAsia="Cambria" w:hAnsi="Cambria" w:cs="Cambria"/>
        </w:rPr>
        <w:t>hashes</w:t>
      </w:r>
      <w:proofErr w:type="spellEnd"/>
      <w:r w:rsidRPr="3C903001">
        <w:rPr>
          <w:rFonts w:ascii="Cambria" w:eastAsia="Cambria" w:hAnsi="Cambria" w:cs="Cambria"/>
        </w:rPr>
        <w:t xml:space="preserve"> SHA-256 des fichiers locaux, interroge le serveur via POST /</w:t>
      </w:r>
      <w:proofErr w:type="spellStart"/>
      <w:r w:rsidRPr="3C903001">
        <w:rPr>
          <w:rFonts w:ascii="Cambria" w:eastAsia="Cambria" w:hAnsi="Cambria" w:cs="Cambria"/>
        </w:rPr>
        <w:t>sync</w:t>
      </w:r>
      <w:proofErr w:type="spellEnd"/>
      <w:r w:rsidRPr="3C903001">
        <w:rPr>
          <w:rFonts w:ascii="Cambria" w:eastAsia="Cambria" w:hAnsi="Cambria" w:cs="Cambria"/>
        </w:rPr>
        <w:t xml:space="preserve"> et décide des transferts nécessaires (</w:t>
      </w:r>
      <w:proofErr w:type="spellStart"/>
      <w:r w:rsidRPr="3C903001">
        <w:rPr>
          <w:rFonts w:ascii="Cambria" w:eastAsia="Cambria" w:hAnsi="Cambria" w:cs="Cambria"/>
        </w:rPr>
        <w:t>upload</w:t>
      </w:r>
      <w:proofErr w:type="spellEnd"/>
      <w:r w:rsidRPr="3C903001">
        <w:rPr>
          <w:rFonts w:ascii="Cambria" w:eastAsia="Cambria" w:hAnsi="Cambria" w:cs="Cambria"/>
        </w:rPr>
        <w:t xml:space="preserve"> via PUT, download via GET). Il fonctionne en mode hybride : déclenché par événement ou par polling périodique toutes les 30 s.</w:t>
      </w:r>
    </w:p>
    <w:p w14:paraId="3AF2F8AF" w14:textId="43AD703D" w:rsidR="2A5D3DB4" w:rsidRDefault="3C903001" w:rsidP="3C903001">
      <w:pPr>
        <w:spacing w:before="240" w:after="240"/>
        <w:rPr>
          <w:rFonts w:ascii="Cambria" w:eastAsia="Cambria" w:hAnsi="Cambria" w:cs="Cambria"/>
        </w:rPr>
      </w:pPr>
      <w:r w:rsidRPr="3C903001">
        <w:rPr>
          <w:rFonts w:ascii="Cambria" w:eastAsia="Cambria" w:hAnsi="Cambria" w:cs="Cambria"/>
        </w:rPr>
        <w:t>SurveillanceLocale encapsule les primitives natives du système d'exploitation (</w:t>
      </w:r>
      <w:proofErr w:type="spellStart"/>
      <w:r w:rsidRPr="3C903001">
        <w:rPr>
          <w:rFonts w:ascii="Cambria" w:eastAsia="Cambria" w:hAnsi="Cambria" w:cs="Cambria"/>
        </w:rPr>
        <w:t>inotify</w:t>
      </w:r>
      <w:proofErr w:type="spellEnd"/>
      <w:r w:rsidRPr="3C903001">
        <w:rPr>
          <w:rFonts w:ascii="Cambria" w:eastAsia="Cambria" w:hAnsi="Cambria" w:cs="Cambria"/>
        </w:rPr>
        <w:t xml:space="preserve"> Linux, </w:t>
      </w:r>
      <w:proofErr w:type="spellStart"/>
      <w:r w:rsidRPr="3C903001">
        <w:rPr>
          <w:rFonts w:ascii="Cambria" w:eastAsia="Cambria" w:hAnsi="Cambria" w:cs="Cambria"/>
        </w:rPr>
        <w:t>FSEvents</w:t>
      </w:r>
      <w:proofErr w:type="spellEnd"/>
      <w:r w:rsidRPr="3C903001">
        <w:rPr>
          <w:rFonts w:ascii="Cambria" w:eastAsia="Cambria" w:hAnsi="Cambria" w:cs="Cambria"/>
        </w:rPr>
        <w:t xml:space="preserve"> </w:t>
      </w:r>
      <w:proofErr w:type="spellStart"/>
      <w:r w:rsidRPr="3C903001">
        <w:rPr>
          <w:rFonts w:ascii="Cambria" w:eastAsia="Cambria" w:hAnsi="Cambria" w:cs="Cambria"/>
        </w:rPr>
        <w:t>macOS</w:t>
      </w:r>
      <w:proofErr w:type="spellEnd"/>
      <w:r w:rsidRPr="3C903001">
        <w:rPr>
          <w:rFonts w:ascii="Cambria" w:eastAsia="Cambria" w:hAnsi="Cambria" w:cs="Cambria"/>
        </w:rPr>
        <w:t xml:space="preserve">, </w:t>
      </w:r>
      <w:proofErr w:type="spellStart"/>
      <w:r w:rsidRPr="3C903001">
        <w:rPr>
          <w:rFonts w:ascii="Cambria" w:eastAsia="Cambria" w:hAnsi="Cambria" w:cs="Cambria"/>
        </w:rPr>
        <w:t>ReadDirectoryChangesW</w:t>
      </w:r>
      <w:proofErr w:type="spellEnd"/>
      <w:r w:rsidRPr="3C903001">
        <w:rPr>
          <w:rFonts w:ascii="Cambria" w:eastAsia="Cambria" w:hAnsi="Cambria" w:cs="Cambria"/>
        </w:rPr>
        <w:t xml:space="preserve"> Windows) pour surveiller de manière asynchrone le répertoire IFT585-TP et générer des événements vers le </w:t>
      </w:r>
      <w:proofErr w:type="spellStart"/>
      <w:r w:rsidRPr="3C903001">
        <w:rPr>
          <w:rFonts w:ascii="Cambria" w:eastAsia="Cambria" w:hAnsi="Cambria" w:cs="Cambria"/>
        </w:rPr>
        <w:t>SyncEngine</w:t>
      </w:r>
      <w:proofErr w:type="spellEnd"/>
      <w:r w:rsidRPr="3C903001">
        <w:rPr>
          <w:rFonts w:ascii="Cambria" w:eastAsia="Cambria" w:hAnsi="Cambria" w:cs="Cambria"/>
        </w:rPr>
        <w:t>.</w:t>
      </w:r>
    </w:p>
    <w:p w14:paraId="22375644" w14:textId="7257E58B" w:rsidR="1487063C" w:rsidRDefault="3C903001" w:rsidP="3C903001">
      <w:pPr>
        <w:spacing w:before="240" w:after="240" w:line="276" w:lineRule="auto"/>
        <w:rPr>
          <w:rFonts w:ascii="Cambria" w:eastAsia="Cambria" w:hAnsi="Cambria" w:cs="Cambria"/>
        </w:rPr>
      </w:pPr>
      <w:proofErr w:type="spellStart"/>
      <w:r w:rsidRPr="3C903001">
        <w:rPr>
          <w:rFonts w:ascii="Cambria" w:eastAsia="Cambria" w:hAnsi="Cambria" w:cs="Cambria"/>
        </w:rPr>
        <w:t>InterfaceUtilisateur</w:t>
      </w:r>
      <w:proofErr w:type="spellEnd"/>
      <w:r w:rsidRPr="3C903001">
        <w:rPr>
          <w:rFonts w:ascii="Cambria" w:eastAsia="Cambria" w:hAnsi="Cambria" w:cs="Cambria"/>
        </w:rPr>
        <w:t xml:space="preserve"> développée avec Qt 5 (C++) expose trois composants principaux : le tableau de bord de connexion, le gestionnaire de groupes et le moniteur de transfert avec historique des notifications.</w:t>
      </w:r>
    </w:p>
    <w:p w14:paraId="391CDCCE" w14:textId="0CAE4971" w:rsidR="1487063C" w:rsidRDefault="0A3AC80E" w:rsidP="3C903001">
      <w:pPr>
        <w:pStyle w:val="Titre1"/>
        <w:rPr>
          <w:rFonts w:ascii="Cambria" w:eastAsia="Cambria" w:hAnsi="Cambria" w:cs="Cambria"/>
          <w:b/>
          <w:bCs/>
          <w:color w:val="auto"/>
          <w:sz w:val="24"/>
          <w:szCs w:val="24"/>
          <w:lang w:val="fr-CA"/>
        </w:rPr>
      </w:pPr>
      <w:bookmarkStart w:id="17" w:name="_Toc1274471991"/>
      <w:r w:rsidRPr="0A3AC80E">
        <w:rPr>
          <w:rFonts w:ascii="Cambria" w:eastAsia="Cambria" w:hAnsi="Cambria" w:cs="Cambria"/>
          <w:lang w:val="fr-CA"/>
        </w:rPr>
        <w:t>Description des messages et des échanges</w:t>
      </w:r>
      <w:bookmarkEnd w:id="17"/>
      <w:r w:rsidRPr="0A3AC80E">
        <w:rPr>
          <w:rFonts w:ascii="Cambria" w:eastAsia="Cambria" w:hAnsi="Cambria" w:cs="Cambria"/>
          <w:lang w:val="fr-CA"/>
        </w:rPr>
        <w:t xml:space="preserve"> </w:t>
      </w:r>
    </w:p>
    <w:p w14:paraId="3739C3FF" w14:textId="64A6F817" w:rsidR="1487063C" w:rsidRDefault="0A3AC80E" w:rsidP="3C903001">
      <w:pPr>
        <w:pStyle w:val="Titre2"/>
        <w:rPr>
          <w:rFonts w:ascii="Cambria" w:eastAsia="Cambria" w:hAnsi="Cambria" w:cs="Cambria"/>
          <w:b/>
          <w:bCs/>
          <w:color w:val="auto"/>
          <w:sz w:val="24"/>
          <w:szCs w:val="24"/>
        </w:rPr>
      </w:pPr>
      <w:bookmarkStart w:id="18" w:name="_Toc1568049461"/>
      <w:r w:rsidRPr="0A3AC80E">
        <w:rPr>
          <w:rFonts w:ascii="Cambria" w:eastAsia="Cambria" w:hAnsi="Cambria" w:cs="Cambria"/>
          <w:lang w:val="fr-CA"/>
        </w:rPr>
        <w:t>Messages d’authentification</w:t>
      </w:r>
      <w:bookmarkEnd w:id="18"/>
    </w:p>
    <w:p w14:paraId="147C275B" w14:textId="260BF4EB" w:rsidR="1487063C" w:rsidRDefault="3C903001" w:rsidP="3C903001">
      <w:pPr>
        <w:spacing w:before="240" w:after="240" w:line="276" w:lineRule="auto"/>
        <w:rPr>
          <w:rFonts w:ascii="Cambria" w:eastAsia="Cambria" w:hAnsi="Cambria" w:cs="Cambria"/>
          <w:color w:val="000000" w:themeColor="text1"/>
        </w:rPr>
      </w:pPr>
      <w:r w:rsidRPr="3C903001">
        <w:rPr>
          <w:rFonts w:ascii="Cambria" w:eastAsia="Cambria" w:hAnsi="Cambria" w:cs="Cambria"/>
          <w:color w:val="000000" w:themeColor="text1"/>
          <w:lang w:val="fr-CA"/>
        </w:rPr>
        <w:t xml:space="preserve">Les messages d’authentification servent à vérifier l’identité du client lors de la connexion. Le client envoie une requête contenant son nom d’utilisateur et un mot de passe haché. Le serveur traite cette demande et retourne un accusé de réception indiquant si l’authentification a réussi ou non. En cas de succès, le serveur renvoie également un </w:t>
      </w:r>
      <w:proofErr w:type="spellStart"/>
      <w:r w:rsidRPr="3C903001">
        <w:rPr>
          <w:rFonts w:ascii="Cambria" w:eastAsia="Cambria" w:hAnsi="Cambria" w:cs="Cambria"/>
          <w:b/>
          <w:bCs/>
          <w:color w:val="000000" w:themeColor="text1"/>
          <w:lang w:val="fr-CA"/>
        </w:rPr>
        <w:t>token</w:t>
      </w:r>
      <w:proofErr w:type="spellEnd"/>
      <w:r w:rsidRPr="3C903001">
        <w:rPr>
          <w:rFonts w:ascii="Cambria" w:eastAsia="Cambria" w:hAnsi="Cambria" w:cs="Cambria"/>
          <w:color w:val="000000" w:themeColor="text1"/>
          <w:lang w:val="fr-CA"/>
        </w:rPr>
        <w:t xml:space="preserve"> de session qui sera utilisé dans les échanges suivants. Comme l’authentification se fait via UDP, un mécanisme de fiabilité doit être prévu au niveau de l’application. Le client peut donc retransmettre la requête si aucune réponse n’est reçue après un certain délai.</w:t>
      </w:r>
    </w:p>
    <w:p w14:paraId="2E95B5C5" w14:textId="3B8811EE" w:rsidR="1487063C" w:rsidRDefault="0A3AC80E" w:rsidP="3C903001">
      <w:pPr>
        <w:rPr>
          <w:rFonts w:ascii="Cambria" w:eastAsia="Cambria" w:hAnsi="Cambria" w:cs="Cambria"/>
          <w:b/>
          <w:bCs/>
          <w:color w:val="000000" w:themeColor="text1"/>
          <w:sz w:val="24"/>
          <w:szCs w:val="24"/>
        </w:rPr>
      </w:pPr>
      <w:bookmarkStart w:id="19" w:name="_Toc652322006"/>
      <w:r w:rsidRPr="0A3AC80E">
        <w:rPr>
          <w:rStyle w:val="Titre2Car"/>
          <w:rFonts w:ascii="Cambria" w:eastAsia="Cambria" w:hAnsi="Cambria" w:cs="Cambria"/>
          <w:lang w:val="fr-CA"/>
        </w:rPr>
        <w:t>Messages de synchronisation</w:t>
      </w:r>
      <w:bookmarkEnd w:id="19"/>
      <w:r w:rsidRPr="0A3AC80E">
        <w:rPr>
          <w:rFonts w:ascii="Cambria" w:eastAsia="Cambria" w:hAnsi="Cambria" w:cs="Cambria"/>
          <w:b/>
          <w:bCs/>
          <w:sz w:val="24"/>
          <w:szCs w:val="24"/>
          <w:lang w:val="fr-CA"/>
        </w:rPr>
        <w:t xml:space="preserve"> </w:t>
      </w:r>
    </w:p>
    <w:p w14:paraId="4167CD7A" w14:textId="053ADC98" w:rsidR="1487063C" w:rsidRDefault="3C903001" w:rsidP="3C903001">
      <w:pPr>
        <w:spacing w:before="240" w:after="240" w:line="276" w:lineRule="auto"/>
        <w:rPr>
          <w:rFonts w:ascii="Cambria" w:eastAsia="Cambria" w:hAnsi="Cambria" w:cs="Cambria"/>
          <w:color w:val="000000" w:themeColor="text1"/>
          <w:sz w:val="24"/>
          <w:szCs w:val="24"/>
          <w:lang w:val="fr-CA"/>
        </w:rPr>
      </w:pPr>
      <w:r w:rsidRPr="3C903001">
        <w:rPr>
          <w:rFonts w:ascii="Cambria" w:eastAsia="Cambria" w:hAnsi="Cambria" w:cs="Cambria"/>
          <w:color w:val="000000" w:themeColor="text1"/>
          <w:sz w:val="24"/>
          <w:szCs w:val="24"/>
          <w:lang w:val="fr-CA"/>
        </w:rPr>
        <w:t xml:space="preserve">Les messages de synchronisation sont échangés via REST. Ils servent à consulter, envoyer, modifier ou supprimer les fichiers et les répertoires. Le client peut par exemple demander la liste des répertoires, envoyer un fichier modifié, récupérer un fichier distant ou supprimer un fichier devenu inutile. Le serveur reçoit ces requêtes, les valide à l’aide du </w:t>
      </w:r>
      <w:proofErr w:type="spellStart"/>
      <w:r w:rsidRPr="3C903001">
        <w:rPr>
          <w:rFonts w:ascii="Cambria" w:eastAsia="Cambria" w:hAnsi="Cambria" w:cs="Cambria"/>
          <w:color w:val="000000" w:themeColor="text1"/>
          <w:sz w:val="24"/>
          <w:szCs w:val="24"/>
          <w:lang w:val="fr-CA"/>
        </w:rPr>
        <w:t>token</w:t>
      </w:r>
      <w:proofErr w:type="spellEnd"/>
      <w:r w:rsidRPr="3C903001">
        <w:rPr>
          <w:rFonts w:ascii="Cambria" w:eastAsia="Cambria" w:hAnsi="Cambria" w:cs="Cambria"/>
          <w:color w:val="000000" w:themeColor="text1"/>
          <w:sz w:val="24"/>
          <w:szCs w:val="24"/>
          <w:lang w:val="fr-CA"/>
        </w:rPr>
        <w:t xml:space="preserve"> de session, puis retourne une réponse HTTP indiquant le résultat de l’opération.</w:t>
      </w:r>
    </w:p>
    <w:p w14:paraId="23E6FC2B" w14:textId="080386AD" w:rsidR="1487063C" w:rsidRDefault="0A3AC80E" w:rsidP="3C903001">
      <w:pPr>
        <w:pStyle w:val="Titre2"/>
        <w:rPr>
          <w:rFonts w:ascii="Cambria" w:eastAsia="Cambria" w:hAnsi="Cambria" w:cs="Cambria"/>
          <w:b/>
          <w:bCs/>
          <w:color w:val="0F4761"/>
          <w:sz w:val="24"/>
          <w:szCs w:val="24"/>
        </w:rPr>
      </w:pPr>
      <w:bookmarkStart w:id="20" w:name="_Toc1521357222"/>
      <w:r w:rsidRPr="0A3AC80E">
        <w:rPr>
          <w:rFonts w:ascii="Cambria" w:eastAsia="Cambria" w:hAnsi="Cambria" w:cs="Cambria"/>
          <w:lang w:val="fr-CA"/>
        </w:rPr>
        <w:t>Messages de gestions des groupes</w:t>
      </w:r>
      <w:bookmarkEnd w:id="20"/>
    </w:p>
    <w:p w14:paraId="3DF5908F" w14:textId="496ABA9A" w:rsidR="1487063C" w:rsidRDefault="3C903001" w:rsidP="3C903001">
      <w:pPr>
        <w:spacing w:line="276" w:lineRule="auto"/>
        <w:rPr>
          <w:rFonts w:ascii="Cambria" w:eastAsia="Cambria" w:hAnsi="Cambria" w:cs="Cambria"/>
          <w:color w:val="000000" w:themeColor="text1"/>
          <w:sz w:val="24"/>
          <w:szCs w:val="24"/>
          <w:lang w:val="fr-CA"/>
        </w:rPr>
      </w:pPr>
      <w:r w:rsidRPr="3C903001">
        <w:rPr>
          <w:rFonts w:ascii="Cambria" w:eastAsia="Cambria" w:hAnsi="Cambria" w:cs="Cambria"/>
          <w:color w:val="000000" w:themeColor="text1"/>
          <w:sz w:val="24"/>
          <w:szCs w:val="24"/>
          <w:lang w:val="fr-CA"/>
        </w:rPr>
        <w:t>Le système prévoit aussi des messages pour la gestion des groupes et du partage. Ces échanges permettent de créer un répertoire partagé, inviter un utilisateur, retirer un membre, changer l’administrateur d’un répertoire ou accepter une invitation. Ces opérations passent aussi par REST, puisque ce sont des actions de gestion prises en charge par le serveur.</w:t>
      </w:r>
    </w:p>
    <w:p w14:paraId="46FDEB2A" w14:textId="2787FF42" w:rsidR="1487063C" w:rsidRDefault="0A3AC80E" w:rsidP="3C903001">
      <w:pPr>
        <w:pStyle w:val="Titre2"/>
        <w:rPr>
          <w:rFonts w:ascii="Cambria" w:eastAsia="Cambria" w:hAnsi="Cambria" w:cs="Cambria"/>
          <w:b/>
          <w:bCs/>
          <w:color w:val="0F4761"/>
          <w:sz w:val="24"/>
          <w:szCs w:val="24"/>
        </w:rPr>
      </w:pPr>
      <w:bookmarkStart w:id="21" w:name="_Toc937959973"/>
      <w:r w:rsidRPr="0A3AC80E">
        <w:rPr>
          <w:rFonts w:ascii="Cambria" w:eastAsia="Cambria" w:hAnsi="Cambria" w:cs="Cambria"/>
          <w:lang w:val="fr-CA"/>
        </w:rPr>
        <w:lastRenderedPageBreak/>
        <w:t>Structure générale des messages</w:t>
      </w:r>
      <w:bookmarkEnd w:id="21"/>
    </w:p>
    <w:p w14:paraId="5E5371A9" w14:textId="6126E5CB" w:rsidR="1487063C" w:rsidRDefault="3C903001" w:rsidP="3C903001">
      <w:pPr>
        <w:spacing w:line="276" w:lineRule="auto"/>
        <w:rPr>
          <w:rFonts w:ascii="Cambria" w:eastAsia="Cambria" w:hAnsi="Cambria" w:cs="Cambria"/>
          <w:color w:val="000000" w:themeColor="text1"/>
          <w:sz w:val="24"/>
          <w:szCs w:val="24"/>
        </w:rPr>
      </w:pPr>
      <w:r w:rsidRPr="3C903001">
        <w:rPr>
          <w:rFonts w:ascii="Cambria" w:eastAsia="Cambria" w:hAnsi="Cambria" w:cs="Cambria"/>
          <w:color w:val="000000" w:themeColor="text1"/>
          <w:sz w:val="24"/>
          <w:szCs w:val="24"/>
          <w:lang w:val="fr-CA"/>
        </w:rPr>
        <w:t xml:space="preserve">De façon générale, chaque message contient un type d’opération, les données nécessaires au traitement et, lorsque requis, le </w:t>
      </w:r>
      <w:proofErr w:type="spellStart"/>
      <w:r w:rsidRPr="3C903001">
        <w:rPr>
          <w:rFonts w:ascii="Cambria" w:eastAsia="Cambria" w:hAnsi="Cambria" w:cs="Cambria"/>
          <w:color w:val="000000" w:themeColor="text1"/>
          <w:sz w:val="24"/>
          <w:szCs w:val="24"/>
          <w:lang w:val="fr-CA"/>
        </w:rPr>
        <w:t>token</w:t>
      </w:r>
      <w:proofErr w:type="spellEnd"/>
      <w:r w:rsidRPr="3C903001">
        <w:rPr>
          <w:rFonts w:ascii="Cambria" w:eastAsia="Cambria" w:hAnsi="Cambria" w:cs="Cambria"/>
          <w:color w:val="000000" w:themeColor="text1"/>
          <w:sz w:val="24"/>
          <w:szCs w:val="24"/>
          <w:lang w:val="fr-CA"/>
        </w:rPr>
        <w:t xml:space="preserve"> de session pour vérifier les droits d’accès. Les réponses du serveur contiennent un code de statut ainsi qu’un message ou des données de retour. Cette organisation permet de garder des échanges simples, cohérents et faciles à traiter des deux côtés du système.</w:t>
      </w:r>
    </w:p>
    <w:p w14:paraId="3BB8FCA8" w14:textId="76DBAFBD" w:rsidR="1487063C" w:rsidRDefault="1487063C" w:rsidP="3C903001">
      <w:pPr>
        <w:spacing w:line="276" w:lineRule="auto"/>
        <w:rPr>
          <w:rFonts w:ascii="Cambria" w:eastAsia="Cambria" w:hAnsi="Cambria" w:cs="Cambria"/>
          <w:b/>
          <w:bCs/>
        </w:rPr>
      </w:pPr>
    </w:p>
    <w:p w14:paraId="45FCA447" w14:textId="4D067594" w:rsidR="0026579F" w:rsidRPr="00413257" w:rsidRDefault="0026579F" w:rsidP="3C903001">
      <w:pPr>
        <w:rPr>
          <w:rFonts w:ascii="Cambria" w:eastAsia="Cambria" w:hAnsi="Cambria" w:cs="Cambria"/>
        </w:rPr>
      </w:pPr>
    </w:p>
    <w:p w14:paraId="494355DF" w14:textId="74124682" w:rsidR="3C903001" w:rsidRDefault="3C903001" w:rsidP="3C903001">
      <w:pPr>
        <w:rPr>
          <w:rFonts w:ascii="Cambria" w:eastAsia="Cambria" w:hAnsi="Cambria" w:cs="Cambria"/>
        </w:rPr>
      </w:pPr>
    </w:p>
    <w:p w14:paraId="36FC1FFC" w14:textId="1B7ADE46" w:rsidR="3C903001" w:rsidRDefault="3C903001" w:rsidP="3C903001">
      <w:pPr>
        <w:rPr>
          <w:rFonts w:ascii="Cambria" w:eastAsia="Cambria" w:hAnsi="Cambria" w:cs="Cambria"/>
        </w:rPr>
      </w:pPr>
    </w:p>
    <w:p w14:paraId="5E0433E9" w14:textId="6A813989" w:rsidR="3C903001" w:rsidRDefault="3C903001" w:rsidP="3C903001">
      <w:pPr>
        <w:rPr>
          <w:rFonts w:ascii="Cambria" w:eastAsia="Cambria" w:hAnsi="Cambria" w:cs="Cambria"/>
        </w:rPr>
      </w:pPr>
    </w:p>
    <w:p w14:paraId="0214F17B" w14:textId="65473794" w:rsidR="3C903001" w:rsidRDefault="3C903001" w:rsidP="3C903001">
      <w:pPr>
        <w:rPr>
          <w:rFonts w:ascii="Cambria" w:eastAsia="Cambria" w:hAnsi="Cambria" w:cs="Cambria"/>
        </w:rPr>
      </w:pPr>
    </w:p>
    <w:p w14:paraId="0522470A" w14:textId="62089DF1" w:rsidR="3C903001" w:rsidRDefault="3C903001" w:rsidP="3C903001">
      <w:pPr>
        <w:rPr>
          <w:rFonts w:ascii="Cambria" w:eastAsia="Cambria" w:hAnsi="Cambria" w:cs="Cambria"/>
        </w:rPr>
      </w:pPr>
    </w:p>
    <w:p w14:paraId="2E51BAAB" w14:textId="7568DB3B" w:rsidR="3C903001" w:rsidRDefault="3C903001" w:rsidP="3C903001">
      <w:pPr>
        <w:rPr>
          <w:rFonts w:ascii="Cambria" w:eastAsia="Cambria" w:hAnsi="Cambria" w:cs="Cambria"/>
          <w:sz w:val="32"/>
          <w:szCs w:val="32"/>
        </w:rPr>
      </w:pPr>
    </w:p>
    <w:p w14:paraId="0CFC41A8" w14:textId="25C1DBEE" w:rsidR="3C903001" w:rsidRDefault="0A3AC80E" w:rsidP="3C903001">
      <w:pPr>
        <w:rPr>
          <w:rFonts w:ascii="Cambria" w:eastAsia="Cambria" w:hAnsi="Cambria" w:cs="Cambria"/>
          <w:sz w:val="32"/>
          <w:szCs w:val="32"/>
        </w:rPr>
      </w:pPr>
      <w:bookmarkStart w:id="22" w:name="_Toc569917941"/>
      <w:r w:rsidRPr="0A3AC80E">
        <w:rPr>
          <w:rStyle w:val="Titre1Car"/>
          <w:rFonts w:ascii="Cambria" w:eastAsia="Cambria" w:hAnsi="Cambria" w:cs="Cambria"/>
        </w:rPr>
        <w:t>Annexe</w:t>
      </w:r>
      <w:bookmarkEnd w:id="22"/>
      <w:r w:rsidRPr="0A3AC80E">
        <w:rPr>
          <w:rStyle w:val="Titre1Car"/>
        </w:rPr>
        <w:t xml:space="preserve"> </w:t>
      </w:r>
    </w:p>
    <w:p w14:paraId="2ED8C329" w14:textId="51F09572" w:rsidR="3C903001" w:rsidRDefault="0A3AC80E" w:rsidP="3C903001">
      <w:pPr>
        <w:pStyle w:val="Titre2"/>
        <w:rPr>
          <w:rFonts w:ascii="Cambria" w:eastAsia="Cambria" w:hAnsi="Cambria" w:cs="Cambria"/>
          <w:b/>
          <w:bCs/>
          <w:sz w:val="28"/>
          <w:szCs w:val="28"/>
        </w:rPr>
      </w:pPr>
      <w:bookmarkStart w:id="23" w:name="_Toc1674568369"/>
      <w:r w:rsidRPr="0A3AC80E">
        <w:rPr>
          <w:rFonts w:ascii="Cambria" w:eastAsia="Cambria" w:hAnsi="Cambria" w:cs="Cambria"/>
        </w:rPr>
        <w:t>Diagrammes de classes</w:t>
      </w:r>
      <w:bookmarkEnd w:id="23"/>
    </w:p>
    <w:p w14:paraId="6B0A409B" w14:textId="55FA0A00" w:rsidR="3C903001" w:rsidRDefault="0A3AC80E" w:rsidP="3C903001">
      <w:pPr>
        <w:pStyle w:val="Titre3"/>
        <w:rPr>
          <w:rFonts w:ascii="Cambria" w:eastAsia="Cambria" w:hAnsi="Cambria" w:cs="Cambria"/>
          <w:b/>
          <w:bCs/>
          <w:sz w:val="20"/>
          <w:szCs w:val="20"/>
        </w:rPr>
      </w:pPr>
      <w:bookmarkStart w:id="24" w:name="_Toc72295451"/>
      <w:r w:rsidRPr="0A3AC80E">
        <w:rPr>
          <w:rFonts w:ascii="Cambria" w:eastAsia="Cambria" w:hAnsi="Cambria" w:cs="Cambria"/>
        </w:rPr>
        <w:t>Classes côté serveur</w:t>
      </w:r>
      <w:bookmarkEnd w:id="24"/>
    </w:p>
    <w:p w14:paraId="3566B0AD" w14:textId="6D72A313" w:rsidR="3C903001" w:rsidRDefault="3C903001" w:rsidP="3C903001">
      <w:pPr>
        <w:rPr>
          <w:rFonts w:ascii="Cambria" w:eastAsia="Cambria" w:hAnsi="Cambria" w:cs="Cambria"/>
          <w:b/>
          <w:bCs/>
        </w:rPr>
      </w:pPr>
      <w:r>
        <w:rPr>
          <w:noProof/>
        </w:rPr>
        <w:drawing>
          <wp:inline distT="0" distB="0" distL="0" distR="0" wp14:anchorId="5A2516A5" wp14:editId="2B4BDF86">
            <wp:extent cx="5762625" cy="3333750"/>
            <wp:effectExtent l="0" t="0" r="0" b="0"/>
            <wp:docPr id="143636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86032" name="Picture 447086032"/>
                    <pic:cNvPicPr/>
                  </pic:nvPicPr>
                  <pic:blipFill>
                    <a:blip r:embed="rId11">
                      <a:extLst>
                        <a:ext uri="{28A0092B-C50C-407E-A947-70E740481C1C}">
                          <a14:useLocalDpi xmlns:a14="http://schemas.microsoft.com/office/drawing/2010/main"/>
                        </a:ext>
                      </a:extLst>
                    </a:blip>
                    <a:stretch>
                      <a:fillRect/>
                    </a:stretch>
                  </pic:blipFill>
                  <pic:spPr>
                    <a:xfrm>
                      <a:off x="0" y="0"/>
                      <a:ext cx="5762625" cy="3333750"/>
                    </a:xfrm>
                    <a:prstGeom prst="rect">
                      <a:avLst/>
                    </a:prstGeom>
                  </pic:spPr>
                </pic:pic>
              </a:graphicData>
            </a:graphic>
          </wp:inline>
        </w:drawing>
      </w:r>
    </w:p>
    <w:p w14:paraId="0C7D98F0" w14:textId="3EE2F331" w:rsidR="3C903001" w:rsidRDefault="0A3AC80E" w:rsidP="3C903001">
      <w:pPr>
        <w:pStyle w:val="Titre3"/>
        <w:rPr>
          <w:rFonts w:ascii="Cambria" w:eastAsia="Cambria" w:hAnsi="Cambria" w:cs="Cambria"/>
          <w:b/>
          <w:bCs/>
          <w:sz w:val="20"/>
          <w:szCs w:val="20"/>
        </w:rPr>
      </w:pPr>
      <w:bookmarkStart w:id="25" w:name="_Toc1806788590"/>
      <w:r w:rsidRPr="0A3AC80E">
        <w:rPr>
          <w:rFonts w:ascii="Cambria" w:eastAsia="Cambria" w:hAnsi="Cambria" w:cs="Cambria"/>
        </w:rPr>
        <w:lastRenderedPageBreak/>
        <w:t>Classes côté client</w:t>
      </w:r>
      <w:bookmarkEnd w:id="25"/>
    </w:p>
    <w:p w14:paraId="736EA99F" w14:textId="6EA74291" w:rsidR="3C903001" w:rsidRDefault="3C903001" w:rsidP="3C903001">
      <w:pPr>
        <w:rPr>
          <w:rFonts w:ascii="Cambria" w:eastAsia="Cambria" w:hAnsi="Cambria" w:cs="Cambria"/>
        </w:rPr>
      </w:pPr>
      <w:r>
        <w:rPr>
          <w:noProof/>
        </w:rPr>
        <w:drawing>
          <wp:inline distT="0" distB="0" distL="0" distR="0" wp14:anchorId="1C3105DF" wp14:editId="17C58719">
            <wp:extent cx="5053071" cy="3300078"/>
            <wp:effectExtent l="0" t="0" r="0" b="0"/>
            <wp:docPr id="106749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7854" name="Picture 1163527854"/>
                    <pic:cNvPicPr/>
                  </pic:nvPicPr>
                  <pic:blipFill>
                    <a:blip r:embed="rId12">
                      <a:extLst>
                        <a:ext uri="{28A0092B-C50C-407E-A947-70E740481C1C}">
                          <a14:useLocalDpi xmlns:a14="http://schemas.microsoft.com/office/drawing/2010/main"/>
                        </a:ext>
                      </a:extLst>
                    </a:blip>
                    <a:stretch>
                      <a:fillRect/>
                    </a:stretch>
                  </pic:blipFill>
                  <pic:spPr>
                    <a:xfrm>
                      <a:off x="0" y="0"/>
                      <a:ext cx="5053071" cy="3300078"/>
                    </a:xfrm>
                    <a:prstGeom prst="rect">
                      <a:avLst/>
                    </a:prstGeom>
                  </pic:spPr>
                </pic:pic>
              </a:graphicData>
            </a:graphic>
          </wp:inline>
        </w:drawing>
      </w:r>
    </w:p>
    <w:p w14:paraId="5B765D72" w14:textId="3B1059FB" w:rsidR="3C903001" w:rsidRDefault="3C903001" w:rsidP="3C903001">
      <w:pPr>
        <w:rPr>
          <w:rFonts w:ascii="Cambria" w:eastAsia="Cambria" w:hAnsi="Cambria" w:cs="Cambria"/>
        </w:rPr>
      </w:pPr>
    </w:p>
    <w:p w14:paraId="2FA58DE4" w14:textId="5030F008" w:rsidR="3C903001" w:rsidRDefault="3C903001" w:rsidP="3C903001">
      <w:pPr>
        <w:rPr>
          <w:rFonts w:ascii="Cambria" w:eastAsia="Cambria" w:hAnsi="Cambria" w:cs="Cambria"/>
        </w:rPr>
      </w:pPr>
    </w:p>
    <w:p w14:paraId="17C9650B" w14:textId="7DB18263" w:rsidR="3C903001" w:rsidRDefault="0A3AC80E" w:rsidP="3C903001">
      <w:pPr>
        <w:pStyle w:val="Titre2"/>
        <w:rPr>
          <w:rFonts w:ascii="Cambria" w:eastAsia="Cambria" w:hAnsi="Cambria" w:cs="Cambria"/>
          <w:b/>
          <w:bCs/>
          <w:sz w:val="28"/>
          <w:szCs w:val="28"/>
        </w:rPr>
      </w:pPr>
      <w:bookmarkStart w:id="26" w:name="_Toc1826298428"/>
      <w:r w:rsidRPr="0A3AC80E">
        <w:rPr>
          <w:rFonts w:ascii="Cambria" w:eastAsia="Cambria" w:hAnsi="Cambria" w:cs="Cambria"/>
        </w:rPr>
        <w:t>Diagramme Etat-transition</w:t>
      </w:r>
      <w:bookmarkEnd w:id="26"/>
      <w:r w:rsidRPr="0A3AC80E">
        <w:rPr>
          <w:rFonts w:ascii="Cambria" w:eastAsia="Cambria" w:hAnsi="Cambria" w:cs="Cambria"/>
        </w:rPr>
        <w:t xml:space="preserve"> </w:t>
      </w:r>
    </w:p>
    <w:p w14:paraId="10AD1720" w14:textId="21289E84" w:rsidR="3C903001" w:rsidRDefault="0A3AC80E" w:rsidP="3C903001">
      <w:pPr>
        <w:rPr>
          <w:rFonts w:ascii="Cambria" w:eastAsia="Cambria" w:hAnsi="Cambria" w:cs="Cambria"/>
          <w:b/>
          <w:bCs/>
          <w:sz w:val="24"/>
          <w:szCs w:val="24"/>
        </w:rPr>
      </w:pPr>
      <w:bookmarkStart w:id="27" w:name="_Toc28098798"/>
      <w:r w:rsidRPr="0A3AC80E">
        <w:rPr>
          <w:rStyle w:val="Titre3Car"/>
          <w:rFonts w:ascii="Cambria" w:eastAsia="Cambria" w:hAnsi="Cambria" w:cs="Cambria"/>
        </w:rPr>
        <w:t>Authentification via UDP avec fiabilité</w:t>
      </w:r>
      <w:bookmarkEnd w:id="27"/>
    </w:p>
    <w:p w14:paraId="4C339210" w14:textId="4803D4D6" w:rsidR="3C903001" w:rsidRDefault="3C903001" w:rsidP="3C903001">
      <w:pPr>
        <w:rPr>
          <w:rFonts w:ascii="Cambria" w:eastAsia="Cambria" w:hAnsi="Cambria" w:cs="Cambria"/>
        </w:rPr>
      </w:pPr>
      <w:r>
        <w:rPr>
          <w:noProof/>
        </w:rPr>
        <w:drawing>
          <wp:inline distT="0" distB="0" distL="0" distR="0" wp14:anchorId="67241C7E" wp14:editId="5A74A4A4">
            <wp:extent cx="5438775" cy="3011553"/>
            <wp:effectExtent l="0" t="0" r="0" b="0"/>
            <wp:docPr id="145059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2508" name="Picture 35982508"/>
                    <pic:cNvPicPr/>
                  </pic:nvPicPr>
                  <pic:blipFill>
                    <a:blip r:embed="rId13">
                      <a:extLst>
                        <a:ext uri="{28A0092B-C50C-407E-A947-70E740481C1C}">
                          <a14:useLocalDpi xmlns:a14="http://schemas.microsoft.com/office/drawing/2010/main"/>
                        </a:ext>
                      </a:extLst>
                    </a:blip>
                    <a:stretch>
                      <a:fillRect/>
                    </a:stretch>
                  </pic:blipFill>
                  <pic:spPr>
                    <a:xfrm>
                      <a:off x="0" y="0"/>
                      <a:ext cx="5438775" cy="3011553"/>
                    </a:xfrm>
                    <a:prstGeom prst="rect">
                      <a:avLst/>
                    </a:prstGeom>
                  </pic:spPr>
                </pic:pic>
              </a:graphicData>
            </a:graphic>
          </wp:inline>
        </w:drawing>
      </w:r>
    </w:p>
    <w:p w14:paraId="527E6FFE" w14:textId="0A34C2DB" w:rsidR="3C903001" w:rsidRDefault="3C903001" w:rsidP="3C903001">
      <w:pPr>
        <w:rPr>
          <w:rFonts w:ascii="Cambria" w:eastAsia="Cambria" w:hAnsi="Cambria" w:cs="Cambria"/>
        </w:rPr>
      </w:pPr>
    </w:p>
    <w:p w14:paraId="4774605E" w14:textId="6106F2F3" w:rsidR="3C903001" w:rsidRDefault="0A3AC80E" w:rsidP="3C903001">
      <w:pPr>
        <w:rPr>
          <w:rFonts w:ascii="Cambria" w:eastAsia="Cambria" w:hAnsi="Cambria" w:cs="Cambria"/>
          <w:b/>
          <w:bCs/>
          <w:sz w:val="24"/>
          <w:szCs w:val="24"/>
        </w:rPr>
      </w:pPr>
      <w:bookmarkStart w:id="28" w:name="_Toc273754058"/>
      <w:r w:rsidRPr="0A3AC80E">
        <w:rPr>
          <w:rStyle w:val="Titre3Car"/>
          <w:rFonts w:ascii="Cambria" w:eastAsia="Cambria" w:hAnsi="Cambria" w:cs="Cambria"/>
        </w:rPr>
        <w:t>Création d'un répertoire partagé</w:t>
      </w:r>
      <w:bookmarkEnd w:id="28"/>
    </w:p>
    <w:p w14:paraId="39C98C59" w14:textId="505F893F" w:rsidR="3C903001" w:rsidRDefault="3C903001" w:rsidP="3C903001">
      <w:pPr>
        <w:rPr>
          <w:rFonts w:ascii="Cambria" w:eastAsia="Cambria" w:hAnsi="Cambria" w:cs="Cambria"/>
        </w:rPr>
      </w:pPr>
      <w:r>
        <w:rPr>
          <w:noProof/>
        </w:rPr>
        <w:lastRenderedPageBreak/>
        <w:drawing>
          <wp:inline distT="0" distB="0" distL="0" distR="0" wp14:anchorId="43F384E7" wp14:editId="49015F9D">
            <wp:extent cx="5753100" cy="2714625"/>
            <wp:effectExtent l="0" t="0" r="0" b="0"/>
            <wp:docPr id="961311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0130" name="Picture 1355040130"/>
                    <pic:cNvPicPr/>
                  </pic:nvPicPr>
                  <pic:blipFill>
                    <a:blip r:embed="rId14">
                      <a:extLst>
                        <a:ext uri="{28A0092B-C50C-407E-A947-70E740481C1C}">
                          <a14:useLocalDpi xmlns:a14="http://schemas.microsoft.com/office/drawing/2010/main"/>
                        </a:ext>
                      </a:extLst>
                    </a:blip>
                    <a:stretch>
                      <a:fillRect/>
                    </a:stretch>
                  </pic:blipFill>
                  <pic:spPr>
                    <a:xfrm>
                      <a:off x="0" y="0"/>
                      <a:ext cx="5753100" cy="2714625"/>
                    </a:xfrm>
                    <a:prstGeom prst="rect">
                      <a:avLst/>
                    </a:prstGeom>
                  </pic:spPr>
                </pic:pic>
              </a:graphicData>
            </a:graphic>
          </wp:inline>
        </w:drawing>
      </w:r>
    </w:p>
    <w:p w14:paraId="1840132B" w14:textId="2C50DC62" w:rsidR="3C903001" w:rsidRDefault="0A3AC80E" w:rsidP="3C903001">
      <w:pPr>
        <w:pStyle w:val="Titre3"/>
        <w:rPr>
          <w:rFonts w:ascii="Cambria" w:eastAsia="Cambria" w:hAnsi="Cambria" w:cs="Cambria"/>
          <w:b/>
          <w:bCs/>
          <w:sz w:val="24"/>
          <w:szCs w:val="24"/>
        </w:rPr>
      </w:pPr>
      <w:bookmarkStart w:id="29" w:name="_Toc1786979750"/>
      <w:r w:rsidRPr="0A3AC80E">
        <w:rPr>
          <w:rFonts w:ascii="Cambria" w:eastAsia="Cambria" w:hAnsi="Cambria" w:cs="Cambria"/>
        </w:rPr>
        <w:t>Invitation d'un autre client</w:t>
      </w:r>
      <w:bookmarkEnd w:id="29"/>
    </w:p>
    <w:p w14:paraId="446EDF0B" w14:textId="61D98F87" w:rsidR="3C903001" w:rsidRDefault="3C903001" w:rsidP="3C903001">
      <w:pPr>
        <w:rPr>
          <w:rFonts w:ascii="Cambria" w:eastAsia="Cambria" w:hAnsi="Cambria" w:cs="Cambria"/>
        </w:rPr>
      </w:pPr>
      <w:r>
        <w:rPr>
          <w:noProof/>
        </w:rPr>
        <w:drawing>
          <wp:inline distT="0" distB="0" distL="0" distR="0" wp14:anchorId="2D09781E" wp14:editId="02B6F856">
            <wp:extent cx="5753100" cy="2438400"/>
            <wp:effectExtent l="0" t="0" r="0" b="0"/>
            <wp:docPr id="1720716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6578" name="Picture 1055756578"/>
                    <pic:cNvPicPr/>
                  </pic:nvPicPr>
                  <pic:blipFill>
                    <a:blip r:embed="rId15">
                      <a:extLst>
                        <a:ext uri="{28A0092B-C50C-407E-A947-70E740481C1C}">
                          <a14:useLocalDpi xmlns:a14="http://schemas.microsoft.com/office/drawing/2010/main"/>
                        </a:ext>
                      </a:extLst>
                    </a:blip>
                    <a:stretch>
                      <a:fillRect/>
                    </a:stretch>
                  </pic:blipFill>
                  <pic:spPr>
                    <a:xfrm>
                      <a:off x="0" y="0"/>
                      <a:ext cx="5753100" cy="2438400"/>
                    </a:xfrm>
                    <a:prstGeom prst="rect">
                      <a:avLst/>
                    </a:prstGeom>
                  </pic:spPr>
                </pic:pic>
              </a:graphicData>
            </a:graphic>
          </wp:inline>
        </w:drawing>
      </w:r>
    </w:p>
    <w:p w14:paraId="2FE5155B" w14:textId="433908CF" w:rsidR="3C903001" w:rsidRDefault="0A3AC80E" w:rsidP="3C903001">
      <w:pPr>
        <w:pStyle w:val="Titre3"/>
        <w:rPr>
          <w:rStyle w:val="CodeHTML"/>
          <w:rFonts w:ascii="Cambria" w:eastAsia="Cambria" w:hAnsi="Cambria" w:cs="Cambria"/>
          <w:color w:val="0F1115"/>
          <w:sz w:val="24"/>
          <w:szCs w:val="24"/>
        </w:rPr>
      </w:pPr>
      <w:bookmarkStart w:id="30" w:name="_Toc602306220"/>
      <w:r w:rsidRPr="0A3AC80E">
        <w:rPr>
          <w:rFonts w:ascii="Cambria" w:eastAsia="Cambria" w:hAnsi="Cambria" w:cs="Cambria"/>
        </w:rPr>
        <w:t xml:space="preserve">Synchronisation </w:t>
      </w:r>
      <w:proofErr w:type="gramStart"/>
      <w:r w:rsidRPr="0A3AC80E">
        <w:rPr>
          <w:rFonts w:ascii="Cambria" w:eastAsia="Cambria" w:hAnsi="Cambria" w:cs="Cambria"/>
        </w:rPr>
        <w:t>suite à une</w:t>
      </w:r>
      <w:proofErr w:type="gramEnd"/>
      <w:r w:rsidRPr="0A3AC80E">
        <w:rPr>
          <w:rFonts w:ascii="Cambria" w:eastAsia="Cambria" w:hAnsi="Cambria" w:cs="Cambria"/>
        </w:rPr>
        <w:t xml:space="preserve"> modification locale</w:t>
      </w:r>
      <w:bookmarkEnd w:id="30"/>
    </w:p>
    <w:p w14:paraId="0E13AED1" w14:textId="4E5739D8" w:rsidR="3C903001" w:rsidRDefault="3C903001" w:rsidP="3C903001">
      <w:pPr>
        <w:rPr>
          <w:rFonts w:ascii="Cambria" w:eastAsia="Cambria" w:hAnsi="Cambria" w:cs="Cambria"/>
        </w:rPr>
      </w:pPr>
    </w:p>
    <w:p w14:paraId="659594C7" w14:textId="49E70192" w:rsidR="3C903001" w:rsidRDefault="3C903001" w:rsidP="3C903001">
      <w:pPr>
        <w:rPr>
          <w:rFonts w:ascii="Cambria" w:eastAsia="Cambria" w:hAnsi="Cambria" w:cs="Cambria"/>
        </w:rPr>
      </w:pPr>
      <w:r>
        <w:rPr>
          <w:noProof/>
        </w:rPr>
        <w:lastRenderedPageBreak/>
        <w:drawing>
          <wp:inline distT="0" distB="0" distL="0" distR="0" wp14:anchorId="224166EE" wp14:editId="40A33BEA">
            <wp:extent cx="5762625" cy="2752725"/>
            <wp:effectExtent l="0" t="0" r="0" b="0"/>
            <wp:docPr id="198512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89038" name="Picture 2077889038"/>
                    <pic:cNvPicPr/>
                  </pic:nvPicPr>
                  <pic:blipFill>
                    <a:blip r:embed="rId16">
                      <a:extLst>
                        <a:ext uri="{28A0092B-C50C-407E-A947-70E740481C1C}">
                          <a14:useLocalDpi xmlns:a14="http://schemas.microsoft.com/office/drawing/2010/main"/>
                        </a:ext>
                      </a:extLst>
                    </a:blip>
                    <a:stretch>
                      <a:fillRect/>
                    </a:stretch>
                  </pic:blipFill>
                  <pic:spPr>
                    <a:xfrm>
                      <a:off x="0" y="0"/>
                      <a:ext cx="5762625" cy="2752725"/>
                    </a:xfrm>
                    <a:prstGeom prst="rect">
                      <a:avLst/>
                    </a:prstGeom>
                  </pic:spPr>
                </pic:pic>
              </a:graphicData>
            </a:graphic>
          </wp:inline>
        </w:drawing>
      </w:r>
    </w:p>
    <w:p w14:paraId="24CFFC7A" w14:textId="742FA48E" w:rsidR="3C903001" w:rsidRDefault="0A3AC80E" w:rsidP="3C903001">
      <w:pPr>
        <w:pStyle w:val="Titre3"/>
        <w:rPr>
          <w:rFonts w:ascii="Cambria" w:eastAsia="Cambria" w:hAnsi="Cambria" w:cs="Cambria"/>
          <w:b/>
          <w:bCs/>
          <w:sz w:val="24"/>
          <w:szCs w:val="24"/>
        </w:rPr>
      </w:pPr>
      <w:bookmarkStart w:id="31" w:name="_Toc962440624"/>
      <w:r w:rsidRPr="0A3AC80E">
        <w:rPr>
          <w:rFonts w:ascii="Cambria" w:eastAsia="Cambria" w:hAnsi="Cambria" w:cs="Cambria"/>
        </w:rPr>
        <w:t>Acceptation d'une invitation</w:t>
      </w:r>
      <w:bookmarkEnd w:id="31"/>
    </w:p>
    <w:p w14:paraId="70F8FE17" w14:textId="125A30E6" w:rsidR="0026579F" w:rsidRPr="00413257" w:rsidRDefault="3C903001">
      <w:pPr>
        <w:rPr>
          <w:rFonts w:ascii="Cambria" w:eastAsia="Cambria" w:hAnsi="Cambria" w:cs="Cambria"/>
        </w:rPr>
      </w:pPr>
      <w:r>
        <w:rPr>
          <w:noProof/>
        </w:rPr>
        <w:drawing>
          <wp:inline distT="0" distB="0" distL="0" distR="0" wp14:anchorId="2573CB1F" wp14:editId="3FED88F4">
            <wp:extent cx="5762625" cy="3676650"/>
            <wp:effectExtent l="0" t="0" r="0" b="0"/>
            <wp:docPr id="31386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6450" name="Picture 1087406450"/>
                    <pic:cNvPicPr/>
                  </pic:nvPicPr>
                  <pic:blipFill>
                    <a:blip r:embed="rId17">
                      <a:extLst>
                        <a:ext uri="{28A0092B-C50C-407E-A947-70E740481C1C}">
                          <a14:useLocalDpi xmlns:a14="http://schemas.microsoft.com/office/drawing/2010/main"/>
                        </a:ext>
                      </a:extLst>
                    </a:blip>
                    <a:stretch>
                      <a:fillRect/>
                    </a:stretch>
                  </pic:blipFill>
                  <pic:spPr>
                    <a:xfrm>
                      <a:off x="0" y="0"/>
                      <a:ext cx="5762625" cy="3676650"/>
                    </a:xfrm>
                    <a:prstGeom prst="rect">
                      <a:avLst/>
                    </a:prstGeom>
                  </pic:spPr>
                </pic:pic>
              </a:graphicData>
            </a:graphic>
          </wp:inline>
        </w:drawing>
      </w:r>
    </w:p>
    <w:sectPr w:rsidR="0026579F" w:rsidRPr="00413257">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EED7D" w14:textId="77777777" w:rsidR="00530AB5" w:rsidRDefault="00530AB5" w:rsidP="004374D3">
      <w:pPr>
        <w:spacing w:after="0" w:line="240" w:lineRule="auto"/>
      </w:pPr>
      <w:r>
        <w:separator/>
      </w:r>
    </w:p>
  </w:endnote>
  <w:endnote w:type="continuationSeparator" w:id="0">
    <w:p w14:paraId="7262DF1F" w14:textId="77777777" w:rsidR="00530AB5" w:rsidRDefault="00530AB5" w:rsidP="0043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87063C" w14:paraId="1754CFF2" w14:textId="77777777" w:rsidTr="1487063C">
      <w:trPr>
        <w:trHeight w:val="300"/>
      </w:trPr>
      <w:tc>
        <w:tcPr>
          <w:tcW w:w="3020" w:type="dxa"/>
        </w:tcPr>
        <w:p w14:paraId="3D6A3F85" w14:textId="1D17D4F6" w:rsidR="1487063C" w:rsidRDefault="1487063C" w:rsidP="1487063C">
          <w:pPr>
            <w:ind w:left="-115"/>
          </w:pPr>
        </w:p>
      </w:tc>
      <w:tc>
        <w:tcPr>
          <w:tcW w:w="3020" w:type="dxa"/>
        </w:tcPr>
        <w:p w14:paraId="14ACC9CD" w14:textId="1A7A401F" w:rsidR="1487063C" w:rsidRDefault="1487063C" w:rsidP="1487063C">
          <w:pPr>
            <w:jc w:val="center"/>
          </w:pPr>
        </w:p>
      </w:tc>
      <w:tc>
        <w:tcPr>
          <w:tcW w:w="3020" w:type="dxa"/>
        </w:tcPr>
        <w:p w14:paraId="3FF0930A" w14:textId="63CD0809" w:rsidR="1487063C" w:rsidRDefault="1487063C" w:rsidP="1487063C">
          <w:pPr>
            <w:ind w:right="-115"/>
            <w:jc w:val="right"/>
          </w:pPr>
        </w:p>
      </w:tc>
    </w:tr>
  </w:tbl>
  <w:p w14:paraId="501E4FD7" w14:textId="008A0F21" w:rsidR="004374D3" w:rsidRDefault="004374D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E483" w14:textId="77777777" w:rsidR="00530AB5" w:rsidRDefault="00530AB5" w:rsidP="004374D3">
      <w:pPr>
        <w:spacing w:after="0" w:line="240" w:lineRule="auto"/>
      </w:pPr>
      <w:r>
        <w:separator/>
      </w:r>
    </w:p>
  </w:footnote>
  <w:footnote w:type="continuationSeparator" w:id="0">
    <w:p w14:paraId="1FDC74CB" w14:textId="77777777" w:rsidR="00530AB5" w:rsidRDefault="00530AB5" w:rsidP="0043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87063C" w14:paraId="058B3B9F" w14:textId="77777777" w:rsidTr="1487063C">
      <w:trPr>
        <w:trHeight w:val="300"/>
      </w:trPr>
      <w:tc>
        <w:tcPr>
          <w:tcW w:w="3020" w:type="dxa"/>
        </w:tcPr>
        <w:p w14:paraId="30B10BAF" w14:textId="2E88D7FF" w:rsidR="1487063C" w:rsidRDefault="1487063C" w:rsidP="1487063C">
          <w:pPr>
            <w:ind w:left="-115"/>
          </w:pPr>
        </w:p>
      </w:tc>
      <w:tc>
        <w:tcPr>
          <w:tcW w:w="3020" w:type="dxa"/>
        </w:tcPr>
        <w:p w14:paraId="541FA8BC" w14:textId="36512E8B" w:rsidR="1487063C" w:rsidRDefault="1487063C" w:rsidP="1487063C">
          <w:pPr>
            <w:jc w:val="center"/>
          </w:pPr>
        </w:p>
      </w:tc>
      <w:tc>
        <w:tcPr>
          <w:tcW w:w="3020" w:type="dxa"/>
        </w:tcPr>
        <w:p w14:paraId="0742C07D" w14:textId="5712C456" w:rsidR="1487063C" w:rsidRDefault="1487063C" w:rsidP="1487063C">
          <w:pPr>
            <w:ind w:right="-115"/>
            <w:jc w:val="right"/>
          </w:pPr>
        </w:p>
      </w:tc>
    </w:tr>
  </w:tbl>
  <w:p w14:paraId="220566DC" w14:textId="0B428C87" w:rsidR="004374D3" w:rsidRDefault="004374D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4FDB"/>
    <w:multiLevelType w:val="hybridMultilevel"/>
    <w:tmpl w:val="152A2A42"/>
    <w:lvl w:ilvl="0" w:tplc="998C38F0">
      <w:start w:val="1"/>
      <w:numFmt w:val="bullet"/>
      <w:lvlText w:val=""/>
      <w:lvlJc w:val="left"/>
      <w:pPr>
        <w:ind w:left="1080" w:hanging="360"/>
      </w:pPr>
      <w:rPr>
        <w:rFonts w:ascii="Symbol" w:hAnsi="Symbol" w:hint="default"/>
      </w:rPr>
    </w:lvl>
    <w:lvl w:ilvl="1" w:tplc="C0609728">
      <w:start w:val="1"/>
      <w:numFmt w:val="bullet"/>
      <w:lvlText w:val="o"/>
      <w:lvlJc w:val="left"/>
      <w:pPr>
        <w:ind w:left="1800" w:hanging="360"/>
      </w:pPr>
      <w:rPr>
        <w:rFonts w:ascii="Courier New" w:hAnsi="Courier New" w:hint="default"/>
      </w:rPr>
    </w:lvl>
    <w:lvl w:ilvl="2" w:tplc="66D0CC18">
      <w:start w:val="1"/>
      <w:numFmt w:val="bullet"/>
      <w:lvlText w:val=""/>
      <w:lvlJc w:val="left"/>
      <w:pPr>
        <w:ind w:left="2520" w:hanging="360"/>
      </w:pPr>
      <w:rPr>
        <w:rFonts w:ascii="Wingdings" w:hAnsi="Wingdings" w:hint="default"/>
      </w:rPr>
    </w:lvl>
    <w:lvl w:ilvl="3" w:tplc="5FF25B2E">
      <w:start w:val="1"/>
      <w:numFmt w:val="bullet"/>
      <w:lvlText w:val=""/>
      <w:lvlJc w:val="left"/>
      <w:pPr>
        <w:ind w:left="3240" w:hanging="360"/>
      </w:pPr>
      <w:rPr>
        <w:rFonts w:ascii="Symbol" w:hAnsi="Symbol" w:hint="default"/>
      </w:rPr>
    </w:lvl>
    <w:lvl w:ilvl="4" w:tplc="500072C4">
      <w:start w:val="1"/>
      <w:numFmt w:val="bullet"/>
      <w:lvlText w:val="o"/>
      <w:lvlJc w:val="left"/>
      <w:pPr>
        <w:ind w:left="3960" w:hanging="360"/>
      </w:pPr>
      <w:rPr>
        <w:rFonts w:ascii="Courier New" w:hAnsi="Courier New" w:hint="default"/>
      </w:rPr>
    </w:lvl>
    <w:lvl w:ilvl="5" w:tplc="3E0E09D0">
      <w:start w:val="1"/>
      <w:numFmt w:val="bullet"/>
      <w:lvlText w:val=""/>
      <w:lvlJc w:val="left"/>
      <w:pPr>
        <w:ind w:left="4680" w:hanging="360"/>
      </w:pPr>
      <w:rPr>
        <w:rFonts w:ascii="Wingdings" w:hAnsi="Wingdings" w:hint="default"/>
      </w:rPr>
    </w:lvl>
    <w:lvl w:ilvl="6" w:tplc="E89A0AE0">
      <w:start w:val="1"/>
      <w:numFmt w:val="bullet"/>
      <w:lvlText w:val=""/>
      <w:lvlJc w:val="left"/>
      <w:pPr>
        <w:ind w:left="5400" w:hanging="360"/>
      </w:pPr>
      <w:rPr>
        <w:rFonts w:ascii="Symbol" w:hAnsi="Symbol" w:hint="default"/>
      </w:rPr>
    </w:lvl>
    <w:lvl w:ilvl="7" w:tplc="AC2819B2">
      <w:start w:val="1"/>
      <w:numFmt w:val="bullet"/>
      <w:lvlText w:val="o"/>
      <w:lvlJc w:val="left"/>
      <w:pPr>
        <w:ind w:left="6120" w:hanging="360"/>
      </w:pPr>
      <w:rPr>
        <w:rFonts w:ascii="Courier New" w:hAnsi="Courier New" w:hint="default"/>
      </w:rPr>
    </w:lvl>
    <w:lvl w:ilvl="8" w:tplc="3B3A7F3A">
      <w:start w:val="1"/>
      <w:numFmt w:val="bullet"/>
      <w:lvlText w:val=""/>
      <w:lvlJc w:val="left"/>
      <w:pPr>
        <w:ind w:left="6840" w:hanging="360"/>
      </w:pPr>
      <w:rPr>
        <w:rFonts w:ascii="Wingdings" w:hAnsi="Wingdings" w:hint="default"/>
      </w:rPr>
    </w:lvl>
  </w:abstractNum>
  <w:abstractNum w:abstractNumId="1" w15:restartNumberingAfterBreak="0">
    <w:nsid w:val="01AADE8D"/>
    <w:multiLevelType w:val="hybridMultilevel"/>
    <w:tmpl w:val="FFFFFFFF"/>
    <w:lvl w:ilvl="0" w:tplc="8F065CF0">
      <w:start w:val="1"/>
      <w:numFmt w:val="bullet"/>
      <w:lvlText w:val=""/>
      <w:lvlJc w:val="left"/>
      <w:pPr>
        <w:ind w:left="720" w:hanging="360"/>
      </w:pPr>
      <w:rPr>
        <w:rFonts w:ascii="Symbol" w:hAnsi="Symbol" w:hint="default"/>
      </w:rPr>
    </w:lvl>
    <w:lvl w:ilvl="1" w:tplc="B8181254">
      <w:start w:val="1"/>
      <w:numFmt w:val="bullet"/>
      <w:lvlText w:val="o"/>
      <w:lvlJc w:val="left"/>
      <w:pPr>
        <w:ind w:left="1440" w:hanging="360"/>
      </w:pPr>
      <w:rPr>
        <w:rFonts w:ascii="Courier New" w:hAnsi="Courier New" w:hint="default"/>
      </w:rPr>
    </w:lvl>
    <w:lvl w:ilvl="2" w:tplc="8440FDEE">
      <w:start w:val="1"/>
      <w:numFmt w:val="bullet"/>
      <w:lvlText w:val=""/>
      <w:lvlJc w:val="left"/>
      <w:pPr>
        <w:ind w:left="2160" w:hanging="360"/>
      </w:pPr>
      <w:rPr>
        <w:rFonts w:ascii="Wingdings" w:hAnsi="Wingdings" w:hint="default"/>
      </w:rPr>
    </w:lvl>
    <w:lvl w:ilvl="3" w:tplc="39AC05D6">
      <w:start w:val="1"/>
      <w:numFmt w:val="bullet"/>
      <w:lvlText w:val=""/>
      <w:lvlJc w:val="left"/>
      <w:pPr>
        <w:ind w:left="2880" w:hanging="360"/>
      </w:pPr>
      <w:rPr>
        <w:rFonts w:ascii="Symbol" w:hAnsi="Symbol" w:hint="default"/>
      </w:rPr>
    </w:lvl>
    <w:lvl w:ilvl="4" w:tplc="270C39B8">
      <w:start w:val="1"/>
      <w:numFmt w:val="bullet"/>
      <w:lvlText w:val="o"/>
      <w:lvlJc w:val="left"/>
      <w:pPr>
        <w:ind w:left="3600" w:hanging="360"/>
      </w:pPr>
      <w:rPr>
        <w:rFonts w:ascii="Courier New" w:hAnsi="Courier New" w:hint="default"/>
      </w:rPr>
    </w:lvl>
    <w:lvl w:ilvl="5" w:tplc="D286050C">
      <w:start w:val="1"/>
      <w:numFmt w:val="bullet"/>
      <w:lvlText w:val=""/>
      <w:lvlJc w:val="left"/>
      <w:pPr>
        <w:ind w:left="4320" w:hanging="360"/>
      </w:pPr>
      <w:rPr>
        <w:rFonts w:ascii="Wingdings" w:hAnsi="Wingdings" w:hint="default"/>
      </w:rPr>
    </w:lvl>
    <w:lvl w:ilvl="6" w:tplc="F6E69C7C">
      <w:start w:val="1"/>
      <w:numFmt w:val="bullet"/>
      <w:lvlText w:val=""/>
      <w:lvlJc w:val="left"/>
      <w:pPr>
        <w:ind w:left="5040" w:hanging="360"/>
      </w:pPr>
      <w:rPr>
        <w:rFonts w:ascii="Symbol" w:hAnsi="Symbol" w:hint="default"/>
      </w:rPr>
    </w:lvl>
    <w:lvl w:ilvl="7" w:tplc="C31A351C">
      <w:start w:val="1"/>
      <w:numFmt w:val="bullet"/>
      <w:lvlText w:val="o"/>
      <w:lvlJc w:val="left"/>
      <w:pPr>
        <w:ind w:left="5760" w:hanging="360"/>
      </w:pPr>
      <w:rPr>
        <w:rFonts w:ascii="Courier New" w:hAnsi="Courier New" w:hint="default"/>
      </w:rPr>
    </w:lvl>
    <w:lvl w:ilvl="8" w:tplc="BB9AB36E">
      <w:start w:val="1"/>
      <w:numFmt w:val="bullet"/>
      <w:lvlText w:val=""/>
      <w:lvlJc w:val="left"/>
      <w:pPr>
        <w:ind w:left="6480" w:hanging="360"/>
      </w:pPr>
      <w:rPr>
        <w:rFonts w:ascii="Wingdings" w:hAnsi="Wingdings" w:hint="default"/>
      </w:rPr>
    </w:lvl>
  </w:abstractNum>
  <w:abstractNum w:abstractNumId="2" w15:restartNumberingAfterBreak="0">
    <w:nsid w:val="04F8511E"/>
    <w:multiLevelType w:val="multilevel"/>
    <w:tmpl w:val="5AD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9146"/>
    <w:multiLevelType w:val="hybridMultilevel"/>
    <w:tmpl w:val="FFFFFFFF"/>
    <w:lvl w:ilvl="0" w:tplc="85CA35AE">
      <w:start w:val="1"/>
      <w:numFmt w:val="bullet"/>
      <w:lvlText w:val=""/>
      <w:lvlJc w:val="left"/>
      <w:pPr>
        <w:ind w:left="720" w:hanging="360"/>
      </w:pPr>
      <w:rPr>
        <w:rFonts w:ascii="Symbol" w:hAnsi="Symbol" w:hint="default"/>
      </w:rPr>
    </w:lvl>
    <w:lvl w:ilvl="1" w:tplc="D6C4CF46">
      <w:start w:val="1"/>
      <w:numFmt w:val="bullet"/>
      <w:lvlText w:val="o"/>
      <w:lvlJc w:val="left"/>
      <w:pPr>
        <w:ind w:left="1440" w:hanging="360"/>
      </w:pPr>
      <w:rPr>
        <w:rFonts w:ascii="Courier New" w:hAnsi="Courier New" w:hint="default"/>
      </w:rPr>
    </w:lvl>
    <w:lvl w:ilvl="2" w:tplc="3B9AE782">
      <w:start w:val="1"/>
      <w:numFmt w:val="bullet"/>
      <w:lvlText w:val=""/>
      <w:lvlJc w:val="left"/>
      <w:pPr>
        <w:ind w:left="2160" w:hanging="360"/>
      </w:pPr>
      <w:rPr>
        <w:rFonts w:ascii="Wingdings" w:hAnsi="Wingdings" w:hint="default"/>
      </w:rPr>
    </w:lvl>
    <w:lvl w:ilvl="3" w:tplc="1F1A75B4">
      <w:start w:val="1"/>
      <w:numFmt w:val="bullet"/>
      <w:lvlText w:val=""/>
      <w:lvlJc w:val="left"/>
      <w:pPr>
        <w:ind w:left="2880" w:hanging="360"/>
      </w:pPr>
      <w:rPr>
        <w:rFonts w:ascii="Symbol" w:hAnsi="Symbol" w:hint="default"/>
      </w:rPr>
    </w:lvl>
    <w:lvl w:ilvl="4" w:tplc="F6085C7A">
      <w:start w:val="1"/>
      <w:numFmt w:val="bullet"/>
      <w:lvlText w:val="o"/>
      <w:lvlJc w:val="left"/>
      <w:pPr>
        <w:ind w:left="3600" w:hanging="360"/>
      </w:pPr>
      <w:rPr>
        <w:rFonts w:ascii="Courier New" w:hAnsi="Courier New" w:hint="default"/>
      </w:rPr>
    </w:lvl>
    <w:lvl w:ilvl="5" w:tplc="13F035CC">
      <w:start w:val="1"/>
      <w:numFmt w:val="bullet"/>
      <w:lvlText w:val=""/>
      <w:lvlJc w:val="left"/>
      <w:pPr>
        <w:ind w:left="4320" w:hanging="360"/>
      </w:pPr>
      <w:rPr>
        <w:rFonts w:ascii="Wingdings" w:hAnsi="Wingdings" w:hint="default"/>
      </w:rPr>
    </w:lvl>
    <w:lvl w:ilvl="6" w:tplc="4FC82374">
      <w:start w:val="1"/>
      <w:numFmt w:val="bullet"/>
      <w:lvlText w:val=""/>
      <w:lvlJc w:val="left"/>
      <w:pPr>
        <w:ind w:left="5040" w:hanging="360"/>
      </w:pPr>
      <w:rPr>
        <w:rFonts w:ascii="Symbol" w:hAnsi="Symbol" w:hint="default"/>
      </w:rPr>
    </w:lvl>
    <w:lvl w:ilvl="7" w:tplc="9998FF4C">
      <w:start w:val="1"/>
      <w:numFmt w:val="bullet"/>
      <w:lvlText w:val="o"/>
      <w:lvlJc w:val="left"/>
      <w:pPr>
        <w:ind w:left="5760" w:hanging="360"/>
      </w:pPr>
      <w:rPr>
        <w:rFonts w:ascii="Courier New" w:hAnsi="Courier New" w:hint="default"/>
      </w:rPr>
    </w:lvl>
    <w:lvl w:ilvl="8" w:tplc="A5567B8A">
      <w:start w:val="1"/>
      <w:numFmt w:val="bullet"/>
      <w:lvlText w:val=""/>
      <w:lvlJc w:val="left"/>
      <w:pPr>
        <w:ind w:left="6480" w:hanging="360"/>
      </w:pPr>
      <w:rPr>
        <w:rFonts w:ascii="Wingdings" w:hAnsi="Wingdings" w:hint="default"/>
      </w:rPr>
    </w:lvl>
  </w:abstractNum>
  <w:abstractNum w:abstractNumId="4" w15:restartNumberingAfterBreak="0">
    <w:nsid w:val="18204A6B"/>
    <w:multiLevelType w:val="hybridMultilevel"/>
    <w:tmpl w:val="0192AB02"/>
    <w:lvl w:ilvl="0" w:tplc="E1E0E4E6">
      <w:start w:val="1"/>
      <w:numFmt w:val="bullet"/>
      <w:lvlText w:val=""/>
      <w:lvlJc w:val="left"/>
      <w:pPr>
        <w:ind w:left="1428" w:hanging="360"/>
      </w:pPr>
      <w:rPr>
        <w:rFonts w:ascii="Symbol" w:hAnsi="Symbol" w:hint="default"/>
      </w:rPr>
    </w:lvl>
    <w:lvl w:ilvl="1" w:tplc="DA2C874A">
      <w:start w:val="1"/>
      <w:numFmt w:val="bullet"/>
      <w:lvlText w:val="o"/>
      <w:lvlJc w:val="left"/>
      <w:pPr>
        <w:ind w:left="2148" w:hanging="360"/>
      </w:pPr>
      <w:rPr>
        <w:rFonts w:ascii="Courier New" w:hAnsi="Courier New" w:hint="default"/>
      </w:rPr>
    </w:lvl>
    <w:lvl w:ilvl="2" w:tplc="81C6ECE8">
      <w:start w:val="1"/>
      <w:numFmt w:val="bullet"/>
      <w:lvlText w:val=""/>
      <w:lvlJc w:val="left"/>
      <w:pPr>
        <w:ind w:left="2868" w:hanging="360"/>
      </w:pPr>
      <w:rPr>
        <w:rFonts w:ascii="Wingdings" w:hAnsi="Wingdings" w:hint="default"/>
      </w:rPr>
    </w:lvl>
    <w:lvl w:ilvl="3" w:tplc="3B3E25AE">
      <w:start w:val="1"/>
      <w:numFmt w:val="bullet"/>
      <w:lvlText w:val=""/>
      <w:lvlJc w:val="left"/>
      <w:pPr>
        <w:ind w:left="3588" w:hanging="360"/>
      </w:pPr>
      <w:rPr>
        <w:rFonts w:ascii="Symbol" w:hAnsi="Symbol" w:hint="default"/>
      </w:rPr>
    </w:lvl>
    <w:lvl w:ilvl="4" w:tplc="D6C031A4">
      <w:start w:val="1"/>
      <w:numFmt w:val="bullet"/>
      <w:lvlText w:val="o"/>
      <w:lvlJc w:val="left"/>
      <w:pPr>
        <w:ind w:left="4308" w:hanging="360"/>
      </w:pPr>
      <w:rPr>
        <w:rFonts w:ascii="Courier New" w:hAnsi="Courier New" w:hint="default"/>
      </w:rPr>
    </w:lvl>
    <w:lvl w:ilvl="5" w:tplc="CA164590">
      <w:start w:val="1"/>
      <w:numFmt w:val="bullet"/>
      <w:lvlText w:val=""/>
      <w:lvlJc w:val="left"/>
      <w:pPr>
        <w:ind w:left="5028" w:hanging="360"/>
      </w:pPr>
      <w:rPr>
        <w:rFonts w:ascii="Wingdings" w:hAnsi="Wingdings" w:hint="default"/>
      </w:rPr>
    </w:lvl>
    <w:lvl w:ilvl="6" w:tplc="F7E0D552">
      <w:start w:val="1"/>
      <w:numFmt w:val="bullet"/>
      <w:lvlText w:val=""/>
      <w:lvlJc w:val="left"/>
      <w:pPr>
        <w:ind w:left="5748" w:hanging="360"/>
      </w:pPr>
      <w:rPr>
        <w:rFonts w:ascii="Symbol" w:hAnsi="Symbol" w:hint="default"/>
      </w:rPr>
    </w:lvl>
    <w:lvl w:ilvl="7" w:tplc="632CF352">
      <w:start w:val="1"/>
      <w:numFmt w:val="bullet"/>
      <w:lvlText w:val="o"/>
      <w:lvlJc w:val="left"/>
      <w:pPr>
        <w:ind w:left="6468" w:hanging="360"/>
      </w:pPr>
      <w:rPr>
        <w:rFonts w:ascii="Courier New" w:hAnsi="Courier New" w:hint="default"/>
      </w:rPr>
    </w:lvl>
    <w:lvl w:ilvl="8" w:tplc="305CB67A">
      <w:start w:val="1"/>
      <w:numFmt w:val="bullet"/>
      <w:lvlText w:val=""/>
      <w:lvlJc w:val="left"/>
      <w:pPr>
        <w:ind w:left="7188" w:hanging="360"/>
      </w:pPr>
      <w:rPr>
        <w:rFonts w:ascii="Wingdings" w:hAnsi="Wingdings" w:hint="default"/>
      </w:rPr>
    </w:lvl>
  </w:abstractNum>
  <w:abstractNum w:abstractNumId="5" w15:restartNumberingAfterBreak="0">
    <w:nsid w:val="1917D575"/>
    <w:multiLevelType w:val="hybridMultilevel"/>
    <w:tmpl w:val="2EAC0BE8"/>
    <w:lvl w:ilvl="0" w:tplc="FDC6228A">
      <w:start w:val="1"/>
      <w:numFmt w:val="bullet"/>
      <w:lvlText w:val=""/>
      <w:lvlJc w:val="left"/>
      <w:pPr>
        <w:ind w:left="720" w:hanging="360"/>
      </w:pPr>
      <w:rPr>
        <w:rFonts w:ascii="Symbol" w:hAnsi="Symbol" w:hint="default"/>
      </w:rPr>
    </w:lvl>
    <w:lvl w:ilvl="1" w:tplc="84843A22">
      <w:start w:val="1"/>
      <w:numFmt w:val="bullet"/>
      <w:lvlText w:val="o"/>
      <w:lvlJc w:val="left"/>
      <w:pPr>
        <w:ind w:left="1440" w:hanging="360"/>
      </w:pPr>
      <w:rPr>
        <w:rFonts w:ascii="Courier New" w:hAnsi="Courier New" w:hint="default"/>
      </w:rPr>
    </w:lvl>
    <w:lvl w:ilvl="2" w:tplc="A85ECE04">
      <w:start w:val="1"/>
      <w:numFmt w:val="bullet"/>
      <w:lvlText w:val=""/>
      <w:lvlJc w:val="left"/>
      <w:pPr>
        <w:ind w:left="2160" w:hanging="360"/>
      </w:pPr>
      <w:rPr>
        <w:rFonts w:ascii="Wingdings" w:hAnsi="Wingdings" w:hint="default"/>
      </w:rPr>
    </w:lvl>
    <w:lvl w:ilvl="3" w:tplc="E5BE3AB8">
      <w:start w:val="1"/>
      <w:numFmt w:val="bullet"/>
      <w:lvlText w:val=""/>
      <w:lvlJc w:val="left"/>
      <w:pPr>
        <w:ind w:left="2880" w:hanging="360"/>
      </w:pPr>
      <w:rPr>
        <w:rFonts w:ascii="Symbol" w:hAnsi="Symbol" w:hint="default"/>
      </w:rPr>
    </w:lvl>
    <w:lvl w:ilvl="4" w:tplc="F1C00258">
      <w:start w:val="1"/>
      <w:numFmt w:val="bullet"/>
      <w:lvlText w:val="o"/>
      <w:lvlJc w:val="left"/>
      <w:pPr>
        <w:ind w:left="3600" w:hanging="360"/>
      </w:pPr>
      <w:rPr>
        <w:rFonts w:ascii="Courier New" w:hAnsi="Courier New" w:hint="default"/>
      </w:rPr>
    </w:lvl>
    <w:lvl w:ilvl="5" w:tplc="55BA4962">
      <w:start w:val="1"/>
      <w:numFmt w:val="bullet"/>
      <w:lvlText w:val=""/>
      <w:lvlJc w:val="left"/>
      <w:pPr>
        <w:ind w:left="4320" w:hanging="360"/>
      </w:pPr>
      <w:rPr>
        <w:rFonts w:ascii="Wingdings" w:hAnsi="Wingdings" w:hint="default"/>
      </w:rPr>
    </w:lvl>
    <w:lvl w:ilvl="6" w:tplc="C0565F22">
      <w:start w:val="1"/>
      <w:numFmt w:val="bullet"/>
      <w:lvlText w:val=""/>
      <w:lvlJc w:val="left"/>
      <w:pPr>
        <w:ind w:left="5040" w:hanging="360"/>
      </w:pPr>
      <w:rPr>
        <w:rFonts w:ascii="Symbol" w:hAnsi="Symbol" w:hint="default"/>
      </w:rPr>
    </w:lvl>
    <w:lvl w:ilvl="7" w:tplc="FA2E837E">
      <w:start w:val="1"/>
      <w:numFmt w:val="bullet"/>
      <w:lvlText w:val="o"/>
      <w:lvlJc w:val="left"/>
      <w:pPr>
        <w:ind w:left="5760" w:hanging="360"/>
      </w:pPr>
      <w:rPr>
        <w:rFonts w:ascii="Courier New" w:hAnsi="Courier New" w:hint="default"/>
      </w:rPr>
    </w:lvl>
    <w:lvl w:ilvl="8" w:tplc="FA68F582">
      <w:start w:val="1"/>
      <w:numFmt w:val="bullet"/>
      <w:lvlText w:val=""/>
      <w:lvlJc w:val="left"/>
      <w:pPr>
        <w:ind w:left="6480" w:hanging="360"/>
      </w:pPr>
      <w:rPr>
        <w:rFonts w:ascii="Wingdings" w:hAnsi="Wingdings" w:hint="default"/>
      </w:rPr>
    </w:lvl>
  </w:abstractNum>
  <w:abstractNum w:abstractNumId="6" w15:restartNumberingAfterBreak="0">
    <w:nsid w:val="1F6B512E"/>
    <w:multiLevelType w:val="hybridMultilevel"/>
    <w:tmpl w:val="FFFFFFFF"/>
    <w:lvl w:ilvl="0" w:tplc="7ED4013A">
      <w:start w:val="1"/>
      <w:numFmt w:val="bullet"/>
      <w:lvlText w:val=""/>
      <w:lvlJc w:val="left"/>
      <w:pPr>
        <w:ind w:left="720" w:hanging="360"/>
      </w:pPr>
      <w:rPr>
        <w:rFonts w:ascii="Symbol" w:hAnsi="Symbol" w:hint="default"/>
      </w:rPr>
    </w:lvl>
    <w:lvl w:ilvl="1" w:tplc="66763BC4">
      <w:start w:val="1"/>
      <w:numFmt w:val="bullet"/>
      <w:lvlText w:val="o"/>
      <w:lvlJc w:val="left"/>
      <w:pPr>
        <w:ind w:left="1440" w:hanging="360"/>
      </w:pPr>
      <w:rPr>
        <w:rFonts w:ascii="Courier New" w:hAnsi="Courier New" w:hint="default"/>
      </w:rPr>
    </w:lvl>
    <w:lvl w:ilvl="2" w:tplc="1DC2025C">
      <w:start w:val="1"/>
      <w:numFmt w:val="bullet"/>
      <w:lvlText w:val=""/>
      <w:lvlJc w:val="left"/>
      <w:pPr>
        <w:ind w:left="2160" w:hanging="360"/>
      </w:pPr>
      <w:rPr>
        <w:rFonts w:ascii="Wingdings" w:hAnsi="Wingdings" w:hint="default"/>
      </w:rPr>
    </w:lvl>
    <w:lvl w:ilvl="3" w:tplc="BC38631A">
      <w:start w:val="1"/>
      <w:numFmt w:val="bullet"/>
      <w:lvlText w:val=""/>
      <w:lvlJc w:val="left"/>
      <w:pPr>
        <w:ind w:left="2880" w:hanging="360"/>
      </w:pPr>
      <w:rPr>
        <w:rFonts w:ascii="Symbol" w:hAnsi="Symbol" w:hint="default"/>
      </w:rPr>
    </w:lvl>
    <w:lvl w:ilvl="4" w:tplc="317238A6">
      <w:start w:val="1"/>
      <w:numFmt w:val="bullet"/>
      <w:lvlText w:val="o"/>
      <w:lvlJc w:val="left"/>
      <w:pPr>
        <w:ind w:left="3600" w:hanging="360"/>
      </w:pPr>
      <w:rPr>
        <w:rFonts w:ascii="Courier New" w:hAnsi="Courier New" w:hint="default"/>
      </w:rPr>
    </w:lvl>
    <w:lvl w:ilvl="5" w:tplc="CABAD8E2">
      <w:start w:val="1"/>
      <w:numFmt w:val="bullet"/>
      <w:lvlText w:val=""/>
      <w:lvlJc w:val="left"/>
      <w:pPr>
        <w:ind w:left="4320" w:hanging="360"/>
      </w:pPr>
      <w:rPr>
        <w:rFonts w:ascii="Wingdings" w:hAnsi="Wingdings" w:hint="default"/>
      </w:rPr>
    </w:lvl>
    <w:lvl w:ilvl="6" w:tplc="0FB8698E">
      <w:start w:val="1"/>
      <w:numFmt w:val="bullet"/>
      <w:lvlText w:val=""/>
      <w:lvlJc w:val="left"/>
      <w:pPr>
        <w:ind w:left="5040" w:hanging="360"/>
      </w:pPr>
      <w:rPr>
        <w:rFonts w:ascii="Symbol" w:hAnsi="Symbol" w:hint="default"/>
      </w:rPr>
    </w:lvl>
    <w:lvl w:ilvl="7" w:tplc="06EE2186">
      <w:start w:val="1"/>
      <w:numFmt w:val="bullet"/>
      <w:lvlText w:val="o"/>
      <w:lvlJc w:val="left"/>
      <w:pPr>
        <w:ind w:left="5760" w:hanging="360"/>
      </w:pPr>
      <w:rPr>
        <w:rFonts w:ascii="Courier New" w:hAnsi="Courier New" w:hint="default"/>
      </w:rPr>
    </w:lvl>
    <w:lvl w:ilvl="8" w:tplc="8654D7D4">
      <w:start w:val="1"/>
      <w:numFmt w:val="bullet"/>
      <w:lvlText w:val=""/>
      <w:lvlJc w:val="left"/>
      <w:pPr>
        <w:ind w:left="6480" w:hanging="360"/>
      </w:pPr>
      <w:rPr>
        <w:rFonts w:ascii="Wingdings" w:hAnsi="Wingdings" w:hint="default"/>
      </w:rPr>
    </w:lvl>
  </w:abstractNum>
  <w:abstractNum w:abstractNumId="7" w15:restartNumberingAfterBreak="0">
    <w:nsid w:val="2686AAC1"/>
    <w:multiLevelType w:val="hybridMultilevel"/>
    <w:tmpl w:val="FFFFFFFF"/>
    <w:lvl w:ilvl="0" w:tplc="287CA50A">
      <w:start w:val="1"/>
      <w:numFmt w:val="decimal"/>
      <w:lvlText w:val="%1."/>
      <w:lvlJc w:val="left"/>
      <w:pPr>
        <w:ind w:left="720" w:hanging="360"/>
      </w:pPr>
    </w:lvl>
    <w:lvl w:ilvl="1" w:tplc="0D8896E2">
      <w:start w:val="1"/>
      <w:numFmt w:val="lowerLetter"/>
      <w:lvlText w:val="%2."/>
      <w:lvlJc w:val="left"/>
      <w:pPr>
        <w:ind w:left="1440" w:hanging="360"/>
      </w:pPr>
    </w:lvl>
    <w:lvl w:ilvl="2" w:tplc="05EA3E02">
      <w:start w:val="1"/>
      <w:numFmt w:val="lowerRoman"/>
      <w:lvlText w:val="%3."/>
      <w:lvlJc w:val="right"/>
      <w:pPr>
        <w:ind w:left="2160" w:hanging="180"/>
      </w:pPr>
    </w:lvl>
    <w:lvl w:ilvl="3" w:tplc="4F4CAAA2">
      <w:start w:val="1"/>
      <w:numFmt w:val="decimal"/>
      <w:lvlText w:val="%4."/>
      <w:lvlJc w:val="left"/>
      <w:pPr>
        <w:ind w:left="2880" w:hanging="360"/>
      </w:pPr>
    </w:lvl>
    <w:lvl w:ilvl="4" w:tplc="7780DCFA">
      <w:start w:val="1"/>
      <w:numFmt w:val="lowerLetter"/>
      <w:lvlText w:val="%5."/>
      <w:lvlJc w:val="left"/>
      <w:pPr>
        <w:ind w:left="3600" w:hanging="360"/>
      </w:pPr>
    </w:lvl>
    <w:lvl w:ilvl="5" w:tplc="E3F26E20">
      <w:start w:val="1"/>
      <w:numFmt w:val="lowerRoman"/>
      <w:lvlText w:val="%6."/>
      <w:lvlJc w:val="right"/>
      <w:pPr>
        <w:ind w:left="4320" w:hanging="180"/>
      </w:pPr>
    </w:lvl>
    <w:lvl w:ilvl="6" w:tplc="5CA81C20">
      <w:start w:val="1"/>
      <w:numFmt w:val="decimal"/>
      <w:lvlText w:val="%7."/>
      <w:lvlJc w:val="left"/>
      <w:pPr>
        <w:ind w:left="5040" w:hanging="360"/>
      </w:pPr>
    </w:lvl>
    <w:lvl w:ilvl="7" w:tplc="7A3CD8F8">
      <w:start w:val="1"/>
      <w:numFmt w:val="lowerLetter"/>
      <w:lvlText w:val="%8."/>
      <w:lvlJc w:val="left"/>
      <w:pPr>
        <w:ind w:left="5760" w:hanging="360"/>
      </w:pPr>
    </w:lvl>
    <w:lvl w:ilvl="8" w:tplc="2A6E378C">
      <w:start w:val="1"/>
      <w:numFmt w:val="lowerRoman"/>
      <w:lvlText w:val="%9."/>
      <w:lvlJc w:val="right"/>
      <w:pPr>
        <w:ind w:left="6480" w:hanging="180"/>
      </w:pPr>
    </w:lvl>
  </w:abstractNum>
  <w:abstractNum w:abstractNumId="8" w15:restartNumberingAfterBreak="0">
    <w:nsid w:val="2AF3F410"/>
    <w:multiLevelType w:val="hybridMultilevel"/>
    <w:tmpl w:val="FFFFFFFF"/>
    <w:lvl w:ilvl="0" w:tplc="F1D643B4">
      <w:start w:val="1"/>
      <w:numFmt w:val="bullet"/>
      <w:lvlText w:val=""/>
      <w:lvlJc w:val="left"/>
      <w:pPr>
        <w:ind w:left="720" w:hanging="360"/>
      </w:pPr>
      <w:rPr>
        <w:rFonts w:ascii="Symbol" w:hAnsi="Symbol" w:hint="default"/>
      </w:rPr>
    </w:lvl>
    <w:lvl w:ilvl="1" w:tplc="B2FC15DA">
      <w:start w:val="1"/>
      <w:numFmt w:val="bullet"/>
      <w:lvlText w:val="o"/>
      <w:lvlJc w:val="left"/>
      <w:pPr>
        <w:ind w:left="1440" w:hanging="360"/>
      </w:pPr>
      <w:rPr>
        <w:rFonts w:ascii="Courier New" w:hAnsi="Courier New" w:hint="default"/>
      </w:rPr>
    </w:lvl>
    <w:lvl w:ilvl="2" w:tplc="BBDC9742">
      <w:start w:val="1"/>
      <w:numFmt w:val="bullet"/>
      <w:lvlText w:val=""/>
      <w:lvlJc w:val="left"/>
      <w:pPr>
        <w:ind w:left="2160" w:hanging="360"/>
      </w:pPr>
      <w:rPr>
        <w:rFonts w:ascii="Wingdings" w:hAnsi="Wingdings" w:hint="default"/>
      </w:rPr>
    </w:lvl>
    <w:lvl w:ilvl="3" w:tplc="2D0CAC78">
      <w:start w:val="1"/>
      <w:numFmt w:val="bullet"/>
      <w:lvlText w:val=""/>
      <w:lvlJc w:val="left"/>
      <w:pPr>
        <w:ind w:left="2880" w:hanging="360"/>
      </w:pPr>
      <w:rPr>
        <w:rFonts w:ascii="Symbol" w:hAnsi="Symbol" w:hint="default"/>
      </w:rPr>
    </w:lvl>
    <w:lvl w:ilvl="4" w:tplc="218A0A64">
      <w:start w:val="1"/>
      <w:numFmt w:val="bullet"/>
      <w:lvlText w:val="o"/>
      <w:lvlJc w:val="left"/>
      <w:pPr>
        <w:ind w:left="3600" w:hanging="360"/>
      </w:pPr>
      <w:rPr>
        <w:rFonts w:ascii="Courier New" w:hAnsi="Courier New" w:hint="default"/>
      </w:rPr>
    </w:lvl>
    <w:lvl w:ilvl="5" w:tplc="DE48F0E2">
      <w:start w:val="1"/>
      <w:numFmt w:val="bullet"/>
      <w:lvlText w:val=""/>
      <w:lvlJc w:val="left"/>
      <w:pPr>
        <w:ind w:left="4320" w:hanging="360"/>
      </w:pPr>
      <w:rPr>
        <w:rFonts w:ascii="Wingdings" w:hAnsi="Wingdings" w:hint="default"/>
      </w:rPr>
    </w:lvl>
    <w:lvl w:ilvl="6" w:tplc="C6ECC246">
      <w:start w:val="1"/>
      <w:numFmt w:val="bullet"/>
      <w:lvlText w:val=""/>
      <w:lvlJc w:val="left"/>
      <w:pPr>
        <w:ind w:left="5040" w:hanging="360"/>
      </w:pPr>
      <w:rPr>
        <w:rFonts w:ascii="Symbol" w:hAnsi="Symbol" w:hint="default"/>
      </w:rPr>
    </w:lvl>
    <w:lvl w:ilvl="7" w:tplc="6BAAC4FE">
      <w:start w:val="1"/>
      <w:numFmt w:val="bullet"/>
      <w:lvlText w:val="o"/>
      <w:lvlJc w:val="left"/>
      <w:pPr>
        <w:ind w:left="5760" w:hanging="360"/>
      </w:pPr>
      <w:rPr>
        <w:rFonts w:ascii="Courier New" w:hAnsi="Courier New" w:hint="default"/>
      </w:rPr>
    </w:lvl>
    <w:lvl w:ilvl="8" w:tplc="FB3259AA">
      <w:start w:val="1"/>
      <w:numFmt w:val="bullet"/>
      <w:lvlText w:val=""/>
      <w:lvlJc w:val="left"/>
      <w:pPr>
        <w:ind w:left="6480" w:hanging="360"/>
      </w:pPr>
      <w:rPr>
        <w:rFonts w:ascii="Wingdings" w:hAnsi="Wingdings" w:hint="default"/>
      </w:rPr>
    </w:lvl>
  </w:abstractNum>
  <w:abstractNum w:abstractNumId="9" w15:restartNumberingAfterBreak="0">
    <w:nsid w:val="2B521302"/>
    <w:multiLevelType w:val="multilevel"/>
    <w:tmpl w:val="EC22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992D"/>
    <w:multiLevelType w:val="hybridMultilevel"/>
    <w:tmpl w:val="FFFFFFFF"/>
    <w:lvl w:ilvl="0" w:tplc="24728284">
      <w:start w:val="1"/>
      <w:numFmt w:val="bullet"/>
      <w:lvlText w:val=""/>
      <w:lvlJc w:val="left"/>
      <w:pPr>
        <w:ind w:left="720" w:hanging="360"/>
      </w:pPr>
      <w:rPr>
        <w:rFonts w:ascii="Symbol" w:hAnsi="Symbol" w:hint="default"/>
      </w:rPr>
    </w:lvl>
    <w:lvl w:ilvl="1" w:tplc="9AE24D98">
      <w:start w:val="1"/>
      <w:numFmt w:val="bullet"/>
      <w:lvlText w:val="o"/>
      <w:lvlJc w:val="left"/>
      <w:pPr>
        <w:ind w:left="1440" w:hanging="360"/>
      </w:pPr>
      <w:rPr>
        <w:rFonts w:ascii="Courier New" w:hAnsi="Courier New" w:hint="default"/>
      </w:rPr>
    </w:lvl>
    <w:lvl w:ilvl="2" w:tplc="33024B38">
      <w:start w:val="1"/>
      <w:numFmt w:val="bullet"/>
      <w:lvlText w:val=""/>
      <w:lvlJc w:val="left"/>
      <w:pPr>
        <w:ind w:left="2160" w:hanging="360"/>
      </w:pPr>
      <w:rPr>
        <w:rFonts w:ascii="Wingdings" w:hAnsi="Wingdings" w:hint="default"/>
      </w:rPr>
    </w:lvl>
    <w:lvl w:ilvl="3" w:tplc="2506CD18">
      <w:start w:val="1"/>
      <w:numFmt w:val="bullet"/>
      <w:lvlText w:val=""/>
      <w:lvlJc w:val="left"/>
      <w:pPr>
        <w:ind w:left="2880" w:hanging="360"/>
      </w:pPr>
      <w:rPr>
        <w:rFonts w:ascii="Symbol" w:hAnsi="Symbol" w:hint="default"/>
      </w:rPr>
    </w:lvl>
    <w:lvl w:ilvl="4" w:tplc="96583D92">
      <w:start w:val="1"/>
      <w:numFmt w:val="bullet"/>
      <w:lvlText w:val="o"/>
      <w:lvlJc w:val="left"/>
      <w:pPr>
        <w:ind w:left="3600" w:hanging="360"/>
      </w:pPr>
      <w:rPr>
        <w:rFonts w:ascii="Courier New" w:hAnsi="Courier New" w:hint="default"/>
      </w:rPr>
    </w:lvl>
    <w:lvl w:ilvl="5" w:tplc="66287C92">
      <w:start w:val="1"/>
      <w:numFmt w:val="bullet"/>
      <w:lvlText w:val=""/>
      <w:lvlJc w:val="left"/>
      <w:pPr>
        <w:ind w:left="4320" w:hanging="360"/>
      </w:pPr>
      <w:rPr>
        <w:rFonts w:ascii="Wingdings" w:hAnsi="Wingdings" w:hint="default"/>
      </w:rPr>
    </w:lvl>
    <w:lvl w:ilvl="6" w:tplc="825C989C">
      <w:start w:val="1"/>
      <w:numFmt w:val="bullet"/>
      <w:lvlText w:val=""/>
      <w:lvlJc w:val="left"/>
      <w:pPr>
        <w:ind w:left="5040" w:hanging="360"/>
      </w:pPr>
      <w:rPr>
        <w:rFonts w:ascii="Symbol" w:hAnsi="Symbol" w:hint="default"/>
      </w:rPr>
    </w:lvl>
    <w:lvl w:ilvl="7" w:tplc="3B8CCC36">
      <w:start w:val="1"/>
      <w:numFmt w:val="bullet"/>
      <w:lvlText w:val="o"/>
      <w:lvlJc w:val="left"/>
      <w:pPr>
        <w:ind w:left="5760" w:hanging="360"/>
      </w:pPr>
      <w:rPr>
        <w:rFonts w:ascii="Courier New" w:hAnsi="Courier New" w:hint="default"/>
      </w:rPr>
    </w:lvl>
    <w:lvl w:ilvl="8" w:tplc="ECDC79E2">
      <w:start w:val="1"/>
      <w:numFmt w:val="bullet"/>
      <w:lvlText w:val=""/>
      <w:lvlJc w:val="left"/>
      <w:pPr>
        <w:ind w:left="6480" w:hanging="360"/>
      </w:pPr>
      <w:rPr>
        <w:rFonts w:ascii="Wingdings" w:hAnsi="Wingdings" w:hint="default"/>
      </w:rPr>
    </w:lvl>
  </w:abstractNum>
  <w:abstractNum w:abstractNumId="11" w15:restartNumberingAfterBreak="0">
    <w:nsid w:val="2CB60245"/>
    <w:multiLevelType w:val="multilevel"/>
    <w:tmpl w:val="A636D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1E87C"/>
    <w:multiLevelType w:val="hybridMultilevel"/>
    <w:tmpl w:val="FFFFFFFF"/>
    <w:lvl w:ilvl="0" w:tplc="EC9EF5EE">
      <w:start w:val="1"/>
      <w:numFmt w:val="decimal"/>
      <w:lvlText w:val="%1."/>
      <w:lvlJc w:val="left"/>
      <w:pPr>
        <w:ind w:left="720" w:hanging="360"/>
      </w:pPr>
    </w:lvl>
    <w:lvl w:ilvl="1" w:tplc="515E1262">
      <w:start w:val="1"/>
      <w:numFmt w:val="lowerLetter"/>
      <w:lvlText w:val="%2."/>
      <w:lvlJc w:val="left"/>
      <w:pPr>
        <w:ind w:left="1440" w:hanging="360"/>
      </w:pPr>
    </w:lvl>
    <w:lvl w:ilvl="2" w:tplc="7A5EFD8C">
      <w:start w:val="1"/>
      <w:numFmt w:val="lowerRoman"/>
      <w:lvlText w:val="%3."/>
      <w:lvlJc w:val="right"/>
      <w:pPr>
        <w:ind w:left="2160" w:hanging="180"/>
      </w:pPr>
    </w:lvl>
    <w:lvl w:ilvl="3" w:tplc="A8AEAE3E">
      <w:start w:val="1"/>
      <w:numFmt w:val="decimal"/>
      <w:lvlText w:val="%4."/>
      <w:lvlJc w:val="left"/>
      <w:pPr>
        <w:ind w:left="2880" w:hanging="360"/>
      </w:pPr>
    </w:lvl>
    <w:lvl w:ilvl="4" w:tplc="0FFEC3F8">
      <w:start w:val="1"/>
      <w:numFmt w:val="lowerLetter"/>
      <w:lvlText w:val="%5."/>
      <w:lvlJc w:val="left"/>
      <w:pPr>
        <w:ind w:left="3600" w:hanging="360"/>
      </w:pPr>
    </w:lvl>
    <w:lvl w:ilvl="5" w:tplc="B11888D4">
      <w:start w:val="1"/>
      <w:numFmt w:val="lowerRoman"/>
      <w:lvlText w:val="%6."/>
      <w:lvlJc w:val="right"/>
      <w:pPr>
        <w:ind w:left="4320" w:hanging="180"/>
      </w:pPr>
    </w:lvl>
    <w:lvl w:ilvl="6" w:tplc="B6046ED8">
      <w:start w:val="1"/>
      <w:numFmt w:val="decimal"/>
      <w:lvlText w:val="%7."/>
      <w:lvlJc w:val="left"/>
      <w:pPr>
        <w:ind w:left="5040" w:hanging="360"/>
      </w:pPr>
    </w:lvl>
    <w:lvl w:ilvl="7" w:tplc="B43ACBFE">
      <w:start w:val="1"/>
      <w:numFmt w:val="lowerLetter"/>
      <w:lvlText w:val="%8."/>
      <w:lvlJc w:val="left"/>
      <w:pPr>
        <w:ind w:left="5760" w:hanging="360"/>
      </w:pPr>
    </w:lvl>
    <w:lvl w:ilvl="8" w:tplc="4546EA02">
      <w:start w:val="1"/>
      <w:numFmt w:val="lowerRoman"/>
      <w:lvlText w:val="%9."/>
      <w:lvlJc w:val="right"/>
      <w:pPr>
        <w:ind w:left="6480" w:hanging="180"/>
      </w:pPr>
    </w:lvl>
  </w:abstractNum>
  <w:abstractNum w:abstractNumId="13" w15:restartNumberingAfterBreak="0">
    <w:nsid w:val="2E229502"/>
    <w:multiLevelType w:val="hybridMultilevel"/>
    <w:tmpl w:val="FFFFFFFF"/>
    <w:lvl w:ilvl="0" w:tplc="2EEC8D16">
      <w:start w:val="1"/>
      <w:numFmt w:val="bullet"/>
      <w:lvlText w:val=""/>
      <w:lvlJc w:val="left"/>
      <w:pPr>
        <w:ind w:left="720" w:hanging="360"/>
      </w:pPr>
      <w:rPr>
        <w:rFonts w:ascii="Symbol" w:hAnsi="Symbol" w:hint="default"/>
      </w:rPr>
    </w:lvl>
    <w:lvl w:ilvl="1" w:tplc="ED9631DE">
      <w:start w:val="1"/>
      <w:numFmt w:val="bullet"/>
      <w:lvlText w:val="o"/>
      <w:lvlJc w:val="left"/>
      <w:pPr>
        <w:ind w:left="1440" w:hanging="360"/>
      </w:pPr>
      <w:rPr>
        <w:rFonts w:ascii="Courier New" w:hAnsi="Courier New" w:hint="default"/>
      </w:rPr>
    </w:lvl>
    <w:lvl w:ilvl="2" w:tplc="971A40DA">
      <w:start w:val="1"/>
      <w:numFmt w:val="bullet"/>
      <w:lvlText w:val=""/>
      <w:lvlJc w:val="left"/>
      <w:pPr>
        <w:ind w:left="2160" w:hanging="360"/>
      </w:pPr>
      <w:rPr>
        <w:rFonts w:ascii="Wingdings" w:hAnsi="Wingdings" w:hint="default"/>
      </w:rPr>
    </w:lvl>
    <w:lvl w:ilvl="3" w:tplc="482E8984">
      <w:start w:val="1"/>
      <w:numFmt w:val="bullet"/>
      <w:lvlText w:val=""/>
      <w:lvlJc w:val="left"/>
      <w:pPr>
        <w:ind w:left="2880" w:hanging="360"/>
      </w:pPr>
      <w:rPr>
        <w:rFonts w:ascii="Symbol" w:hAnsi="Symbol" w:hint="default"/>
      </w:rPr>
    </w:lvl>
    <w:lvl w:ilvl="4" w:tplc="0F489ACC">
      <w:start w:val="1"/>
      <w:numFmt w:val="bullet"/>
      <w:lvlText w:val="o"/>
      <w:lvlJc w:val="left"/>
      <w:pPr>
        <w:ind w:left="3600" w:hanging="360"/>
      </w:pPr>
      <w:rPr>
        <w:rFonts w:ascii="Courier New" w:hAnsi="Courier New" w:hint="default"/>
      </w:rPr>
    </w:lvl>
    <w:lvl w:ilvl="5" w:tplc="15469BA4">
      <w:start w:val="1"/>
      <w:numFmt w:val="bullet"/>
      <w:lvlText w:val=""/>
      <w:lvlJc w:val="left"/>
      <w:pPr>
        <w:ind w:left="4320" w:hanging="360"/>
      </w:pPr>
      <w:rPr>
        <w:rFonts w:ascii="Wingdings" w:hAnsi="Wingdings" w:hint="default"/>
      </w:rPr>
    </w:lvl>
    <w:lvl w:ilvl="6" w:tplc="907C7D9A">
      <w:start w:val="1"/>
      <w:numFmt w:val="bullet"/>
      <w:lvlText w:val=""/>
      <w:lvlJc w:val="left"/>
      <w:pPr>
        <w:ind w:left="5040" w:hanging="360"/>
      </w:pPr>
      <w:rPr>
        <w:rFonts w:ascii="Symbol" w:hAnsi="Symbol" w:hint="default"/>
      </w:rPr>
    </w:lvl>
    <w:lvl w:ilvl="7" w:tplc="ED56A052">
      <w:start w:val="1"/>
      <w:numFmt w:val="bullet"/>
      <w:lvlText w:val="o"/>
      <w:lvlJc w:val="left"/>
      <w:pPr>
        <w:ind w:left="5760" w:hanging="360"/>
      </w:pPr>
      <w:rPr>
        <w:rFonts w:ascii="Courier New" w:hAnsi="Courier New" w:hint="default"/>
      </w:rPr>
    </w:lvl>
    <w:lvl w:ilvl="8" w:tplc="D87CACE8">
      <w:start w:val="1"/>
      <w:numFmt w:val="bullet"/>
      <w:lvlText w:val=""/>
      <w:lvlJc w:val="left"/>
      <w:pPr>
        <w:ind w:left="6480" w:hanging="360"/>
      </w:pPr>
      <w:rPr>
        <w:rFonts w:ascii="Wingdings" w:hAnsi="Wingdings" w:hint="default"/>
      </w:rPr>
    </w:lvl>
  </w:abstractNum>
  <w:abstractNum w:abstractNumId="14" w15:restartNumberingAfterBreak="0">
    <w:nsid w:val="321D7F7F"/>
    <w:multiLevelType w:val="hybridMultilevel"/>
    <w:tmpl w:val="FFFFFFFF"/>
    <w:lvl w:ilvl="0" w:tplc="C55E61A0">
      <w:start w:val="1"/>
      <w:numFmt w:val="bullet"/>
      <w:lvlText w:val=""/>
      <w:lvlJc w:val="left"/>
      <w:pPr>
        <w:ind w:left="720" w:hanging="360"/>
      </w:pPr>
      <w:rPr>
        <w:rFonts w:ascii="Symbol" w:hAnsi="Symbol" w:hint="default"/>
      </w:rPr>
    </w:lvl>
    <w:lvl w:ilvl="1" w:tplc="BAA280A2">
      <w:start w:val="1"/>
      <w:numFmt w:val="bullet"/>
      <w:lvlText w:val="o"/>
      <w:lvlJc w:val="left"/>
      <w:pPr>
        <w:ind w:left="1440" w:hanging="360"/>
      </w:pPr>
      <w:rPr>
        <w:rFonts w:ascii="Courier New" w:hAnsi="Courier New" w:hint="default"/>
      </w:rPr>
    </w:lvl>
    <w:lvl w:ilvl="2" w:tplc="41886D10">
      <w:start w:val="1"/>
      <w:numFmt w:val="bullet"/>
      <w:lvlText w:val=""/>
      <w:lvlJc w:val="left"/>
      <w:pPr>
        <w:ind w:left="2160" w:hanging="360"/>
      </w:pPr>
      <w:rPr>
        <w:rFonts w:ascii="Wingdings" w:hAnsi="Wingdings" w:hint="default"/>
      </w:rPr>
    </w:lvl>
    <w:lvl w:ilvl="3" w:tplc="98EC2C58">
      <w:start w:val="1"/>
      <w:numFmt w:val="bullet"/>
      <w:lvlText w:val=""/>
      <w:lvlJc w:val="left"/>
      <w:pPr>
        <w:ind w:left="2880" w:hanging="360"/>
      </w:pPr>
      <w:rPr>
        <w:rFonts w:ascii="Symbol" w:hAnsi="Symbol" w:hint="default"/>
      </w:rPr>
    </w:lvl>
    <w:lvl w:ilvl="4" w:tplc="8692FA92">
      <w:start w:val="1"/>
      <w:numFmt w:val="bullet"/>
      <w:lvlText w:val="o"/>
      <w:lvlJc w:val="left"/>
      <w:pPr>
        <w:ind w:left="3600" w:hanging="360"/>
      </w:pPr>
      <w:rPr>
        <w:rFonts w:ascii="Courier New" w:hAnsi="Courier New" w:hint="default"/>
      </w:rPr>
    </w:lvl>
    <w:lvl w:ilvl="5" w:tplc="740C88BC">
      <w:start w:val="1"/>
      <w:numFmt w:val="bullet"/>
      <w:lvlText w:val=""/>
      <w:lvlJc w:val="left"/>
      <w:pPr>
        <w:ind w:left="4320" w:hanging="360"/>
      </w:pPr>
      <w:rPr>
        <w:rFonts w:ascii="Wingdings" w:hAnsi="Wingdings" w:hint="default"/>
      </w:rPr>
    </w:lvl>
    <w:lvl w:ilvl="6" w:tplc="26E4677A">
      <w:start w:val="1"/>
      <w:numFmt w:val="bullet"/>
      <w:lvlText w:val=""/>
      <w:lvlJc w:val="left"/>
      <w:pPr>
        <w:ind w:left="5040" w:hanging="360"/>
      </w:pPr>
      <w:rPr>
        <w:rFonts w:ascii="Symbol" w:hAnsi="Symbol" w:hint="default"/>
      </w:rPr>
    </w:lvl>
    <w:lvl w:ilvl="7" w:tplc="08AAB6FE">
      <w:start w:val="1"/>
      <w:numFmt w:val="bullet"/>
      <w:lvlText w:val="o"/>
      <w:lvlJc w:val="left"/>
      <w:pPr>
        <w:ind w:left="5760" w:hanging="360"/>
      </w:pPr>
      <w:rPr>
        <w:rFonts w:ascii="Courier New" w:hAnsi="Courier New" w:hint="default"/>
      </w:rPr>
    </w:lvl>
    <w:lvl w:ilvl="8" w:tplc="D9EA5F6A">
      <w:start w:val="1"/>
      <w:numFmt w:val="bullet"/>
      <w:lvlText w:val=""/>
      <w:lvlJc w:val="left"/>
      <w:pPr>
        <w:ind w:left="6480" w:hanging="360"/>
      </w:pPr>
      <w:rPr>
        <w:rFonts w:ascii="Wingdings" w:hAnsi="Wingdings" w:hint="default"/>
      </w:rPr>
    </w:lvl>
  </w:abstractNum>
  <w:abstractNum w:abstractNumId="15" w15:restartNumberingAfterBreak="0">
    <w:nsid w:val="406C383D"/>
    <w:multiLevelType w:val="hybridMultilevel"/>
    <w:tmpl w:val="FFFFFFFF"/>
    <w:lvl w:ilvl="0" w:tplc="F34A2232">
      <w:start w:val="1"/>
      <w:numFmt w:val="bullet"/>
      <w:lvlText w:val=""/>
      <w:lvlJc w:val="left"/>
      <w:pPr>
        <w:ind w:left="720" w:hanging="360"/>
      </w:pPr>
      <w:rPr>
        <w:rFonts w:ascii="Symbol" w:hAnsi="Symbol" w:hint="default"/>
      </w:rPr>
    </w:lvl>
    <w:lvl w:ilvl="1" w:tplc="523AEDE4">
      <w:start w:val="1"/>
      <w:numFmt w:val="bullet"/>
      <w:lvlText w:val="o"/>
      <w:lvlJc w:val="left"/>
      <w:pPr>
        <w:ind w:left="1440" w:hanging="360"/>
      </w:pPr>
      <w:rPr>
        <w:rFonts w:ascii="Courier New" w:hAnsi="Courier New" w:hint="default"/>
      </w:rPr>
    </w:lvl>
    <w:lvl w:ilvl="2" w:tplc="DEB424EA">
      <w:start w:val="1"/>
      <w:numFmt w:val="bullet"/>
      <w:lvlText w:val=""/>
      <w:lvlJc w:val="left"/>
      <w:pPr>
        <w:ind w:left="2160" w:hanging="360"/>
      </w:pPr>
      <w:rPr>
        <w:rFonts w:ascii="Wingdings" w:hAnsi="Wingdings" w:hint="default"/>
      </w:rPr>
    </w:lvl>
    <w:lvl w:ilvl="3" w:tplc="7E9EFD92">
      <w:start w:val="1"/>
      <w:numFmt w:val="bullet"/>
      <w:lvlText w:val=""/>
      <w:lvlJc w:val="left"/>
      <w:pPr>
        <w:ind w:left="2880" w:hanging="360"/>
      </w:pPr>
      <w:rPr>
        <w:rFonts w:ascii="Symbol" w:hAnsi="Symbol" w:hint="default"/>
      </w:rPr>
    </w:lvl>
    <w:lvl w:ilvl="4" w:tplc="65A01C3E">
      <w:start w:val="1"/>
      <w:numFmt w:val="bullet"/>
      <w:lvlText w:val="o"/>
      <w:lvlJc w:val="left"/>
      <w:pPr>
        <w:ind w:left="3600" w:hanging="360"/>
      </w:pPr>
      <w:rPr>
        <w:rFonts w:ascii="Courier New" w:hAnsi="Courier New" w:hint="default"/>
      </w:rPr>
    </w:lvl>
    <w:lvl w:ilvl="5" w:tplc="DB246F0E">
      <w:start w:val="1"/>
      <w:numFmt w:val="bullet"/>
      <w:lvlText w:val=""/>
      <w:lvlJc w:val="left"/>
      <w:pPr>
        <w:ind w:left="4320" w:hanging="360"/>
      </w:pPr>
      <w:rPr>
        <w:rFonts w:ascii="Wingdings" w:hAnsi="Wingdings" w:hint="default"/>
      </w:rPr>
    </w:lvl>
    <w:lvl w:ilvl="6" w:tplc="D1288F78">
      <w:start w:val="1"/>
      <w:numFmt w:val="bullet"/>
      <w:lvlText w:val=""/>
      <w:lvlJc w:val="left"/>
      <w:pPr>
        <w:ind w:left="5040" w:hanging="360"/>
      </w:pPr>
      <w:rPr>
        <w:rFonts w:ascii="Symbol" w:hAnsi="Symbol" w:hint="default"/>
      </w:rPr>
    </w:lvl>
    <w:lvl w:ilvl="7" w:tplc="8160CD06">
      <w:start w:val="1"/>
      <w:numFmt w:val="bullet"/>
      <w:lvlText w:val="o"/>
      <w:lvlJc w:val="left"/>
      <w:pPr>
        <w:ind w:left="5760" w:hanging="360"/>
      </w:pPr>
      <w:rPr>
        <w:rFonts w:ascii="Courier New" w:hAnsi="Courier New" w:hint="default"/>
      </w:rPr>
    </w:lvl>
    <w:lvl w:ilvl="8" w:tplc="1590A9B8">
      <w:start w:val="1"/>
      <w:numFmt w:val="bullet"/>
      <w:lvlText w:val=""/>
      <w:lvlJc w:val="left"/>
      <w:pPr>
        <w:ind w:left="6480" w:hanging="360"/>
      </w:pPr>
      <w:rPr>
        <w:rFonts w:ascii="Wingdings" w:hAnsi="Wingdings" w:hint="default"/>
      </w:rPr>
    </w:lvl>
  </w:abstractNum>
  <w:abstractNum w:abstractNumId="16" w15:restartNumberingAfterBreak="0">
    <w:nsid w:val="40DB416C"/>
    <w:multiLevelType w:val="multilevel"/>
    <w:tmpl w:val="2A8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B4FB1"/>
    <w:multiLevelType w:val="hybridMultilevel"/>
    <w:tmpl w:val="0478D2DE"/>
    <w:lvl w:ilvl="0" w:tplc="3280D6A2">
      <w:start w:val="1"/>
      <w:numFmt w:val="bullet"/>
      <w:lvlText w:val="•"/>
      <w:lvlJc w:val="left"/>
      <w:pPr>
        <w:ind w:left="720" w:hanging="360"/>
      </w:pPr>
    </w:lvl>
    <w:lvl w:ilvl="1" w:tplc="A846233C">
      <w:start w:val="1"/>
      <w:numFmt w:val="bullet"/>
      <w:lvlText w:val="○"/>
      <w:lvlJc w:val="left"/>
      <w:pPr>
        <w:ind w:left="1080" w:hanging="360"/>
      </w:pPr>
    </w:lvl>
    <w:lvl w:ilvl="2" w:tplc="0BB8EF46">
      <w:numFmt w:val="decimal"/>
      <w:lvlText w:val=""/>
      <w:lvlJc w:val="left"/>
      <w:pPr>
        <w:ind w:left="0" w:firstLine="0"/>
      </w:pPr>
    </w:lvl>
    <w:lvl w:ilvl="3" w:tplc="CF28DFF8">
      <w:numFmt w:val="decimal"/>
      <w:lvlText w:val=""/>
      <w:lvlJc w:val="left"/>
      <w:pPr>
        <w:ind w:left="0" w:firstLine="0"/>
      </w:pPr>
    </w:lvl>
    <w:lvl w:ilvl="4" w:tplc="AA680158">
      <w:numFmt w:val="decimal"/>
      <w:lvlText w:val=""/>
      <w:lvlJc w:val="left"/>
      <w:pPr>
        <w:ind w:left="0" w:firstLine="0"/>
      </w:pPr>
    </w:lvl>
    <w:lvl w:ilvl="5" w:tplc="D1EE30D0">
      <w:numFmt w:val="decimal"/>
      <w:lvlText w:val=""/>
      <w:lvlJc w:val="left"/>
      <w:pPr>
        <w:ind w:left="0" w:firstLine="0"/>
      </w:pPr>
    </w:lvl>
    <w:lvl w:ilvl="6" w:tplc="04744386">
      <w:numFmt w:val="decimal"/>
      <w:lvlText w:val=""/>
      <w:lvlJc w:val="left"/>
      <w:pPr>
        <w:ind w:left="0" w:firstLine="0"/>
      </w:pPr>
    </w:lvl>
    <w:lvl w:ilvl="7" w:tplc="C248CFB4">
      <w:numFmt w:val="decimal"/>
      <w:lvlText w:val=""/>
      <w:lvlJc w:val="left"/>
      <w:pPr>
        <w:ind w:left="0" w:firstLine="0"/>
      </w:pPr>
    </w:lvl>
    <w:lvl w:ilvl="8" w:tplc="B9F209E8">
      <w:numFmt w:val="decimal"/>
      <w:lvlText w:val=""/>
      <w:lvlJc w:val="left"/>
      <w:pPr>
        <w:ind w:left="0" w:firstLine="0"/>
      </w:pPr>
    </w:lvl>
  </w:abstractNum>
  <w:abstractNum w:abstractNumId="18" w15:restartNumberingAfterBreak="0">
    <w:nsid w:val="520207A2"/>
    <w:multiLevelType w:val="hybridMultilevel"/>
    <w:tmpl w:val="FFFFFFFF"/>
    <w:lvl w:ilvl="0" w:tplc="B4EA15DA">
      <w:start w:val="1"/>
      <w:numFmt w:val="bullet"/>
      <w:lvlText w:val=""/>
      <w:lvlJc w:val="left"/>
      <w:pPr>
        <w:ind w:left="720" w:hanging="360"/>
      </w:pPr>
      <w:rPr>
        <w:rFonts w:ascii="Symbol" w:hAnsi="Symbol" w:hint="default"/>
      </w:rPr>
    </w:lvl>
    <w:lvl w:ilvl="1" w:tplc="C958CA3C">
      <w:start w:val="1"/>
      <w:numFmt w:val="bullet"/>
      <w:lvlText w:val="o"/>
      <w:lvlJc w:val="left"/>
      <w:pPr>
        <w:ind w:left="1440" w:hanging="360"/>
      </w:pPr>
      <w:rPr>
        <w:rFonts w:ascii="Courier New" w:hAnsi="Courier New" w:hint="default"/>
      </w:rPr>
    </w:lvl>
    <w:lvl w:ilvl="2" w:tplc="00F86846">
      <w:start w:val="1"/>
      <w:numFmt w:val="bullet"/>
      <w:lvlText w:val=""/>
      <w:lvlJc w:val="left"/>
      <w:pPr>
        <w:ind w:left="2160" w:hanging="360"/>
      </w:pPr>
      <w:rPr>
        <w:rFonts w:ascii="Wingdings" w:hAnsi="Wingdings" w:hint="default"/>
      </w:rPr>
    </w:lvl>
    <w:lvl w:ilvl="3" w:tplc="A4FA8DBC">
      <w:start w:val="1"/>
      <w:numFmt w:val="bullet"/>
      <w:lvlText w:val=""/>
      <w:lvlJc w:val="left"/>
      <w:pPr>
        <w:ind w:left="2880" w:hanging="360"/>
      </w:pPr>
      <w:rPr>
        <w:rFonts w:ascii="Symbol" w:hAnsi="Symbol" w:hint="default"/>
      </w:rPr>
    </w:lvl>
    <w:lvl w:ilvl="4" w:tplc="F3967A72">
      <w:start w:val="1"/>
      <w:numFmt w:val="bullet"/>
      <w:lvlText w:val="o"/>
      <w:lvlJc w:val="left"/>
      <w:pPr>
        <w:ind w:left="3600" w:hanging="360"/>
      </w:pPr>
      <w:rPr>
        <w:rFonts w:ascii="Courier New" w:hAnsi="Courier New" w:hint="default"/>
      </w:rPr>
    </w:lvl>
    <w:lvl w:ilvl="5" w:tplc="C4929AD8">
      <w:start w:val="1"/>
      <w:numFmt w:val="bullet"/>
      <w:lvlText w:val=""/>
      <w:lvlJc w:val="left"/>
      <w:pPr>
        <w:ind w:left="4320" w:hanging="360"/>
      </w:pPr>
      <w:rPr>
        <w:rFonts w:ascii="Wingdings" w:hAnsi="Wingdings" w:hint="default"/>
      </w:rPr>
    </w:lvl>
    <w:lvl w:ilvl="6" w:tplc="D898D828">
      <w:start w:val="1"/>
      <w:numFmt w:val="bullet"/>
      <w:lvlText w:val=""/>
      <w:lvlJc w:val="left"/>
      <w:pPr>
        <w:ind w:left="5040" w:hanging="360"/>
      </w:pPr>
      <w:rPr>
        <w:rFonts w:ascii="Symbol" w:hAnsi="Symbol" w:hint="default"/>
      </w:rPr>
    </w:lvl>
    <w:lvl w:ilvl="7" w:tplc="19286E70">
      <w:start w:val="1"/>
      <w:numFmt w:val="bullet"/>
      <w:lvlText w:val="o"/>
      <w:lvlJc w:val="left"/>
      <w:pPr>
        <w:ind w:left="5760" w:hanging="360"/>
      </w:pPr>
      <w:rPr>
        <w:rFonts w:ascii="Courier New" w:hAnsi="Courier New" w:hint="default"/>
      </w:rPr>
    </w:lvl>
    <w:lvl w:ilvl="8" w:tplc="404AECE8">
      <w:start w:val="1"/>
      <w:numFmt w:val="bullet"/>
      <w:lvlText w:val=""/>
      <w:lvlJc w:val="left"/>
      <w:pPr>
        <w:ind w:left="6480" w:hanging="360"/>
      </w:pPr>
      <w:rPr>
        <w:rFonts w:ascii="Wingdings" w:hAnsi="Wingdings" w:hint="default"/>
      </w:rPr>
    </w:lvl>
  </w:abstractNum>
  <w:abstractNum w:abstractNumId="19" w15:restartNumberingAfterBreak="0">
    <w:nsid w:val="529C6D69"/>
    <w:multiLevelType w:val="multilevel"/>
    <w:tmpl w:val="6276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32668"/>
    <w:multiLevelType w:val="hybridMultilevel"/>
    <w:tmpl w:val="FFFFFFFF"/>
    <w:lvl w:ilvl="0" w:tplc="2E528E0E">
      <w:start w:val="1"/>
      <w:numFmt w:val="bullet"/>
      <w:lvlText w:val=""/>
      <w:lvlJc w:val="left"/>
      <w:pPr>
        <w:ind w:left="720" w:hanging="360"/>
      </w:pPr>
      <w:rPr>
        <w:rFonts w:ascii="Symbol" w:hAnsi="Symbol" w:hint="default"/>
      </w:rPr>
    </w:lvl>
    <w:lvl w:ilvl="1" w:tplc="4ACCC4AA">
      <w:start w:val="1"/>
      <w:numFmt w:val="bullet"/>
      <w:lvlText w:val="o"/>
      <w:lvlJc w:val="left"/>
      <w:pPr>
        <w:ind w:left="1440" w:hanging="360"/>
      </w:pPr>
      <w:rPr>
        <w:rFonts w:ascii="Courier New" w:hAnsi="Courier New" w:hint="default"/>
      </w:rPr>
    </w:lvl>
    <w:lvl w:ilvl="2" w:tplc="68029AFC">
      <w:start w:val="1"/>
      <w:numFmt w:val="bullet"/>
      <w:lvlText w:val=""/>
      <w:lvlJc w:val="left"/>
      <w:pPr>
        <w:ind w:left="2160" w:hanging="360"/>
      </w:pPr>
      <w:rPr>
        <w:rFonts w:ascii="Wingdings" w:hAnsi="Wingdings" w:hint="default"/>
      </w:rPr>
    </w:lvl>
    <w:lvl w:ilvl="3" w:tplc="53207176">
      <w:start w:val="1"/>
      <w:numFmt w:val="bullet"/>
      <w:lvlText w:val=""/>
      <w:lvlJc w:val="left"/>
      <w:pPr>
        <w:ind w:left="2880" w:hanging="360"/>
      </w:pPr>
      <w:rPr>
        <w:rFonts w:ascii="Symbol" w:hAnsi="Symbol" w:hint="default"/>
      </w:rPr>
    </w:lvl>
    <w:lvl w:ilvl="4" w:tplc="25440356">
      <w:start w:val="1"/>
      <w:numFmt w:val="bullet"/>
      <w:lvlText w:val="o"/>
      <w:lvlJc w:val="left"/>
      <w:pPr>
        <w:ind w:left="3600" w:hanging="360"/>
      </w:pPr>
      <w:rPr>
        <w:rFonts w:ascii="Courier New" w:hAnsi="Courier New" w:hint="default"/>
      </w:rPr>
    </w:lvl>
    <w:lvl w:ilvl="5" w:tplc="7CEE1462">
      <w:start w:val="1"/>
      <w:numFmt w:val="bullet"/>
      <w:lvlText w:val=""/>
      <w:lvlJc w:val="left"/>
      <w:pPr>
        <w:ind w:left="4320" w:hanging="360"/>
      </w:pPr>
      <w:rPr>
        <w:rFonts w:ascii="Wingdings" w:hAnsi="Wingdings" w:hint="default"/>
      </w:rPr>
    </w:lvl>
    <w:lvl w:ilvl="6" w:tplc="65EC70F0">
      <w:start w:val="1"/>
      <w:numFmt w:val="bullet"/>
      <w:lvlText w:val=""/>
      <w:lvlJc w:val="left"/>
      <w:pPr>
        <w:ind w:left="5040" w:hanging="360"/>
      </w:pPr>
      <w:rPr>
        <w:rFonts w:ascii="Symbol" w:hAnsi="Symbol" w:hint="default"/>
      </w:rPr>
    </w:lvl>
    <w:lvl w:ilvl="7" w:tplc="2BD4EEB0">
      <w:start w:val="1"/>
      <w:numFmt w:val="bullet"/>
      <w:lvlText w:val="o"/>
      <w:lvlJc w:val="left"/>
      <w:pPr>
        <w:ind w:left="5760" w:hanging="360"/>
      </w:pPr>
      <w:rPr>
        <w:rFonts w:ascii="Courier New" w:hAnsi="Courier New" w:hint="default"/>
      </w:rPr>
    </w:lvl>
    <w:lvl w:ilvl="8" w:tplc="77C8932A">
      <w:start w:val="1"/>
      <w:numFmt w:val="bullet"/>
      <w:lvlText w:val=""/>
      <w:lvlJc w:val="left"/>
      <w:pPr>
        <w:ind w:left="6480" w:hanging="360"/>
      </w:pPr>
      <w:rPr>
        <w:rFonts w:ascii="Wingdings" w:hAnsi="Wingdings" w:hint="default"/>
      </w:rPr>
    </w:lvl>
  </w:abstractNum>
  <w:abstractNum w:abstractNumId="21" w15:restartNumberingAfterBreak="0">
    <w:nsid w:val="57FD9129"/>
    <w:multiLevelType w:val="hybridMultilevel"/>
    <w:tmpl w:val="FFFFFFFF"/>
    <w:lvl w:ilvl="0" w:tplc="30F2112A">
      <w:start w:val="1"/>
      <w:numFmt w:val="bullet"/>
      <w:lvlText w:val=""/>
      <w:lvlJc w:val="left"/>
      <w:pPr>
        <w:ind w:left="720" w:hanging="360"/>
      </w:pPr>
      <w:rPr>
        <w:rFonts w:ascii="Symbol" w:hAnsi="Symbol" w:hint="default"/>
      </w:rPr>
    </w:lvl>
    <w:lvl w:ilvl="1" w:tplc="E138D492">
      <w:start w:val="1"/>
      <w:numFmt w:val="bullet"/>
      <w:lvlText w:val="o"/>
      <w:lvlJc w:val="left"/>
      <w:pPr>
        <w:ind w:left="1440" w:hanging="360"/>
      </w:pPr>
      <w:rPr>
        <w:rFonts w:ascii="Courier New" w:hAnsi="Courier New" w:hint="default"/>
      </w:rPr>
    </w:lvl>
    <w:lvl w:ilvl="2" w:tplc="A6A6A26E">
      <w:start w:val="1"/>
      <w:numFmt w:val="bullet"/>
      <w:lvlText w:val=""/>
      <w:lvlJc w:val="left"/>
      <w:pPr>
        <w:ind w:left="2160" w:hanging="360"/>
      </w:pPr>
      <w:rPr>
        <w:rFonts w:ascii="Wingdings" w:hAnsi="Wingdings" w:hint="default"/>
      </w:rPr>
    </w:lvl>
    <w:lvl w:ilvl="3" w:tplc="E1EA8122">
      <w:start w:val="1"/>
      <w:numFmt w:val="bullet"/>
      <w:lvlText w:val=""/>
      <w:lvlJc w:val="left"/>
      <w:pPr>
        <w:ind w:left="2880" w:hanging="360"/>
      </w:pPr>
      <w:rPr>
        <w:rFonts w:ascii="Symbol" w:hAnsi="Symbol" w:hint="default"/>
      </w:rPr>
    </w:lvl>
    <w:lvl w:ilvl="4" w:tplc="588C6BBA">
      <w:start w:val="1"/>
      <w:numFmt w:val="bullet"/>
      <w:lvlText w:val="o"/>
      <w:lvlJc w:val="left"/>
      <w:pPr>
        <w:ind w:left="3600" w:hanging="360"/>
      </w:pPr>
      <w:rPr>
        <w:rFonts w:ascii="Courier New" w:hAnsi="Courier New" w:hint="default"/>
      </w:rPr>
    </w:lvl>
    <w:lvl w:ilvl="5" w:tplc="4E1E275E">
      <w:start w:val="1"/>
      <w:numFmt w:val="bullet"/>
      <w:lvlText w:val=""/>
      <w:lvlJc w:val="left"/>
      <w:pPr>
        <w:ind w:left="4320" w:hanging="360"/>
      </w:pPr>
      <w:rPr>
        <w:rFonts w:ascii="Wingdings" w:hAnsi="Wingdings" w:hint="default"/>
      </w:rPr>
    </w:lvl>
    <w:lvl w:ilvl="6" w:tplc="8E98D656">
      <w:start w:val="1"/>
      <w:numFmt w:val="bullet"/>
      <w:lvlText w:val=""/>
      <w:lvlJc w:val="left"/>
      <w:pPr>
        <w:ind w:left="5040" w:hanging="360"/>
      </w:pPr>
      <w:rPr>
        <w:rFonts w:ascii="Symbol" w:hAnsi="Symbol" w:hint="default"/>
      </w:rPr>
    </w:lvl>
    <w:lvl w:ilvl="7" w:tplc="63D417B0">
      <w:start w:val="1"/>
      <w:numFmt w:val="bullet"/>
      <w:lvlText w:val="o"/>
      <w:lvlJc w:val="left"/>
      <w:pPr>
        <w:ind w:left="5760" w:hanging="360"/>
      </w:pPr>
      <w:rPr>
        <w:rFonts w:ascii="Courier New" w:hAnsi="Courier New" w:hint="default"/>
      </w:rPr>
    </w:lvl>
    <w:lvl w:ilvl="8" w:tplc="2474CA86">
      <w:start w:val="1"/>
      <w:numFmt w:val="bullet"/>
      <w:lvlText w:val=""/>
      <w:lvlJc w:val="left"/>
      <w:pPr>
        <w:ind w:left="6480" w:hanging="360"/>
      </w:pPr>
      <w:rPr>
        <w:rFonts w:ascii="Wingdings" w:hAnsi="Wingdings" w:hint="default"/>
      </w:rPr>
    </w:lvl>
  </w:abstractNum>
  <w:abstractNum w:abstractNumId="22" w15:restartNumberingAfterBreak="0">
    <w:nsid w:val="5F0F6744"/>
    <w:multiLevelType w:val="hybridMultilevel"/>
    <w:tmpl w:val="FFFFFFFF"/>
    <w:lvl w:ilvl="0" w:tplc="9AD0A440">
      <w:start w:val="1"/>
      <w:numFmt w:val="bullet"/>
      <w:lvlText w:val=""/>
      <w:lvlJc w:val="left"/>
      <w:pPr>
        <w:ind w:left="720" w:hanging="360"/>
      </w:pPr>
      <w:rPr>
        <w:rFonts w:ascii="Symbol" w:hAnsi="Symbol" w:hint="default"/>
      </w:rPr>
    </w:lvl>
    <w:lvl w:ilvl="1" w:tplc="A41C503A">
      <w:start w:val="1"/>
      <w:numFmt w:val="bullet"/>
      <w:lvlText w:val="o"/>
      <w:lvlJc w:val="left"/>
      <w:pPr>
        <w:ind w:left="1440" w:hanging="360"/>
      </w:pPr>
      <w:rPr>
        <w:rFonts w:ascii="Courier New" w:hAnsi="Courier New" w:hint="default"/>
      </w:rPr>
    </w:lvl>
    <w:lvl w:ilvl="2" w:tplc="37F073DE">
      <w:start w:val="1"/>
      <w:numFmt w:val="bullet"/>
      <w:lvlText w:val=""/>
      <w:lvlJc w:val="left"/>
      <w:pPr>
        <w:ind w:left="2160" w:hanging="360"/>
      </w:pPr>
      <w:rPr>
        <w:rFonts w:ascii="Wingdings" w:hAnsi="Wingdings" w:hint="default"/>
      </w:rPr>
    </w:lvl>
    <w:lvl w:ilvl="3" w:tplc="87AC4B92">
      <w:start w:val="1"/>
      <w:numFmt w:val="bullet"/>
      <w:lvlText w:val=""/>
      <w:lvlJc w:val="left"/>
      <w:pPr>
        <w:ind w:left="2880" w:hanging="360"/>
      </w:pPr>
      <w:rPr>
        <w:rFonts w:ascii="Symbol" w:hAnsi="Symbol" w:hint="default"/>
      </w:rPr>
    </w:lvl>
    <w:lvl w:ilvl="4" w:tplc="89F4C248">
      <w:start w:val="1"/>
      <w:numFmt w:val="bullet"/>
      <w:lvlText w:val="o"/>
      <w:lvlJc w:val="left"/>
      <w:pPr>
        <w:ind w:left="3600" w:hanging="360"/>
      </w:pPr>
      <w:rPr>
        <w:rFonts w:ascii="Courier New" w:hAnsi="Courier New" w:hint="default"/>
      </w:rPr>
    </w:lvl>
    <w:lvl w:ilvl="5" w:tplc="F3D8418E">
      <w:start w:val="1"/>
      <w:numFmt w:val="bullet"/>
      <w:lvlText w:val=""/>
      <w:lvlJc w:val="left"/>
      <w:pPr>
        <w:ind w:left="4320" w:hanging="360"/>
      </w:pPr>
      <w:rPr>
        <w:rFonts w:ascii="Wingdings" w:hAnsi="Wingdings" w:hint="default"/>
      </w:rPr>
    </w:lvl>
    <w:lvl w:ilvl="6" w:tplc="39A4D6CA">
      <w:start w:val="1"/>
      <w:numFmt w:val="bullet"/>
      <w:lvlText w:val=""/>
      <w:lvlJc w:val="left"/>
      <w:pPr>
        <w:ind w:left="5040" w:hanging="360"/>
      </w:pPr>
      <w:rPr>
        <w:rFonts w:ascii="Symbol" w:hAnsi="Symbol" w:hint="default"/>
      </w:rPr>
    </w:lvl>
    <w:lvl w:ilvl="7" w:tplc="BEC29892">
      <w:start w:val="1"/>
      <w:numFmt w:val="bullet"/>
      <w:lvlText w:val="o"/>
      <w:lvlJc w:val="left"/>
      <w:pPr>
        <w:ind w:left="5760" w:hanging="360"/>
      </w:pPr>
      <w:rPr>
        <w:rFonts w:ascii="Courier New" w:hAnsi="Courier New" w:hint="default"/>
      </w:rPr>
    </w:lvl>
    <w:lvl w:ilvl="8" w:tplc="BDF4BA08">
      <w:start w:val="1"/>
      <w:numFmt w:val="bullet"/>
      <w:lvlText w:val=""/>
      <w:lvlJc w:val="left"/>
      <w:pPr>
        <w:ind w:left="6480" w:hanging="360"/>
      </w:pPr>
      <w:rPr>
        <w:rFonts w:ascii="Wingdings" w:hAnsi="Wingdings" w:hint="default"/>
      </w:rPr>
    </w:lvl>
  </w:abstractNum>
  <w:abstractNum w:abstractNumId="23" w15:restartNumberingAfterBreak="0">
    <w:nsid w:val="6CAA0EE1"/>
    <w:multiLevelType w:val="multilevel"/>
    <w:tmpl w:val="DB68C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ECFD5"/>
    <w:multiLevelType w:val="hybridMultilevel"/>
    <w:tmpl w:val="17CE819C"/>
    <w:lvl w:ilvl="0" w:tplc="BB60C566">
      <w:start w:val="1"/>
      <w:numFmt w:val="bullet"/>
      <w:lvlText w:val=""/>
      <w:lvlJc w:val="left"/>
      <w:pPr>
        <w:ind w:left="720" w:hanging="360"/>
      </w:pPr>
      <w:rPr>
        <w:rFonts w:ascii="Symbol" w:hAnsi="Symbol" w:hint="default"/>
      </w:rPr>
    </w:lvl>
    <w:lvl w:ilvl="1" w:tplc="653C1896">
      <w:start w:val="1"/>
      <w:numFmt w:val="bullet"/>
      <w:lvlText w:val="o"/>
      <w:lvlJc w:val="left"/>
      <w:pPr>
        <w:ind w:left="1440" w:hanging="360"/>
      </w:pPr>
      <w:rPr>
        <w:rFonts w:ascii="Courier New" w:hAnsi="Courier New" w:hint="default"/>
      </w:rPr>
    </w:lvl>
    <w:lvl w:ilvl="2" w:tplc="A1104B5A">
      <w:start w:val="1"/>
      <w:numFmt w:val="bullet"/>
      <w:lvlText w:val=""/>
      <w:lvlJc w:val="left"/>
      <w:pPr>
        <w:ind w:left="2160" w:hanging="360"/>
      </w:pPr>
      <w:rPr>
        <w:rFonts w:ascii="Wingdings" w:hAnsi="Wingdings" w:hint="default"/>
      </w:rPr>
    </w:lvl>
    <w:lvl w:ilvl="3" w:tplc="46E07C4C">
      <w:start w:val="1"/>
      <w:numFmt w:val="bullet"/>
      <w:lvlText w:val=""/>
      <w:lvlJc w:val="left"/>
      <w:pPr>
        <w:ind w:left="2880" w:hanging="360"/>
      </w:pPr>
      <w:rPr>
        <w:rFonts w:ascii="Symbol" w:hAnsi="Symbol" w:hint="default"/>
      </w:rPr>
    </w:lvl>
    <w:lvl w:ilvl="4" w:tplc="E384C784">
      <w:start w:val="1"/>
      <w:numFmt w:val="bullet"/>
      <w:lvlText w:val="o"/>
      <w:lvlJc w:val="left"/>
      <w:pPr>
        <w:ind w:left="3600" w:hanging="360"/>
      </w:pPr>
      <w:rPr>
        <w:rFonts w:ascii="Courier New" w:hAnsi="Courier New" w:hint="default"/>
      </w:rPr>
    </w:lvl>
    <w:lvl w:ilvl="5" w:tplc="985EB9D2">
      <w:start w:val="1"/>
      <w:numFmt w:val="bullet"/>
      <w:lvlText w:val=""/>
      <w:lvlJc w:val="left"/>
      <w:pPr>
        <w:ind w:left="4320" w:hanging="360"/>
      </w:pPr>
      <w:rPr>
        <w:rFonts w:ascii="Wingdings" w:hAnsi="Wingdings" w:hint="default"/>
      </w:rPr>
    </w:lvl>
    <w:lvl w:ilvl="6" w:tplc="4B348CE8">
      <w:start w:val="1"/>
      <w:numFmt w:val="bullet"/>
      <w:lvlText w:val=""/>
      <w:lvlJc w:val="left"/>
      <w:pPr>
        <w:ind w:left="5040" w:hanging="360"/>
      </w:pPr>
      <w:rPr>
        <w:rFonts w:ascii="Symbol" w:hAnsi="Symbol" w:hint="default"/>
      </w:rPr>
    </w:lvl>
    <w:lvl w:ilvl="7" w:tplc="181E86B6">
      <w:start w:val="1"/>
      <w:numFmt w:val="bullet"/>
      <w:lvlText w:val="o"/>
      <w:lvlJc w:val="left"/>
      <w:pPr>
        <w:ind w:left="5760" w:hanging="360"/>
      </w:pPr>
      <w:rPr>
        <w:rFonts w:ascii="Courier New" w:hAnsi="Courier New" w:hint="default"/>
      </w:rPr>
    </w:lvl>
    <w:lvl w:ilvl="8" w:tplc="8ADEC7F2">
      <w:start w:val="1"/>
      <w:numFmt w:val="bullet"/>
      <w:lvlText w:val=""/>
      <w:lvlJc w:val="left"/>
      <w:pPr>
        <w:ind w:left="6480" w:hanging="360"/>
      </w:pPr>
      <w:rPr>
        <w:rFonts w:ascii="Wingdings" w:hAnsi="Wingdings" w:hint="default"/>
      </w:rPr>
    </w:lvl>
  </w:abstractNum>
  <w:abstractNum w:abstractNumId="25" w15:restartNumberingAfterBreak="0">
    <w:nsid w:val="781520AC"/>
    <w:multiLevelType w:val="multilevel"/>
    <w:tmpl w:val="3AA68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8C59D7"/>
    <w:multiLevelType w:val="hybridMultilevel"/>
    <w:tmpl w:val="01A8CD16"/>
    <w:lvl w:ilvl="0" w:tplc="7C8EBB04">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F9F53B3"/>
    <w:multiLevelType w:val="multilevel"/>
    <w:tmpl w:val="6D50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010579">
    <w:abstractNumId w:val="24"/>
  </w:num>
  <w:num w:numId="2" w16cid:durableId="1422992727">
    <w:abstractNumId w:val="0"/>
  </w:num>
  <w:num w:numId="3" w16cid:durableId="217785609">
    <w:abstractNumId w:val="5"/>
  </w:num>
  <w:num w:numId="4" w16cid:durableId="1596476099">
    <w:abstractNumId w:val="4"/>
  </w:num>
  <w:num w:numId="5" w16cid:durableId="696539616">
    <w:abstractNumId w:val="17"/>
  </w:num>
  <w:num w:numId="6" w16cid:durableId="1675453778">
    <w:abstractNumId w:val="26"/>
  </w:num>
  <w:num w:numId="7" w16cid:durableId="2099668834">
    <w:abstractNumId w:val="25"/>
  </w:num>
  <w:num w:numId="8" w16cid:durableId="915552309">
    <w:abstractNumId w:val="23"/>
  </w:num>
  <w:num w:numId="9" w16cid:durableId="247427503">
    <w:abstractNumId w:val="11"/>
  </w:num>
  <w:num w:numId="10" w16cid:durableId="166673731">
    <w:abstractNumId w:val="9"/>
  </w:num>
  <w:num w:numId="11" w16cid:durableId="441805488">
    <w:abstractNumId w:val="16"/>
  </w:num>
  <w:num w:numId="12" w16cid:durableId="1318650193">
    <w:abstractNumId w:val="2"/>
  </w:num>
  <w:num w:numId="13" w16cid:durableId="11801867">
    <w:abstractNumId w:val="19"/>
  </w:num>
  <w:num w:numId="14" w16cid:durableId="310600344">
    <w:abstractNumId w:val="27"/>
  </w:num>
  <w:num w:numId="15" w16cid:durableId="571045183">
    <w:abstractNumId w:val="22"/>
  </w:num>
  <w:num w:numId="16" w16cid:durableId="134950378">
    <w:abstractNumId w:val="10"/>
  </w:num>
  <w:num w:numId="17" w16cid:durableId="1989743274">
    <w:abstractNumId w:val="1"/>
  </w:num>
  <w:num w:numId="18" w16cid:durableId="891774918">
    <w:abstractNumId w:val="21"/>
  </w:num>
  <w:num w:numId="19" w16cid:durableId="554314021">
    <w:abstractNumId w:val="20"/>
  </w:num>
  <w:num w:numId="20" w16cid:durableId="1325350797">
    <w:abstractNumId w:val="7"/>
  </w:num>
  <w:num w:numId="21" w16cid:durableId="356080057">
    <w:abstractNumId w:val="12"/>
  </w:num>
  <w:num w:numId="22" w16cid:durableId="408121257">
    <w:abstractNumId w:val="18"/>
  </w:num>
  <w:num w:numId="23" w16cid:durableId="569534742">
    <w:abstractNumId w:val="8"/>
  </w:num>
  <w:num w:numId="24" w16cid:durableId="748188705">
    <w:abstractNumId w:val="14"/>
  </w:num>
  <w:num w:numId="25" w16cid:durableId="1506553126">
    <w:abstractNumId w:val="6"/>
  </w:num>
  <w:num w:numId="26" w16cid:durableId="370109095">
    <w:abstractNumId w:val="3"/>
  </w:num>
  <w:num w:numId="27" w16cid:durableId="1039208703">
    <w:abstractNumId w:val="13"/>
  </w:num>
  <w:num w:numId="28" w16cid:durableId="12916688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57"/>
    <w:rsid w:val="000E2977"/>
    <w:rsid w:val="00152EE8"/>
    <w:rsid w:val="00153556"/>
    <w:rsid w:val="001804FE"/>
    <w:rsid w:val="0026579F"/>
    <w:rsid w:val="002E23AC"/>
    <w:rsid w:val="00413257"/>
    <w:rsid w:val="004260B1"/>
    <w:rsid w:val="004374D3"/>
    <w:rsid w:val="0044744C"/>
    <w:rsid w:val="00530AB5"/>
    <w:rsid w:val="006A604E"/>
    <w:rsid w:val="00762A80"/>
    <w:rsid w:val="00822C08"/>
    <w:rsid w:val="00913722"/>
    <w:rsid w:val="009A5F5E"/>
    <w:rsid w:val="00AD0E83"/>
    <w:rsid w:val="00BF6558"/>
    <w:rsid w:val="00C71D84"/>
    <w:rsid w:val="00CFF227"/>
    <w:rsid w:val="01D45541"/>
    <w:rsid w:val="01D90833"/>
    <w:rsid w:val="02DBEF50"/>
    <w:rsid w:val="032E0AFE"/>
    <w:rsid w:val="033C13FD"/>
    <w:rsid w:val="04AFF5A6"/>
    <w:rsid w:val="04C83F0E"/>
    <w:rsid w:val="05492878"/>
    <w:rsid w:val="059DBFAC"/>
    <w:rsid w:val="05CAFAC0"/>
    <w:rsid w:val="0648649D"/>
    <w:rsid w:val="066B7C3B"/>
    <w:rsid w:val="06FD938B"/>
    <w:rsid w:val="07E7148A"/>
    <w:rsid w:val="08B18EA2"/>
    <w:rsid w:val="0964ECFF"/>
    <w:rsid w:val="096CFDCB"/>
    <w:rsid w:val="0A36F7CC"/>
    <w:rsid w:val="0A3AC80E"/>
    <w:rsid w:val="0B036B54"/>
    <w:rsid w:val="0BEFA5CB"/>
    <w:rsid w:val="0E0CF71A"/>
    <w:rsid w:val="0FCFE4BB"/>
    <w:rsid w:val="100217FF"/>
    <w:rsid w:val="10A37413"/>
    <w:rsid w:val="118ECDC5"/>
    <w:rsid w:val="121B8B27"/>
    <w:rsid w:val="1487063C"/>
    <w:rsid w:val="152C94B5"/>
    <w:rsid w:val="157A102E"/>
    <w:rsid w:val="157FB511"/>
    <w:rsid w:val="16882889"/>
    <w:rsid w:val="17C0D4F2"/>
    <w:rsid w:val="18BC6CB9"/>
    <w:rsid w:val="190958D0"/>
    <w:rsid w:val="1AA3D1A5"/>
    <w:rsid w:val="1AA8202B"/>
    <w:rsid w:val="1D928CBF"/>
    <w:rsid w:val="1E29C811"/>
    <w:rsid w:val="1E630395"/>
    <w:rsid w:val="1F41A03B"/>
    <w:rsid w:val="1F69CCCF"/>
    <w:rsid w:val="1FDC593D"/>
    <w:rsid w:val="20193C89"/>
    <w:rsid w:val="2053B2A3"/>
    <w:rsid w:val="218A2A28"/>
    <w:rsid w:val="23B8BD83"/>
    <w:rsid w:val="24DADA94"/>
    <w:rsid w:val="2599FEA5"/>
    <w:rsid w:val="2620ACD2"/>
    <w:rsid w:val="269CD595"/>
    <w:rsid w:val="26A4734A"/>
    <w:rsid w:val="2A5BDBAA"/>
    <w:rsid w:val="2A5D3DB4"/>
    <w:rsid w:val="2A79C250"/>
    <w:rsid w:val="2A955326"/>
    <w:rsid w:val="2CFE6C1C"/>
    <w:rsid w:val="2D147BFD"/>
    <w:rsid w:val="2D60A6FA"/>
    <w:rsid w:val="2D9261E5"/>
    <w:rsid w:val="2DB907D4"/>
    <w:rsid w:val="2DF4D99E"/>
    <w:rsid w:val="2E319B36"/>
    <w:rsid w:val="2ED13A43"/>
    <w:rsid w:val="2EDE3C9F"/>
    <w:rsid w:val="3016209C"/>
    <w:rsid w:val="33E936CC"/>
    <w:rsid w:val="342661AA"/>
    <w:rsid w:val="34867DFF"/>
    <w:rsid w:val="35762E03"/>
    <w:rsid w:val="36A6B31E"/>
    <w:rsid w:val="372A8C3A"/>
    <w:rsid w:val="37CC3EC9"/>
    <w:rsid w:val="39609E0D"/>
    <w:rsid w:val="3A1180FF"/>
    <w:rsid w:val="3A3CE5B6"/>
    <w:rsid w:val="3BE6CA27"/>
    <w:rsid w:val="3BE9326A"/>
    <w:rsid w:val="3C903001"/>
    <w:rsid w:val="3CF3473C"/>
    <w:rsid w:val="3D166846"/>
    <w:rsid w:val="3DF17631"/>
    <w:rsid w:val="3E2AD994"/>
    <w:rsid w:val="3EA84B14"/>
    <w:rsid w:val="3F972165"/>
    <w:rsid w:val="40B0C6F0"/>
    <w:rsid w:val="41EEE714"/>
    <w:rsid w:val="44F60F35"/>
    <w:rsid w:val="452FDF50"/>
    <w:rsid w:val="457A80F3"/>
    <w:rsid w:val="45E7E81F"/>
    <w:rsid w:val="46B6A028"/>
    <w:rsid w:val="46D5CA7C"/>
    <w:rsid w:val="474F3C66"/>
    <w:rsid w:val="4791413D"/>
    <w:rsid w:val="47DBF818"/>
    <w:rsid w:val="4ACB35E8"/>
    <w:rsid w:val="4CAB3B14"/>
    <w:rsid w:val="4F14A621"/>
    <w:rsid w:val="50C20EE0"/>
    <w:rsid w:val="50E6A83A"/>
    <w:rsid w:val="50F4E66A"/>
    <w:rsid w:val="51C208D1"/>
    <w:rsid w:val="5266A19E"/>
    <w:rsid w:val="52878AE1"/>
    <w:rsid w:val="53092400"/>
    <w:rsid w:val="53903743"/>
    <w:rsid w:val="53B82615"/>
    <w:rsid w:val="5401212E"/>
    <w:rsid w:val="54CEBFA6"/>
    <w:rsid w:val="55555D96"/>
    <w:rsid w:val="55BDFBA9"/>
    <w:rsid w:val="5B15FA56"/>
    <w:rsid w:val="5B1DD781"/>
    <w:rsid w:val="5BE63454"/>
    <w:rsid w:val="5E123D35"/>
    <w:rsid w:val="5E953542"/>
    <w:rsid w:val="5F7C613E"/>
    <w:rsid w:val="5FA9009F"/>
    <w:rsid w:val="6069EF22"/>
    <w:rsid w:val="608FC9E1"/>
    <w:rsid w:val="622A4F19"/>
    <w:rsid w:val="62A5B817"/>
    <w:rsid w:val="64B50348"/>
    <w:rsid w:val="64DF0BF2"/>
    <w:rsid w:val="64E03BF5"/>
    <w:rsid w:val="663E8018"/>
    <w:rsid w:val="67E5B0D3"/>
    <w:rsid w:val="6A2BCE5B"/>
    <w:rsid w:val="6AF172E0"/>
    <w:rsid w:val="6D4B3DF3"/>
    <w:rsid w:val="6FFCDF09"/>
    <w:rsid w:val="70DAEA4E"/>
    <w:rsid w:val="70DCCE06"/>
    <w:rsid w:val="714970CC"/>
    <w:rsid w:val="71A2FF27"/>
    <w:rsid w:val="71D92F50"/>
    <w:rsid w:val="71E0E48D"/>
    <w:rsid w:val="71EB186E"/>
    <w:rsid w:val="71FB199C"/>
    <w:rsid w:val="72517E0B"/>
    <w:rsid w:val="7397CE86"/>
    <w:rsid w:val="74B39C54"/>
    <w:rsid w:val="74B45252"/>
    <w:rsid w:val="7609CA3E"/>
    <w:rsid w:val="76C95626"/>
    <w:rsid w:val="77B7557E"/>
    <w:rsid w:val="77D0D8C2"/>
    <w:rsid w:val="79E8F69E"/>
    <w:rsid w:val="7A5029FB"/>
    <w:rsid w:val="7A550793"/>
    <w:rsid w:val="7B4F90C9"/>
    <w:rsid w:val="7D44635E"/>
    <w:rsid w:val="7E925A8D"/>
    <w:rsid w:val="7FD8295C"/>
    <w:rsid w:val="7FEF38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592E"/>
  <w15:chartTrackingRefBased/>
  <w15:docId w15:val="{01296E71-90B4-4CFE-BB82-0EAB8486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257"/>
  </w:style>
  <w:style w:type="paragraph" w:styleId="Titre1">
    <w:name w:val="heading 1"/>
    <w:basedOn w:val="Normal"/>
    <w:next w:val="Normal"/>
    <w:link w:val="Titre1Car"/>
    <w:uiPriority w:val="9"/>
    <w:qFormat/>
    <w:rsid w:val="00413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13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325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1325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1325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132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32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32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32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325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1325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1325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1325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1325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132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32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32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3257"/>
    <w:rPr>
      <w:rFonts w:eastAsiaTheme="majorEastAsia" w:cstheme="majorBidi"/>
      <w:color w:val="272727" w:themeColor="text1" w:themeTint="D8"/>
    </w:rPr>
  </w:style>
  <w:style w:type="paragraph" w:styleId="Titre">
    <w:name w:val="Title"/>
    <w:basedOn w:val="Normal"/>
    <w:next w:val="Normal"/>
    <w:link w:val="TitreCar"/>
    <w:uiPriority w:val="10"/>
    <w:qFormat/>
    <w:rsid w:val="0041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32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32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32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3257"/>
    <w:pPr>
      <w:spacing w:before="160"/>
      <w:jc w:val="center"/>
    </w:pPr>
    <w:rPr>
      <w:i/>
      <w:iCs/>
      <w:color w:val="404040" w:themeColor="text1" w:themeTint="BF"/>
    </w:rPr>
  </w:style>
  <w:style w:type="character" w:customStyle="1" w:styleId="CitationCar">
    <w:name w:val="Citation Car"/>
    <w:basedOn w:val="Policepardfaut"/>
    <w:link w:val="Citation"/>
    <w:uiPriority w:val="29"/>
    <w:rsid w:val="00413257"/>
    <w:rPr>
      <w:i/>
      <w:iCs/>
      <w:color w:val="404040" w:themeColor="text1" w:themeTint="BF"/>
    </w:rPr>
  </w:style>
  <w:style w:type="paragraph" w:styleId="Paragraphedeliste">
    <w:name w:val="List Paragraph"/>
    <w:basedOn w:val="Normal"/>
    <w:qFormat/>
    <w:rsid w:val="00413257"/>
    <w:pPr>
      <w:ind w:left="720"/>
      <w:contextualSpacing/>
    </w:pPr>
  </w:style>
  <w:style w:type="character" w:styleId="Accentuationintense">
    <w:name w:val="Intense Emphasis"/>
    <w:basedOn w:val="Policepardfaut"/>
    <w:uiPriority w:val="21"/>
    <w:qFormat/>
    <w:rsid w:val="00413257"/>
    <w:rPr>
      <w:i/>
      <w:iCs/>
      <w:color w:val="2F5496" w:themeColor="accent1" w:themeShade="BF"/>
    </w:rPr>
  </w:style>
  <w:style w:type="paragraph" w:styleId="Citationintense">
    <w:name w:val="Intense Quote"/>
    <w:basedOn w:val="Normal"/>
    <w:next w:val="Normal"/>
    <w:link w:val="CitationintenseCar"/>
    <w:uiPriority w:val="30"/>
    <w:qFormat/>
    <w:rsid w:val="00413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13257"/>
    <w:rPr>
      <w:i/>
      <w:iCs/>
      <w:color w:val="2F5496" w:themeColor="accent1" w:themeShade="BF"/>
    </w:rPr>
  </w:style>
  <w:style w:type="character" w:styleId="Rfrenceintense">
    <w:name w:val="Intense Reference"/>
    <w:basedOn w:val="Policepardfaut"/>
    <w:uiPriority w:val="32"/>
    <w:qFormat/>
    <w:rsid w:val="00413257"/>
    <w:rPr>
      <w:b/>
      <w:bCs/>
      <w:smallCaps/>
      <w:color w:val="2F5496" w:themeColor="accent1" w:themeShade="BF"/>
      <w:spacing w:val="5"/>
    </w:rPr>
  </w:style>
  <w:style w:type="paragraph" w:customStyle="1" w:styleId="ds-markdown-paragraph">
    <w:name w:val="ds-markdown-paragraph"/>
    <w:basedOn w:val="Normal"/>
    <w:rsid w:val="0041325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13257"/>
    <w:rPr>
      <w:b/>
      <w:bCs/>
    </w:rPr>
  </w:style>
  <w:style w:type="character" w:styleId="CodeHTML">
    <w:name w:val="HTML Code"/>
    <w:basedOn w:val="Policepardfaut"/>
    <w:uiPriority w:val="99"/>
    <w:semiHidden/>
    <w:unhideWhenUsed/>
    <w:rsid w:val="00413257"/>
    <w:rPr>
      <w:rFonts w:ascii="Courier New" w:eastAsia="Times New Roman" w:hAnsi="Courier New" w:cs="Courier New"/>
      <w:sz w:val="20"/>
      <w:szCs w:val="20"/>
    </w:rPr>
  </w:style>
  <w:style w:type="paragraph" w:styleId="Pieddepage">
    <w:name w:val="footer"/>
    <w:basedOn w:val="Normal"/>
    <w:link w:val="PieddepageCar"/>
    <w:uiPriority w:val="99"/>
    <w:unhideWhenUsed/>
    <w:rsid w:val="004374D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74D3"/>
  </w:style>
  <w:style w:type="table" w:styleId="Grilledutableau">
    <w:name w:val="Table Grid"/>
    <w:basedOn w:val="TableauNormal"/>
    <w:uiPriority w:val="59"/>
    <w:rsid w:val="004374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4374D3"/>
    <w:rPr>
      <w:color w:val="0563C1"/>
      <w:u w:val="single"/>
    </w:rPr>
  </w:style>
  <w:style w:type="paragraph" w:styleId="TM1">
    <w:name w:val="toc 1"/>
    <w:basedOn w:val="Normal"/>
    <w:next w:val="Normal"/>
    <w:uiPriority w:val="39"/>
    <w:unhideWhenUsed/>
    <w:rsid w:val="004374D3"/>
    <w:pPr>
      <w:spacing w:after="100"/>
    </w:pPr>
  </w:style>
  <w:style w:type="paragraph" w:styleId="TM2">
    <w:name w:val="toc 2"/>
    <w:basedOn w:val="Normal"/>
    <w:next w:val="Normal"/>
    <w:uiPriority w:val="39"/>
    <w:unhideWhenUsed/>
    <w:rsid w:val="004374D3"/>
    <w:pPr>
      <w:spacing w:after="100"/>
      <w:ind w:left="220"/>
    </w:pPr>
  </w:style>
  <w:style w:type="paragraph" w:styleId="TM3">
    <w:name w:val="toc 3"/>
    <w:basedOn w:val="Normal"/>
    <w:next w:val="Normal"/>
    <w:uiPriority w:val="39"/>
    <w:unhideWhenUsed/>
    <w:rsid w:val="004374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5ed1ef-0dbf-47fa-82f1-7fa83337e60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D9211A55F74E45A6B0BBB73C31ECDB" ma:contentTypeVersion="14" ma:contentTypeDescription="Crée un document." ma:contentTypeScope="" ma:versionID="9ae000daa362dc54eca459f707ee9159">
  <xsd:schema xmlns:xsd="http://www.w3.org/2001/XMLSchema" xmlns:xs="http://www.w3.org/2001/XMLSchema" xmlns:p="http://schemas.microsoft.com/office/2006/metadata/properties" xmlns:ns3="04c84804-1500-44ed-8e97-28f6c2bdd47f" xmlns:ns4="9c5ed1ef-0dbf-47fa-82f1-7fa83337e607" targetNamespace="http://schemas.microsoft.com/office/2006/metadata/properties" ma:root="true" ma:fieldsID="cebafaf5363932f44aa11f721628d5c8" ns3:_="" ns4:_="">
    <xsd:import namespace="04c84804-1500-44ed-8e97-28f6c2bdd47f"/>
    <xsd:import namespace="9c5ed1ef-0dbf-47fa-82f1-7fa83337e607"/>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84804-1500-44ed-8e97-28f6c2bdd47f"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5ed1ef-0dbf-47fa-82f1-7fa83337e607"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673344-C242-4D57-AC9F-2E31F98636B6}">
  <ds:schemaRefs>
    <ds:schemaRef ds:uri="http://schemas.microsoft.com/office/2006/metadata/properties"/>
    <ds:schemaRef ds:uri="http://schemas.microsoft.com/office/infopath/2007/PartnerControls"/>
    <ds:schemaRef ds:uri="9c5ed1ef-0dbf-47fa-82f1-7fa83337e607"/>
  </ds:schemaRefs>
</ds:datastoreItem>
</file>

<file path=customXml/itemProps2.xml><?xml version="1.0" encoding="utf-8"?>
<ds:datastoreItem xmlns:ds="http://schemas.openxmlformats.org/officeDocument/2006/customXml" ds:itemID="{E9D298BC-E98B-4EAB-AF04-F3F108170F88}">
  <ds:schemaRefs>
    <ds:schemaRef ds:uri="http://schemas.microsoft.com/sharepoint/v3/contenttype/forms"/>
  </ds:schemaRefs>
</ds:datastoreItem>
</file>

<file path=customXml/itemProps3.xml><?xml version="1.0" encoding="utf-8"?>
<ds:datastoreItem xmlns:ds="http://schemas.openxmlformats.org/officeDocument/2006/customXml" ds:itemID="{6D98D26C-A1A9-48CF-AEE5-D4A00B54D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84804-1500-44ed-8e97-28f6c2bdd47f"/>
    <ds:schemaRef ds:uri="9c5ed1ef-0dbf-47fa-82f1-7fa83337e6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2131</Words>
  <Characters>12888</Characters>
  <Application>Microsoft Office Word</Application>
  <DocSecurity>0</DocSecurity>
  <Lines>309</Lines>
  <Paragraphs>177</Paragraphs>
  <ScaleCrop>false</ScaleCrop>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Junior Tatang Donang</dc:creator>
  <cp:keywords/>
  <dc:description/>
  <cp:lastModifiedBy>Alain Junior Tatang Donang</cp:lastModifiedBy>
  <cp:revision>4</cp:revision>
  <dcterms:created xsi:type="dcterms:W3CDTF">2026-03-24T19:30:00Z</dcterms:created>
  <dcterms:modified xsi:type="dcterms:W3CDTF">2026-03-31T01:33:00Z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0x0101008ED9211A55F74E45A6B0BBB73C31ECDB</vt:lpwstr>
  </property>
</Properties>
</file>