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369" w:rsidRPr="00E12264" w:rsidRDefault="005B4369" w:rsidP="005B4369">
      <w:pPr>
        <w:spacing w:line="360" w:lineRule="auto"/>
        <w:rPr>
          <w:bCs/>
          <w:color w:val="000000"/>
          <w:lang w:val="en-US"/>
        </w:rPr>
      </w:pPr>
      <w:r w:rsidRPr="00E12264">
        <w:rPr>
          <w:bCs/>
          <w:color w:val="000000"/>
          <w:lang w:val="en-US"/>
        </w:rPr>
        <w:t>AP</w:t>
      </w:r>
      <w:bookmarkStart w:id="0" w:name="_GoBack"/>
      <w:bookmarkEnd w:id="0"/>
      <w:r w:rsidRPr="00E12264">
        <w:rPr>
          <w:bCs/>
          <w:color w:val="000000"/>
          <w:lang w:val="en-US"/>
        </w:rPr>
        <w:t xml:space="preserve">PENDIX </w:t>
      </w:r>
      <w:r>
        <w:rPr>
          <w:bCs/>
          <w:color w:val="000000"/>
          <w:lang w:val="en-US"/>
        </w:rPr>
        <w:t>I</w:t>
      </w:r>
    </w:p>
    <w:p w:rsidR="003F21BB" w:rsidRDefault="003F21BB" w:rsidP="003F21BB">
      <w:pPr>
        <w:pStyle w:val="Caption"/>
        <w:keepNext/>
      </w:pPr>
      <w:r>
        <w:t>Table A.</w:t>
      </w:r>
      <w:r>
        <w:fldChar w:fldCharType="begin"/>
      </w:r>
      <w:r>
        <w:instrText xml:space="preserve"> SEQ Table \* ARABIC </w:instrText>
      </w:r>
      <w:r>
        <w:fldChar w:fldCharType="separate"/>
      </w:r>
      <w:r w:rsidR="00AF39BA">
        <w:rPr>
          <w:noProof/>
        </w:rPr>
        <w:t>1</w:t>
      </w:r>
      <w:r>
        <w:fldChar w:fldCharType="end"/>
      </w:r>
      <w:r>
        <w:t xml:space="preserve">: </w:t>
      </w:r>
      <w:r w:rsidRPr="00B5057B">
        <w:t xml:space="preserve">Left- </w:t>
      </w:r>
      <w:r>
        <w:t>and Right-wing Populist Parties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73"/>
        <w:gridCol w:w="1170"/>
        <w:gridCol w:w="5002"/>
        <w:gridCol w:w="1677"/>
      </w:tblGrid>
      <w:tr w:rsidR="005B4369" w:rsidRPr="00E12264" w:rsidTr="00DD7D90">
        <w:trPr>
          <w:trHeight w:hRule="exact" w:val="818"/>
        </w:trPr>
        <w:tc>
          <w:tcPr>
            <w:tcW w:w="1773" w:type="dxa"/>
            <w:tcBorders>
              <w:left w:val="nil"/>
              <w:right w:val="nil"/>
            </w:tcBorders>
            <w:vAlign w:val="center"/>
          </w:tcPr>
          <w:p w:rsidR="005B4369" w:rsidRPr="00E12264" w:rsidRDefault="005B4369" w:rsidP="00DD7D90">
            <w:pPr>
              <w:rPr>
                <w:b/>
                <w:lang w:val="en-US"/>
              </w:rPr>
            </w:pPr>
            <w:r w:rsidRPr="00E12264">
              <w:rPr>
                <w:b/>
                <w:sz w:val="22"/>
                <w:szCs w:val="22"/>
                <w:lang w:val="en-US"/>
              </w:rPr>
              <w:t>Country</w:t>
            </w:r>
          </w:p>
        </w:tc>
        <w:tc>
          <w:tcPr>
            <w:tcW w:w="1170" w:type="dxa"/>
            <w:tcBorders>
              <w:left w:val="nil"/>
              <w:right w:val="nil"/>
            </w:tcBorders>
            <w:vAlign w:val="center"/>
          </w:tcPr>
          <w:p w:rsidR="005B4369" w:rsidRPr="00E12264" w:rsidRDefault="005B4369" w:rsidP="00DD7D90">
            <w:pPr>
              <w:jc w:val="center"/>
              <w:rPr>
                <w:b/>
                <w:lang w:val="en-US"/>
              </w:rPr>
            </w:pPr>
          </w:p>
        </w:tc>
        <w:tc>
          <w:tcPr>
            <w:tcW w:w="5002" w:type="dxa"/>
            <w:tcBorders>
              <w:left w:val="nil"/>
              <w:right w:val="nil"/>
            </w:tcBorders>
            <w:vAlign w:val="center"/>
          </w:tcPr>
          <w:p w:rsidR="005B4369" w:rsidRPr="00E12264" w:rsidRDefault="005B4369" w:rsidP="00DD7D90">
            <w:pPr>
              <w:rPr>
                <w:b/>
                <w:lang w:val="en-US"/>
              </w:rPr>
            </w:pPr>
            <w:r w:rsidRPr="00E12264">
              <w:rPr>
                <w:b/>
                <w:sz w:val="22"/>
                <w:szCs w:val="22"/>
                <w:lang w:val="en-US"/>
              </w:rPr>
              <w:t>Party</w:t>
            </w:r>
          </w:p>
        </w:tc>
        <w:tc>
          <w:tcPr>
            <w:tcW w:w="0" w:type="auto"/>
            <w:tcBorders>
              <w:left w:val="nil"/>
              <w:right w:val="nil"/>
            </w:tcBorders>
            <w:vAlign w:val="center"/>
          </w:tcPr>
          <w:p w:rsidR="005B4369" w:rsidRPr="00E12264" w:rsidRDefault="005B4369" w:rsidP="00DD7D90">
            <w:pPr>
              <w:jc w:val="center"/>
              <w:rPr>
                <w:b/>
                <w:lang w:val="en-US"/>
              </w:rPr>
            </w:pPr>
            <w:r w:rsidRPr="00E12264">
              <w:rPr>
                <w:b/>
                <w:color w:val="000000"/>
                <w:sz w:val="22"/>
                <w:szCs w:val="22"/>
                <w:lang w:val="en-US"/>
              </w:rPr>
              <w:t>Left-/Right-Populist</w:t>
            </w:r>
          </w:p>
        </w:tc>
      </w:tr>
      <w:tr w:rsidR="005B4369" w:rsidRPr="00E12264" w:rsidTr="00DD7D90">
        <w:trPr>
          <w:trHeight w:hRule="exact" w:val="288"/>
        </w:trPr>
        <w:tc>
          <w:tcPr>
            <w:tcW w:w="1773" w:type="dxa"/>
            <w:tcBorders>
              <w:left w:val="nil"/>
              <w:bottom w:val="nil"/>
              <w:right w:val="nil"/>
            </w:tcBorders>
          </w:tcPr>
          <w:p w:rsidR="005B4369" w:rsidRPr="00E12264" w:rsidRDefault="005B4369" w:rsidP="00DD7D90">
            <w:pPr>
              <w:spacing w:line="360" w:lineRule="auto"/>
              <w:rPr>
                <w:lang w:val="en-US"/>
              </w:rPr>
            </w:pPr>
            <w:r w:rsidRPr="00E12264">
              <w:rPr>
                <w:sz w:val="22"/>
                <w:szCs w:val="22"/>
                <w:lang w:val="en-US"/>
              </w:rPr>
              <w:t>Austria</w:t>
            </w:r>
          </w:p>
        </w:tc>
        <w:tc>
          <w:tcPr>
            <w:tcW w:w="1170" w:type="dxa"/>
            <w:tcBorders>
              <w:left w:val="nil"/>
              <w:bottom w:val="nil"/>
              <w:right w:val="nil"/>
            </w:tcBorders>
          </w:tcPr>
          <w:p w:rsidR="005B4369" w:rsidRPr="00E12264" w:rsidRDefault="005B4369" w:rsidP="00DD7D90">
            <w:pPr>
              <w:spacing w:line="360" w:lineRule="auto"/>
              <w:rPr>
                <w:lang w:val="en-US"/>
              </w:rPr>
            </w:pPr>
            <w:r w:rsidRPr="00E12264">
              <w:rPr>
                <w:sz w:val="22"/>
                <w:szCs w:val="22"/>
                <w:lang w:val="en-US"/>
              </w:rPr>
              <w:t>BZÖ</w:t>
            </w:r>
          </w:p>
        </w:tc>
        <w:tc>
          <w:tcPr>
            <w:tcW w:w="5002" w:type="dxa"/>
            <w:tcBorders>
              <w:left w:val="nil"/>
              <w:bottom w:val="nil"/>
              <w:right w:val="nil"/>
            </w:tcBorders>
          </w:tcPr>
          <w:p w:rsidR="005B4369" w:rsidRPr="00E12264" w:rsidRDefault="005B4369" w:rsidP="00DD7D90">
            <w:pPr>
              <w:spacing w:line="360" w:lineRule="auto"/>
              <w:rPr>
                <w:lang w:val="en-US"/>
              </w:rPr>
            </w:pPr>
            <w:r w:rsidRPr="00E12264">
              <w:rPr>
                <w:sz w:val="22"/>
                <w:szCs w:val="22"/>
                <w:lang w:val="en-US"/>
              </w:rPr>
              <w:t>Alliance for the Future of Austria</w:t>
            </w:r>
          </w:p>
        </w:tc>
        <w:tc>
          <w:tcPr>
            <w:tcW w:w="0" w:type="auto"/>
            <w:tcBorders>
              <w:left w:val="nil"/>
              <w:bottom w:val="nil"/>
              <w:right w:val="nil"/>
            </w:tcBorders>
          </w:tcPr>
          <w:p w:rsidR="005B4369" w:rsidRPr="00E12264" w:rsidRDefault="005B4369" w:rsidP="00DD7D90">
            <w:pPr>
              <w:spacing w:line="360" w:lineRule="auto"/>
              <w:jc w:val="center"/>
              <w:rPr>
                <w:lang w:val="en-US"/>
              </w:rPr>
            </w:pPr>
            <w:r w:rsidRPr="00E12264">
              <w:rPr>
                <w:sz w:val="22"/>
                <w:szCs w:val="22"/>
                <w:lang w:val="en-US"/>
              </w:rPr>
              <w:t>R</w:t>
            </w:r>
          </w:p>
        </w:tc>
      </w:tr>
      <w:tr w:rsidR="005B4369" w:rsidRPr="00E12264" w:rsidTr="00DD7D90">
        <w:trPr>
          <w:trHeight w:hRule="exact" w:val="288"/>
        </w:trPr>
        <w:tc>
          <w:tcPr>
            <w:tcW w:w="1773" w:type="dxa"/>
            <w:tcBorders>
              <w:top w:val="nil"/>
              <w:left w:val="nil"/>
              <w:bottom w:val="nil"/>
              <w:right w:val="nil"/>
            </w:tcBorders>
          </w:tcPr>
          <w:p w:rsidR="005B4369" w:rsidRPr="00E12264" w:rsidRDefault="005B4369" w:rsidP="00DD7D90">
            <w:pPr>
              <w:spacing w:line="360" w:lineRule="auto"/>
              <w:rPr>
                <w:lang w:val="en-US"/>
              </w:rPr>
            </w:pPr>
          </w:p>
        </w:tc>
        <w:tc>
          <w:tcPr>
            <w:tcW w:w="1170"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FPÖ</w:t>
            </w:r>
          </w:p>
        </w:tc>
        <w:tc>
          <w:tcPr>
            <w:tcW w:w="5002"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Party of Freedom</w:t>
            </w:r>
          </w:p>
        </w:tc>
        <w:tc>
          <w:tcPr>
            <w:tcW w:w="0" w:type="auto"/>
            <w:tcBorders>
              <w:top w:val="nil"/>
              <w:left w:val="nil"/>
              <w:bottom w:val="nil"/>
              <w:right w:val="nil"/>
            </w:tcBorders>
          </w:tcPr>
          <w:p w:rsidR="005B4369" w:rsidRPr="00E12264" w:rsidRDefault="005B4369" w:rsidP="00DD7D90">
            <w:pPr>
              <w:spacing w:line="360" w:lineRule="auto"/>
              <w:jc w:val="center"/>
              <w:rPr>
                <w:lang w:val="en-US"/>
              </w:rPr>
            </w:pPr>
            <w:r w:rsidRPr="00E12264">
              <w:rPr>
                <w:sz w:val="22"/>
                <w:szCs w:val="22"/>
                <w:lang w:val="en-US"/>
              </w:rPr>
              <w:t>R</w:t>
            </w:r>
          </w:p>
        </w:tc>
      </w:tr>
      <w:tr w:rsidR="005B4369" w:rsidRPr="00E12264" w:rsidTr="00DD7D90">
        <w:trPr>
          <w:trHeight w:hRule="exact" w:val="288"/>
        </w:trPr>
        <w:tc>
          <w:tcPr>
            <w:tcW w:w="1773"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Belgium</w:t>
            </w:r>
          </w:p>
        </w:tc>
        <w:tc>
          <w:tcPr>
            <w:tcW w:w="1170"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VB</w:t>
            </w:r>
          </w:p>
        </w:tc>
        <w:tc>
          <w:tcPr>
            <w:tcW w:w="5002"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Flemish Interest</w:t>
            </w:r>
          </w:p>
        </w:tc>
        <w:tc>
          <w:tcPr>
            <w:tcW w:w="0" w:type="auto"/>
            <w:tcBorders>
              <w:top w:val="nil"/>
              <w:left w:val="nil"/>
              <w:bottom w:val="nil"/>
              <w:right w:val="nil"/>
            </w:tcBorders>
          </w:tcPr>
          <w:p w:rsidR="005B4369" w:rsidRPr="00E12264" w:rsidRDefault="005B4369" w:rsidP="00DD7D90">
            <w:pPr>
              <w:spacing w:line="360" w:lineRule="auto"/>
              <w:jc w:val="center"/>
              <w:rPr>
                <w:lang w:val="en-US"/>
              </w:rPr>
            </w:pPr>
            <w:r w:rsidRPr="00E12264">
              <w:rPr>
                <w:sz w:val="22"/>
                <w:szCs w:val="22"/>
                <w:lang w:val="en-US"/>
              </w:rPr>
              <w:t>R</w:t>
            </w:r>
          </w:p>
        </w:tc>
      </w:tr>
      <w:tr w:rsidR="005B4369" w:rsidRPr="00E12264" w:rsidTr="00DD7D90">
        <w:trPr>
          <w:trHeight w:hRule="exact" w:val="288"/>
        </w:trPr>
        <w:tc>
          <w:tcPr>
            <w:tcW w:w="1773"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Bulgaria</w:t>
            </w:r>
          </w:p>
        </w:tc>
        <w:tc>
          <w:tcPr>
            <w:tcW w:w="1170" w:type="dxa"/>
            <w:tcBorders>
              <w:top w:val="nil"/>
              <w:left w:val="nil"/>
              <w:bottom w:val="nil"/>
              <w:right w:val="nil"/>
            </w:tcBorders>
          </w:tcPr>
          <w:p w:rsidR="005B4369" w:rsidRPr="00E12264" w:rsidRDefault="005B4369" w:rsidP="00DD7D90">
            <w:pPr>
              <w:spacing w:line="360" w:lineRule="auto"/>
              <w:rPr>
                <w:lang w:val="en-US"/>
              </w:rPr>
            </w:pPr>
            <w:proofErr w:type="spellStart"/>
            <w:r w:rsidRPr="00E12264">
              <w:rPr>
                <w:sz w:val="22"/>
                <w:szCs w:val="22"/>
                <w:lang w:val="en-US"/>
              </w:rPr>
              <w:t>Ataka</w:t>
            </w:r>
            <w:proofErr w:type="spellEnd"/>
          </w:p>
        </w:tc>
        <w:tc>
          <w:tcPr>
            <w:tcW w:w="5002"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Attack</w:t>
            </w:r>
          </w:p>
        </w:tc>
        <w:tc>
          <w:tcPr>
            <w:tcW w:w="0" w:type="auto"/>
            <w:tcBorders>
              <w:top w:val="nil"/>
              <w:left w:val="nil"/>
              <w:bottom w:val="nil"/>
              <w:right w:val="nil"/>
            </w:tcBorders>
          </w:tcPr>
          <w:p w:rsidR="005B4369" w:rsidRPr="00E12264" w:rsidRDefault="005B4369" w:rsidP="00DD7D90">
            <w:pPr>
              <w:spacing w:line="360" w:lineRule="auto"/>
              <w:jc w:val="center"/>
              <w:rPr>
                <w:lang w:val="en-US"/>
              </w:rPr>
            </w:pPr>
            <w:r w:rsidRPr="00E12264">
              <w:rPr>
                <w:sz w:val="22"/>
                <w:szCs w:val="22"/>
                <w:lang w:val="en-US"/>
              </w:rPr>
              <w:t>R</w:t>
            </w:r>
          </w:p>
        </w:tc>
      </w:tr>
      <w:tr w:rsidR="005B4369" w:rsidRPr="00E12264" w:rsidTr="00DD7D90">
        <w:trPr>
          <w:trHeight w:hRule="exact" w:val="288"/>
        </w:trPr>
        <w:tc>
          <w:tcPr>
            <w:tcW w:w="1773" w:type="dxa"/>
            <w:tcBorders>
              <w:top w:val="nil"/>
              <w:left w:val="nil"/>
              <w:bottom w:val="nil"/>
              <w:right w:val="nil"/>
            </w:tcBorders>
          </w:tcPr>
          <w:p w:rsidR="005B4369" w:rsidRPr="00E12264" w:rsidRDefault="005B4369" w:rsidP="00DD7D90">
            <w:pPr>
              <w:spacing w:line="360" w:lineRule="auto"/>
              <w:rPr>
                <w:lang w:val="en-US"/>
              </w:rPr>
            </w:pPr>
          </w:p>
        </w:tc>
        <w:tc>
          <w:tcPr>
            <w:tcW w:w="1170"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GERB</w:t>
            </w:r>
          </w:p>
        </w:tc>
        <w:tc>
          <w:tcPr>
            <w:tcW w:w="5002" w:type="dxa"/>
            <w:tcBorders>
              <w:top w:val="nil"/>
              <w:left w:val="nil"/>
              <w:bottom w:val="nil"/>
              <w:right w:val="nil"/>
            </w:tcBorders>
          </w:tcPr>
          <w:p w:rsidR="005B4369" w:rsidRPr="00E12264" w:rsidRDefault="005B4369" w:rsidP="00DD7D90">
            <w:pPr>
              <w:widowControl w:val="0"/>
              <w:autoSpaceDE w:val="0"/>
              <w:autoSpaceDN w:val="0"/>
              <w:adjustRightInd w:val="0"/>
              <w:spacing w:after="240" w:line="360" w:lineRule="auto"/>
              <w:rPr>
                <w:color w:val="000000"/>
                <w:lang w:val="en-US"/>
              </w:rPr>
            </w:pPr>
            <w:r w:rsidRPr="00E12264">
              <w:rPr>
                <w:color w:val="000000"/>
                <w:sz w:val="22"/>
                <w:szCs w:val="22"/>
                <w:lang w:val="en-US"/>
              </w:rPr>
              <w:t xml:space="preserve">Citizens for European Development of Bulgaria </w:t>
            </w:r>
          </w:p>
        </w:tc>
        <w:tc>
          <w:tcPr>
            <w:tcW w:w="0" w:type="auto"/>
            <w:tcBorders>
              <w:top w:val="nil"/>
              <w:left w:val="nil"/>
              <w:bottom w:val="nil"/>
              <w:right w:val="nil"/>
            </w:tcBorders>
          </w:tcPr>
          <w:p w:rsidR="005B4369" w:rsidRPr="00E12264" w:rsidRDefault="005B4369" w:rsidP="00DD7D90">
            <w:pPr>
              <w:spacing w:line="360" w:lineRule="auto"/>
              <w:jc w:val="center"/>
              <w:rPr>
                <w:lang w:val="en-US"/>
              </w:rPr>
            </w:pPr>
            <w:r w:rsidRPr="00E12264">
              <w:rPr>
                <w:sz w:val="22"/>
                <w:szCs w:val="22"/>
                <w:lang w:val="en-US"/>
              </w:rPr>
              <w:t>R</w:t>
            </w:r>
          </w:p>
        </w:tc>
      </w:tr>
      <w:tr w:rsidR="005B4369" w:rsidRPr="00E12264" w:rsidTr="00DD7D90">
        <w:trPr>
          <w:trHeight w:hRule="exact" w:val="288"/>
        </w:trPr>
        <w:tc>
          <w:tcPr>
            <w:tcW w:w="1773"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Czech Republic</w:t>
            </w:r>
          </w:p>
        </w:tc>
        <w:tc>
          <w:tcPr>
            <w:tcW w:w="1170"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ANO</w:t>
            </w:r>
          </w:p>
        </w:tc>
        <w:tc>
          <w:tcPr>
            <w:tcW w:w="5002"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ANO 2011</w:t>
            </w:r>
          </w:p>
        </w:tc>
        <w:tc>
          <w:tcPr>
            <w:tcW w:w="0" w:type="auto"/>
            <w:tcBorders>
              <w:top w:val="nil"/>
              <w:left w:val="nil"/>
              <w:bottom w:val="nil"/>
              <w:right w:val="nil"/>
            </w:tcBorders>
          </w:tcPr>
          <w:p w:rsidR="005B4369" w:rsidRPr="00E12264" w:rsidRDefault="005B4369" w:rsidP="00DD7D90">
            <w:pPr>
              <w:spacing w:line="360" w:lineRule="auto"/>
              <w:jc w:val="center"/>
              <w:rPr>
                <w:lang w:val="en-US"/>
              </w:rPr>
            </w:pPr>
            <w:r w:rsidRPr="00E12264">
              <w:rPr>
                <w:sz w:val="22"/>
                <w:szCs w:val="22"/>
                <w:lang w:val="en-US"/>
              </w:rPr>
              <w:t>R</w:t>
            </w:r>
          </w:p>
        </w:tc>
      </w:tr>
      <w:tr w:rsidR="005B4369" w:rsidRPr="00E12264" w:rsidTr="00DD7D90">
        <w:trPr>
          <w:trHeight w:hRule="exact" w:val="288"/>
        </w:trPr>
        <w:tc>
          <w:tcPr>
            <w:tcW w:w="1773"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Denmark</w:t>
            </w:r>
          </w:p>
        </w:tc>
        <w:tc>
          <w:tcPr>
            <w:tcW w:w="1170"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DF</w:t>
            </w:r>
          </w:p>
        </w:tc>
        <w:tc>
          <w:tcPr>
            <w:tcW w:w="5002" w:type="dxa"/>
            <w:tcBorders>
              <w:top w:val="nil"/>
              <w:left w:val="nil"/>
              <w:bottom w:val="nil"/>
              <w:right w:val="nil"/>
            </w:tcBorders>
          </w:tcPr>
          <w:p w:rsidR="005B4369" w:rsidRPr="00E12264" w:rsidRDefault="005B4369" w:rsidP="00DD7D90">
            <w:pPr>
              <w:widowControl w:val="0"/>
              <w:autoSpaceDE w:val="0"/>
              <w:autoSpaceDN w:val="0"/>
              <w:adjustRightInd w:val="0"/>
              <w:spacing w:after="240" w:line="360" w:lineRule="auto"/>
              <w:rPr>
                <w:color w:val="000000"/>
                <w:lang w:val="en-US"/>
              </w:rPr>
            </w:pPr>
            <w:r w:rsidRPr="00E12264">
              <w:rPr>
                <w:color w:val="000000"/>
                <w:sz w:val="22"/>
                <w:szCs w:val="22"/>
                <w:lang w:val="en-US"/>
              </w:rPr>
              <w:t xml:space="preserve">Danish People’s Party </w:t>
            </w:r>
          </w:p>
        </w:tc>
        <w:tc>
          <w:tcPr>
            <w:tcW w:w="0" w:type="auto"/>
            <w:tcBorders>
              <w:top w:val="nil"/>
              <w:left w:val="nil"/>
              <w:bottom w:val="nil"/>
              <w:right w:val="nil"/>
            </w:tcBorders>
          </w:tcPr>
          <w:p w:rsidR="005B4369" w:rsidRPr="00E12264" w:rsidRDefault="005B4369" w:rsidP="00DD7D90">
            <w:pPr>
              <w:spacing w:line="360" w:lineRule="auto"/>
              <w:jc w:val="center"/>
              <w:rPr>
                <w:lang w:val="en-US"/>
              </w:rPr>
            </w:pPr>
            <w:r w:rsidRPr="00E12264">
              <w:rPr>
                <w:sz w:val="22"/>
                <w:szCs w:val="22"/>
                <w:lang w:val="en-US"/>
              </w:rPr>
              <w:t>R</w:t>
            </w:r>
          </w:p>
        </w:tc>
      </w:tr>
      <w:tr w:rsidR="005B4369" w:rsidRPr="00E12264" w:rsidTr="00DD7D90">
        <w:trPr>
          <w:trHeight w:hRule="exact" w:val="288"/>
        </w:trPr>
        <w:tc>
          <w:tcPr>
            <w:tcW w:w="1773"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Croatia</w:t>
            </w:r>
          </w:p>
        </w:tc>
        <w:tc>
          <w:tcPr>
            <w:tcW w:w="1170"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HDSSB</w:t>
            </w:r>
          </w:p>
        </w:tc>
        <w:tc>
          <w:tcPr>
            <w:tcW w:w="5002" w:type="dxa"/>
            <w:tcBorders>
              <w:top w:val="nil"/>
              <w:left w:val="nil"/>
              <w:bottom w:val="nil"/>
              <w:right w:val="nil"/>
            </w:tcBorders>
          </w:tcPr>
          <w:p w:rsidR="005B4369" w:rsidRPr="00E12264" w:rsidRDefault="005B4369" w:rsidP="00DD7D90">
            <w:pPr>
              <w:widowControl w:val="0"/>
              <w:autoSpaceDE w:val="0"/>
              <w:autoSpaceDN w:val="0"/>
              <w:adjustRightInd w:val="0"/>
              <w:spacing w:after="240" w:line="360" w:lineRule="auto"/>
              <w:rPr>
                <w:color w:val="000000"/>
                <w:lang w:val="en-US"/>
              </w:rPr>
            </w:pPr>
            <w:r w:rsidRPr="00E12264">
              <w:rPr>
                <w:color w:val="000000"/>
                <w:sz w:val="22"/>
                <w:szCs w:val="22"/>
                <w:lang w:val="en-US"/>
              </w:rPr>
              <w:t xml:space="preserve">Croatian Democratic Assembly of Slavonia and </w:t>
            </w:r>
            <w:proofErr w:type="spellStart"/>
            <w:r w:rsidRPr="00E12264">
              <w:rPr>
                <w:color w:val="000000"/>
                <w:sz w:val="22"/>
                <w:szCs w:val="22"/>
                <w:lang w:val="en-US"/>
              </w:rPr>
              <w:t>Baranja</w:t>
            </w:r>
            <w:proofErr w:type="spellEnd"/>
          </w:p>
          <w:p w:rsidR="005B4369" w:rsidRPr="00E12264" w:rsidRDefault="005B4369" w:rsidP="00DD7D90">
            <w:pPr>
              <w:spacing w:line="360" w:lineRule="auto"/>
              <w:rPr>
                <w:lang w:val="en-US"/>
              </w:rPr>
            </w:pPr>
          </w:p>
        </w:tc>
        <w:tc>
          <w:tcPr>
            <w:tcW w:w="0" w:type="auto"/>
            <w:tcBorders>
              <w:top w:val="nil"/>
              <w:left w:val="nil"/>
              <w:bottom w:val="nil"/>
              <w:right w:val="nil"/>
            </w:tcBorders>
          </w:tcPr>
          <w:p w:rsidR="005B4369" w:rsidRPr="00E12264" w:rsidRDefault="005B4369" w:rsidP="00DD7D90">
            <w:pPr>
              <w:spacing w:line="360" w:lineRule="auto"/>
              <w:jc w:val="center"/>
              <w:rPr>
                <w:lang w:val="en-US"/>
              </w:rPr>
            </w:pPr>
            <w:r w:rsidRPr="00E12264">
              <w:rPr>
                <w:sz w:val="22"/>
                <w:szCs w:val="22"/>
                <w:lang w:val="en-US"/>
              </w:rPr>
              <w:t>R</w:t>
            </w:r>
          </w:p>
        </w:tc>
      </w:tr>
      <w:tr w:rsidR="005B4369" w:rsidRPr="00E12264" w:rsidTr="00DD7D90">
        <w:trPr>
          <w:trHeight w:hRule="exact" w:val="288"/>
        </w:trPr>
        <w:tc>
          <w:tcPr>
            <w:tcW w:w="1773" w:type="dxa"/>
            <w:tcBorders>
              <w:top w:val="nil"/>
              <w:left w:val="nil"/>
              <w:bottom w:val="nil"/>
              <w:right w:val="nil"/>
            </w:tcBorders>
          </w:tcPr>
          <w:p w:rsidR="005B4369" w:rsidRPr="00E12264" w:rsidRDefault="005B4369" w:rsidP="00DD7D90">
            <w:pPr>
              <w:spacing w:line="360" w:lineRule="auto"/>
              <w:rPr>
                <w:lang w:val="en-US"/>
              </w:rPr>
            </w:pPr>
          </w:p>
        </w:tc>
        <w:tc>
          <w:tcPr>
            <w:tcW w:w="1170"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HL-SR</w:t>
            </w:r>
          </w:p>
        </w:tc>
        <w:tc>
          <w:tcPr>
            <w:tcW w:w="5002" w:type="dxa"/>
            <w:tcBorders>
              <w:top w:val="nil"/>
              <w:left w:val="nil"/>
              <w:bottom w:val="nil"/>
              <w:right w:val="nil"/>
            </w:tcBorders>
          </w:tcPr>
          <w:p w:rsidR="005B4369" w:rsidRPr="00E12264" w:rsidRDefault="005B4369" w:rsidP="00DD7D90">
            <w:pPr>
              <w:spacing w:line="360" w:lineRule="auto"/>
              <w:rPr>
                <w:lang w:val="en-US"/>
              </w:rPr>
            </w:pPr>
            <w:r w:rsidRPr="00E12264">
              <w:rPr>
                <w:color w:val="000000"/>
                <w:sz w:val="22"/>
                <w:szCs w:val="22"/>
                <w:lang w:val="en-US"/>
              </w:rPr>
              <w:t xml:space="preserve">Croatian </w:t>
            </w:r>
            <w:proofErr w:type="spellStart"/>
            <w:r w:rsidRPr="00E12264">
              <w:rPr>
                <w:bCs/>
                <w:color w:val="222222"/>
                <w:sz w:val="22"/>
                <w:szCs w:val="22"/>
                <w:shd w:val="clear" w:color="auto" w:fill="FFFFFF"/>
                <w:lang w:val="en-US"/>
              </w:rPr>
              <w:t>Labourists</w:t>
            </w:r>
            <w:proofErr w:type="spellEnd"/>
            <w:r w:rsidRPr="00E12264">
              <w:rPr>
                <w:sz w:val="22"/>
                <w:szCs w:val="22"/>
                <w:lang w:val="en-US"/>
              </w:rPr>
              <w:t xml:space="preserve"> </w:t>
            </w:r>
            <w:r w:rsidRPr="00E12264">
              <w:rPr>
                <w:color w:val="000000"/>
                <w:sz w:val="22"/>
                <w:szCs w:val="22"/>
                <w:lang w:val="en-US"/>
              </w:rPr>
              <w:t xml:space="preserve">– </w:t>
            </w:r>
            <w:proofErr w:type="spellStart"/>
            <w:r w:rsidRPr="00E12264">
              <w:rPr>
                <w:color w:val="000000"/>
                <w:sz w:val="22"/>
                <w:szCs w:val="22"/>
                <w:lang w:val="en-US"/>
              </w:rPr>
              <w:t>Labour</w:t>
            </w:r>
            <w:proofErr w:type="spellEnd"/>
            <w:r w:rsidRPr="00E12264">
              <w:rPr>
                <w:color w:val="000000"/>
                <w:sz w:val="22"/>
                <w:szCs w:val="22"/>
                <w:lang w:val="en-US"/>
              </w:rPr>
              <w:t xml:space="preserve"> Party </w:t>
            </w:r>
          </w:p>
          <w:p w:rsidR="005B4369" w:rsidRPr="00E12264" w:rsidRDefault="005B4369" w:rsidP="00DD7D90">
            <w:pPr>
              <w:spacing w:line="360" w:lineRule="auto"/>
              <w:rPr>
                <w:lang w:val="en-US"/>
              </w:rPr>
            </w:pPr>
            <w:r w:rsidRPr="00E12264">
              <w:rPr>
                <w:sz w:val="22"/>
                <w:szCs w:val="22"/>
                <w:lang w:val="en-US"/>
              </w:rPr>
              <w:tab/>
            </w:r>
          </w:p>
        </w:tc>
        <w:tc>
          <w:tcPr>
            <w:tcW w:w="0" w:type="auto"/>
            <w:tcBorders>
              <w:top w:val="nil"/>
              <w:left w:val="nil"/>
              <w:bottom w:val="nil"/>
              <w:right w:val="nil"/>
            </w:tcBorders>
          </w:tcPr>
          <w:p w:rsidR="005B4369" w:rsidRPr="00E12264" w:rsidRDefault="005B4369" w:rsidP="00DD7D90">
            <w:pPr>
              <w:spacing w:line="360" w:lineRule="auto"/>
              <w:jc w:val="center"/>
              <w:rPr>
                <w:lang w:val="en-US"/>
              </w:rPr>
            </w:pPr>
            <w:r w:rsidRPr="00E12264">
              <w:rPr>
                <w:sz w:val="22"/>
                <w:szCs w:val="22"/>
                <w:lang w:val="en-US"/>
              </w:rPr>
              <w:t>L</w:t>
            </w:r>
          </w:p>
        </w:tc>
      </w:tr>
      <w:tr w:rsidR="005B4369" w:rsidRPr="00E12264" w:rsidTr="00DD7D90">
        <w:trPr>
          <w:trHeight w:hRule="exact" w:val="288"/>
        </w:trPr>
        <w:tc>
          <w:tcPr>
            <w:tcW w:w="1773" w:type="dxa"/>
            <w:tcBorders>
              <w:top w:val="nil"/>
              <w:left w:val="nil"/>
              <w:bottom w:val="nil"/>
              <w:right w:val="nil"/>
            </w:tcBorders>
          </w:tcPr>
          <w:p w:rsidR="005B4369" w:rsidRPr="00E12264" w:rsidRDefault="005B4369" w:rsidP="00DD7D90">
            <w:pPr>
              <w:spacing w:line="360" w:lineRule="auto"/>
              <w:rPr>
                <w:lang w:val="en-US"/>
              </w:rPr>
            </w:pPr>
          </w:p>
        </w:tc>
        <w:tc>
          <w:tcPr>
            <w:tcW w:w="1170"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HSP AS</w:t>
            </w:r>
          </w:p>
        </w:tc>
        <w:tc>
          <w:tcPr>
            <w:tcW w:w="5002"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Croatian Party of Rights</w:t>
            </w:r>
          </w:p>
        </w:tc>
        <w:tc>
          <w:tcPr>
            <w:tcW w:w="0" w:type="auto"/>
            <w:tcBorders>
              <w:top w:val="nil"/>
              <w:left w:val="nil"/>
              <w:bottom w:val="nil"/>
              <w:right w:val="nil"/>
            </w:tcBorders>
          </w:tcPr>
          <w:p w:rsidR="005B4369" w:rsidRPr="00E12264" w:rsidRDefault="005B4369" w:rsidP="00DD7D90">
            <w:pPr>
              <w:spacing w:line="360" w:lineRule="auto"/>
              <w:jc w:val="center"/>
              <w:rPr>
                <w:lang w:val="en-US"/>
              </w:rPr>
            </w:pPr>
            <w:r w:rsidRPr="00E12264">
              <w:rPr>
                <w:sz w:val="22"/>
                <w:szCs w:val="22"/>
                <w:lang w:val="en-US"/>
              </w:rPr>
              <w:t>R</w:t>
            </w:r>
          </w:p>
        </w:tc>
      </w:tr>
      <w:tr w:rsidR="005B4369" w:rsidRPr="00E12264" w:rsidTr="00DD7D90">
        <w:trPr>
          <w:trHeight w:hRule="exact" w:val="288"/>
        </w:trPr>
        <w:tc>
          <w:tcPr>
            <w:tcW w:w="1773"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Finland</w:t>
            </w:r>
          </w:p>
        </w:tc>
        <w:tc>
          <w:tcPr>
            <w:tcW w:w="1170"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PS</w:t>
            </w:r>
          </w:p>
        </w:tc>
        <w:tc>
          <w:tcPr>
            <w:tcW w:w="5002" w:type="dxa"/>
            <w:tcBorders>
              <w:top w:val="nil"/>
              <w:left w:val="nil"/>
              <w:bottom w:val="nil"/>
              <w:right w:val="nil"/>
            </w:tcBorders>
          </w:tcPr>
          <w:p w:rsidR="005B4369" w:rsidRPr="00E12264" w:rsidRDefault="005B4369" w:rsidP="00DD7D90">
            <w:pPr>
              <w:widowControl w:val="0"/>
              <w:autoSpaceDE w:val="0"/>
              <w:autoSpaceDN w:val="0"/>
              <w:adjustRightInd w:val="0"/>
              <w:spacing w:after="240" w:line="360" w:lineRule="auto"/>
              <w:rPr>
                <w:color w:val="000000"/>
                <w:lang w:val="en-US"/>
              </w:rPr>
            </w:pPr>
            <w:r w:rsidRPr="00E12264">
              <w:rPr>
                <w:color w:val="000000"/>
                <w:sz w:val="22"/>
                <w:szCs w:val="22"/>
                <w:lang w:val="en-US"/>
              </w:rPr>
              <w:t>True Finns</w:t>
            </w:r>
          </w:p>
          <w:p w:rsidR="005B4369" w:rsidRPr="00E12264" w:rsidRDefault="005B4369" w:rsidP="00DD7D90">
            <w:pPr>
              <w:spacing w:line="360" w:lineRule="auto"/>
              <w:rPr>
                <w:lang w:val="en-US"/>
              </w:rPr>
            </w:pPr>
          </w:p>
        </w:tc>
        <w:tc>
          <w:tcPr>
            <w:tcW w:w="0" w:type="auto"/>
            <w:tcBorders>
              <w:top w:val="nil"/>
              <w:left w:val="nil"/>
              <w:bottom w:val="nil"/>
              <w:right w:val="nil"/>
            </w:tcBorders>
          </w:tcPr>
          <w:p w:rsidR="005B4369" w:rsidRPr="00E12264" w:rsidRDefault="005B4369" w:rsidP="00DD7D90">
            <w:pPr>
              <w:spacing w:line="360" w:lineRule="auto"/>
              <w:jc w:val="center"/>
              <w:rPr>
                <w:lang w:val="en-US"/>
              </w:rPr>
            </w:pPr>
            <w:r w:rsidRPr="00E12264">
              <w:rPr>
                <w:sz w:val="22"/>
                <w:szCs w:val="22"/>
                <w:lang w:val="en-US"/>
              </w:rPr>
              <w:t>R</w:t>
            </w:r>
          </w:p>
        </w:tc>
      </w:tr>
      <w:tr w:rsidR="005B4369" w:rsidRPr="00E12264" w:rsidTr="00DD7D90">
        <w:trPr>
          <w:trHeight w:hRule="exact" w:val="288"/>
        </w:trPr>
        <w:tc>
          <w:tcPr>
            <w:tcW w:w="1773"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France</w:t>
            </w:r>
          </w:p>
        </w:tc>
        <w:tc>
          <w:tcPr>
            <w:tcW w:w="1170"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FN</w:t>
            </w:r>
          </w:p>
        </w:tc>
        <w:tc>
          <w:tcPr>
            <w:tcW w:w="5002"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National Front</w:t>
            </w:r>
          </w:p>
        </w:tc>
        <w:tc>
          <w:tcPr>
            <w:tcW w:w="0" w:type="auto"/>
            <w:tcBorders>
              <w:top w:val="nil"/>
              <w:left w:val="nil"/>
              <w:bottom w:val="nil"/>
              <w:right w:val="nil"/>
            </w:tcBorders>
          </w:tcPr>
          <w:p w:rsidR="005B4369" w:rsidRPr="00E12264" w:rsidRDefault="005B4369" w:rsidP="00DD7D90">
            <w:pPr>
              <w:spacing w:line="360" w:lineRule="auto"/>
              <w:jc w:val="center"/>
              <w:rPr>
                <w:lang w:val="en-US"/>
              </w:rPr>
            </w:pPr>
            <w:r w:rsidRPr="00E12264">
              <w:rPr>
                <w:sz w:val="22"/>
                <w:szCs w:val="22"/>
                <w:lang w:val="en-US"/>
              </w:rPr>
              <w:t>R</w:t>
            </w:r>
          </w:p>
        </w:tc>
      </w:tr>
      <w:tr w:rsidR="005B4369" w:rsidRPr="00E12264" w:rsidTr="00DD7D90">
        <w:trPr>
          <w:trHeight w:hRule="exact" w:val="288"/>
        </w:trPr>
        <w:tc>
          <w:tcPr>
            <w:tcW w:w="1773"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Germany</w:t>
            </w:r>
          </w:p>
        </w:tc>
        <w:tc>
          <w:tcPr>
            <w:tcW w:w="1170"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AfD</w:t>
            </w:r>
          </w:p>
        </w:tc>
        <w:tc>
          <w:tcPr>
            <w:tcW w:w="5002" w:type="dxa"/>
            <w:tcBorders>
              <w:top w:val="nil"/>
              <w:left w:val="nil"/>
              <w:bottom w:val="nil"/>
              <w:right w:val="nil"/>
            </w:tcBorders>
          </w:tcPr>
          <w:p w:rsidR="005B4369" w:rsidRPr="00E12264" w:rsidRDefault="005B4369" w:rsidP="00DD7D90">
            <w:pPr>
              <w:widowControl w:val="0"/>
              <w:autoSpaceDE w:val="0"/>
              <w:autoSpaceDN w:val="0"/>
              <w:adjustRightInd w:val="0"/>
              <w:spacing w:after="240" w:line="360" w:lineRule="auto"/>
              <w:rPr>
                <w:color w:val="000000"/>
                <w:lang w:val="en-US"/>
              </w:rPr>
            </w:pPr>
            <w:r w:rsidRPr="00E12264">
              <w:rPr>
                <w:color w:val="000000"/>
                <w:sz w:val="22"/>
                <w:szCs w:val="22"/>
                <w:lang w:val="en-US"/>
              </w:rPr>
              <w:t xml:space="preserve">Alternative for Germany </w:t>
            </w:r>
          </w:p>
        </w:tc>
        <w:tc>
          <w:tcPr>
            <w:tcW w:w="0" w:type="auto"/>
            <w:tcBorders>
              <w:top w:val="nil"/>
              <w:left w:val="nil"/>
              <w:bottom w:val="nil"/>
              <w:right w:val="nil"/>
            </w:tcBorders>
          </w:tcPr>
          <w:p w:rsidR="005B4369" w:rsidRPr="00E12264" w:rsidRDefault="005B4369" w:rsidP="00DD7D90">
            <w:pPr>
              <w:spacing w:line="360" w:lineRule="auto"/>
              <w:jc w:val="center"/>
              <w:rPr>
                <w:lang w:val="en-US"/>
              </w:rPr>
            </w:pPr>
            <w:r w:rsidRPr="00E12264">
              <w:rPr>
                <w:sz w:val="22"/>
                <w:szCs w:val="22"/>
                <w:lang w:val="en-US"/>
              </w:rPr>
              <w:t>R</w:t>
            </w:r>
          </w:p>
        </w:tc>
      </w:tr>
      <w:tr w:rsidR="005B4369" w:rsidRPr="00E12264" w:rsidTr="00DD7D90">
        <w:trPr>
          <w:trHeight w:hRule="exact" w:val="288"/>
        </w:trPr>
        <w:tc>
          <w:tcPr>
            <w:tcW w:w="1773" w:type="dxa"/>
            <w:tcBorders>
              <w:top w:val="nil"/>
              <w:left w:val="nil"/>
              <w:bottom w:val="nil"/>
              <w:right w:val="nil"/>
            </w:tcBorders>
          </w:tcPr>
          <w:p w:rsidR="005B4369" w:rsidRPr="00E12264" w:rsidRDefault="005B4369" w:rsidP="00DD7D90">
            <w:pPr>
              <w:spacing w:line="360" w:lineRule="auto"/>
              <w:rPr>
                <w:lang w:val="en-US"/>
              </w:rPr>
            </w:pPr>
          </w:p>
        </w:tc>
        <w:tc>
          <w:tcPr>
            <w:tcW w:w="1170" w:type="dxa"/>
            <w:tcBorders>
              <w:top w:val="nil"/>
              <w:left w:val="nil"/>
              <w:bottom w:val="nil"/>
              <w:right w:val="nil"/>
            </w:tcBorders>
          </w:tcPr>
          <w:p w:rsidR="005B4369" w:rsidRPr="00E12264" w:rsidRDefault="005B4369" w:rsidP="00DD7D90">
            <w:pPr>
              <w:spacing w:line="360" w:lineRule="auto"/>
              <w:rPr>
                <w:lang w:val="en-US"/>
              </w:rPr>
            </w:pPr>
            <w:proofErr w:type="spellStart"/>
            <w:r w:rsidRPr="00E12264">
              <w:rPr>
                <w:sz w:val="22"/>
                <w:szCs w:val="22"/>
                <w:lang w:val="en-US"/>
              </w:rPr>
              <w:t>Linke</w:t>
            </w:r>
            <w:proofErr w:type="spellEnd"/>
          </w:p>
        </w:tc>
        <w:tc>
          <w:tcPr>
            <w:tcW w:w="5002" w:type="dxa"/>
            <w:tcBorders>
              <w:top w:val="nil"/>
              <w:left w:val="nil"/>
              <w:bottom w:val="nil"/>
              <w:right w:val="nil"/>
            </w:tcBorders>
          </w:tcPr>
          <w:p w:rsidR="005B4369" w:rsidRPr="00E12264" w:rsidRDefault="005B4369" w:rsidP="00DD7D90">
            <w:pPr>
              <w:widowControl w:val="0"/>
              <w:autoSpaceDE w:val="0"/>
              <w:autoSpaceDN w:val="0"/>
              <w:adjustRightInd w:val="0"/>
              <w:spacing w:after="240" w:line="360" w:lineRule="auto"/>
              <w:rPr>
                <w:color w:val="000000"/>
                <w:lang w:val="en-US"/>
              </w:rPr>
            </w:pPr>
            <w:r w:rsidRPr="00E12264">
              <w:rPr>
                <w:color w:val="000000"/>
                <w:sz w:val="22"/>
                <w:szCs w:val="22"/>
                <w:lang w:val="en-US"/>
              </w:rPr>
              <w:t xml:space="preserve">The Left </w:t>
            </w:r>
          </w:p>
        </w:tc>
        <w:tc>
          <w:tcPr>
            <w:tcW w:w="0" w:type="auto"/>
            <w:tcBorders>
              <w:top w:val="nil"/>
              <w:left w:val="nil"/>
              <w:bottom w:val="nil"/>
              <w:right w:val="nil"/>
            </w:tcBorders>
          </w:tcPr>
          <w:p w:rsidR="005B4369" w:rsidRPr="00E12264" w:rsidRDefault="005B4369" w:rsidP="00DD7D90">
            <w:pPr>
              <w:spacing w:line="360" w:lineRule="auto"/>
              <w:jc w:val="center"/>
              <w:rPr>
                <w:lang w:val="en-US"/>
              </w:rPr>
            </w:pPr>
            <w:r w:rsidRPr="00E12264">
              <w:rPr>
                <w:sz w:val="22"/>
                <w:szCs w:val="22"/>
                <w:lang w:val="en-US"/>
              </w:rPr>
              <w:t>L</w:t>
            </w:r>
          </w:p>
        </w:tc>
      </w:tr>
      <w:tr w:rsidR="005B4369" w:rsidRPr="00E12264" w:rsidTr="00DD7D90">
        <w:trPr>
          <w:trHeight w:hRule="exact" w:val="288"/>
        </w:trPr>
        <w:tc>
          <w:tcPr>
            <w:tcW w:w="1773"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Greece</w:t>
            </w:r>
          </w:p>
        </w:tc>
        <w:tc>
          <w:tcPr>
            <w:tcW w:w="1170" w:type="dxa"/>
            <w:tcBorders>
              <w:top w:val="nil"/>
              <w:left w:val="nil"/>
              <w:bottom w:val="nil"/>
              <w:right w:val="nil"/>
            </w:tcBorders>
          </w:tcPr>
          <w:p w:rsidR="005B4369" w:rsidRPr="00E12264" w:rsidRDefault="005B4369" w:rsidP="00DD7D90">
            <w:pPr>
              <w:spacing w:line="360" w:lineRule="auto"/>
              <w:rPr>
                <w:lang w:val="en-US"/>
              </w:rPr>
            </w:pPr>
            <w:proofErr w:type="spellStart"/>
            <w:r w:rsidRPr="00E12264">
              <w:rPr>
                <w:sz w:val="22"/>
                <w:szCs w:val="22"/>
                <w:lang w:val="en-US"/>
              </w:rPr>
              <w:t>Syriza</w:t>
            </w:r>
            <w:proofErr w:type="spellEnd"/>
          </w:p>
        </w:tc>
        <w:tc>
          <w:tcPr>
            <w:tcW w:w="5002"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Coalition of the Radical Left</w:t>
            </w:r>
          </w:p>
        </w:tc>
        <w:tc>
          <w:tcPr>
            <w:tcW w:w="0" w:type="auto"/>
            <w:tcBorders>
              <w:top w:val="nil"/>
              <w:left w:val="nil"/>
              <w:bottom w:val="nil"/>
              <w:right w:val="nil"/>
            </w:tcBorders>
          </w:tcPr>
          <w:p w:rsidR="005B4369" w:rsidRPr="00E12264" w:rsidRDefault="005B4369" w:rsidP="00DD7D90">
            <w:pPr>
              <w:spacing w:line="360" w:lineRule="auto"/>
              <w:jc w:val="center"/>
              <w:rPr>
                <w:lang w:val="en-US"/>
              </w:rPr>
            </w:pPr>
            <w:r w:rsidRPr="00E12264">
              <w:rPr>
                <w:sz w:val="22"/>
                <w:szCs w:val="22"/>
                <w:lang w:val="en-US"/>
              </w:rPr>
              <w:t>L</w:t>
            </w:r>
          </w:p>
        </w:tc>
      </w:tr>
      <w:tr w:rsidR="005B4369" w:rsidRPr="00E12264" w:rsidTr="00DD7D90">
        <w:trPr>
          <w:trHeight w:hRule="exact" w:val="288"/>
        </w:trPr>
        <w:tc>
          <w:tcPr>
            <w:tcW w:w="1773" w:type="dxa"/>
            <w:tcBorders>
              <w:top w:val="nil"/>
              <w:left w:val="nil"/>
              <w:bottom w:val="nil"/>
              <w:right w:val="nil"/>
            </w:tcBorders>
          </w:tcPr>
          <w:p w:rsidR="005B4369" w:rsidRPr="00E12264" w:rsidRDefault="005B4369" w:rsidP="00DD7D90">
            <w:pPr>
              <w:spacing w:line="360" w:lineRule="auto"/>
              <w:rPr>
                <w:lang w:val="en-US"/>
              </w:rPr>
            </w:pPr>
          </w:p>
        </w:tc>
        <w:tc>
          <w:tcPr>
            <w:tcW w:w="1170"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ANEL</w:t>
            </w:r>
          </w:p>
        </w:tc>
        <w:tc>
          <w:tcPr>
            <w:tcW w:w="5002"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Independent Greeks</w:t>
            </w:r>
          </w:p>
        </w:tc>
        <w:tc>
          <w:tcPr>
            <w:tcW w:w="0" w:type="auto"/>
            <w:tcBorders>
              <w:top w:val="nil"/>
              <w:left w:val="nil"/>
              <w:bottom w:val="nil"/>
              <w:right w:val="nil"/>
            </w:tcBorders>
          </w:tcPr>
          <w:p w:rsidR="005B4369" w:rsidRPr="00E12264" w:rsidRDefault="005B4369" w:rsidP="00DD7D90">
            <w:pPr>
              <w:spacing w:line="360" w:lineRule="auto"/>
              <w:jc w:val="center"/>
              <w:rPr>
                <w:lang w:val="en-US"/>
              </w:rPr>
            </w:pPr>
            <w:r w:rsidRPr="00E12264">
              <w:rPr>
                <w:sz w:val="22"/>
                <w:szCs w:val="22"/>
                <w:lang w:val="en-US"/>
              </w:rPr>
              <w:t>R</w:t>
            </w:r>
          </w:p>
        </w:tc>
      </w:tr>
      <w:tr w:rsidR="005B4369" w:rsidRPr="00E12264" w:rsidTr="00DD7D90">
        <w:trPr>
          <w:trHeight w:hRule="exact" w:val="288"/>
        </w:trPr>
        <w:tc>
          <w:tcPr>
            <w:tcW w:w="1773"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Ireland</w:t>
            </w:r>
          </w:p>
        </w:tc>
        <w:tc>
          <w:tcPr>
            <w:tcW w:w="1170"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SF</w:t>
            </w:r>
          </w:p>
        </w:tc>
        <w:tc>
          <w:tcPr>
            <w:tcW w:w="5002"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Ourselves Alone</w:t>
            </w:r>
          </w:p>
        </w:tc>
        <w:tc>
          <w:tcPr>
            <w:tcW w:w="0" w:type="auto"/>
            <w:tcBorders>
              <w:top w:val="nil"/>
              <w:left w:val="nil"/>
              <w:bottom w:val="nil"/>
              <w:right w:val="nil"/>
            </w:tcBorders>
          </w:tcPr>
          <w:p w:rsidR="005B4369" w:rsidRPr="00E12264" w:rsidRDefault="005B4369" w:rsidP="00DD7D90">
            <w:pPr>
              <w:spacing w:line="360" w:lineRule="auto"/>
              <w:jc w:val="center"/>
              <w:rPr>
                <w:lang w:val="en-US"/>
              </w:rPr>
            </w:pPr>
            <w:r w:rsidRPr="00E12264">
              <w:rPr>
                <w:sz w:val="22"/>
                <w:szCs w:val="22"/>
                <w:lang w:val="en-US"/>
              </w:rPr>
              <w:t>L</w:t>
            </w:r>
          </w:p>
        </w:tc>
      </w:tr>
      <w:tr w:rsidR="005B4369" w:rsidRPr="00E12264" w:rsidTr="00DD7D90">
        <w:trPr>
          <w:trHeight w:hRule="exact" w:val="288"/>
        </w:trPr>
        <w:tc>
          <w:tcPr>
            <w:tcW w:w="1773"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Hungary</w:t>
            </w:r>
          </w:p>
        </w:tc>
        <w:tc>
          <w:tcPr>
            <w:tcW w:w="1170"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Fidesz</w:t>
            </w:r>
          </w:p>
        </w:tc>
        <w:tc>
          <w:tcPr>
            <w:tcW w:w="5002"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Fidesz</w:t>
            </w:r>
          </w:p>
        </w:tc>
        <w:tc>
          <w:tcPr>
            <w:tcW w:w="0" w:type="auto"/>
            <w:tcBorders>
              <w:top w:val="nil"/>
              <w:left w:val="nil"/>
              <w:bottom w:val="nil"/>
              <w:right w:val="nil"/>
            </w:tcBorders>
          </w:tcPr>
          <w:p w:rsidR="005B4369" w:rsidRPr="00E12264" w:rsidRDefault="005B4369" w:rsidP="00DD7D90">
            <w:pPr>
              <w:spacing w:line="360" w:lineRule="auto"/>
              <w:jc w:val="center"/>
              <w:rPr>
                <w:lang w:val="en-US"/>
              </w:rPr>
            </w:pPr>
            <w:r w:rsidRPr="00E12264">
              <w:rPr>
                <w:sz w:val="22"/>
                <w:szCs w:val="22"/>
                <w:lang w:val="en-US"/>
              </w:rPr>
              <w:t>R</w:t>
            </w:r>
          </w:p>
        </w:tc>
      </w:tr>
      <w:tr w:rsidR="005B4369" w:rsidRPr="00E12264" w:rsidTr="00DD7D90">
        <w:trPr>
          <w:trHeight w:hRule="exact" w:val="288"/>
        </w:trPr>
        <w:tc>
          <w:tcPr>
            <w:tcW w:w="1773" w:type="dxa"/>
            <w:tcBorders>
              <w:top w:val="nil"/>
              <w:left w:val="nil"/>
              <w:bottom w:val="nil"/>
              <w:right w:val="nil"/>
            </w:tcBorders>
          </w:tcPr>
          <w:p w:rsidR="005B4369" w:rsidRPr="00E12264" w:rsidRDefault="005B4369" w:rsidP="00DD7D90">
            <w:pPr>
              <w:spacing w:line="360" w:lineRule="auto"/>
              <w:rPr>
                <w:lang w:val="en-US"/>
              </w:rPr>
            </w:pPr>
          </w:p>
        </w:tc>
        <w:tc>
          <w:tcPr>
            <w:tcW w:w="1170" w:type="dxa"/>
            <w:tcBorders>
              <w:top w:val="nil"/>
              <w:left w:val="nil"/>
              <w:bottom w:val="nil"/>
              <w:right w:val="nil"/>
            </w:tcBorders>
          </w:tcPr>
          <w:p w:rsidR="005B4369" w:rsidRPr="00E12264" w:rsidRDefault="005B4369" w:rsidP="00DD7D90">
            <w:pPr>
              <w:spacing w:line="360" w:lineRule="auto"/>
              <w:rPr>
                <w:lang w:val="en-US"/>
              </w:rPr>
            </w:pPr>
            <w:proofErr w:type="spellStart"/>
            <w:r w:rsidRPr="00E12264">
              <w:rPr>
                <w:sz w:val="22"/>
                <w:szCs w:val="22"/>
                <w:lang w:val="en-US"/>
              </w:rPr>
              <w:t>Jobbik</w:t>
            </w:r>
            <w:proofErr w:type="spellEnd"/>
          </w:p>
        </w:tc>
        <w:tc>
          <w:tcPr>
            <w:tcW w:w="5002" w:type="dxa"/>
            <w:tcBorders>
              <w:top w:val="nil"/>
              <w:left w:val="nil"/>
              <w:bottom w:val="nil"/>
              <w:right w:val="nil"/>
            </w:tcBorders>
          </w:tcPr>
          <w:p w:rsidR="005B4369" w:rsidRPr="00E12264" w:rsidRDefault="005B4369" w:rsidP="00DD7D90">
            <w:pPr>
              <w:spacing w:line="360" w:lineRule="auto"/>
              <w:rPr>
                <w:lang w:val="en-US"/>
              </w:rPr>
            </w:pPr>
            <w:proofErr w:type="spellStart"/>
            <w:r w:rsidRPr="00E12264">
              <w:rPr>
                <w:sz w:val="22"/>
                <w:szCs w:val="22"/>
                <w:lang w:val="en-US"/>
              </w:rPr>
              <w:t>Jobbik</w:t>
            </w:r>
            <w:proofErr w:type="spellEnd"/>
          </w:p>
        </w:tc>
        <w:tc>
          <w:tcPr>
            <w:tcW w:w="0" w:type="auto"/>
            <w:tcBorders>
              <w:top w:val="nil"/>
              <w:left w:val="nil"/>
              <w:bottom w:val="nil"/>
              <w:right w:val="nil"/>
            </w:tcBorders>
          </w:tcPr>
          <w:p w:rsidR="005B4369" w:rsidRPr="00E12264" w:rsidRDefault="005B4369" w:rsidP="00DD7D90">
            <w:pPr>
              <w:spacing w:line="360" w:lineRule="auto"/>
              <w:jc w:val="center"/>
              <w:rPr>
                <w:lang w:val="en-US"/>
              </w:rPr>
            </w:pPr>
            <w:r w:rsidRPr="00E12264">
              <w:rPr>
                <w:sz w:val="22"/>
                <w:szCs w:val="22"/>
                <w:lang w:val="en-US"/>
              </w:rPr>
              <w:t>R</w:t>
            </w:r>
          </w:p>
        </w:tc>
      </w:tr>
      <w:tr w:rsidR="005B4369" w:rsidRPr="00E12264" w:rsidTr="00DD7D90">
        <w:trPr>
          <w:trHeight w:hRule="exact" w:val="288"/>
        </w:trPr>
        <w:tc>
          <w:tcPr>
            <w:tcW w:w="1773"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Italy</w:t>
            </w:r>
          </w:p>
        </w:tc>
        <w:tc>
          <w:tcPr>
            <w:tcW w:w="1170"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MCS</w:t>
            </w:r>
          </w:p>
        </w:tc>
        <w:tc>
          <w:tcPr>
            <w:tcW w:w="5002"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Five Star Movement</w:t>
            </w:r>
          </w:p>
        </w:tc>
        <w:tc>
          <w:tcPr>
            <w:tcW w:w="0" w:type="auto"/>
            <w:tcBorders>
              <w:top w:val="nil"/>
              <w:left w:val="nil"/>
              <w:bottom w:val="nil"/>
              <w:right w:val="nil"/>
            </w:tcBorders>
          </w:tcPr>
          <w:p w:rsidR="005B4369" w:rsidRPr="00E12264" w:rsidRDefault="005B4369" w:rsidP="00DD7D90">
            <w:pPr>
              <w:spacing w:line="360" w:lineRule="auto"/>
              <w:jc w:val="center"/>
              <w:rPr>
                <w:lang w:val="en-US"/>
              </w:rPr>
            </w:pPr>
            <w:r w:rsidRPr="00E12264">
              <w:rPr>
                <w:sz w:val="22"/>
                <w:szCs w:val="22"/>
                <w:lang w:val="en-US"/>
              </w:rPr>
              <w:t>L</w:t>
            </w:r>
          </w:p>
        </w:tc>
      </w:tr>
      <w:tr w:rsidR="005B4369" w:rsidRPr="00E12264" w:rsidTr="00DD7D90">
        <w:trPr>
          <w:trHeight w:hRule="exact" w:val="288"/>
        </w:trPr>
        <w:tc>
          <w:tcPr>
            <w:tcW w:w="1773" w:type="dxa"/>
            <w:tcBorders>
              <w:top w:val="nil"/>
              <w:left w:val="nil"/>
              <w:bottom w:val="nil"/>
              <w:right w:val="nil"/>
            </w:tcBorders>
          </w:tcPr>
          <w:p w:rsidR="005B4369" w:rsidRPr="00E12264" w:rsidRDefault="005B4369" w:rsidP="00DD7D90">
            <w:pPr>
              <w:spacing w:line="360" w:lineRule="auto"/>
              <w:rPr>
                <w:lang w:val="en-US"/>
              </w:rPr>
            </w:pPr>
          </w:p>
        </w:tc>
        <w:tc>
          <w:tcPr>
            <w:tcW w:w="1170"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FI</w:t>
            </w:r>
          </w:p>
        </w:tc>
        <w:tc>
          <w:tcPr>
            <w:tcW w:w="5002"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Go Italy</w:t>
            </w:r>
          </w:p>
        </w:tc>
        <w:tc>
          <w:tcPr>
            <w:tcW w:w="0" w:type="auto"/>
            <w:tcBorders>
              <w:top w:val="nil"/>
              <w:left w:val="nil"/>
              <w:bottom w:val="nil"/>
              <w:right w:val="nil"/>
            </w:tcBorders>
          </w:tcPr>
          <w:p w:rsidR="005B4369" w:rsidRPr="00E12264" w:rsidRDefault="005B4369" w:rsidP="00DD7D90">
            <w:pPr>
              <w:spacing w:line="360" w:lineRule="auto"/>
              <w:jc w:val="center"/>
              <w:rPr>
                <w:lang w:val="en-US"/>
              </w:rPr>
            </w:pPr>
            <w:r w:rsidRPr="00E12264">
              <w:rPr>
                <w:sz w:val="22"/>
                <w:szCs w:val="22"/>
                <w:lang w:val="en-US"/>
              </w:rPr>
              <w:t>R</w:t>
            </w:r>
          </w:p>
        </w:tc>
      </w:tr>
      <w:tr w:rsidR="005B4369" w:rsidRPr="00E12264" w:rsidTr="00DD7D90">
        <w:trPr>
          <w:trHeight w:hRule="exact" w:val="288"/>
        </w:trPr>
        <w:tc>
          <w:tcPr>
            <w:tcW w:w="1773" w:type="dxa"/>
            <w:tcBorders>
              <w:top w:val="nil"/>
              <w:left w:val="nil"/>
              <w:bottom w:val="nil"/>
              <w:right w:val="nil"/>
            </w:tcBorders>
          </w:tcPr>
          <w:p w:rsidR="005B4369" w:rsidRPr="00E12264" w:rsidRDefault="005B4369" w:rsidP="00DD7D90">
            <w:pPr>
              <w:spacing w:line="360" w:lineRule="auto"/>
              <w:rPr>
                <w:lang w:val="en-US"/>
              </w:rPr>
            </w:pPr>
          </w:p>
        </w:tc>
        <w:tc>
          <w:tcPr>
            <w:tcW w:w="1170"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LN</w:t>
            </w:r>
          </w:p>
        </w:tc>
        <w:tc>
          <w:tcPr>
            <w:tcW w:w="5002"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Northern League</w:t>
            </w:r>
          </w:p>
        </w:tc>
        <w:tc>
          <w:tcPr>
            <w:tcW w:w="0" w:type="auto"/>
            <w:tcBorders>
              <w:top w:val="nil"/>
              <w:left w:val="nil"/>
              <w:bottom w:val="nil"/>
              <w:right w:val="nil"/>
            </w:tcBorders>
          </w:tcPr>
          <w:p w:rsidR="005B4369" w:rsidRPr="00E12264" w:rsidRDefault="005B4369" w:rsidP="00DD7D90">
            <w:pPr>
              <w:spacing w:line="360" w:lineRule="auto"/>
              <w:jc w:val="center"/>
              <w:rPr>
                <w:lang w:val="en-US"/>
              </w:rPr>
            </w:pPr>
            <w:r w:rsidRPr="00E12264">
              <w:rPr>
                <w:sz w:val="22"/>
                <w:szCs w:val="22"/>
                <w:lang w:val="en-US"/>
              </w:rPr>
              <w:t>R</w:t>
            </w:r>
          </w:p>
        </w:tc>
      </w:tr>
      <w:tr w:rsidR="005B4369" w:rsidRPr="00E12264" w:rsidTr="00DD7D90">
        <w:trPr>
          <w:trHeight w:hRule="exact" w:val="288"/>
        </w:trPr>
        <w:tc>
          <w:tcPr>
            <w:tcW w:w="1773"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Latvia</w:t>
            </w:r>
          </w:p>
        </w:tc>
        <w:tc>
          <w:tcPr>
            <w:tcW w:w="1170"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TB/LNNK</w:t>
            </w:r>
          </w:p>
        </w:tc>
        <w:tc>
          <w:tcPr>
            <w:tcW w:w="5002" w:type="dxa"/>
            <w:tcBorders>
              <w:top w:val="nil"/>
              <w:left w:val="nil"/>
              <w:bottom w:val="nil"/>
              <w:right w:val="nil"/>
            </w:tcBorders>
          </w:tcPr>
          <w:p w:rsidR="005B4369" w:rsidRPr="00E12264" w:rsidRDefault="005B4369" w:rsidP="00DD7D90">
            <w:pPr>
              <w:widowControl w:val="0"/>
              <w:autoSpaceDE w:val="0"/>
              <w:autoSpaceDN w:val="0"/>
              <w:adjustRightInd w:val="0"/>
              <w:spacing w:after="240" w:line="360" w:lineRule="auto"/>
              <w:rPr>
                <w:color w:val="000000"/>
                <w:lang w:val="en-US"/>
              </w:rPr>
            </w:pPr>
            <w:r w:rsidRPr="00E12264">
              <w:rPr>
                <w:color w:val="000000"/>
                <w:sz w:val="22"/>
                <w:szCs w:val="22"/>
                <w:lang w:val="en-US"/>
              </w:rPr>
              <w:t xml:space="preserve">For Fatherland and Freedom – National Independence Mov. </w:t>
            </w:r>
          </w:p>
        </w:tc>
        <w:tc>
          <w:tcPr>
            <w:tcW w:w="0" w:type="auto"/>
            <w:tcBorders>
              <w:top w:val="nil"/>
              <w:left w:val="nil"/>
              <w:bottom w:val="nil"/>
              <w:right w:val="nil"/>
            </w:tcBorders>
          </w:tcPr>
          <w:p w:rsidR="005B4369" w:rsidRPr="00E12264" w:rsidRDefault="005B4369" w:rsidP="00DD7D90">
            <w:pPr>
              <w:spacing w:line="360" w:lineRule="auto"/>
              <w:jc w:val="center"/>
              <w:rPr>
                <w:lang w:val="en-US"/>
              </w:rPr>
            </w:pPr>
            <w:r w:rsidRPr="00E12264">
              <w:rPr>
                <w:sz w:val="22"/>
                <w:szCs w:val="22"/>
                <w:lang w:val="en-US"/>
              </w:rPr>
              <w:t>R</w:t>
            </w:r>
          </w:p>
        </w:tc>
      </w:tr>
      <w:tr w:rsidR="005B4369" w:rsidRPr="00E12264" w:rsidTr="00DD7D90">
        <w:trPr>
          <w:trHeight w:hRule="exact" w:val="288"/>
        </w:trPr>
        <w:tc>
          <w:tcPr>
            <w:tcW w:w="1773"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Lithuania</w:t>
            </w:r>
          </w:p>
        </w:tc>
        <w:tc>
          <w:tcPr>
            <w:tcW w:w="1170"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DP</w:t>
            </w:r>
          </w:p>
        </w:tc>
        <w:tc>
          <w:tcPr>
            <w:tcW w:w="5002" w:type="dxa"/>
            <w:tcBorders>
              <w:top w:val="nil"/>
              <w:left w:val="nil"/>
              <w:bottom w:val="nil"/>
              <w:right w:val="nil"/>
            </w:tcBorders>
          </w:tcPr>
          <w:p w:rsidR="005B4369" w:rsidRPr="00E12264" w:rsidRDefault="005B4369" w:rsidP="00DD7D90">
            <w:pPr>
              <w:spacing w:line="360" w:lineRule="auto"/>
              <w:rPr>
                <w:lang w:val="en-US"/>
              </w:rPr>
            </w:pPr>
            <w:proofErr w:type="spellStart"/>
            <w:r w:rsidRPr="00E12264">
              <w:rPr>
                <w:sz w:val="22"/>
                <w:szCs w:val="22"/>
                <w:lang w:val="en-US"/>
              </w:rPr>
              <w:t>Labour</w:t>
            </w:r>
            <w:proofErr w:type="spellEnd"/>
            <w:r w:rsidRPr="00E12264">
              <w:rPr>
                <w:sz w:val="22"/>
                <w:szCs w:val="22"/>
                <w:lang w:val="en-US"/>
              </w:rPr>
              <w:t xml:space="preserve"> Party</w:t>
            </w:r>
          </w:p>
        </w:tc>
        <w:tc>
          <w:tcPr>
            <w:tcW w:w="0" w:type="auto"/>
            <w:tcBorders>
              <w:top w:val="nil"/>
              <w:left w:val="nil"/>
              <w:bottom w:val="nil"/>
              <w:right w:val="nil"/>
            </w:tcBorders>
          </w:tcPr>
          <w:p w:rsidR="005B4369" w:rsidRPr="00E12264" w:rsidRDefault="005B4369" w:rsidP="00DD7D90">
            <w:pPr>
              <w:spacing w:line="360" w:lineRule="auto"/>
              <w:jc w:val="center"/>
              <w:rPr>
                <w:lang w:val="en-US"/>
              </w:rPr>
            </w:pPr>
            <w:r w:rsidRPr="00E12264">
              <w:rPr>
                <w:sz w:val="22"/>
                <w:szCs w:val="22"/>
                <w:lang w:val="en-US"/>
              </w:rPr>
              <w:t>L</w:t>
            </w:r>
          </w:p>
        </w:tc>
      </w:tr>
      <w:tr w:rsidR="005B4369" w:rsidRPr="00E12264" w:rsidTr="00DD7D90">
        <w:trPr>
          <w:trHeight w:hRule="exact" w:val="288"/>
        </w:trPr>
        <w:tc>
          <w:tcPr>
            <w:tcW w:w="1773" w:type="dxa"/>
            <w:tcBorders>
              <w:top w:val="nil"/>
              <w:left w:val="nil"/>
              <w:bottom w:val="nil"/>
              <w:right w:val="nil"/>
            </w:tcBorders>
          </w:tcPr>
          <w:p w:rsidR="005B4369" w:rsidRPr="00E12264" w:rsidRDefault="005B4369" w:rsidP="00DD7D90">
            <w:pPr>
              <w:spacing w:line="360" w:lineRule="auto"/>
              <w:rPr>
                <w:lang w:val="en-US"/>
              </w:rPr>
            </w:pPr>
          </w:p>
        </w:tc>
        <w:tc>
          <w:tcPr>
            <w:tcW w:w="1170"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TT</w:t>
            </w:r>
          </w:p>
        </w:tc>
        <w:tc>
          <w:tcPr>
            <w:tcW w:w="5002"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Order and Justice</w:t>
            </w:r>
          </w:p>
        </w:tc>
        <w:tc>
          <w:tcPr>
            <w:tcW w:w="0" w:type="auto"/>
            <w:tcBorders>
              <w:top w:val="nil"/>
              <w:left w:val="nil"/>
              <w:bottom w:val="nil"/>
              <w:right w:val="nil"/>
            </w:tcBorders>
          </w:tcPr>
          <w:p w:rsidR="005B4369" w:rsidRPr="00E12264" w:rsidRDefault="005B4369" w:rsidP="00DD7D90">
            <w:pPr>
              <w:spacing w:line="360" w:lineRule="auto"/>
              <w:jc w:val="center"/>
              <w:rPr>
                <w:lang w:val="en-US"/>
              </w:rPr>
            </w:pPr>
            <w:r w:rsidRPr="00E12264">
              <w:rPr>
                <w:sz w:val="22"/>
                <w:szCs w:val="22"/>
                <w:lang w:val="en-US"/>
              </w:rPr>
              <w:t>R</w:t>
            </w:r>
          </w:p>
        </w:tc>
      </w:tr>
      <w:tr w:rsidR="005B4369" w:rsidRPr="00E12264" w:rsidTr="00DD7D90">
        <w:trPr>
          <w:trHeight w:hRule="exact" w:val="288"/>
        </w:trPr>
        <w:tc>
          <w:tcPr>
            <w:tcW w:w="1773"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Luxemburg</w:t>
            </w:r>
          </w:p>
        </w:tc>
        <w:tc>
          <w:tcPr>
            <w:tcW w:w="1170"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ADR</w:t>
            </w:r>
          </w:p>
        </w:tc>
        <w:tc>
          <w:tcPr>
            <w:tcW w:w="5002" w:type="dxa"/>
            <w:tcBorders>
              <w:top w:val="nil"/>
              <w:left w:val="nil"/>
              <w:bottom w:val="nil"/>
              <w:right w:val="nil"/>
            </w:tcBorders>
          </w:tcPr>
          <w:p w:rsidR="005B4369" w:rsidRPr="00E12264" w:rsidRDefault="005B4369" w:rsidP="00DD7D90">
            <w:pPr>
              <w:widowControl w:val="0"/>
              <w:autoSpaceDE w:val="0"/>
              <w:autoSpaceDN w:val="0"/>
              <w:adjustRightInd w:val="0"/>
              <w:spacing w:after="240" w:line="360" w:lineRule="auto"/>
              <w:rPr>
                <w:color w:val="000000"/>
                <w:lang w:val="en-US"/>
              </w:rPr>
            </w:pPr>
            <w:r w:rsidRPr="00E12264">
              <w:rPr>
                <w:color w:val="000000"/>
                <w:sz w:val="22"/>
                <w:szCs w:val="22"/>
                <w:lang w:val="en-US"/>
              </w:rPr>
              <w:t xml:space="preserve">Alternative Democratic Reform Party </w:t>
            </w:r>
          </w:p>
        </w:tc>
        <w:tc>
          <w:tcPr>
            <w:tcW w:w="0" w:type="auto"/>
            <w:tcBorders>
              <w:top w:val="nil"/>
              <w:left w:val="nil"/>
              <w:bottom w:val="nil"/>
              <w:right w:val="nil"/>
            </w:tcBorders>
          </w:tcPr>
          <w:p w:rsidR="005B4369" w:rsidRPr="00E12264" w:rsidRDefault="005B4369" w:rsidP="00DD7D90">
            <w:pPr>
              <w:spacing w:line="360" w:lineRule="auto"/>
              <w:jc w:val="center"/>
              <w:rPr>
                <w:lang w:val="en-US"/>
              </w:rPr>
            </w:pPr>
            <w:r w:rsidRPr="00E12264">
              <w:rPr>
                <w:sz w:val="22"/>
                <w:szCs w:val="22"/>
                <w:lang w:val="en-US"/>
              </w:rPr>
              <w:t>R</w:t>
            </w:r>
          </w:p>
        </w:tc>
      </w:tr>
      <w:tr w:rsidR="005B4369" w:rsidRPr="00E12264" w:rsidTr="00DD7D90">
        <w:trPr>
          <w:trHeight w:hRule="exact" w:val="288"/>
        </w:trPr>
        <w:tc>
          <w:tcPr>
            <w:tcW w:w="1773"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Netherlands</w:t>
            </w:r>
          </w:p>
        </w:tc>
        <w:tc>
          <w:tcPr>
            <w:tcW w:w="1170"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PVV</w:t>
            </w:r>
          </w:p>
        </w:tc>
        <w:tc>
          <w:tcPr>
            <w:tcW w:w="5002"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Party for Freedom</w:t>
            </w:r>
          </w:p>
        </w:tc>
        <w:tc>
          <w:tcPr>
            <w:tcW w:w="0" w:type="auto"/>
            <w:tcBorders>
              <w:top w:val="nil"/>
              <w:left w:val="nil"/>
              <w:bottom w:val="nil"/>
              <w:right w:val="nil"/>
            </w:tcBorders>
          </w:tcPr>
          <w:p w:rsidR="005B4369" w:rsidRPr="00E12264" w:rsidRDefault="005B4369" w:rsidP="00DD7D90">
            <w:pPr>
              <w:spacing w:line="360" w:lineRule="auto"/>
              <w:jc w:val="center"/>
              <w:rPr>
                <w:lang w:val="en-US"/>
              </w:rPr>
            </w:pPr>
            <w:r w:rsidRPr="00E12264">
              <w:rPr>
                <w:sz w:val="22"/>
                <w:szCs w:val="22"/>
                <w:lang w:val="en-US"/>
              </w:rPr>
              <w:t>R</w:t>
            </w:r>
          </w:p>
        </w:tc>
      </w:tr>
      <w:tr w:rsidR="005B4369" w:rsidRPr="00E12264" w:rsidTr="00DD7D90">
        <w:trPr>
          <w:trHeight w:hRule="exact" w:val="288"/>
        </w:trPr>
        <w:tc>
          <w:tcPr>
            <w:tcW w:w="1773" w:type="dxa"/>
            <w:tcBorders>
              <w:top w:val="nil"/>
              <w:left w:val="nil"/>
              <w:bottom w:val="nil"/>
              <w:right w:val="nil"/>
            </w:tcBorders>
          </w:tcPr>
          <w:p w:rsidR="005B4369" w:rsidRPr="00E12264" w:rsidRDefault="005B4369" w:rsidP="00DD7D90">
            <w:pPr>
              <w:spacing w:line="360" w:lineRule="auto"/>
              <w:rPr>
                <w:lang w:val="en-US"/>
              </w:rPr>
            </w:pPr>
          </w:p>
        </w:tc>
        <w:tc>
          <w:tcPr>
            <w:tcW w:w="1170"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SP</w:t>
            </w:r>
          </w:p>
        </w:tc>
        <w:tc>
          <w:tcPr>
            <w:tcW w:w="5002"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Socialist Party</w:t>
            </w:r>
          </w:p>
        </w:tc>
        <w:tc>
          <w:tcPr>
            <w:tcW w:w="0" w:type="auto"/>
            <w:tcBorders>
              <w:top w:val="nil"/>
              <w:left w:val="nil"/>
              <w:bottom w:val="nil"/>
              <w:right w:val="nil"/>
            </w:tcBorders>
          </w:tcPr>
          <w:p w:rsidR="005B4369" w:rsidRPr="00E12264" w:rsidRDefault="005B4369" w:rsidP="00DD7D90">
            <w:pPr>
              <w:spacing w:line="360" w:lineRule="auto"/>
              <w:jc w:val="center"/>
              <w:rPr>
                <w:lang w:val="en-US"/>
              </w:rPr>
            </w:pPr>
            <w:r w:rsidRPr="00E12264">
              <w:rPr>
                <w:sz w:val="22"/>
                <w:szCs w:val="22"/>
                <w:lang w:val="en-US"/>
              </w:rPr>
              <w:t>L</w:t>
            </w:r>
          </w:p>
        </w:tc>
      </w:tr>
      <w:tr w:rsidR="005B4369" w:rsidRPr="00E12264" w:rsidTr="00DD7D90">
        <w:trPr>
          <w:trHeight w:hRule="exact" w:val="288"/>
        </w:trPr>
        <w:tc>
          <w:tcPr>
            <w:tcW w:w="1773"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Poland</w:t>
            </w:r>
          </w:p>
        </w:tc>
        <w:tc>
          <w:tcPr>
            <w:tcW w:w="1170" w:type="dxa"/>
            <w:tcBorders>
              <w:top w:val="nil"/>
              <w:left w:val="nil"/>
              <w:bottom w:val="nil"/>
              <w:right w:val="nil"/>
            </w:tcBorders>
          </w:tcPr>
          <w:p w:rsidR="005B4369" w:rsidRPr="00E12264" w:rsidRDefault="005B4369" w:rsidP="00DD7D90">
            <w:pPr>
              <w:spacing w:line="360" w:lineRule="auto"/>
              <w:rPr>
                <w:lang w:val="en-US"/>
              </w:rPr>
            </w:pPr>
            <w:proofErr w:type="spellStart"/>
            <w:r w:rsidRPr="00E12264">
              <w:rPr>
                <w:sz w:val="22"/>
                <w:szCs w:val="22"/>
                <w:lang w:val="en-US"/>
              </w:rPr>
              <w:t>PiS</w:t>
            </w:r>
            <w:proofErr w:type="spellEnd"/>
          </w:p>
        </w:tc>
        <w:tc>
          <w:tcPr>
            <w:tcW w:w="5002"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Law and Justice</w:t>
            </w:r>
          </w:p>
        </w:tc>
        <w:tc>
          <w:tcPr>
            <w:tcW w:w="0" w:type="auto"/>
            <w:tcBorders>
              <w:top w:val="nil"/>
              <w:left w:val="nil"/>
              <w:bottom w:val="nil"/>
              <w:right w:val="nil"/>
            </w:tcBorders>
          </w:tcPr>
          <w:p w:rsidR="005B4369" w:rsidRPr="00E12264" w:rsidRDefault="005B4369" w:rsidP="00DD7D90">
            <w:pPr>
              <w:spacing w:line="360" w:lineRule="auto"/>
              <w:jc w:val="center"/>
              <w:rPr>
                <w:lang w:val="en-US"/>
              </w:rPr>
            </w:pPr>
            <w:r w:rsidRPr="00E12264">
              <w:rPr>
                <w:sz w:val="22"/>
                <w:szCs w:val="22"/>
                <w:lang w:val="en-US"/>
              </w:rPr>
              <w:t>R</w:t>
            </w:r>
          </w:p>
        </w:tc>
      </w:tr>
      <w:tr w:rsidR="005B4369" w:rsidRPr="00E12264" w:rsidTr="00DD7D90">
        <w:trPr>
          <w:trHeight w:hRule="exact" w:val="288"/>
        </w:trPr>
        <w:tc>
          <w:tcPr>
            <w:tcW w:w="1773"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Romania</w:t>
            </w:r>
          </w:p>
        </w:tc>
        <w:tc>
          <w:tcPr>
            <w:tcW w:w="1170"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PP-DD</w:t>
            </w:r>
          </w:p>
        </w:tc>
        <w:tc>
          <w:tcPr>
            <w:tcW w:w="5002" w:type="dxa"/>
            <w:tcBorders>
              <w:top w:val="nil"/>
              <w:left w:val="nil"/>
              <w:bottom w:val="nil"/>
              <w:right w:val="nil"/>
            </w:tcBorders>
          </w:tcPr>
          <w:p w:rsidR="005B4369" w:rsidRPr="00E12264" w:rsidRDefault="005B4369" w:rsidP="00DD7D90">
            <w:pPr>
              <w:widowControl w:val="0"/>
              <w:autoSpaceDE w:val="0"/>
              <w:autoSpaceDN w:val="0"/>
              <w:adjustRightInd w:val="0"/>
              <w:spacing w:after="240" w:line="360" w:lineRule="auto"/>
              <w:rPr>
                <w:color w:val="000000"/>
                <w:lang w:val="en-US"/>
              </w:rPr>
            </w:pPr>
            <w:r w:rsidRPr="00E12264">
              <w:rPr>
                <w:sz w:val="22"/>
                <w:szCs w:val="22"/>
                <w:lang w:val="en-US"/>
              </w:rPr>
              <w:t xml:space="preserve">People’s Party – Dan </w:t>
            </w:r>
            <w:proofErr w:type="spellStart"/>
            <w:r w:rsidRPr="00E12264">
              <w:rPr>
                <w:color w:val="000000"/>
                <w:sz w:val="22"/>
                <w:szCs w:val="22"/>
                <w:lang w:val="en-US"/>
              </w:rPr>
              <w:t>Dianconescu</w:t>
            </w:r>
            <w:proofErr w:type="spellEnd"/>
            <w:r w:rsidRPr="00E12264">
              <w:rPr>
                <w:color w:val="000000"/>
                <w:sz w:val="22"/>
                <w:szCs w:val="22"/>
                <w:lang w:val="en-US"/>
              </w:rPr>
              <w:t xml:space="preserve"> </w:t>
            </w:r>
          </w:p>
        </w:tc>
        <w:tc>
          <w:tcPr>
            <w:tcW w:w="0" w:type="auto"/>
            <w:tcBorders>
              <w:top w:val="nil"/>
              <w:left w:val="nil"/>
              <w:bottom w:val="nil"/>
              <w:right w:val="nil"/>
            </w:tcBorders>
          </w:tcPr>
          <w:p w:rsidR="005B4369" w:rsidRPr="00E12264" w:rsidRDefault="005B4369" w:rsidP="00DD7D90">
            <w:pPr>
              <w:spacing w:line="360" w:lineRule="auto"/>
              <w:jc w:val="center"/>
              <w:rPr>
                <w:lang w:val="en-US"/>
              </w:rPr>
            </w:pPr>
            <w:r w:rsidRPr="00E12264">
              <w:rPr>
                <w:sz w:val="22"/>
                <w:szCs w:val="22"/>
                <w:lang w:val="en-US"/>
              </w:rPr>
              <w:t>L</w:t>
            </w:r>
          </w:p>
        </w:tc>
      </w:tr>
      <w:tr w:rsidR="005B4369" w:rsidRPr="00E12264" w:rsidTr="00DD7D90">
        <w:trPr>
          <w:trHeight w:hRule="exact" w:val="288"/>
        </w:trPr>
        <w:tc>
          <w:tcPr>
            <w:tcW w:w="1773" w:type="dxa"/>
            <w:tcBorders>
              <w:top w:val="nil"/>
              <w:left w:val="nil"/>
              <w:bottom w:val="nil"/>
              <w:right w:val="nil"/>
            </w:tcBorders>
          </w:tcPr>
          <w:p w:rsidR="005B4369" w:rsidRPr="00E12264" w:rsidRDefault="005B4369" w:rsidP="00DD7D90">
            <w:pPr>
              <w:spacing w:line="360" w:lineRule="auto"/>
              <w:rPr>
                <w:lang w:val="en-US"/>
              </w:rPr>
            </w:pPr>
          </w:p>
        </w:tc>
        <w:tc>
          <w:tcPr>
            <w:tcW w:w="1170"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PRM</w:t>
            </w:r>
          </w:p>
        </w:tc>
        <w:tc>
          <w:tcPr>
            <w:tcW w:w="5002" w:type="dxa"/>
            <w:tcBorders>
              <w:top w:val="nil"/>
              <w:left w:val="nil"/>
              <w:bottom w:val="nil"/>
              <w:right w:val="nil"/>
            </w:tcBorders>
          </w:tcPr>
          <w:p w:rsidR="005B4369" w:rsidRPr="00E12264" w:rsidRDefault="005B4369" w:rsidP="00DD7D90">
            <w:pPr>
              <w:widowControl w:val="0"/>
              <w:autoSpaceDE w:val="0"/>
              <w:autoSpaceDN w:val="0"/>
              <w:adjustRightInd w:val="0"/>
              <w:spacing w:after="240" w:line="360" w:lineRule="auto"/>
              <w:rPr>
                <w:lang w:val="en-US"/>
              </w:rPr>
            </w:pPr>
            <w:r w:rsidRPr="00E12264">
              <w:rPr>
                <w:sz w:val="22"/>
                <w:szCs w:val="22"/>
                <w:lang w:val="en-US"/>
              </w:rPr>
              <w:t>Greater Romania Party</w:t>
            </w:r>
          </w:p>
        </w:tc>
        <w:tc>
          <w:tcPr>
            <w:tcW w:w="0" w:type="auto"/>
            <w:tcBorders>
              <w:top w:val="nil"/>
              <w:left w:val="nil"/>
              <w:bottom w:val="nil"/>
              <w:right w:val="nil"/>
            </w:tcBorders>
          </w:tcPr>
          <w:p w:rsidR="005B4369" w:rsidRPr="00E12264" w:rsidRDefault="005B4369" w:rsidP="00DD7D90">
            <w:pPr>
              <w:spacing w:line="360" w:lineRule="auto"/>
              <w:jc w:val="center"/>
              <w:rPr>
                <w:lang w:val="en-US"/>
              </w:rPr>
            </w:pPr>
            <w:r w:rsidRPr="00E12264">
              <w:rPr>
                <w:sz w:val="22"/>
                <w:szCs w:val="22"/>
                <w:lang w:val="en-US"/>
              </w:rPr>
              <w:t>R</w:t>
            </w:r>
          </w:p>
        </w:tc>
      </w:tr>
      <w:tr w:rsidR="005B4369" w:rsidRPr="00E12264" w:rsidTr="00DD7D90">
        <w:trPr>
          <w:trHeight w:hRule="exact" w:val="288"/>
        </w:trPr>
        <w:tc>
          <w:tcPr>
            <w:tcW w:w="1773"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Slovakia</w:t>
            </w:r>
          </w:p>
        </w:tc>
        <w:tc>
          <w:tcPr>
            <w:tcW w:w="1170" w:type="dxa"/>
            <w:tcBorders>
              <w:top w:val="nil"/>
              <w:left w:val="nil"/>
              <w:bottom w:val="nil"/>
              <w:right w:val="nil"/>
            </w:tcBorders>
          </w:tcPr>
          <w:p w:rsidR="005B4369" w:rsidRPr="00E12264" w:rsidRDefault="005B4369" w:rsidP="00DD7D90">
            <w:pPr>
              <w:spacing w:line="360" w:lineRule="auto"/>
              <w:rPr>
                <w:lang w:val="en-US"/>
              </w:rPr>
            </w:pPr>
            <w:proofErr w:type="spellStart"/>
            <w:r w:rsidRPr="00E12264">
              <w:rPr>
                <w:sz w:val="22"/>
                <w:szCs w:val="22"/>
                <w:lang w:val="en-US"/>
              </w:rPr>
              <w:t>Smer</w:t>
            </w:r>
            <w:proofErr w:type="spellEnd"/>
          </w:p>
        </w:tc>
        <w:tc>
          <w:tcPr>
            <w:tcW w:w="5002"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Direction – Social Democracy</w:t>
            </w:r>
          </w:p>
        </w:tc>
        <w:tc>
          <w:tcPr>
            <w:tcW w:w="0" w:type="auto"/>
            <w:tcBorders>
              <w:top w:val="nil"/>
              <w:left w:val="nil"/>
              <w:bottom w:val="nil"/>
              <w:right w:val="nil"/>
            </w:tcBorders>
          </w:tcPr>
          <w:p w:rsidR="005B4369" w:rsidRPr="00E12264" w:rsidRDefault="005B4369" w:rsidP="00DD7D90">
            <w:pPr>
              <w:spacing w:line="360" w:lineRule="auto"/>
              <w:jc w:val="center"/>
              <w:rPr>
                <w:lang w:val="en-US"/>
              </w:rPr>
            </w:pPr>
            <w:r w:rsidRPr="00E12264">
              <w:rPr>
                <w:sz w:val="22"/>
                <w:szCs w:val="22"/>
                <w:lang w:val="en-US"/>
              </w:rPr>
              <w:t>L</w:t>
            </w:r>
          </w:p>
        </w:tc>
      </w:tr>
      <w:tr w:rsidR="005B4369" w:rsidRPr="00E12264" w:rsidTr="00DD7D90">
        <w:trPr>
          <w:trHeight w:hRule="exact" w:val="288"/>
        </w:trPr>
        <w:tc>
          <w:tcPr>
            <w:tcW w:w="1773" w:type="dxa"/>
            <w:tcBorders>
              <w:top w:val="nil"/>
              <w:left w:val="nil"/>
              <w:bottom w:val="nil"/>
              <w:right w:val="nil"/>
            </w:tcBorders>
          </w:tcPr>
          <w:p w:rsidR="005B4369" w:rsidRPr="00E12264" w:rsidRDefault="005B4369" w:rsidP="00DD7D90">
            <w:pPr>
              <w:spacing w:line="360" w:lineRule="auto"/>
              <w:rPr>
                <w:lang w:val="en-US"/>
              </w:rPr>
            </w:pPr>
          </w:p>
        </w:tc>
        <w:tc>
          <w:tcPr>
            <w:tcW w:w="1170" w:type="dxa"/>
            <w:tcBorders>
              <w:top w:val="nil"/>
              <w:left w:val="nil"/>
              <w:bottom w:val="nil"/>
              <w:right w:val="nil"/>
            </w:tcBorders>
          </w:tcPr>
          <w:p w:rsidR="005B4369" w:rsidRPr="00E12264" w:rsidRDefault="005B4369" w:rsidP="00DD7D90">
            <w:pPr>
              <w:spacing w:line="360" w:lineRule="auto"/>
              <w:rPr>
                <w:lang w:val="en-US"/>
              </w:rPr>
            </w:pPr>
            <w:proofErr w:type="spellStart"/>
            <w:r w:rsidRPr="00E12264">
              <w:rPr>
                <w:sz w:val="22"/>
                <w:szCs w:val="22"/>
                <w:lang w:val="en-US"/>
              </w:rPr>
              <w:t>OĽaNO</w:t>
            </w:r>
            <w:proofErr w:type="spellEnd"/>
          </w:p>
        </w:tc>
        <w:tc>
          <w:tcPr>
            <w:tcW w:w="5002"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Ordinary People and Independent Personalities</w:t>
            </w:r>
          </w:p>
        </w:tc>
        <w:tc>
          <w:tcPr>
            <w:tcW w:w="0" w:type="auto"/>
            <w:tcBorders>
              <w:top w:val="nil"/>
              <w:left w:val="nil"/>
              <w:bottom w:val="nil"/>
              <w:right w:val="nil"/>
            </w:tcBorders>
          </w:tcPr>
          <w:p w:rsidR="005B4369" w:rsidRPr="00E12264" w:rsidRDefault="005B4369" w:rsidP="00DD7D90">
            <w:pPr>
              <w:spacing w:line="360" w:lineRule="auto"/>
              <w:jc w:val="center"/>
              <w:rPr>
                <w:lang w:val="en-US"/>
              </w:rPr>
            </w:pPr>
            <w:r w:rsidRPr="00E12264">
              <w:rPr>
                <w:sz w:val="22"/>
                <w:szCs w:val="22"/>
                <w:lang w:val="en-US"/>
              </w:rPr>
              <w:t>R</w:t>
            </w:r>
          </w:p>
        </w:tc>
      </w:tr>
      <w:tr w:rsidR="005B4369" w:rsidRPr="00E12264" w:rsidTr="00DD7D90">
        <w:trPr>
          <w:trHeight w:hRule="exact" w:val="288"/>
        </w:trPr>
        <w:tc>
          <w:tcPr>
            <w:tcW w:w="1773"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Spain</w:t>
            </w:r>
          </w:p>
        </w:tc>
        <w:tc>
          <w:tcPr>
            <w:tcW w:w="1170"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Podemos</w:t>
            </w:r>
          </w:p>
        </w:tc>
        <w:tc>
          <w:tcPr>
            <w:tcW w:w="5002"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Podemos (We Can)</w:t>
            </w:r>
          </w:p>
        </w:tc>
        <w:tc>
          <w:tcPr>
            <w:tcW w:w="0" w:type="auto"/>
            <w:tcBorders>
              <w:top w:val="nil"/>
              <w:left w:val="nil"/>
              <w:bottom w:val="nil"/>
              <w:right w:val="nil"/>
            </w:tcBorders>
          </w:tcPr>
          <w:p w:rsidR="005B4369" w:rsidRPr="00E12264" w:rsidRDefault="005B4369" w:rsidP="00DD7D90">
            <w:pPr>
              <w:spacing w:line="360" w:lineRule="auto"/>
              <w:jc w:val="center"/>
              <w:rPr>
                <w:lang w:val="en-US"/>
              </w:rPr>
            </w:pPr>
            <w:r w:rsidRPr="00E12264">
              <w:rPr>
                <w:sz w:val="22"/>
                <w:szCs w:val="22"/>
                <w:lang w:val="en-US"/>
              </w:rPr>
              <w:t>L</w:t>
            </w:r>
          </w:p>
        </w:tc>
      </w:tr>
      <w:tr w:rsidR="005B4369" w:rsidRPr="00E12264" w:rsidTr="00DD7D90">
        <w:trPr>
          <w:trHeight w:hRule="exact" w:val="288"/>
        </w:trPr>
        <w:tc>
          <w:tcPr>
            <w:tcW w:w="1773"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Sweden</w:t>
            </w:r>
          </w:p>
        </w:tc>
        <w:tc>
          <w:tcPr>
            <w:tcW w:w="1170"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SD</w:t>
            </w:r>
          </w:p>
        </w:tc>
        <w:tc>
          <w:tcPr>
            <w:tcW w:w="5002" w:type="dxa"/>
            <w:tcBorders>
              <w:top w:val="nil"/>
              <w:left w:val="nil"/>
              <w:bottom w:val="nil"/>
              <w:right w:val="nil"/>
            </w:tcBorders>
          </w:tcPr>
          <w:p w:rsidR="005B4369" w:rsidRPr="00E12264" w:rsidRDefault="005B4369" w:rsidP="00DD7D90">
            <w:pPr>
              <w:spacing w:line="360" w:lineRule="auto"/>
              <w:rPr>
                <w:lang w:val="en-US"/>
              </w:rPr>
            </w:pPr>
            <w:r w:rsidRPr="00E12264">
              <w:rPr>
                <w:sz w:val="22"/>
                <w:szCs w:val="22"/>
                <w:lang w:val="en-US"/>
              </w:rPr>
              <w:t>Sweden Democrats</w:t>
            </w:r>
          </w:p>
        </w:tc>
        <w:tc>
          <w:tcPr>
            <w:tcW w:w="0" w:type="auto"/>
            <w:tcBorders>
              <w:top w:val="nil"/>
              <w:left w:val="nil"/>
              <w:bottom w:val="nil"/>
              <w:right w:val="nil"/>
            </w:tcBorders>
          </w:tcPr>
          <w:p w:rsidR="005B4369" w:rsidRPr="00E12264" w:rsidRDefault="005B4369" w:rsidP="00DD7D90">
            <w:pPr>
              <w:spacing w:line="360" w:lineRule="auto"/>
              <w:jc w:val="center"/>
              <w:rPr>
                <w:lang w:val="en-US"/>
              </w:rPr>
            </w:pPr>
            <w:r w:rsidRPr="00E12264">
              <w:rPr>
                <w:sz w:val="22"/>
                <w:szCs w:val="22"/>
                <w:lang w:val="en-US"/>
              </w:rPr>
              <w:t>R</w:t>
            </w:r>
          </w:p>
        </w:tc>
      </w:tr>
      <w:tr w:rsidR="005B4369" w:rsidRPr="00E12264" w:rsidTr="00DD7D90">
        <w:trPr>
          <w:trHeight w:hRule="exact" w:val="268"/>
        </w:trPr>
        <w:tc>
          <w:tcPr>
            <w:tcW w:w="1773" w:type="dxa"/>
            <w:tcBorders>
              <w:top w:val="nil"/>
              <w:left w:val="nil"/>
              <w:right w:val="nil"/>
            </w:tcBorders>
          </w:tcPr>
          <w:p w:rsidR="005B4369" w:rsidRPr="00E12264" w:rsidRDefault="005B4369" w:rsidP="00DD7D90">
            <w:pPr>
              <w:rPr>
                <w:lang w:val="en-US"/>
              </w:rPr>
            </w:pPr>
            <w:r w:rsidRPr="00E12264">
              <w:rPr>
                <w:sz w:val="22"/>
                <w:szCs w:val="22"/>
                <w:lang w:val="en-US"/>
              </w:rPr>
              <w:t>United Kingdom</w:t>
            </w:r>
          </w:p>
        </w:tc>
        <w:tc>
          <w:tcPr>
            <w:tcW w:w="1170" w:type="dxa"/>
            <w:tcBorders>
              <w:top w:val="nil"/>
              <w:left w:val="nil"/>
              <w:right w:val="nil"/>
            </w:tcBorders>
          </w:tcPr>
          <w:p w:rsidR="005B4369" w:rsidRPr="00E12264" w:rsidRDefault="005B4369" w:rsidP="00DD7D90">
            <w:pPr>
              <w:rPr>
                <w:lang w:val="en-US"/>
              </w:rPr>
            </w:pPr>
            <w:r w:rsidRPr="00E12264">
              <w:rPr>
                <w:sz w:val="22"/>
                <w:szCs w:val="22"/>
                <w:lang w:val="en-US"/>
              </w:rPr>
              <w:t>UKIP</w:t>
            </w:r>
          </w:p>
        </w:tc>
        <w:tc>
          <w:tcPr>
            <w:tcW w:w="5002" w:type="dxa"/>
            <w:tcBorders>
              <w:top w:val="nil"/>
              <w:left w:val="nil"/>
              <w:right w:val="nil"/>
            </w:tcBorders>
          </w:tcPr>
          <w:p w:rsidR="005B4369" w:rsidRPr="00E12264" w:rsidRDefault="005B4369" w:rsidP="00DD7D90">
            <w:pPr>
              <w:rPr>
                <w:lang w:val="en-US"/>
              </w:rPr>
            </w:pPr>
            <w:r w:rsidRPr="00E12264">
              <w:rPr>
                <w:sz w:val="22"/>
                <w:szCs w:val="22"/>
                <w:lang w:val="en-US"/>
              </w:rPr>
              <w:t>United Kingdom Independence Party</w:t>
            </w:r>
          </w:p>
        </w:tc>
        <w:tc>
          <w:tcPr>
            <w:tcW w:w="0" w:type="auto"/>
            <w:tcBorders>
              <w:top w:val="nil"/>
              <w:left w:val="nil"/>
              <w:right w:val="nil"/>
            </w:tcBorders>
          </w:tcPr>
          <w:p w:rsidR="005B4369" w:rsidRPr="00E12264" w:rsidRDefault="005B4369" w:rsidP="00DD7D90">
            <w:pPr>
              <w:jc w:val="center"/>
              <w:rPr>
                <w:lang w:val="en-US"/>
              </w:rPr>
            </w:pPr>
            <w:r w:rsidRPr="00E12264">
              <w:rPr>
                <w:sz w:val="22"/>
                <w:szCs w:val="22"/>
                <w:lang w:val="en-US"/>
              </w:rPr>
              <w:t>R</w:t>
            </w:r>
          </w:p>
        </w:tc>
      </w:tr>
    </w:tbl>
    <w:p w:rsidR="005B4369" w:rsidRPr="00E12264" w:rsidRDefault="005B4369" w:rsidP="005B4369">
      <w:pPr>
        <w:rPr>
          <w:b/>
          <w:bCs/>
          <w:color w:val="000000"/>
          <w:lang w:val="en-US"/>
        </w:rPr>
        <w:sectPr w:rsidR="005B4369" w:rsidRPr="00E12264" w:rsidSect="00017F8E">
          <w:pgSz w:w="12240" w:h="15840"/>
          <w:pgMar w:top="1417" w:right="1417" w:bottom="1134" w:left="1417" w:header="720" w:footer="720" w:gutter="0"/>
          <w:cols w:space="720"/>
        </w:sectPr>
      </w:pPr>
    </w:p>
    <w:p w:rsidR="00AF39BA" w:rsidRDefault="00AF39BA" w:rsidP="00AF39BA">
      <w:pPr>
        <w:pStyle w:val="BodyText"/>
        <w:spacing w:before="0" w:after="120" w:line="360" w:lineRule="auto"/>
        <w:rPr>
          <w:lang w:val="en-US"/>
        </w:rPr>
      </w:pPr>
      <w:r>
        <w:rPr>
          <w:lang w:val="en-US"/>
        </w:rPr>
        <w:lastRenderedPageBreak/>
        <w:t>We tested whether alternative specifications of the standard errors affects our empirical results substantially</w:t>
      </w:r>
      <w:r w:rsidRPr="00E12264">
        <w:rPr>
          <w:lang w:val="en-US"/>
        </w:rPr>
        <w:t xml:space="preserve">. First, we followed Lewis and Linzer’s (2005) idea of an estimated variable regression strategy more closely and employed a weighted least squares approach in order to account for differences across contexts in the standard deviations of the coefficients in the first stage of the analysis. As indicated by the </w:t>
      </w:r>
      <w:r>
        <w:rPr>
          <w:lang w:val="en-US"/>
        </w:rPr>
        <w:t>first</w:t>
      </w:r>
      <w:r w:rsidRPr="00E12264">
        <w:rPr>
          <w:lang w:val="en-US"/>
        </w:rPr>
        <w:t xml:space="preserve"> model in Table 2, the effect size of populist party establishment remains—once again—stable, while the standard error is reduced. In the case of the two further covariates, standard errors increase</w:t>
      </w:r>
      <w:r>
        <w:rPr>
          <w:lang w:val="en-US"/>
        </w:rPr>
        <w:t>,</w:t>
      </w:r>
      <w:r w:rsidRPr="00E12264">
        <w:rPr>
          <w:lang w:val="en-US"/>
        </w:rPr>
        <w:t xml:space="preserve"> but the effects </w:t>
      </w:r>
      <w:r>
        <w:rPr>
          <w:lang w:val="en-US"/>
        </w:rPr>
        <w:t>remain</w:t>
      </w:r>
      <w:r w:rsidRPr="00E12264">
        <w:rPr>
          <w:lang w:val="en-US"/>
        </w:rPr>
        <w:t xml:space="preserve"> statistically significant. </w:t>
      </w:r>
      <w:r>
        <w:rPr>
          <w:lang w:val="en-US"/>
        </w:rPr>
        <w:t>In t</w:t>
      </w:r>
      <w:r w:rsidRPr="00E12264">
        <w:rPr>
          <w:lang w:val="en-US"/>
        </w:rPr>
        <w:t xml:space="preserve">he </w:t>
      </w:r>
      <w:r>
        <w:rPr>
          <w:lang w:val="en-US"/>
        </w:rPr>
        <w:t>second</w:t>
      </w:r>
      <w:r w:rsidRPr="00E12264">
        <w:rPr>
          <w:lang w:val="en-US"/>
        </w:rPr>
        <w:t xml:space="preserve"> model of </w:t>
      </w:r>
      <w:r>
        <w:rPr>
          <w:lang w:val="en-US"/>
        </w:rPr>
        <w:t>t</w:t>
      </w:r>
      <w:r w:rsidRPr="00E12264">
        <w:rPr>
          <w:lang w:val="en-US"/>
        </w:rPr>
        <w:t>able 2</w:t>
      </w:r>
      <w:r>
        <w:rPr>
          <w:lang w:val="en-US"/>
        </w:rPr>
        <w:t>,</w:t>
      </w:r>
      <w:r w:rsidRPr="00E12264">
        <w:rPr>
          <w:lang w:val="en-US"/>
        </w:rPr>
        <w:t xml:space="preserve"> </w:t>
      </w:r>
      <w:r>
        <w:rPr>
          <w:lang w:val="en-US"/>
        </w:rPr>
        <w:t xml:space="preserve">we </w:t>
      </w:r>
      <w:r w:rsidRPr="00E12264">
        <w:rPr>
          <w:lang w:val="en-US"/>
        </w:rPr>
        <w:t>repeat</w:t>
      </w:r>
      <w:r>
        <w:rPr>
          <w:lang w:val="en-US"/>
        </w:rPr>
        <w:t>ed</w:t>
      </w:r>
      <w:r w:rsidRPr="00E12264">
        <w:rPr>
          <w:lang w:val="en-US"/>
        </w:rPr>
        <w:t xml:space="preserve"> the calculation of the main model but </w:t>
      </w:r>
      <w:r>
        <w:rPr>
          <w:lang w:val="en-US"/>
        </w:rPr>
        <w:t>did</w:t>
      </w:r>
      <w:r w:rsidRPr="00E12264">
        <w:rPr>
          <w:lang w:val="en-US"/>
        </w:rPr>
        <w:t xml:space="preserve"> not employ clustered standard errors. In the case of small cluster sizes, standard errors could drastically rise and, hence, cause type-I errors. This </w:t>
      </w:r>
      <w:r>
        <w:rPr>
          <w:lang w:val="en-US"/>
        </w:rPr>
        <w:t>is not the case</w:t>
      </w:r>
      <w:r w:rsidRPr="00E12264">
        <w:rPr>
          <w:lang w:val="en-US"/>
        </w:rPr>
        <w:t xml:space="preserve"> since the standard error of the establishment measure decreases in our test. The effects of the two control variables remain equally significant although the corresponding standard errors increase. In the </w:t>
      </w:r>
      <w:r>
        <w:rPr>
          <w:lang w:val="en-US"/>
        </w:rPr>
        <w:t>third</w:t>
      </w:r>
      <w:r w:rsidRPr="00E12264">
        <w:rPr>
          <w:lang w:val="en-US"/>
        </w:rPr>
        <w:t xml:space="preserve"> model, </w:t>
      </w:r>
      <w:r>
        <w:rPr>
          <w:lang w:val="en-US"/>
        </w:rPr>
        <w:t>we used the centered inverted standard errors of the estimates for external efficacy of the first step as weights for the second step regression to account for differences in the reliability of the first step coefficients. Again, the results remain stable.</w:t>
      </w:r>
    </w:p>
    <w:p w:rsidR="003F21BB" w:rsidRDefault="003F21BB" w:rsidP="003F21BB">
      <w:pPr>
        <w:pStyle w:val="Caption"/>
        <w:keepNext/>
      </w:pPr>
      <w:r>
        <w:t>Table A.</w:t>
      </w:r>
      <w:r>
        <w:fldChar w:fldCharType="begin"/>
      </w:r>
      <w:r>
        <w:instrText xml:space="preserve"> SEQ Table \* ARABIC </w:instrText>
      </w:r>
      <w:r>
        <w:fldChar w:fldCharType="separate"/>
      </w:r>
      <w:r w:rsidR="00AF39BA">
        <w:rPr>
          <w:noProof/>
        </w:rPr>
        <w:t>2</w:t>
      </w:r>
      <w:r>
        <w:fldChar w:fldCharType="end"/>
      </w:r>
      <w:r>
        <w:t>: Alternative Specifications - Standard Errors</w:t>
      </w:r>
    </w:p>
    <w:tbl>
      <w:tblPr>
        <w:tblW w:w="5013" w:type="dxa"/>
        <w:jc w:val="center"/>
        <w:tblLayout w:type="fixed"/>
        <w:tblCellMar>
          <w:left w:w="75" w:type="dxa"/>
          <w:right w:w="75" w:type="dxa"/>
        </w:tblCellMar>
        <w:tblLook w:val="0000" w:firstRow="0" w:lastRow="0" w:firstColumn="0" w:lastColumn="0" w:noHBand="0" w:noVBand="0"/>
      </w:tblPr>
      <w:tblGrid>
        <w:gridCol w:w="2003"/>
        <w:gridCol w:w="1003"/>
        <w:gridCol w:w="1004"/>
        <w:gridCol w:w="1003"/>
      </w:tblGrid>
      <w:tr w:rsidR="003F21BB" w:rsidRPr="00EF4CAD" w:rsidTr="003F21BB">
        <w:trPr>
          <w:jc w:val="center"/>
        </w:trPr>
        <w:tc>
          <w:tcPr>
            <w:tcW w:w="2003" w:type="dxa"/>
            <w:tcBorders>
              <w:top w:val="single" w:sz="6" w:space="0" w:color="auto"/>
              <w:left w:val="nil"/>
              <w:bottom w:val="nil"/>
              <w:right w:val="nil"/>
            </w:tcBorders>
          </w:tcPr>
          <w:p w:rsidR="003F21BB" w:rsidRPr="00EF4CAD" w:rsidRDefault="003F21BB" w:rsidP="00EA3AF4">
            <w:pPr>
              <w:widowControl w:val="0"/>
              <w:autoSpaceDE w:val="0"/>
              <w:autoSpaceDN w:val="0"/>
              <w:adjustRightInd w:val="0"/>
              <w:rPr>
                <w:sz w:val="20"/>
                <w:szCs w:val="20"/>
              </w:rPr>
            </w:pPr>
          </w:p>
        </w:tc>
        <w:tc>
          <w:tcPr>
            <w:tcW w:w="1003" w:type="dxa"/>
            <w:tcBorders>
              <w:top w:val="single" w:sz="6" w:space="0" w:color="auto"/>
              <w:left w:val="nil"/>
              <w:bottom w:val="nil"/>
              <w:right w:val="nil"/>
            </w:tcBorders>
          </w:tcPr>
          <w:p w:rsidR="003F21BB" w:rsidRPr="00EF4CAD" w:rsidRDefault="003F21BB" w:rsidP="00EA3AF4">
            <w:pPr>
              <w:widowControl w:val="0"/>
              <w:autoSpaceDE w:val="0"/>
              <w:autoSpaceDN w:val="0"/>
              <w:adjustRightInd w:val="0"/>
              <w:jc w:val="center"/>
              <w:rPr>
                <w:sz w:val="20"/>
                <w:szCs w:val="20"/>
              </w:rPr>
            </w:pPr>
            <w:r w:rsidRPr="00EF4CAD">
              <w:rPr>
                <w:sz w:val="20"/>
                <w:szCs w:val="20"/>
              </w:rPr>
              <w:t>(</w:t>
            </w:r>
            <w:r>
              <w:rPr>
                <w:sz w:val="20"/>
                <w:szCs w:val="20"/>
              </w:rPr>
              <w:t>1</w:t>
            </w:r>
            <w:r w:rsidRPr="00EF4CAD">
              <w:rPr>
                <w:sz w:val="20"/>
                <w:szCs w:val="20"/>
              </w:rPr>
              <w:t>)</w:t>
            </w:r>
          </w:p>
        </w:tc>
        <w:tc>
          <w:tcPr>
            <w:tcW w:w="1004" w:type="dxa"/>
            <w:tcBorders>
              <w:top w:val="single" w:sz="6" w:space="0" w:color="auto"/>
              <w:left w:val="nil"/>
              <w:bottom w:val="nil"/>
              <w:right w:val="nil"/>
            </w:tcBorders>
          </w:tcPr>
          <w:p w:rsidR="003F21BB" w:rsidRPr="00EF4CAD" w:rsidRDefault="003F21BB" w:rsidP="00EA3AF4">
            <w:pPr>
              <w:widowControl w:val="0"/>
              <w:autoSpaceDE w:val="0"/>
              <w:autoSpaceDN w:val="0"/>
              <w:adjustRightInd w:val="0"/>
              <w:jc w:val="center"/>
              <w:rPr>
                <w:sz w:val="20"/>
                <w:szCs w:val="20"/>
              </w:rPr>
            </w:pPr>
            <w:r w:rsidRPr="00EF4CAD">
              <w:rPr>
                <w:sz w:val="20"/>
                <w:szCs w:val="20"/>
              </w:rPr>
              <w:t>(</w:t>
            </w:r>
            <w:r>
              <w:rPr>
                <w:sz w:val="20"/>
                <w:szCs w:val="20"/>
              </w:rPr>
              <w:t>2</w:t>
            </w:r>
            <w:r w:rsidRPr="00EF4CAD">
              <w:rPr>
                <w:sz w:val="20"/>
                <w:szCs w:val="20"/>
              </w:rPr>
              <w:t>)</w:t>
            </w:r>
          </w:p>
        </w:tc>
        <w:tc>
          <w:tcPr>
            <w:tcW w:w="1003" w:type="dxa"/>
            <w:tcBorders>
              <w:top w:val="single" w:sz="6" w:space="0" w:color="auto"/>
              <w:left w:val="nil"/>
              <w:bottom w:val="nil"/>
            </w:tcBorders>
          </w:tcPr>
          <w:p w:rsidR="003F21BB" w:rsidRPr="00EF4CAD" w:rsidRDefault="003F21BB" w:rsidP="00EA3AF4">
            <w:pPr>
              <w:widowControl w:val="0"/>
              <w:autoSpaceDE w:val="0"/>
              <w:autoSpaceDN w:val="0"/>
              <w:adjustRightInd w:val="0"/>
              <w:jc w:val="center"/>
              <w:rPr>
                <w:sz w:val="20"/>
                <w:szCs w:val="20"/>
              </w:rPr>
            </w:pPr>
            <w:r w:rsidRPr="00EF4CAD">
              <w:rPr>
                <w:sz w:val="20"/>
                <w:szCs w:val="20"/>
              </w:rPr>
              <w:t>(</w:t>
            </w:r>
            <w:r>
              <w:rPr>
                <w:sz w:val="20"/>
                <w:szCs w:val="20"/>
              </w:rPr>
              <w:t>3</w:t>
            </w:r>
            <w:r w:rsidRPr="00EF4CAD">
              <w:rPr>
                <w:sz w:val="20"/>
                <w:szCs w:val="20"/>
              </w:rPr>
              <w:t>)</w:t>
            </w:r>
          </w:p>
        </w:tc>
      </w:tr>
      <w:tr w:rsidR="003F21BB" w:rsidRPr="00EF4CAD" w:rsidTr="003F21BB">
        <w:trPr>
          <w:jc w:val="center"/>
        </w:trPr>
        <w:tc>
          <w:tcPr>
            <w:tcW w:w="2003" w:type="dxa"/>
            <w:tcBorders>
              <w:top w:val="nil"/>
              <w:left w:val="nil"/>
              <w:bottom w:val="single" w:sz="6" w:space="0" w:color="auto"/>
              <w:right w:val="nil"/>
            </w:tcBorders>
          </w:tcPr>
          <w:p w:rsidR="003F21BB" w:rsidRPr="00EF4CAD" w:rsidRDefault="003F21BB" w:rsidP="00EA3AF4">
            <w:pPr>
              <w:widowControl w:val="0"/>
              <w:autoSpaceDE w:val="0"/>
              <w:autoSpaceDN w:val="0"/>
              <w:adjustRightInd w:val="0"/>
              <w:rPr>
                <w:sz w:val="20"/>
                <w:szCs w:val="20"/>
              </w:rPr>
            </w:pPr>
          </w:p>
        </w:tc>
        <w:tc>
          <w:tcPr>
            <w:tcW w:w="1003" w:type="dxa"/>
            <w:tcBorders>
              <w:top w:val="nil"/>
              <w:left w:val="nil"/>
              <w:bottom w:val="single" w:sz="6" w:space="0" w:color="auto"/>
              <w:right w:val="nil"/>
            </w:tcBorders>
          </w:tcPr>
          <w:p w:rsidR="003F21BB" w:rsidRPr="00EF4CAD" w:rsidRDefault="003F21BB" w:rsidP="00EA3AF4">
            <w:pPr>
              <w:widowControl w:val="0"/>
              <w:autoSpaceDE w:val="0"/>
              <w:autoSpaceDN w:val="0"/>
              <w:adjustRightInd w:val="0"/>
              <w:jc w:val="center"/>
              <w:rPr>
                <w:sz w:val="20"/>
                <w:szCs w:val="20"/>
              </w:rPr>
            </w:pPr>
            <w:r w:rsidRPr="00EF4CAD">
              <w:rPr>
                <w:sz w:val="20"/>
                <w:szCs w:val="20"/>
              </w:rPr>
              <w:t>Lewis/ Linzer (2005)</w:t>
            </w:r>
          </w:p>
        </w:tc>
        <w:tc>
          <w:tcPr>
            <w:tcW w:w="1004" w:type="dxa"/>
            <w:tcBorders>
              <w:top w:val="nil"/>
              <w:left w:val="nil"/>
              <w:bottom w:val="single" w:sz="6" w:space="0" w:color="auto"/>
              <w:right w:val="nil"/>
            </w:tcBorders>
          </w:tcPr>
          <w:p w:rsidR="003F21BB" w:rsidRPr="00EF4CAD" w:rsidRDefault="003F21BB" w:rsidP="00EA3AF4">
            <w:pPr>
              <w:widowControl w:val="0"/>
              <w:autoSpaceDE w:val="0"/>
              <w:autoSpaceDN w:val="0"/>
              <w:adjustRightInd w:val="0"/>
              <w:jc w:val="center"/>
              <w:rPr>
                <w:sz w:val="20"/>
                <w:szCs w:val="20"/>
              </w:rPr>
            </w:pPr>
            <w:r w:rsidRPr="00EF4CAD">
              <w:rPr>
                <w:sz w:val="20"/>
                <w:szCs w:val="20"/>
              </w:rPr>
              <w:t>w/o clustered SEs</w:t>
            </w:r>
          </w:p>
        </w:tc>
        <w:tc>
          <w:tcPr>
            <w:tcW w:w="1003" w:type="dxa"/>
            <w:tcBorders>
              <w:top w:val="nil"/>
              <w:left w:val="nil"/>
              <w:bottom w:val="single" w:sz="6" w:space="0" w:color="auto"/>
            </w:tcBorders>
          </w:tcPr>
          <w:p w:rsidR="003F21BB" w:rsidRPr="00EF4CAD" w:rsidRDefault="003F21BB" w:rsidP="00EA3AF4">
            <w:pPr>
              <w:widowControl w:val="0"/>
              <w:autoSpaceDE w:val="0"/>
              <w:autoSpaceDN w:val="0"/>
              <w:adjustRightInd w:val="0"/>
              <w:jc w:val="center"/>
              <w:rPr>
                <w:sz w:val="20"/>
                <w:szCs w:val="20"/>
              </w:rPr>
            </w:pPr>
            <w:r w:rsidRPr="00EF4CAD">
              <w:rPr>
                <w:sz w:val="20"/>
                <w:szCs w:val="20"/>
              </w:rPr>
              <w:t>Weights (1/SE)</w:t>
            </w:r>
          </w:p>
        </w:tc>
      </w:tr>
      <w:tr w:rsidR="003F21BB" w:rsidRPr="00EF4CAD" w:rsidTr="003F21BB">
        <w:trPr>
          <w:jc w:val="center"/>
        </w:trPr>
        <w:tc>
          <w:tcPr>
            <w:tcW w:w="2003" w:type="dxa"/>
            <w:tcBorders>
              <w:top w:val="nil"/>
              <w:left w:val="nil"/>
              <w:bottom w:val="nil"/>
              <w:right w:val="nil"/>
            </w:tcBorders>
          </w:tcPr>
          <w:p w:rsidR="003F21BB" w:rsidRPr="00EF4CAD" w:rsidRDefault="003F21BB" w:rsidP="00EA3AF4">
            <w:pPr>
              <w:widowControl w:val="0"/>
              <w:autoSpaceDE w:val="0"/>
              <w:autoSpaceDN w:val="0"/>
              <w:adjustRightInd w:val="0"/>
              <w:rPr>
                <w:sz w:val="20"/>
                <w:szCs w:val="20"/>
                <w:lang w:val="en-US"/>
              </w:rPr>
            </w:pPr>
          </w:p>
        </w:tc>
        <w:tc>
          <w:tcPr>
            <w:tcW w:w="1003" w:type="dxa"/>
            <w:tcBorders>
              <w:top w:val="nil"/>
              <w:left w:val="nil"/>
              <w:bottom w:val="nil"/>
              <w:right w:val="nil"/>
            </w:tcBorders>
          </w:tcPr>
          <w:p w:rsidR="003F21BB" w:rsidRPr="00EF4CAD" w:rsidRDefault="003F21BB" w:rsidP="00EA3AF4">
            <w:pPr>
              <w:widowControl w:val="0"/>
              <w:autoSpaceDE w:val="0"/>
              <w:autoSpaceDN w:val="0"/>
              <w:adjustRightInd w:val="0"/>
              <w:jc w:val="center"/>
              <w:rPr>
                <w:sz w:val="20"/>
                <w:szCs w:val="20"/>
                <w:lang w:val="en-US"/>
              </w:rPr>
            </w:pPr>
          </w:p>
        </w:tc>
        <w:tc>
          <w:tcPr>
            <w:tcW w:w="1004" w:type="dxa"/>
            <w:tcBorders>
              <w:top w:val="nil"/>
              <w:left w:val="nil"/>
              <w:bottom w:val="nil"/>
              <w:right w:val="nil"/>
            </w:tcBorders>
          </w:tcPr>
          <w:p w:rsidR="003F21BB" w:rsidRPr="00EF4CAD" w:rsidRDefault="003F21BB" w:rsidP="00EA3AF4">
            <w:pPr>
              <w:widowControl w:val="0"/>
              <w:autoSpaceDE w:val="0"/>
              <w:autoSpaceDN w:val="0"/>
              <w:adjustRightInd w:val="0"/>
              <w:jc w:val="center"/>
              <w:rPr>
                <w:sz w:val="20"/>
                <w:szCs w:val="20"/>
                <w:lang w:val="en-US"/>
              </w:rPr>
            </w:pPr>
          </w:p>
        </w:tc>
        <w:tc>
          <w:tcPr>
            <w:tcW w:w="1003" w:type="dxa"/>
            <w:tcBorders>
              <w:top w:val="nil"/>
              <w:left w:val="nil"/>
              <w:bottom w:val="nil"/>
            </w:tcBorders>
          </w:tcPr>
          <w:p w:rsidR="003F21BB" w:rsidRPr="00EF4CAD" w:rsidRDefault="003F21BB" w:rsidP="00EA3AF4">
            <w:pPr>
              <w:widowControl w:val="0"/>
              <w:autoSpaceDE w:val="0"/>
              <w:autoSpaceDN w:val="0"/>
              <w:adjustRightInd w:val="0"/>
              <w:jc w:val="center"/>
              <w:rPr>
                <w:sz w:val="20"/>
                <w:szCs w:val="20"/>
                <w:lang w:val="en-US"/>
              </w:rPr>
            </w:pPr>
          </w:p>
        </w:tc>
      </w:tr>
      <w:tr w:rsidR="003F21BB" w:rsidRPr="00EF4CAD" w:rsidTr="003F21BB">
        <w:trPr>
          <w:jc w:val="center"/>
        </w:trPr>
        <w:tc>
          <w:tcPr>
            <w:tcW w:w="2003" w:type="dxa"/>
            <w:tcBorders>
              <w:top w:val="nil"/>
              <w:left w:val="nil"/>
              <w:bottom w:val="nil"/>
              <w:right w:val="nil"/>
            </w:tcBorders>
          </w:tcPr>
          <w:p w:rsidR="003F21BB" w:rsidRPr="00EF4CAD" w:rsidRDefault="003F21BB" w:rsidP="00EA3AF4">
            <w:pPr>
              <w:widowControl w:val="0"/>
              <w:autoSpaceDE w:val="0"/>
              <w:autoSpaceDN w:val="0"/>
              <w:adjustRightInd w:val="0"/>
              <w:rPr>
                <w:sz w:val="20"/>
                <w:szCs w:val="20"/>
              </w:rPr>
            </w:pPr>
            <w:r w:rsidRPr="00EF4CAD">
              <w:rPr>
                <w:sz w:val="20"/>
                <w:szCs w:val="20"/>
              </w:rPr>
              <w:t>Establishment</w:t>
            </w:r>
          </w:p>
        </w:tc>
        <w:tc>
          <w:tcPr>
            <w:tcW w:w="1003" w:type="dxa"/>
            <w:tcBorders>
              <w:top w:val="nil"/>
              <w:left w:val="nil"/>
              <w:bottom w:val="nil"/>
              <w:right w:val="nil"/>
            </w:tcBorders>
          </w:tcPr>
          <w:p w:rsidR="003F21BB" w:rsidRPr="00EF4CAD" w:rsidRDefault="003F21BB" w:rsidP="00EA3AF4">
            <w:pPr>
              <w:widowControl w:val="0"/>
              <w:autoSpaceDE w:val="0"/>
              <w:autoSpaceDN w:val="0"/>
              <w:adjustRightInd w:val="0"/>
              <w:jc w:val="center"/>
              <w:rPr>
                <w:sz w:val="20"/>
                <w:szCs w:val="20"/>
              </w:rPr>
            </w:pPr>
            <w:r w:rsidRPr="00EF4CAD">
              <w:rPr>
                <w:sz w:val="20"/>
                <w:szCs w:val="20"/>
              </w:rPr>
              <w:t>-</w:t>
            </w:r>
            <w:r>
              <w:rPr>
                <w:sz w:val="20"/>
                <w:szCs w:val="20"/>
              </w:rPr>
              <w:t>.</w:t>
            </w:r>
            <w:r w:rsidRPr="00EF4CAD">
              <w:rPr>
                <w:sz w:val="20"/>
                <w:szCs w:val="20"/>
              </w:rPr>
              <w:t>173***</w:t>
            </w:r>
          </w:p>
        </w:tc>
        <w:tc>
          <w:tcPr>
            <w:tcW w:w="1004" w:type="dxa"/>
            <w:tcBorders>
              <w:top w:val="nil"/>
              <w:left w:val="nil"/>
              <w:bottom w:val="nil"/>
              <w:right w:val="nil"/>
            </w:tcBorders>
          </w:tcPr>
          <w:p w:rsidR="003F21BB" w:rsidRPr="00EF4CAD" w:rsidRDefault="003F21BB" w:rsidP="00EA3AF4">
            <w:pPr>
              <w:widowControl w:val="0"/>
              <w:autoSpaceDE w:val="0"/>
              <w:autoSpaceDN w:val="0"/>
              <w:adjustRightInd w:val="0"/>
              <w:jc w:val="center"/>
              <w:rPr>
                <w:sz w:val="20"/>
                <w:szCs w:val="20"/>
              </w:rPr>
            </w:pPr>
            <w:r w:rsidRPr="00EF4CAD">
              <w:rPr>
                <w:sz w:val="20"/>
                <w:szCs w:val="20"/>
              </w:rPr>
              <w:t>-</w:t>
            </w:r>
            <w:r>
              <w:rPr>
                <w:sz w:val="20"/>
                <w:szCs w:val="20"/>
              </w:rPr>
              <w:t>.</w:t>
            </w:r>
            <w:r w:rsidRPr="00EF4CAD">
              <w:rPr>
                <w:sz w:val="20"/>
                <w:szCs w:val="20"/>
              </w:rPr>
              <w:t>173***</w:t>
            </w:r>
          </w:p>
        </w:tc>
        <w:tc>
          <w:tcPr>
            <w:tcW w:w="1003" w:type="dxa"/>
            <w:tcBorders>
              <w:top w:val="nil"/>
              <w:left w:val="nil"/>
              <w:bottom w:val="nil"/>
            </w:tcBorders>
          </w:tcPr>
          <w:p w:rsidR="003F21BB" w:rsidRPr="00EF4CAD" w:rsidRDefault="003F21BB" w:rsidP="00EA3AF4">
            <w:pPr>
              <w:widowControl w:val="0"/>
              <w:autoSpaceDE w:val="0"/>
              <w:autoSpaceDN w:val="0"/>
              <w:adjustRightInd w:val="0"/>
              <w:jc w:val="center"/>
              <w:rPr>
                <w:sz w:val="20"/>
                <w:szCs w:val="20"/>
              </w:rPr>
            </w:pPr>
            <w:r w:rsidRPr="00EF4CAD">
              <w:rPr>
                <w:sz w:val="20"/>
                <w:szCs w:val="20"/>
              </w:rPr>
              <w:t>-</w:t>
            </w:r>
            <w:r>
              <w:rPr>
                <w:sz w:val="20"/>
                <w:szCs w:val="20"/>
              </w:rPr>
              <w:t>.</w:t>
            </w:r>
            <w:r w:rsidRPr="00EF4CAD">
              <w:rPr>
                <w:sz w:val="20"/>
                <w:szCs w:val="20"/>
              </w:rPr>
              <w:t>170**</w:t>
            </w:r>
          </w:p>
        </w:tc>
      </w:tr>
      <w:tr w:rsidR="003F21BB" w:rsidRPr="00EF4CAD" w:rsidTr="003F21BB">
        <w:trPr>
          <w:jc w:val="center"/>
        </w:trPr>
        <w:tc>
          <w:tcPr>
            <w:tcW w:w="2003" w:type="dxa"/>
            <w:tcBorders>
              <w:top w:val="nil"/>
              <w:left w:val="nil"/>
              <w:bottom w:val="nil"/>
              <w:right w:val="nil"/>
            </w:tcBorders>
          </w:tcPr>
          <w:p w:rsidR="003F21BB" w:rsidRPr="00EF4CAD" w:rsidRDefault="003F21BB" w:rsidP="00EA3AF4">
            <w:pPr>
              <w:widowControl w:val="0"/>
              <w:autoSpaceDE w:val="0"/>
              <w:autoSpaceDN w:val="0"/>
              <w:adjustRightInd w:val="0"/>
              <w:rPr>
                <w:sz w:val="20"/>
                <w:szCs w:val="20"/>
              </w:rPr>
            </w:pPr>
          </w:p>
        </w:tc>
        <w:tc>
          <w:tcPr>
            <w:tcW w:w="1003" w:type="dxa"/>
            <w:tcBorders>
              <w:top w:val="nil"/>
              <w:left w:val="nil"/>
              <w:bottom w:val="nil"/>
              <w:right w:val="nil"/>
            </w:tcBorders>
          </w:tcPr>
          <w:p w:rsidR="003F21BB" w:rsidRPr="00EF4CAD" w:rsidRDefault="003F21BB" w:rsidP="00EA3AF4">
            <w:pPr>
              <w:widowControl w:val="0"/>
              <w:autoSpaceDE w:val="0"/>
              <w:autoSpaceDN w:val="0"/>
              <w:adjustRightInd w:val="0"/>
              <w:jc w:val="center"/>
              <w:rPr>
                <w:sz w:val="20"/>
                <w:szCs w:val="20"/>
              </w:rPr>
            </w:pPr>
            <w:r w:rsidRPr="00EF4CAD">
              <w:rPr>
                <w:sz w:val="20"/>
                <w:szCs w:val="20"/>
              </w:rPr>
              <w:t>(</w:t>
            </w:r>
            <w:r>
              <w:rPr>
                <w:sz w:val="20"/>
                <w:szCs w:val="20"/>
              </w:rPr>
              <w:t>.</w:t>
            </w:r>
            <w:r w:rsidRPr="00EF4CAD">
              <w:rPr>
                <w:sz w:val="20"/>
                <w:szCs w:val="20"/>
              </w:rPr>
              <w:t>049)</w:t>
            </w:r>
          </w:p>
        </w:tc>
        <w:tc>
          <w:tcPr>
            <w:tcW w:w="1004" w:type="dxa"/>
            <w:tcBorders>
              <w:top w:val="nil"/>
              <w:left w:val="nil"/>
              <w:bottom w:val="nil"/>
              <w:right w:val="nil"/>
            </w:tcBorders>
          </w:tcPr>
          <w:p w:rsidR="003F21BB" w:rsidRPr="00EF4CAD" w:rsidRDefault="003F21BB" w:rsidP="00EA3AF4">
            <w:pPr>
              <w:widowControl w:val="0"/>
              <w:autoSpaceDE w:val="0"/>
              <w:autoSpaceDN w:val="0"/>
              <w:adjustRightInd w:val="0"/>
              <w:jc w:val="center"/>
              <w:rPr>
                <w:sz w:val="20"/>
                <w:szCs w:val="20"/>
              </w:rPr>
            </w:pPr>
            <w:r w:rsidRPr="00EF4CAD">
              <w:rPr>
                <w:sz w:val="20"/>
                <w:szCs w:val="20"/>
              </w:rPr>
              <w:t>(</w:t>
            </w:r>
            <w:r>
              <w:rPr>
                <w:sz w:val="20"/>
                <w:szCs w:val="20"/>
              </w:rPr>
              <w:t>.</w:t>
            </w:r>
            <w:r w:rsidRPr="00EF4CAD">
              <w:rPr>
                <w:sz w:val="20"/>
                <w:szCs w:val="20"/>
              </w:rPr>
              <w:t>050)</w:t>
            </w:r>
          </w:p>
        </w:tc>
        <w:tc>
          <w:tcPr>
            <w:tcW w:w="1003" w:type="dxa"/>
            <w:tcBorders>
              <w:top w:val="nil"/>
              <w:left w:val="nil"/>
              <w:bottom w:val="nil"/>
            </w:tcBorders>
          </w:tcPr>
          <w:p w:rsidR="003F21BB" w:rsidRPr="00EF4CAD" w:rsidRDefault="003F21BB" w:rsidP="00EA3AF4">
            <w:pPr>
              <w:widowControl w:val="0"/>
              <w:autoSpaceDE w:val="0"/>
              <w:autoSpaceDN w:val="0"/>
              <w:adjustRightInd w:val="0"/>
              <w:jc w:val="center"/>
              <w:rPr>
                <w:sz w:val="20"/>
                <w:szCs w:val="20"/>
              </w:rPr>
            </w:pPr>
            <w:r w:rsidRPr="00EF4CAD">
              <w:rPr>
                <w:sz w:val="20"/>
                <w:szCs w:val="20"/>
              </w:rPr>
              <w:t>(</w:t>
            </w:r>
            <w:r>
              <w:rPr>
                <w:sz w:val="20"/>
                <w:szCs w:val="20"/>
              </w:rPr>
              <w:t>.</w:t>
            </w:r>
            <w:r w:rsidRPr="00EF4CAD">
              <w:rPr>
                <w:sz w:val="20"/>
                <w:szCs w:val="20"/>
              </w:rPr>
              <w:t>066)</w:t>
            </w:r>
          </w:p>
        </w:tc>
      </w:tr>
      <w:tr w:rsidR="003F21BB" w:rsidRPr="00EF4CAD" w:rsidTr="003F21BB">
        <w:trPr>
          <w:jc w:val="center"/>
        </w:trPr>
        <w:tc>
          <w:tcPr>
            <w:tcW w:w="2003" w:type="dxa"/>
            <w:tcBorders>
              <w:top w:val="nil"/>
              <w:left w:val="nil"/>
              <w:bottom w:val="nil"/>
              <w:right w:val="nil"/>
            </w:tcBorders>
          </w:tcPr>
          <w:p w:rsidR="003F21BB" w:rsidRPr="00EF4CAD" w:rsidRDefault="003F21BB" w:rsidP="00EA3AF4">
            <w:pPr>
              <w:widowControl w:val="0"/>
              <w:autoSpaceDE w:val="0"/>
              <w:autoSpaceDN w:val="0"/>
              <w:adjustRightInd w:val="0"/>
              <w:rPr>
                <w:sz w:val="20"/>
                <w:szCs w:val="20"/>
              </w:rPr>
            </w:pPr>
            <w:r w:rsidRPr="00EF4CAD">
              <w:rPr>
                <w:sz w:val="20"/>
                <w:szCs w:val="20"/>
              </w:rPr>
              <w:t xml:space="preserve">Eastern Europe </w:t>
            </w:r>
          </w:p>
        </w:tc>
        <w:tc>
          <w:tcPr>
            <w:tcW w:w="1003" w:type="dxa"/>
            <w:tcBorders>
              <w:top w:val="nil"/>
              <w:left w:val="nil"/>
              <w:bottom w:val="nil"/>
              <w:right w:val="nil"/>
            </w:tcBorders>
          </w:tcPr>
          <w:p w:rsidR="003F21BB" w:rsidRPr="00EF4CAD" w:rsidRDefault="003F21BB" w:rsidP="00EA3AF4">
            <w:pPr>
              <w:widowControl w:val="0"/>
              <w:autoSpaceDE w:val="0"/>
              <w:autoSpaceDN w:val="0"/>
              <w:adjustRightInd w:val="0"/>
              <w:jc w:val="center"/>
              <w:rPr>
                <w:sz w:val="20"/>
                <w:szCs w:val="20"/>
              </w:rPr>
            </w:pPr>
            <w:r w:rsidRPr="00EF4CAD">
              <w:rPr>
                <w:sz w:val="20"/>
                <w:szCs w:val="20"/>
              </w:rPr>
              <w:t>-</w:t>
            </w:r>
            <w:r>
              <w:rPr>
                <w:sz w:val="20"/>
                <w:szCs w:val="20"/>
              </w:rPr>
              <w:t>.</w:t>
            </w:r>
            <w:r w:rsidRPr="00EF4CAD">
              <w:rPr>
                <w:sz w:val="20"/>
                <w:szCs w:val="20"/>
              </w:rPr>
              <w:t>336**</w:t>
            </w:r>
          </w:p>
        </w:tc>
        <w:tc>
          <w:tcPr>
            <w:tcW w:w="1004" w:type="dxa"/>
            <w:tcBorders>
              <w:top w:val="nil"/>
              <w:left w:val="nil"/>
              <w:bottom w:val="nil"/>
              <w:right w:val="nil"/>
            </w:tcBorders>
          </w:tcPr>
          <w:p w:rsidR="003F21BB" w:rsidRPr="00EF4CAD" w:rsidRDefault="003F21BB" w:rsidP="00EA3AF4">
            <w:pPr>
              <w:widowControl w:val="0"/>
              <w:autoSpaceDE w:val="0"/>
              <w:autoSpaceDN w:val="0"/>
              <w:adjustRightInd w:val="0"/>
              <w:jc w:val="center"/>
              <w:rPr>
                <w:sz w:val="20"/>
                <w:szCs w:val="20"/>
              </w:rPr>
            </w:pPr>
            <w:r w:rsidRPr="00EF4CAD">
              <w:rPr>
                <w:sz w:val="20"/>
                <w:szCs w:val="20"/>
              </w:rPr>
              <w:t>-</w:t>
            </w:r>
            <w:r>
              <w:rPr>
                <w:sz w:val="20"/>
                <w:szCs w:val="20"/>
              </w:rPr>
              <w:t>.</w:t>
            </w:r>
            <w:r w:rsidRPr="00EF4CAD">
              <w:rPr>
                <w:sz w:val="20"/>
                <w:szCs w:val="20"/>
              </w:rPr>
              <w:t>328**</w:t>
            </w:r>
          </w:p>
        </w:tc>
        <w:tc>
          <w:tcPr>
            <w:tcW w:w="1003" w:type="dxa"/>
            <w:tcBorders>
              <w:top w:val="nil"/>
              <w:left w:val="nil"/>
              <w:bottom w:val="nil"/>
            </w:tcBorders>
          </w:tcPr>
          <w:p w:rsidR="003F21BB" w:rsidRPr="00EF4CAD" w:rsidRDefault="003F21BB" w:rsidP="00EA3AF4">
            <w:pPr>
              <w:widowControl w:val="0"/>
              <w:autoSpaceDE w:val="0"/>
              <w:autoSpaceDN w:val="0"/>
              <w:adjustRightInd w:val="0"/>
              <w:jc w:val="center"/>
              <w:rPr>
                <w:sz w:val="20"/>
                <w:szCs w:val="20"/>
              </w:rPr>
            </w:pPr>
            <w:r w:rsidRPr="00EF4CAD">
              <w:rPr>
                <w:sz w:val="20"/>
                <w:szCs w:val="20"/>
              </w:rPr>
              <w:t>-</w:t>
            </w:r>
            <w:r>
              <w:rPr>
                <w:sz w:val="20"/>
                <w:szCs w:val="20"/>
              </w:rPr>
              <w:t>.</w:t>
            </w:r>
            <w:r w:rsidRPr="00EF4CAD">
              <w:rPr>
                <w:sz w:val="20"/>
                <w:szCs w:val="20"/>
              </w:rPr>
              <w:t>344**</w:t>
            </w:r>
          </w:p>
        </w:tc>
      </w:tr>
      <w:tr w:rsidR="003F21BB" w:rsidRPr="00EF4CAD" w:rsidTr="003F21BB">
        <w:trPr>
          <w:jc w:val="center"/>
        </w:trPr>
        <w:tc>
          <w:tcPr>
            <w:tcW w:w="2003" w:type="dxa"/>
            <w:tcBorders>
              <w:top w:val="nil"/>
              <w:left w:val="nil"/>
              <w:bottom w:val="nil"/>
              <w:right w:val="nil"/>
            </w:tcBorders>
          </w:tcPr>
          <w:p w:rsidR="003F21BB" w:rsidRPr="00EF4CAD" w:rsidRDefault="003F21BB" w:rsidP="00EA3AF4">
            <w:pPr>
              <w:widowControl w:val="0"/>
              <w:autoSpaceDE w:val="0"/>
              <w:autoSpaceDN w:val="0"/>
              <w:adjustRightInd w:val="0"/>
              <w:rPr>
                <w:sz w:val="20"/>
                <w:szCs w:val="20"/>
              </w:rPr>
            </w:pPr>
          </w:p>
        </w:tc>
        <w:tc>
          <w:tcPr>
            <w:tcW w:w="1003" w:type="dxa"/>
            <w:tcBorders>
              <w:top w:val="nil"/>
              <w:left w:val="nil"/>
              <w:bottom w:val="nil"/>
              <w:right w:val="nil"/>
            </w:tcBorders>
          </w:tcPr>
          <w:p w:rsidR="003F21BB" w:rsidRPr="00EF4CAD" w:rsidRDefault="003F21BB" w:rsidP="00EA3AF4">
            <w:pPr>
              <w:widowControl w:val="0"/>
              <w:autoSpaceDE w:val="0"/>
              <w:autoSpaceDN w:val="0"/>
              <w:adjustRightInd w:val="0"/>
              <w:jc w:val="center"/>
              <w:rPr>
                <w:sz w:val="20"/>
                <w:szCs w:val="20"/>
              </w:rPr>
            </w:pPr>
            <w:r w:rsidRPr="00EF4CAD">
              <w:rPr>
                <w:sz w:val="20"/>
                <w:szCs w:val="20"/>
              </w:rPr>
              <w:t>(</w:t>
            </w:r>
            <w:r>
              <w:rPr>
                <w:sz w:val="20"/>
                <w:szCs w:val="20"/>
              </w:rPr>
              <w:t>.</w:t>
            </w:r>
            <w:r w:rsidRPr="00EF4CAD">
              <w:rPr>
                <w:sz w:val="20"/>
                <w:szCs w:val="20"/>
              </w:rPr>
              <w:t>130)</w:t>
            </w:r>
          </w:p>
        </w:tc>
        <w:tc>
          <w:tcPr>
            <w:tcW w:w="1004" w:type="dxa"/>
            <w:tcBorders>
              <w:top w:val="nil"/>
              <w:left w:val="nil"/>
              <w:bottom w:val="nil"/>
              <w:right w:val="nil"/>
            </w:tcBorders>
          </w:tcPr>
          <w:p w:rsidR="003F21BB" w:rsidRPr="00EF4CAD" w:rsidRDefault="003F21BB" w:rsidP="00EA3AF4">
            <w:pPr>
              <w:widowControl w:val="0"/>
              <w:autoSpaceDE w:val="0"/>
              <w:autoSpaceDN w:val="0"/>
              <w:adjustRightInd w:val="0"/>
              <w:jc w:val="center"/>
              <w:rPr>
                <w:sz w:val="20"/>
                <w:szCs w:val="20"/>
              </w:rPr>
            </w:pPr>
            <w:r w:rsidRPr="00EF4CAD">
              <w:rPr>
                <w:sz w:val="20"/>
                <w:szCs w:val="20"/>
              </w:rPr>
              <w:t>(</w:t>
            </w:r>
            <w:r>
              <w:rPr>
                <w:sz w:val="20"/>
                <w:szCs w:val="20"/>
              </w:rPr>
              <w:t>.</w:t>
            </w:r>
            <w:r w:rsidRPr="00EF4CAD">
              <w:rPr>
                <w:sz w:val="20"/>
                <w:szCs w:val="20"/>
              </w:rPr>
              <w:t>131)</w:t>
            </w:r>
          </w:p>
        </w:tc>
        <w:tc>
          <w:tcPr>
            <w:tcW w:w="1003" w:type="dxa"/>
            <w:tcBorders>
              <w:top w:val="nil"/>
              <w:left w:val="nil"/>
              <w:bottom w:val="nil"/>
            </w:tcBorders>
          </w:tcPr>
          <w:p w:rsidR="003F21BB" w:rsidRPr="00EF4CAD" w:rsidRDefault="003F21BB" w:rsidP="00EA3AF4">
            <w:pPr>
              <w:widowControl w:val="0"/>
              <w:autoSpaceDE w:val="0"/>
              <w:autoSpaceDN w:val="0"/>
              <w:adjustRightInd w:val="0"/>
              <w:jc w:val="center"/>
              <w:rPr>
                <w:sz w:val="20"/>
                <w:szCs w:val="20"/>
              </w:rPr>
            </w:pPr>
            <w:r w:rsidRPr="00EF4CAD">
              <w:rPr>
                <w:sz w:val="20"/>
                <w:szCs w:val="20"/>
              </w:rPr>
              <w:t>(</w:t>
            </w:r>
            <w:r>
              <w:rPr>
                <w:sz w:val="20"/>
                <w:szCs w:val="20"/>
              </w:rPr>
              <w:t>.</w:t>
            </w:r>
            <w:r w:rsidRPr="00EF4CAD">
              <w:rPr>
                <w:sz w:val="20"/>
                <w:szCs w:val="20"/>
              </w:rPr>
              <w:t>123)</w:t>
            </w:r>
          </w:p>
        </w:tc>
      </w:tr>
      <w:tr w:rsidR="003F21BB" w:rsidRPr="00EF4CAD" w:rsidTr="003F21BB">
        <w:trPr>
          <w:jc w:val="center"/>
        </w:trPr>
        <w:tc>
          <w:tcPr>
            <w:tcW w:w="2003" w:type="dxa"/>
            <w:tcBorders>
              <w:top w:val="nil"/>
              <w:left w:val="nil"/>
              <w:bottom w:val="nil"/>
              <w:right w:val="nil"/>
            </w:tcBorders>
          </w:tcPr>
          <w:p w:rsidR="003F21BB" w:rsidRPr="00EF4CAD" w:rsidRDefault="003F21BB" w:rsidP="00EA3AF4">
            <w:pPr>
              <w:widowControl w:val="0"/>
              <w:autoSpaceDE w:val="0"/>
              <w:autoSpaceDN w:val="0"/>
              <w:adjustRightInd w:val="0"/>
              <w:rPr>
                <w:sz w:val="20"/>
                <w:szCs w:val="20"/>
              </w:rPr>
            </w:pPr>
            <w:r w:rsidRPr="00EF4CAD">
              <w:rPr>
                <w:sz w:val="20"/>
                <w:szCs w:val="20"/>
              </w:rPr>
              <w:t>Multiple Pop</w:t>
            </w:r>
            <w:r>
              <w:rPr>
                <w:sz w:val="20"/>
                <w:szCs w:val="20"/>
              </w:rPr>
              <w:t xml:space="preserve">. </w:t>
            </w:r>
            <w:r w:rsidRPr="00EF4CAD">
              <w:rPr>
                <w:sz w:val="20"/>
                <w:szCs w:val="20"/>
              </w:rPr>
              <w:t>Parties</w:t>
            </w:r>
          </w:p>
        </w:tc>
        <w:tc>
          <w:tcPr>
            <w:tcW w:w="1003" w:type="dxa"/>
            <w:tcBorders>
              <w:top w:val="nil"/>
              <w:left w:val="nil"/>
              <w:bottom w:val="nil"/>
              <w:right w:val="nil"/>
            </w:tcBorders>
          </w:tcPr>
          <w:p w:rsidR="003F21BB" w:rsidRPr="00EF4CAD" w:rsidRDefault="003F21BB" w:rsidP="00EA3AF4">
            <w:pPr>
              <w:widowControl w:val="0"/>
              <w:autoSpaceDE w:val="0"/>
              <w:autoSpaceDN w:val="0"/>
              <w:adjustRightInd w:val="0"/>
              <w:jc w:val="center"/>
              <w:rPr>
                <w:sz w:val="20"/>
                <w:szCs w:val="20"/>
              </w:rPr>
            </w:pPr>
            <w:r w:rsidRPr="00EF4CAD">
              <w:rPr>
                <w:sz w:val="20"/>
                <w:szCs w:val="20"/>
              </w:rPr>
              <w:t>-</w:t>
            </w:r>
            <w:r>
              <w:rPr>
                <w:sz w:val="20"/>
                <w:szCs w:val="20"/>
              </w:rPr>
              <w:t>.</w:t>
            </w:r>
            <w:r w:rsidRPr="00EF4CAD">
              <w:rPr>
                <w:sz w:val="20"/>
                <w:szCs w:val="20"/>
              </w:rPr>
              <w:t>298**</w:t>
            </w:r>
          </w:p>
        </w:tc>
        <w:tc>
          <w:tcPr>
            <w:tcW w:w="1004" w:type="dxa"/>
            <w:tcBorders>
              <w:top w:val="nil"/>
              <w:left w:val="nil"/>
              <w:bottom w:val="nil"/>
              <w:right w:val="nil"/>
            </w:tcBorders>
          </w:tcPr>
          <w:p w:rsidR="003F21BB" w:rsidRPr="00EF4CAD" w:rsidRDefault="003F21BB" w:rsidP="00EA3AF4">
            <w:pPr>
              <w:widowControl w:val="0"/>
              <w:autoSpaceDE w:val="0"/>
              <w:autoSpaceDN w:val="0"/>
              <w:adjustRightInd w:val="0"/>
              <w:jc w:val="center"/>
              <w:rPr>
                <w:sz w:val="20"/>
                <w:szCs w:val="20"/>
              </w:rPr>
            </w:pPr>
            <w:r w:rsidRPr="00EF4CAD">
              <w:rPr>
                <w:sz w:val="20"/>
                <w:szCs w:val="20"/>
              </w:rPr>
              <w:t>-</w:t>
            </w:r>
            <w:r>
              <w:rPr>
                <w:sz w:val="20"/>
                <w:szCs w:val="20"/>
              </w:rPr>
              <w:t>.</w:t>
            </w:r>
            <w:r w:rsidRPr="00EF4CAD">
              <w:rPr>
                <w:sz w:val="20"/>
                <w:szCs w:val="20"/>
              </w:rPr>
              <w:t>303**</w:t>
            </w:r>
          </w:p>
        </w:tc>
        <w:tc>
          <w:tcPr>
            <w:tcW w:w="1003" w:type="dxa"/>
            <w:tcBorders>
              <w:top w:val="nil"/>
              <w:left w:val="nil"/>
              <w:bottom w:val="nil"/>
            </w:tcBorders>
          </w:tcPr>
          <w:p w:rsidR="003F21BB" w:rsidRPr="00EF4CAD" w:rsidRDefault="003F21BB" w:rsidP="00EA3AF4">
            <w:pPr>
              <w:widowControl w:val="0"/>
              <w:autoSpaceDE w:val="0"/>
              <w:autoSpaceDN w:val="0"/>
              <w:adjustRightInd w:val="0"/>
              <w:jc w:val="center"/>
              <w:rPr>
                <w:sz w:val="20"/>
                <w:szCs w:val="20"/>
              </w:rPr>
            </w:pPr>
            <w:r w:rsidRPr="00EF4CAD">
              <w:rPr>
                <w:sz w:val="20"/>
                <w:szCs w:val="20"/>
              </w:rPr>
              <w:t>-</w:t>
            </w:r>
            <w:r>
              <w:rPr>
                <w:sz w:val="20"/>
                <w:szCs w:val="20"/>
              </w:rPr>
              <w:t>.</w:t>
            </w:r>
            <w:r w:rsidRPr="00EF4CAD">
              <w:rPr>
                <w:sz w:val="20"/>
                <w:szCs w:val="20"/>
              </w:rPr>
              <w:t>294**</w:t>
            </w:r>
          </w:p>
        </w:tc>
      </w:tr>
      <w:tr w:rsidR="003F21BB" w:rsidRPr="00EF4CAD" w:rsidTr="003F21BB">
        <w:trPr>
          <w:jc w:val="center"/>
        </w:trPr>
        <w:tc>
          <w:tcPr>
            <w:tcW w:w="2003" w:type="dxa"/>
            <w:tcBorders>
              <w:top w:val="nil"/>
              <w:left w:val="nil"/>
              <w:bottom w:val="nil"/>
              <w:right w:val="nil"/>
            </w:tcBorders>
          </w:tcPr>
          <w:p w:rsidR="003F21BB" w:rsidRPr="00EF4CAD" w:rsidRDefault="003F21BB" w:rsidP="00EA3AF4">
            <w:pPr>
              <w:widowControl w:val="0"/>
              <w:autoSpaceDE w:val="0"/>
              <w:autoSpaceDN w:val="0"/>
              <w:adjustRightInd w:val="0"/>
              <w:rPr>
                <w:sz w:val="20"/>
                <w:szCs w:val="20"/>
              </w:rPr>
            </w:pPr>
          </w:p>
        </w:tc>
        <w:tc>
          <w:tcPr>
            <w:tcW w:w="1003" w:type="dxa"/>
            <w:tcBorders>
              <w:top w:val="nil"/>
              <w:left w:val="nil"/>
              <w:bottom w:val="nil"/>
              <w:right w:val="nil"/>
            </w:tcBorders>
          </w:tcPr>
          <w:p w:rsidR="003F21BB" w:rsidRPr="00EF4CAD" w:rsidRDefault="003F21BB" w:rsidP="00EA3AF4">
            <w:pPr>
              <w:widowControl w:val="0"/>
              <w:autoSpaceDE w:val="0"/>
              <w:autoSpaceDN w:val="0"/>
              <w:adjustRightInd w:val="0"/>
              <w:jc w:val="center"/>
              <w:rPr>
                <w:sz w:val="20"/>
                <w:szCs w:val="20"/>
              </w:rPr>
            </w:pPr>
            <w:r w:rsidRPr="00EF4CAD">
              <w:rPr>
                <w:sz w:val="20"/>
                <w:szCs w:val="20"/>
              </w:rPr>
              <w:t>(</w:t>
            </w:r>
            <w:r>
              <w:rPr>
                <w:sz w:val="20"/>
                <w:szCs w:val="20"/>
              </w:rPr>
              <w:t>.</w:t>
            </w:r>
            <w:r w:rsidRPr="00EF4CAD">
              <w:rPr>
                <w:sz w:val="20"/>
                <w:szCs w:val="20"/>
              </w:rPr>
              <w:t>134)</w:t>
            </w:r>
          </w:p>
        </w:tc>
        <w:tc>
          <w:tcPr>
            <w:tcW w:w="1004" w:type="dxa"/>
            <w:tcBorders>
              <w:top w:val="nil"/>
              <w:left w:val="nil"/>
              <w:bottom w:val="nil"/>
              <w:right w:val="nil"/>
            </w:tcBorders>
          </w:tcPr>
          <w:p w:rsidR="003F21BB" w:rsidRPr="00EF4CAD" w:rsidRDefault="003F21BB" w:rsidP="00EA3AF4">
            <w:pPr>
              <w:widowControl w:val="0"/>
              <w:autoSpaceDE w:val="0"/>
              <w:autoSpaceDN w:val="0"/>
              <w:adjustRightInd w:val="0"/>
              <w:jc w:val="center"/>
              <w:rPr>
                <w:sz w:val="20"/>
                <w:szCs w:val="20"/>
              </w:rPr>
            </w:pPr>
            <w:r w:rsidRPr="00EF4CAD">
              <w:rPr>
                <w:sz w:val="20"/>
                <w:szCs w:val="20"/>
              </w:rPr>
              <w:t>(</w:t>
            </w:r>
            <w:r>
              <w:rPr>
                <w:sz w:val="20"/>
                <w:szCs w:val="20"/>
              </w:rPr>
              <w:t>.</w:t>
            </w:r>
            <w:r w:rsidRPr="00EF4CAD">
              <w:rPr>
                <w:sz w:val="20"/>
                <w:szCs w:val="20"/>
              </w:rPr>
              <w:t>134)</w:t>
            </w:r>
          </w:p>
        </w:tc>
        <w:tc>
          <w:tcPr>
            <w:tcW w:w="1003" w:type="dxa"/>
            <w:tcBorders>
              <w:top w:val="nil"/>
              <w:left w:val="nil"/>
              <w:bottom w:val="nil"/>
            </w:tcBorders>
          </w:tcPr>
          <w:p w:rsidR="003F21BB" w:rsidRPr="00EF4CAD" w:rsidRDefault="003F21BB" w:rsidP="00EA3AF4">
            <w:pPr>
              <w:widowControl w:val="0"/>
              <w:autoSpaceDE w:val="0"/>
              <w:autoSpaceDN w:val="0"/>
              <w:adjustRightInd w:val="0"/>
              <w:jc w:val="center"/>
              <w:rPr>
                <w:sz w:val="20"/>
                <w:szCs w:val="20"/>
              </w:rPr>
            </w:pPr>
            <w:r w:rsidRPr="00EF4CAD">
              <w:rPr>
                <w:sz w:val="20"/>
                <w:szCs w:val="20"/>
              </w:rPr>
              <w:t>(</w:t>
            </w:r>
            <w:r>
              <w:rPr>
                <w:sz w:val="20"/>
                <w:szCs w:val="20"/>
              </w:rPr>
              <w:t>.</w:t>
            </w:r>
            <w:r w:rsidRPr="00EF4CAD">
              <w:rPr>
                <w:sz w:val="20"/>
                <w:szCs w:val="20"/>
              </w:rPr>
              <w:t>122)</w:t>
            </w:r>
          </w:p>
        </w:tc>
      </w:tr>
      <w:tr w:rsidR="003F21BB" w:rsidRPr="00EF4CAD" w:rsidTr="003F21BB">
        <w:trPr>
          <w:jc w:val="center"/>
        </w:trPr>
        <w:tc>
          <w:tcPr>
            <w:tcW w:w="2003" w:type="dxa"/>
            <w:tcBorders>
              <w:top w:val="nil"/>
              <w:left w:val="nil"/>
              <w:bottom w:val="nil"/>
              <w:right w:val="nil"/>
            </w:tcBorders>
          </w:tcPr>
          <w:p w:rsidR="003F21BB" w:rsidRPr="00EF4CAD" w:rsidRDefault="003F21BB" w:rsidP="00EA3AF4">
            <w:pPr>
              <w:widowControl w:val="0"/>
              <w:autoSpaceDE w:val="0"/>
              <w:autoSpaceDN w:val="0"/>
              <w:adjustRightInd w:val="0"/>
              <w:rPr>
                <w:sz w:val="20"/>
                <w:szCs w:val="20"/>
              </w:rPr>
            </w:pPr>
            <w:r w:rsidRPr="00EF4CAD">
              <w:rPr>
                <w:sz w:val="20"/>
                <w:szCs w:val="20"/>
              </w:rPr>
              <w:t>Right-Wing Populist</w:t>
            </w:r>
          </w:p>
        </w:tc>
        <w:tc>
          <w:tcPr>
            <w:tcW w:w="1003" w:type="dxa"/>
            <w:tcBorders>
              <w:top w:val="nil"/>
              <w:left w:val="nil"/>
              <w:bottom w:val="nil"/>
              <w:right w:val="nil"/>
            </w:tcBorders>
          </w:tcPr>
          <w:p w:rsidR="003F21BB" w:rsidRPr="00EF4CAD" w:rsidRDefault="003F21BB" w:rsidP="00EA3AF4">
            <w:pPr>
              <w:widowControl w:val="0"/>
              <w:autoSpaceDE w:val="0"/>
              <w:autoSpaceDN w:val="0"/>
              <w:adjustRightInd w:val="0"/>
              <w:jc w:val="center"/>
              <w:rPr>
                <w:sz w:val="20"/>
                <w:szCs w:val="20"/>
              </w:rPr>
            </w:pPr>
          </w:p>
        </w:tc>
        <w:tc>
          <w:tcPr>
            <w:tcW w:w="1004" w:type="dxa"/>
            <w:tcBorders>
              <w:top w:val="nil"/>
              <w:left w:val="nil"/>
              <w:bottom w:val="nil"/>
              <w:right w:val="nil"/>
            </w:tcBorders>
          </w:tcPr>
          <w:p w:rsidR="003F21BB" w:rsidRPr="00EF4CAD" w:rsidRDefault="003F21BB" w:rsidP="00EA3AF4">
            <w:pPr>
              <w:widowControl w:val="0"/>
              <w:autoSpaceDE w:val="0"/>
              <w:autoSpaceDN w:val="0"/>
              <w:adjustRightInd w:val="0"/>
              <w:jc w:val="center"/>
              <w:rPr>
                <w:sz w:val="20"/>
                <w:szCs w:val="20"/>
              </w:rPr>
            </w:pPr>
          </w:p>
        </w:tc>
        <w:tc>
          <w:tcPr>
            <w:tcW w:w="1003" w:type="dxa"/>
            <w:tcBorders>
              <w:top w:val="nil"/>
              <w:left w:val="nil"/>
              <w:bottom w:val="nil"/>
            </w:tcBorders>
          </w:tcPr>
          <w:p w:rsidR="003F21BB" w:rsidRPr="00EF4CAD" w:rsidRDefault="003F21BB" w:rsidP="00EA3AF4">
            <w:pPr>
              <w:widowControl w:val="0"/>
              <w:autoSpaceDE w:val="0"/>
              <w:autoSpaceDN w:val="0"/>
              <w:adjustRightInd w:val="0"/>
              <w:jc w:val="center"/>
              <w:rPr>
                <w:sz w:val="20"/>
                <w:szCs w:val="20"/>
              </w:rPr>
            </w:pPr>
          </w:p>
        </w:tc>
      </w:tr>
      <w:tr w:rsidR="003F21BB" w:rsidRPr="00EF4CAD" w:rsidTr="003F21BB">
        <w:trPr>
          <w:jc w:val="center"/>
        </w:trPr>
        <w:tc>
          <w:tcPr>
            <w:tcW w:w="2003" w:type="dxa"/>
            <w:tcBorders>
              <w:top w:val="nil"/>
              <w:left w:val="nil"/>
              <w:bottom w:val="nil"/>
              <w:right w:val="nil"/>
            </w:tcBorders>
          </w:tcPr>
          <w:p w:rsidR="003F21BB" w:rsidRPr="00EF4CAD" w:rsidRDefault="003F21BB" w:rsidP="00EA3AF4">
            <w:pPr>
              <w:widowControl w:val="0"/>
              <w:autoSpaceDE w:val="0"/>
              <w:autoSpaceDN w:val="0"/>
              <w:adjustRightInd w:val="0"/>
              <w:rPr>
                <w:sz w:val="20"/>
                <w:szCs w:val="20"/>
              </w:rPr>
            </w:pPr>
          </w:p>
        </w:tc>
        <w:tc>
          <w:tcPr>
            <w:tcW w:w="1003" w:type="dxa"/>
            <w:tcBorders>
              <w:top w:val="nil"/>
              <w:left w:val="nil"/>
              <w:bottom w:val="nil"/>
              <w:right w:val="nil"/>
            </w:tcBorders>
          </w:tcPr>
          <w:p w:rsidR="003F21BB" w:rsidRPr="00EF4CAD" w:rsidRDefault="003F21BB" w:rsidP="00EA3AF4">
            <w:pPr>
              <w:widowControl w:val="0"/>
              <w:autoSpaceDE w:val="0"/>
              <w:autoSpaceDN w:val="0"/>
              <w:adjustRightInd w:val="0"/>
              <w:jc w:val="center"/>
              <w:rPr>
                <w:sz w:val="20"/>
                <w:szCs w:val="20"/>
              </w:rPr>
            </w:pPr>
          </w:p>
        </w:tc>
        <w:tc>
          <w:tcPr>
            <w:tcW w:w="1004" w:type="dxa"/>
            <w:tcBorders>
              <w:top w:val="nil"/>
              <w:left w:val="nil"/>
              <w:bottom w:val="nil"/>
              <w:right w:val="nil"/>
            </w:tcBorders>
          </w:tcPr>
          <w:p w:rsidR="003F21BB" w:rsidRPr="00EF4CAD" w:rsidRDefault="003F21BB" w:rsidP="00EA3AF4">
            <w:pPr>
              <w:widowControl w:val="0"/>
              <w:autoSpaceDE w:val="0"/>
              <w:autoSpaceDN w:val="0"/>
              <w:adjustRightInd w:val="0"/>
              <w:jc w:val="center"/>
              <w:rPr>
                <w:sz w:val="20"/>
                <w:szCs w:val="20"/>
              </w:rPr>
            </w:pPr>
          </w:p>
        </w:tc>
        <w:tc>
          <w:tcPr>
            <w:tcW w:w="1003" w:type="dxa"/>
            <w:tcBorders>
              <w:top w:val="nil"/>
              <w:left w:val="nil"/>
              <w:bottom w:val="nil"/>
            </w:tcBorders>
          </w:tcPr>
          <w:p w:rsidR="003F21BB" w:rsidRPr="00EF4CAD" w:rsidRDefault="003F21BB" w:rsidP="00EA3AF4">
            <w:pPr>
              <w:widowControl w:val="0"/>
              <w:autoSpaceDE w:val="0"/>
              <w:autoSpaceDN w:val="0"/>
              <w:adjustRightInd w:val="0"/>
              <w:jc w:val="center"/>
              <w:rPr>
                <w:sz w:val="20"/>
                <w:szCs w:val="20"/>
              </w:rPr>
            </w:pPr>
          </w:p>
        </w:tc>
      </w:tr>
      <w:tr w:rsidR="003F21BB" w:rsidRPr="00EF4CAD" w:rsidTr="003F21BB">
        <w:trPr>
          <w:jc w:val="center"/>
        </w:trPr>
        <w:tc>
          <w:tcPr>
            <w:tcW w:w="2003" w:type="dxa"/>
            <w:tcBorders>
              <w:top w:val="nil"/>
              <w:left w:val="nil"/>
              <w:bottom w:val="nil"/>
              <w:right w:val="nil"/>
            </w:tcBorders>
          </w:tcPr>
          <w:p w:rsidR="003F21BB" w:rsidRPr="00EF4CAD" w:rsidRDefault="003F21BB" w:rsidP="00EA3AF4">
            <w:pPr>
              <w:widowControl w:val="0"/>
              <w:autoSpaceDE w:val="0"/>
              <w:autoSpaceDN w:val="0"/>
              <w:adjustRightInd w:val="0"/>
              <w:rPr>
                <w:sz w:val="20"/>
                <w:szCs w:val="20"/>
              </w:rPr>
            </w:pPr>
            <w:r>
              <w:rPr>
                <w:sz w:val="20"/>
                <w:szCs w:val="20"/>
              </w:rPr>
              <w:t>Radicalism</w:t>
            </w:r>
          </w:p>
        </w:tc>
        <w:tc>
          <w:tcPr>
            <w:tcW w:w="1003" w:type="dxa"/>
            <w:tcBorders>
              <w:top w:val="nil"/>
              <w:left w:val="nil"/>
              <w:bottom w:val="nil"/>
              <w:right w:val="nil"/>
            </w:tcBorders>
          </w:tcPr>
          <w:p w:rsidR="003F21BB" w:rsidRPr="00EF4CAD" w:rsidRDefault="003F21BB" w:rsidP="00EA3AF4">
            <w:pPr>
              <w:widowControl w:val="0"/>
              <w:autoSpaceDE w:val="0"/>
              <w:autoSpaceDN w:val="0"/>
              <w:adjustRightInd w:val="0"/>
              <w:jc w:val="center"/>
              <w:rPr>
                <w:sz w:val="20"/>
                <w:szCs w:val="20"/>
              </w:rPr>
            </w:pPr>
          </w:p>
        </w:tc>
        <w:tc>
          <w:tcPr>
            <w:tcW w:w="1004" w:type="dxa"/>
            <w:tcBorders>
              <w:top w:val="nil"/>
              <w:left w:val="nil"/>
              <w:bottom w:val="nil"/>
              <w:right w:val="nil"/>
            </w:tcBorders>
          </w:tcPr>
          <w:p w:rsidR="003F21BB" w:rsidRPr="00EF4CAD" w:rsidRDefault="003F21BB" w:rsidP="00EA3AF4">
            <w:pPr>
              <w:widowControl w:val="0"/>
              <w:autoSpaceDE w:val="0"/>
              <w:autoSpaceDN w:val="0"/>
              <w:adjustRightInd w:val="0"/>
              <w:jc w:val="center"/>
              <w:rPr>
                <w:sz w:val="20"/>
                <w:szCs w:val="20"/>
              </w:rPr>
            </w:pPr>
          </w:p>
        </w:tc>
        <w:tc>
          <w:tcPr>
            <w:tcW w:w="1003" w:type="dxa"/>
            <w:tcBorders>
              <w:top w:val="nil"/>
              <w:left w:val="nil"/>
              <w:bottom w:val="nil"/>
            </w:tcBorders>
          </w:tcPr>
          <w:p w:rsidR="003F21BB" w:rsidRPr="00EF4CAD" w:rsidRDefault="003F21BB" w:rsidP="00EA3AF4">
            <w:pPr>
              <w:widowControl w:val="0"/>
              <w:autoSpaceDE w:val="0"/>
              <w:autoSpaceDN w:val="0"/>
              <w:adjustRightInd w:val="0"/>
              <w:jc w:val="center"/>
              <w:rPr>
                <w:sz w:val="20"/>
                <w:szCs w:val="20"/>
              </w:rPr>
            </w:pPr>
          </w:p>
        </w:tc>
      </w:tr>
      <w:tr w:rsidR="003F21BB" w:rsidRPr="00EF4CAD" w:rsidTr="003F21BB">
        <w:trPr>
          <w:jc w:val="center"/>
        </w:trPr>
        <w:tc>
          <w:tcPr>
            <w:tcW w:w="2003" w:type="dxa"/>
            <w:tcBorders>
              <w:top w:val="nil"/>
              <w:left w:val="nil"/>
              <w:bottom w:val="nil"/>
              <w:right w:val="nil"/>
            </w:tcBorders>
          </w:tcPr>
          <w:p w:rsidR="003F21BB" w:rsidRPr="00EF4CAD" w:rsidRDefault="003F21BB" w:rsidP="00EA3AF4">
            <w:pPr>
              <w:widowControl w:val="0"/>
              <w:autoSpaceDE w:val="0"/>
              <w:autoSpaceDN w:val="0"/>
              <w:adjustRightInd w:val="0"/>
              <w:rPr>
                <w:sz w:val="20"/>
                <w:szCs w:val="20"/>
              </w:rPr>
            </w:pPr>
          </w:p>
        </w:tc>
        <w:tc>
          <w:tcPr>
            <w:tcW w:w="1003" w:type="dxa"/>
            <w:tcBorders>
              <w:top w:val="nil"/>
              <w:left w:val="nil"/>
              <w:bottom w:val="nil"/>
              <w:right w:val="nil"/>
            </w:tcBorders>
          </w:tcPr>
          <w:p w:rsidR="003F21BB" w:rsidRPr="00EF4CAD" w:rsidRDefault="003F21BB" w:rsidP="00EA3AF4">
            <w:pPr>
              <w:widowControl w:val="0"/>
              <w:autoSpaceDE w:val="0"/>
              <w:autoSpaceDN w:val="0"/>
              <w:adjustRightInd w:val="0"/>
              <w:jc w:val="center"/>
              <w:rPr>
                <w:sz w:val="20"/>
                <w:szCs w:val="20"/>
              </w:rPr>
            </w:pPr>
          </w:p>
        </w:tc>
        <w:tc>
          <w:tcPr>
            <w:tcW w:w="1004" w:type="dxa"/>
            <w:tcBorders>
              <w:top w:val="nil"/>
              <w:left w:val="nil"/>
              <w:bottom w:val="nil"/>
              <w:right w:val="nil"/>
            </w:tcBorders>
          </w:tcPr>
          <w:p w:rsidR="003F21BB" w:rsidRPr="00EF4CAD" w:rsidRDefault="003F21BB" w:rsidP="00EA3AF4">
            <w:pPr>
              <w:widowControl w:val="0"/>
              <w:autoSpaceDE w:val="0"/>
              <w:autoSpaceDN w:val="0"/>
              <w:adjustRightInd w:val="0"/>
              <w:jc w:val="center"/>
              <w:rPr>
                <w:sz w:val="20"/>
                <w:szCs w:val="20"/>
              </w:rPr>
            </w:pPr>
          </w:p>
        </w:tc>
        <w:tc>
          <w:tcPr>
            <w:tcW w:w="1003" w:type="dxa"/>
            <w:tcBorders>
              <w:top w:val="nil"/>
              <w:left w:val="nil"/>
              <w:bottom w:val="nil"/>
            </w:tcBorders>
          </w:tcPr>
          <w:p w:rsidR="003F21BB" w:rsidRPr="00EF4CAD" w:rsidRDefault="003F21BB" w:rsidP="00EA3AF4">
            <w:pPr>
              <w:widowControl w:val="0"/>
              <w:autoSpaceDE w:val="0"/>
              <w:autoSpaceDN w:val="0"/>
              <w:adjustRightInd w:val="0"/>
              <w:jc w:val="center"/>
              <w:rPr>
                <w:sz w:val="20"/>
                <w:szCs w:val="20"/>
              </w:rPr>
            </w:pPr>
          </w:p>
        </w:tc>
      </w:tr>
      <w:tr w:rsidR="003F21BB" w:rsidRPr="00EF4CAD" w:rsidTr="003F21BB">
        <w:trPr>
          <w:jc w:val="center"/>
        </w:trPr>
        <w:tc>
          <w:tcPr>
            <w:tcW w:w="2003" w:type="dxa"/>
            <w:tcBorders>
              <w:top w:val="nil"/>
              <w:left w:val="nil"/>
              <w:bottom w:val="nil"/>
              <w:right w:val="nil"/>
            </w:tcBorders>
          </w:tcPr>
          <w:p w:rsidR="003F21BB" w:rsidRPr="00EF4CAD" w:rsidRDefault="003F21BB" w:rsidP="00EA3AF4">
            <w:pPr>
              <w:widowControl w:val="0"/>
              <w:autoSpaceDE w:val="0"/>
              <w:autoSpaceDN w:val="0"/>
              <w:adjustRightInd w:val="0"/>
              <w:rPr>
                <w:sz w:val="20"/>
                <w:szCs w:val="20"/>
              </w:rPr>
            </w:pPr>
            <w:r w:rsidRPr="00EF4CAD">
              <w:rPr>
                <w:sz w:val="20"/>
                <w:szCs w:val="20"/>
              </w:rPr>
              <w:t>Constant</w:t>
            </w:r>
          </w:p>
        </w:tc>
        <w:tc>
          <w:tcPr>
            <w:tcW w:w="1003" w:type="dxa"/>
            <w:tcBorders>
              <w:top w:val="nil"/>
              <w:left w:val="nil"/>
              <w:bottom w:val="nil"/>
              <w:right w:val="nil"/>
            </w:tcBorders>
          </w:tcPr>
          <w:p w:rsidR="003F21BB" w:rsidRPr="00EF4CAD" w:rsidRDefault="003F21BB" w:rsidP="00EA3AF4">
            <w:pPr>
              <w:widowControl w:val="0"/>
              <w:autoSpaceDE w:val="0"/>
              <w:autoSpaceDN w:val="0"/>
              <w:adjustRightInd w:val="0"/>
              <w:jc w:val="center"/>
              <w:rPr>
                <w:sz w:val="20"/>
                <w:szCs w:val="20"/>
              </w:rPr>
            </w:pPr>
            <w:r>
              <w:rPr>
                <w:sz w:val="20"/>
                <w:szCs w:val="20"/>
              </w:rPr>
              <w:t>.</w:t>
            </w:r>
            <w:r w:rsidRPr="00EF4CAD">
              <w:rPr>
                <w:sz w:val="20"/>
                <w:szCs w:val="20"/>
              </w:rPr>
              <w:t>271**</w:t>
            </w:r>
          </w:p>
        </w:tc>
        <w:tc>
          <w:tcPr>
            <w:tcW w:w="1004" w:type="dxa"/>
            <w:tcBorders>
              <w:top w:val="nil"/>
              <w:left w:val="nil"/>
              <w:bottom w:val="nil"/>
              <w:right w:val="nil"/>
            </w:tcBorders>
          </w:tcPr>
          <w:p w:rsidR="003F21BB" w:rsidRPr="00EF4CAD" w:rsidRDefault="003F21BB" w:rsidP="00EA3AF4">
            <w:pPr>
              <w:widowControl w:val="0"/>
              <w:autoSpaceDE w:val="0"/>
              <w:autoSpaceDN w:val="0"/>
              <w:adjustRightInd w:val="0"/>
              <w:jc w:val="center"/>
              <w:rPr>
                <w:sz w:val="20"/>
                <w:szCs w:val="20"/>
              </w:rPr>
            </w:pPr>
            <w:r>
              <w:rPr>
                <w:sz w:val="20"/>
                <w:szCs w:val="20"/>
              </w:rPr>
              <w:t>.</w:t>
            </w:r>
            <w:r w:rsidRPr="00EF4CAD">
              <w:rPr>
                <w:sz w:val="20"/>
                <w:szCs w:val="20"/>
              </w:rPr>
              <w:t>275**</w:t>
            </w:r>
          </w:p>
        </w:tc>
        <w:tc>
          <w:tcPr>
            <w:tcW w:w="1003" w:type="dxa"/>
            <w:tcBorders>
              <w:top w:val="nil"/>
              <w:left w:val="nil"/>
              <w:bottom w:val="nil"/>
            </w:tcBorders>
          </w:tcPr>
          <w:p w:rsidR="003F21BB" w:rsidRPr="00EF4CAD" w:rsidRDefault="003F21BB" w:rsidP="00EA3AF4">
            <w:pPr>
              <w:widowControl w:val="0"/>
              <w:autoSpaceDE w:val="0"/>
              <w:autoSpaceDN w:val="0"/>
              <w:adjustRightInd w:val="0"/>
              <w:jc w:val="center"/>
              <w:rPr>
                <w:sz w:val="20"/>
                <w:szCs w:val="20"/>
              </w:rPr>
            </w:pPr>
            <w:r>
              <w:rPr>
                <w:sz w:val="20"/>
                <w:szCs w:val="20"/>
              </w:rPr>
              <w:t>.</w:t>
            </w:r>
            <w:r w:rsidRPr="00EF4CAD">
              <w:rPr>
                <w:sz w:val="20"/>
                <w:szCs w:val="20"/>
              </w:rPr>
              <w:t>267***</w:t>
            </w:r>
          </w:p>
        </w:tc>
      </w:tr>
      <w:tr w:rsidR="003F21BB" w:rsidRPr="00EF4CAD" w:rsidTr="003F21BB">
        <w:trPr>
          <w:jc w:val="center"/>
        </w:trPr>
        <w:tc>
          <w:tcPr>
            <w:tcW w:w="2003" w:type="dxa"/>
            <w:tcBorders>
              <w:top w:val="nil"/>
              <w:left w:val="nil"/>
              <w:bottom w:val="nil"/>
              <w:right w:val="nil"/>
            </w:tcBorders>
          </w:tcPr>
          <w:p w:rsidR="003F21BB" w:rsidRPr="00EF4CAD" w:rsidRDefault="003F21BB" w:rsidP="00EA3AF4">
            <w:pPr>
              <w:widowControl w:val="0"/>
              <w:autoSpaceDE w:val="0"/>
              <w:autoSpaceDN w:val="0"/>
              <w:adjustRightInd w:val="0"/>
              <w:rPr>
                <w:sz w:val="20"/>
                <w:szCs w:val="20"/>
              </w:rPr>
            </w:pPr>
          </w:p>
        </w:tc>
        <w:tc>
          <w:tcPr>
            <w:tcW w:w="1003" w:type="dxa"/>
            <w:tcBorders>
              <w:top w:val="nil"/>
              <w:left w:val="nil"/>
              <w:bottom w:val="nil"/>
              <w:right w:val="nil"/>
            </w:tcBorders>
          </w:tcPr>
          <w:p w:rsidR="003F21BB" w:rsidRPr="00EF4CAD" w:rsidRDefault="003F21BB" w:rsidP="00EA3AF4">
            <w:pPr>
              <w:widowControl w:val="0"/>
              <w:autoSpaceDE w:val="0"/>
              <w:autoSpaceDN w:val="0"/>
              <w:adjustRightInd w:val="0"/>
              <w:jc w:val="center"/>
              <w:rPr>
                <w:sz w:val="20"/>
                <w:szCs w:val="20"/>
              </w:rPr>
            </w:pPr>
            <w:r w:rsidRPr="00EF4CAD">
              <w:rPr>
                <w:sz w:val="20"/>
                <w:szCs w:val="20"/>
              </w:rPr>
              <w:t>(</w:t>
            </w:r>
            <w:r>
              <w:rPr>
                <w:sz w:val="20"/>
                <w:szCs w:val="20"/>
              </w:rPr>
              <w:t>.</w:t>
            </w:r>
            <w:r w:rsidRPr="00EF4CAD">
              <w:rPr>
                <w:sz w:val="20"/>
                <w:szCs w:val="20"/>
              </w:rPr>
              <w:t>112)</w:t>
            </w:r>
          </w:p>
        </w:tc>
        <w:tc>
          <w:tcPr>
            <w:tcW w:w="1004" w:type="dxa"/>
            <w:tcBorders>
              <w:top w:val="nil"/>
              <w:left w:val="nil"/>
              <w:bottom w:val="nil"/>
              <w:right w:val="nil"/>
            </w:tcBorders>
          </w:tcPr>
          <w:p w:rsidR="003F21BB" w:rsidRPr="00EF4CAD" w:rsidRDefault="003F21BB" w:rsidP="00EA3AF4">
            <w:pPr>
              <w:widowControl w:val="0"/>
              <w:autoSpaceDE w:val="0"/>
              <w:autoSpaceDN w:val="0"/>
              <w:adjustRightInd w:val="0"/>
              <w:jc w:val="center"/>
              <w:rPr>
                <w:sz w:val="20"/>
                <w:szCs w:val="20"/>
              </w:rPr>
            </w:pPr>
            <w:r w:rsidRPr="00EF4CAD">
              <w:rPr>
                <w:sz w:val="20"/>
                <w:szCs w:val="20"/>
              </w:rPr>
              <w:t>(</w:t>
            </w:r>
            <w:r>
              <w:rPr>
                <w:sz w:val="20"/>
                <w:szCs w:val="20"/>
              </w:rPr>
              <w:t>.</w:t>
            </w:r>
            <w:r w:rsidRPr="00EF4CAD">
              <w:rPr>
                <w:sz w:val="20"/>
                <w:szCs w:val="20"/>
              </w:rPr>
              <w:t>110)</w:t>
            </w:r>
          </w:p>
        </w:tc>
        <w:tc>
          <w:tcPr>
            <w:tcW w:w="1003" w:type="dxa"/>
            <w:tcBorders>
              <w:top w:val="nil"/>
              <w:left w:val="nil"/>
              <w:bottom w:val="nil"/>
            </w:tcBorders>
          </w:tcPr>
          <w:p w:rsidR="003F21BB" w:rsidRPr="00EF4CAD" w:rsidRDefault="003F21BB" w:rsidP="00EA3AF4">
            <w:pPr>
              <w:widowControl w:val="0"/>
              <w:autoSpaceDE w:val="0"/>
              <w:autoSpaceDN w:val="0"/>
              <w:adjustRightInd w:val="0"/>
              <w:jc w:val="center"/>
              <w:rPr>
                <w:sz w:val="20"/>
                <w:szCs w:val="20"/>
              </w:rPr>
            </w:pPr>
            <w:r w:rsidRPr="00EF4CAD">
              <w:rPr>
                <w:sz w:val="20"/>
                <w:szCs w:val="20"/>
              </w:rPr>
              <w:t>(</w:t>
            </w:r>
            <w:r>
              <w:rPr>
                <w:sz w:val="20"/>
                <w:szCs w:val="20"/>
              </w:rPr>
              <w:t>.</w:t>
            </w:r>
            <w:r w:rsidRPr="00EF4CAD">
              <w:rPr>
                <w:sz w:val="20"/>
                <w:szCs w:val="20"/>
              </w:rPr>
              <w:t>087)</w:t>
            </w:r>
          </w:p>
        </w:tc>
      </w:tr>
      <w:tr w:rsidR="003F21BB" w:rsidRPr="00EF4CAD" w:rsidTr="003F21BB">
        <w:trPr>
          <w:jc w:val="center"/>
        </w:trPr>
        <w:tc>
          <w:tcPr>
            <w:tcW w:w="2003" w:type="dxa"/>
            <w:tcBorders>
              <w:top w:val="nil"/>
              <w:left w:val="nil"/>
              <w:bottom w:val="nil"/>
              <w:right w:val="nil"/>
            </w:tcBorders>
          </w:tcPr>
          <w:p w:rsidR="003F21BB" w:rsidRPr="00EF4CAD" w:rsidRDefault="003F21BB" w:rsidP="00EA3AF4">
            <w:pPr>
              <w:widowControl w:val="0"/>
              <w:autoSpaceDE w:val="0"/>
              <w:autoSpaceDN w:val="0"/>
              <w:adjustRightInd w:val="0"/>
              <w:rPr>
                <w:sz w:val="20"/>
                <w:szCs w:val="20"/>
              </w:rPr>
            </w:pPr>
          </w:p>
        </w:tc>
        <w:tc>
          <w:tcPr>
            <w:tcW w:w="1003" w:type="dxa"/>
            <w:tcBorders>
              <w:top w:val="nil"/>
              <w:left w:val="nil"/>
              <w:bottom w:val="nil"/>
              <w:right w:val="nil"/>
            </w:tcBorders>
          </w:tcPr>
          <w:p w:rsidR="003F21BB" w:rsidRPr="00EF4CAD" w:rsidRDefault="003F21BB" w:rsidP="00EA3AF4">
            <w:pPr>
              <w:widowControl w:val="0"/>
              <w:autoSpaceDE w:val="0"/>
              <w:autoSpaceDN w:val="0"/>
              <w:adjustRightInd w:val="0"/>
              <w:jc w:val="center"/>
              <w:rPr>
                <w:sz w:val="20"/>
                <w:szCs w:val="20"/>
              </w:rPr>
            </w:pPr>
          </w:p>
        </w:tc>
        <w:tc>
          <w:tcPr>
            <w:tcW w:w="1004" w:type="dxa"/>
            <w:tcBorders>
              <w:top w:val="nil"/>
              <w:left w:val="nil"/>
              <w:bottom w:val="nil"/>
              <w:right w:val="nil"/>
            </w:tcBorders>
          </w:tcPr>
          <w:p w:rsidR="003F21BB" w:rsidRPr="00EF4CAD" w:rsidRDefault="003F21BB" w:rsidP="00EA3AF4">
            <w:pPr>
              <w:widowControl w:val="0"/>
              <w:autoSpaceDE w:val="0"/>
              <w:autoSpaceDN w:val="0"/>
              <w:adjustRightInd w:val="0"/>
              <w:jc w:val="center"/>
              <w:rPr>
                <w:sz w:val="20"/>
                <w:szCs w:val="20"/>
              </w:rPr>
            </w:pPr>
          </w:p>
        </w:tc>
        <w:tc>
          <w:tcPr>
            <w:tcW w:w="1003" w:type="dxa"/>
            <w:tcBorders>
              <w:top w:val="nil"/>
              <w:left w:val="nil"/>
              <w:bottom w:val="nil"/>
            </w:tcBorders>
          </w:tcPr>
          <w:p w:rsidR="003F21BB" w:rsidRPr="00EF4CAD" w:rsidRDefault="003F21BB" w:rsidP="00EA3AF4">
            <w:pPr>
              <w:widowControl w:val="0"/>
              <w:autoSpaceDE w:val="0"/>
              <w:autoSpaceDN w:val="0"/>
              <w:adjustRightInd w:val="0"/>
              <w:jc w:val="center"/>
              <w:rPr>
                <w:sz w:val="20"/>
                <w:szCs w:val="20"/>
              </w:rPr>
            </w:pPr>
          </w:p>
        </w:tc>
      </w:tr>
      <w:tr w:rsidR="003F21BB" w:rsidRPr="00EF4CAD" w:rsidTr="003F21BB">
        <w:trPr>
          <w:jc w:val="center"/>
        </w:trPr>
        <w:tc>
          <w:tcPr>
            <w:tcW w:w="2003" w:type="dxa"/>
            <w:tcBorders>
              <w:top w:val="nil"/>
              <w:left w:val="nil"/>
              <w:bottom w:val="nil"/>
              <w:right w:val="nil"/>
            </w:tcBorders>
          </w:tcPr>
          <w:p w:rsidR="003F21BB" w:rsidRPr="00EF4CAD" w:rsidRDefault="003F21BB" w:rsidP="00EA3AF4">
            <w:pPr>
              <w:widowControl w:val="0"/>
              <w:autoSpaceDE w:val="0"/>
              <w:autoSpaceDN w:val="0"/>
              <w:adjustRightInd w:val="0"/>
              <w:rPr>
                <w:sz w:val="20"/>
                <w:szCs w:val="20"/>
              </w:rPr>
            </w:pPr>
            <w:r w:rsidRPr="00EF4CAD">
              <w:rPr>
                <w:sz w:val="20"/>
                <w:szCs w:val="20"/>
              </w:rPr>
              <w:t>Observations</w:t>
            </w:r>
          </w:p>
        </w:tc>
        <w:tc>
          <w:tcPr>
            <w:tcW w:w="1003" w:type="dxa"/>
            <w:tcBorders>
              <w:top w:val="nil"/>
              <w:left w:val="nil"/>
              <w:bottom w:val="nil"/>
              <w:right w:val="nil"/>
            </w:tcBorders>
          </w:tcPr>
          <w:p w:rsidR="003F21BB" w:rsidRPr="00EF4CAD" w:rsidRDefault="003F21BB" w:rsidP="00EA3AF4">
            <w:pPr>
              <w:widowControl w:val="0"/>
              <w:autoSpaceDE w:val="0"/>
              <w:autoSpaceDN w:val="0"/>
              <w:adjustRightInd w:val="0"/>
              <w:jc w:val="center"/>
              <w:rPr>
                <w:sz w:val="20"/>
                <w:szCs w:val="20"/>
              </w:rPr>
            </w:pPr>
            <w:r w:rsidRPr="00EF4CAD">
              <w:rPr>
                <w:sz w:val="20"/>
                <w:szCs w:val="20"/>
              </w:rPr>
              <w:t>36</w:t>
            </w:r>
          </w:p>
        </w:tc>
        <w:tc>
          <w:tcPr>
            <w:tcW w:w="1004" w:type="dxa"/>
            <w:tcBorders>
              <w:top w:val="nil"/>
              <w:left w:val="nil"/>
              <w:bottom w:val="nil"/>
              <w:right w:val="nil"/>
            </w:tcBorders>
          </w:tcPr>
          <w:p w:rsidR="003F21BB" w:rsidRPr="00EF4CAD" w:rsidRDefault="003F21BB" w:rsidP="00EA3AF4">
            <w:pPr>
              <w:widowControl w:val="0"/>
              <w:autoSpaceDE w:val="0"/>
              <w:autoSpaceDN w:val="0"/>
              <w:adjustRightInd w:val="0"/>
              <w:jc w:val="center"/>
              <w:rPr>
                <w:sz w:val="20"/>
                <w:szCs w:val="20"/>
              </w:rPr>
            </w:pPr>
            <w:r w:rsidRPr="00EF4CAD">
              <w:rPr>
                <w:sz w:val="20"/>
                <w:szCs w:val="20"/>
              </w:rPr>
              <w:t>36</w:t>
            </w:r>
          </w:p>
        </w:tc>
        <w:tc>
          <w:tcPr>
            <w:tcW w:w="1003" w:type="dxa"/>
            <w:tcBorders>
              <w:top w:val="nil"/>
              <w:left w:val="nil"/>
              <w:bottom w:val="nil"/>
            </w:tcBorders>
          </w:tcPr>
          <w:p w:rsidR="003F21BB" w:rsidRPr="00EF4CAD" w:rsidRDefault="003F21BB" w:rsidP="00EA3AF4">
            <w:pPr>
              <w:widowControl w:val="0"/>
              <w:autoSpaceDE w:val="0"/>
              <w:autoSpaceDN w:val="0"/>
              <w:adjustRightInd w:val="0"/>
              <w:jc w:val="center"/>
              <w:rPr>
                <w:sz w:val="20"/>
                <w:szCs w:val="20"/>
              </w:rPr>
            </w:pPr>
            <w:r w:rsidRPr="00EF4CAD">
              <w:rPr>
                <w:sz w:val="20"/>
                <w:szCs w:val="20"/>
              </w:rPr>
              <w:t>36</w:t>
            </w:r>
          </w:p>
        </w:tc>
      </w:tr>
      <w:tr w:rsidR="003F21BB" w:rsidRPr="00EF4CAD" w:rsidTr="003F21BB">
        <w:tblPrEx>
          <w:tblBorders>
            <w:bottom w:val="single" w:sz="6" w:space="0" w:color="auto"/>
          </w:tblBorders>
        </w:tblPrEx>
        <w:trPr>
          <w:jc w:val="center"/>
        </w:trPr>
        <w:tc>
          <w:tcPr>
            <w:tcW w:w="2003" w:type="dxa"/>
            <w:tcBorders>
              <w:top w:val="nil"/>
              <w:left w:val="nil"/>
              <w:bottom w:val="single" w:sz="6" w:space="0" w:color="auto"/>
              <w:right w:val="nil"/>
            </w:tcBorders>
          </w:tcPr>
          <w:p w:rsidR="003F21BB" w:rsidRPr="00EF4CAD" w:rsidRDefault="003F21BB" w:rsidP="00EA3AF4">
            <w:pPr>
              <w:widowControl w:val="0"/>
              <w:autoSpaceDE w:val="0"/>
              <w:autoSpaceDN w:val="0"/>
              <w:adjustRightInd w:val="0"/>
              <w:rPr>
                <w:sz w:val="20"/>
                <w:szCs w:val="20"/>
              </w:rPr>
            </w:pPr>
            <w:r w:rsidRPr="00EF4CAD">
              <w:rPr>
                <w:sz w:val="20"/>
                <w:szCs w:val="20"/>
              </w:rPr>
              <w:t>Adjusted R-squared</w:t>
            </w:r>
          </w:p>
        </w:tc>
        <w:tc>
          <w:tcPr>
            <w:tcW w:w="1003" w:type="dxa"/>
            <w:tcBorders>
              <w:top w:val="nil"/>
              <w:left w:val="nil"/>
              <w:bottom w:val="single" w:sz="6" w:space="0" w:color="auto"/>
              <w:right w:val="nil"/>
            </w:tcBorders>
          </w:tcPr>
          <w:p w:rsidR="003F21BB" w:rsidRPr="00EF4CAD" w:rsidRDefault="003F21BB" w:rsidP="00EA3AF4">
            <w:pPr>
              <w:widowControl w:val="0"/>
              <w:autoSpaceDE w:val="0"/>
              <w:autoSpaceDN w:val="0"/>
              <w:adjustRightInd w:val="0"/>
              <w:jc w:val="center"/>
              <w:rPr>
                <w:sz w:val="20"/>
                <w:szCs w:val="20"/>
              </w:rPr>
            </w:pPr>
            <w:r>
              <w:rPr>
                <w:sz w:val="20"/>
                <w:szCs w:val="20"/>
              </w:rPr>
              <w:t>.</w:t>
            </w:r>
            <w:r w:rsidRPr="00EF4CAD">
              <w:rPr>
                <w:sz w:val="20"/>
                <w:szCs w:val="20"/>
              </w:rPr>
              <w:t>478</w:t>
            </w:r>
          </w:p>
        </w:tc>
        <w:tc>
          <w:tcPr>
            <w:tcW w:w="1004" w:type="dxa"/>
            <w:tcBorders>
              <w:top w:val="nil"/>
              <w:left w:val="nil"/>
              <w:bottom w:val="single" w:sz="6" w:space="0" w:color="auto"/>
              <w:right w:val="nil"/>
            </w:tcBorders>
          </w:tcPr>
          <w:p w:rsidR="003F21BB" w:rsidRPr="00EF4CAD" w:rsidRDefault="003F21BB" w:rsidP="00EA3AF4">
            <w:pPr>
              <w:widowControl w:val="0"/>
              <w:autoSpaceDE w:val="0"/>
              <w:autoSpaceDN w:val="0"/>
              <w:adjustRightInd w:val="0"/>
              <w:jc w:val="center"/>
              <w:rPr>
                <w:sz w:val="20"/>
                <w:szCs w:val="20"/>
              </w:rPr>
            </w:pPr>
            <w:r>
              <w:rPr>
                <w:sz w:val="20"/>
                <w:szCs w:val="20"/>
              </w:rPr>
              <w:t>.</w:t>
            </w:r>
            <w:r w:rsidRPr="00EF4CAD">
              <w:rPr>
                <w:sz w:val="20"/>
                <w:szCs w:val="20"/>
              </w:rPr>
              <w:t>476</w:t>
            </w:r>
          </w:p>
        </w:tc>
        <w:tc>
          <w:tcPr>
            <w:tcW w:w="1003" w:type="dxa"/>
            <w:tcBorders>
              <w:top w:val="nil"/>
              <w:left w:val="nil"/>
              <w:bottom w:val="single" w:sz="6" w:space="0" w:color="auto"/>
              <w:right w:val="nil"/>
            </w:tcBorders>
          </w:tcPr>
          <w:p w:rsidR="003F21BB" w:rsidRPr="00EF4CAD" w:rsidRDefault="003F21BB" w:rsidP="00EA3AF4">
            <w:pPr>
              <w:widowControl w:val="0"/>
              <w:autoSpaceDE w:val="0"/>
              <w:autoSpaceDN w:val="0"/>
              <w:adjustRightInd w:val="0"/>
              <w:jc w:val="center"/>
              <w:rPr>
                <w:sz w:val="20"/>
                <w:szCs w:val="20"/>
              </w:rPr>
            </w:pPr>
            <w:r>
              <w:rPr>
                <w:sz w:val="20"/>
                <w:szCs w:val="20"/>
              </w:rPr>
              <w:t>.</w:t>
            </w:r>
            <w:r w:rsidRPr="00EF4CAD">
              <w:rPr>
                <w:sz w:val="20"/>
                <w:szCs w:val="20"/>
              </w:rPr>
              <w:t>474</w:t>
            </w:r>
          </w:p>
        </w:tc>
      </w:tr>
    </w:tbl>
    <w:p w:rsidR="003F21BB" w:rsidRDefault="003F21BB" w:rsidP="003F21BB">
      <w:pPr>
        <w:widowControl w:val="0"/>
        <w:autoSpaceDE w:val="0"/>
        <w:autoSpaceDN w:val="0"/>
        <w:adjustRightInd w:val="0"/>
        <w:jc w:val="center"/>
      </w:pPr>
      <w:r>
        <w:t>Note: Standard errors in parentheses. *** p&lt;.01, ** p&lt;.05, * p&lt;.1.</w:t>
      </w:r>
    </w:p>
    <w:p w:rsidR="003F21BB" w:rsidRDefault="003F21BB" w:rsidP="005B4369">
      <w:pPr>
        <w:rPr>
          <w:lang w:val="en-US"/>
        </w:rPr>
      </w:pPr>
    </w:p>
    <w:p w:rsidR="003F21BB" w:rsidRDefault="003F21BB">
      <w:pPr>
        <w:spacing w:after="200" w:line="276" w:lineRule="auto"/>
        <w:rPr>
          <w:lang w:val="en-US"/>
        </w:rPr>
      </w:pPr>
      <w:r>
        <w:rPr>
          <w:lang w:val="en-US"/>
        </w:rPr>
        <w:br w:type="page"/>
      </w:r>
    </w:p>
    <w:p w:rsidR="005B4369" w:rsidRPr="00E12264" w:rsidRDefault="005B4369" w:rsidP="005B4369">
      <w:pPr>
        <w:rPr>
          <w:lang w:val="en-US"/>
        </w:rPr>
      </w:pPr>
    </w:p>
    <w:p w:rsidR="00AF39BA" w:rsidRDefault="00AF39BA" w:rsidP="00AF39BA">
      <w:pPr>
        <w:pStyle w:val="Caption"/>
        <w:keepNext/>
      </w:pPr>
      <w:r>
        <w:t>Table A.</w:t>
      </w:r>
      <w:r>
        <w:fldChar w:fldCharType="begin"/>
      </w:r>
      <w:r>
        <w:instrText xml:space="preserve"> SEQ Table \* ARABIC </w:instrText>
      </w:r>
      <w:r>
        <w:fldChar w:fldCharType="separate"/>
      </w:r>
      <w:r>
        <w:rPr>
          <w:noProof/>
        </w:rPr>
        <w:t>3</w:t>
      </w:r>
      <w:r>
        <w:fldChar w:fldCharType="end"/>
      </w:r>
      <w:r>
        <w:t xml:space="preserve">: </w:t>
      </w:r>
      <w:r w:rsidRPr="00C1212F">
        <w:t>Multilevel Models</w:t>
      </w:r>
    </w:p>
    <w:tbl>
      <w:tblPr>
        <w:tblW w:w="0" w:type="auto"/>
        <w:jc w:val="center"/>
        <w:tblCellMar>
          <w:left w:w="75" w:type="dxa"/>
          <w:right w:w="75" w:type="dxa"/>
        </w:tblCellMar>
        <w:tblLook w:val="0000" w:firstRow="0" w:lastRow="0" w:firstColumn="0" w:lastColumn="0" w:noHBand="0" w:noVBand="0"/>
      </w:tblPr>
      <w:tblGrid>
        <w:gridCol w:w="3609"/>
        <w:gridCol w:w="916"/>
        <w:gridCol w:w="1410"/>
      </w:tblGrid>
      <w:tr w:rsidR="005B4369" w:rsidRPr="00E12264" w:rsidTr="00DD7D90">
        <w:trPr>
          <w:jc w:val="center"/>
        </w:trPr>
        <w:tc>
          <w:tcPr>
            <w:tcW w:w="0" w:type="auto"/>
            <w:tcBorders>
              <w:top w:val="single" w:sz="6" w:space="0" w:color="auto"/>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single" w:sz="6" w:space="0" w:color="auto"/>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(1)</w:t>
            </w:r>
          </w:p>
        </w:tc>
        <w:tc>
          <w:tcPr>
            <w:tcW w:w="0" w:type="auto"/>
            <w:tcBorders>
              <w:top w:val="single" w:sz="6" w:space="0" w:color="auto"/>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(2)</w:t>
            </w:r>
          </w:p>
        </w:tc>
      </w:tr>
      <w:tr w:rsidR="005B4369" w:rsidRPr="00E12264" w:rsidTr="00DD7D90">
        <w:trPr>
          <w:jc w:val="center"/>
        </w:trPr>
        <w:tc>
          <w:tcPr>
            <w:tcW w:w="0" w:type="auto"/>
            <w:tcBorders>
              <w:top w:val="nil"/>
              <w:left w:val="nil"/>
              <w:bottom w:val="single" w:sz="6" w:space="0" w:color="auto"/>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DV: PTVs</w:t>
            </w:r>
          </w:p>
        </w:tc>
        <w:tc>
          <w:tcPr>
            <w:tcW w:w="0" w:type="auto"/>
            <w:tcBorders>
              <w:top w:val="nil"/>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DV: Vote Choice</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No external efficacy</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.499***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.583***</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(.153)</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(.105)</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Establishment</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.917***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.414**</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(.234)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(.186)</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 xml:space="preserve">No external efficacy X </w:t>
            </w:r>
            <w:r>
              <w:rPr>
                <w:sz w:val="18"/>
                <w:szCs w:val="20"/>
                <w:lang w:val="en-US"/>
              </w:rPr>
              <w:t>E</w:t>
            </w:r>
            <w:r w:rsidRPr="00E12264">
              <w:rPr>
                <w:sz w:val="18"/>
                <w:szCs w:val="20"/>
                <w:lang w:val="en-US"/>
              </w:rPr>
              <w:t>stablishment</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-.200***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-.051</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(.068)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(.044)</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Eastern Europe</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1.421**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1.383***</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(.621)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(.495)</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No external efficacy X Eastern Europe</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-.540***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-.572***</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(.179)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(.118)</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 xml:space="preserve">Multiple </w:t>
            </w:r>
            <w:r>
              <w:rPr>
                <w:sz w:val="18"/>
                <w:szCs w:val="20"/>
                <w:lang w:val="en-US"/>
              </w:rPr>
              <w:t>po</w:t>
            </w:r>
            <w:r w:rsidRPr="00E12264">
              <w:rPr>
                <w:sz w:val="18"/>
                <w:szCs w:val="20"/>
                <w:lang w:val="en-US"/>
              </w:rPr>
              <w:t xml:space="preserve">pulist parties </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.387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1.440***</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(.635)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(.510)</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 xml:space="preserve">No external efficacy X </w:t>
            </w:r>
            <w:r>
              <w:rPr>
                <w:sz w:val="18"/>
                <w:szCs w:val="20"/>
                <w:lang w:val="en-US"/>
              </w:rPr>
              <w:t>M</w:t>
            </w:r>
            <w:r w:rsidRPr="00E12264">
              <w:rPr>
                <w:sz w:val="18"/>
                <w:szCs w:val="20"/>
                <w:lang w:val="en-US"/>
              </w:rPr>
              <w:t>ultiple populist parties</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-.372**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-.301**</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(.184)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(.123)</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No internal efficacy</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.075***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.014</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(.021)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(.017)</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roofErr w:type="spellStart"/>
            <w:r w:rsidRPr="00E12264">
              <w:rPr>
                <w:sz w:val="18"/>
                <w:szCs w:val="20"/>
                <w:lang w:val="en-US"/>
              </w:rPr>
              <w:t>Eval</w:t>
            </w:r>
            <w:proofErr w:type="spellEnd"/>
            <w:r w:rsidRPr="00E12264">
              <w:rPr>
                <w:sz w:val="18"/>
                <w:szCs w:val="20"/>
                <w:lang w:val="en-US"/>
              </w:rPr>
              <w:t>. economy (prospective) = same</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.122**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.016</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(.052)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(.046)</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roofErr w:type="spellStart"/>
            <w:r w:rsidRPr="00E12264">
              <w:rPr>
                <w:sz w:val="18"/>
                <w:szCs w:val="20"/>
                <w:lang w:val="en-US"/>
              </w:rPr>
              <w:t>Eval</w:t>
            </w:r>
            <w:proofErr w:type="spellEnd"/>
            <w:r w:rsidRPr="00E12264">
              <w:rPr>
                <w:sz w:val="18"/>
                <w:szCs w:val="20"/>
                <w:lang w:val="en-US"/>
              </w:rPr>
              <w:t>. economy (prospective) = worse</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.032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.034</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(.064)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(.055)</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roofErr w:type="spellStart"/>
            <w:r w:rsidRPr="00E12264">
              <w:rPr>
                <w:sz w:val="18"/>
                <w:szCs w:val="20"/>
                <w:lang w:val="en-US"/>
              </w:rPr>
              <w:t>Eval</w:t>
            </w:r>
            <w:proofErr w:type="spellEnd"/>
            <w:r w:rsidRPr="00E12264">
              <w:rPr>
                <w:sz w:val="18"/>
                <w:szCs w:val="20"/>
                <w:lang w:val="en-US"/>
              </w:rPr>
              <w:t>. economy (retrospective) = same</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.057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.049</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(.055)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(.049)</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roofErr w:type="spellStart"/>
            <w:r w:rsidRPr="00E12264">
              <w:rPr>
                <w:sz w:val="18"/>
                <w:szCs w:val="20"/>
                <w:lang w:val="en-US"/>
              </w:rPr>
              <w:t>Eval</w:t>
            </w:r>
            <w:proofErr w:type="spellEnd"/>
            <w:r w:rsidRPr="00E12264">
              <w:rPr>
                <w:sz w:val="18"/>
                <w:szCs w:val="20"/>
                <w:lang w:val="en-US"/>
              </w:rPr>
              <w:t>. economy (retrospective) = worse</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.056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.089</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(.065)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(.057)</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roofErr w:type="spellStart"/>
            <w:r w:rsidRPr="00E12264">
              <w:rPr>
                <w:sz w:val="18"/>
                <w:szCs w:val="20"/>
                <w:lang w:val="en-US"/>
              </w:rPr>
              <w:t>Eval</w:t>
            </w:r>
            <w:proofErr w:type="spellEnd"/>
            <w:r w:rsidRPr="00E12264">
              <w:rPr>
                <w:sz w:val="18"/>
                <w:szCs w:val="20"/>
                <w:lang w:val="en-US"/>
              </w:rPr>
              <w:t>. EU membership = good</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-.372***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-.111***</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(.046)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(.038)</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roofErr w:type="spellStart"/>
            <w:r w:rsidRPr="00E12264">
              <w:rPr>
                <w:sz w:val="18"/>
                <w:szCs w:val="20"/>
                <w:lang w:val="en-US"/>
              </w:rPr>
              <w:t>Eval</w:t>
            </w:r>
            <w:proofErr w:type="spellEnd"/>
            <w:r w:rsidRPr="00E12264">
              <w:rPr>
                <w:sz w:val="18"/>
                <w:szCs w:val="20"/>
                <w:lang w:val="en-US"/>
              </w:rPr>
              <w:t>. EU membership = bad</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.219***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.283***</w:t>
            </w:r>
          </w:p>
        </w:tc>
      </w:tr>
      <w:tr w:rsidR="005B4369" w:rsidRPr="00E12264" w:rsidTr="00DD7D90">
        <w:trPr>
          <w:trHeight w:val="233"/>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(.064)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(.049)</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Against more power of the EU</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.031***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.039***</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(.007)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(.006)</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Pro redistribution</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-.015**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.017***</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(.007)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(.006)</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Pro higher taxes</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-.028***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-.007</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(.008)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(.006)</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Against same-sex marriage</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.036***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.012**</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(.006)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(.005)</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Against immigration</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.062***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.037***</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(.006)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(.005)</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Education: 16–19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-.023</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.095*</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(.060)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(.049)</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Education: 20+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-.256***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.068</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(.064)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(.054)</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Education: still studying</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-.272**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.100</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(.111)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(.094)</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Unemployed</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.064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.103*</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(.069)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(.056)</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Age</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-.016***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-.003**</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(.001)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(.001)</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Female</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-.108***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-.125***</w:t>
            </w:r>
          </w:p>
        </w:tc>
      </w:tr>
      <w:tr w:rsidR="005B4369" w:rsidRPr="00E12264" w:rsidTr="00DD7D90">
        <w:trPr>
          <w:jc w:val="center"/>
        </w:trPr>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(.039)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(.033)</w:t>
            </w:r>
          </w:p>
        </w:tc>
      </w:tr>
      <w:tr w:rsidR="005B4369" w:rsidRPr="00E12264" w:rsidTr="00DD7D90">
        <w:trPr>
          <w:jc w:val="center"/>
        </w:trPr>
        <w:tc>
          <w:tcPr>
            <w:tcW w:w="0" w:type="auto"/>
            <w:tcBorders>
              <w:top w:val="single" w:sz="4" w:space="0" w:color="auto"/>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Observations</w:t>
            </w:r>
          </w:p>
        </w:tc>
        <w:tc>
          <w:tcPr>
            <w:tcW w:w="0" w:type="auto"/>
            <w:tcBorders>
              <w:top w:val="single" w:sz="4" w:space="0" w:color="auto"/>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27,941</w:t>
            </w:r>
          </w:p>
        </w:tc>
        <w:tc>
          <w:tcPr>
            <w:tcW w:w="0" w:type="auto"/>
            <w:tcBorders>
              <w:top w:val="single" w:sz="4" w:space="0" w:color="auto"/>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29,756</w:t>
            </w:r>
          </w:p>
        </w:tc>
      </w:tr>
      <w:tr w:rsidR="005B4369" w:rsidRPr="00E12264" w:rsidTr="00DD7D90">
        <w:trPr>
          <w:jc w:val="center"/>
        </w:trPr>
        <w:tc>
          <w:tcPr>
            <w:tcW w:w="0" w:type="auto"/>
            <w:tcBorders>
              <w:top w:val="nil"/>
              <w:left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Number of groups</w:t>
            </w: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36</w:t>
            </w: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36</w:t>
            </w:r>
          </w:p>
        </w:tc>
      </w:tr>
      <w:tr w:rsidR="005B4369" w:rsidRPr="00E12264" w:rsidTr="00DD7D90">
        <w:trPr>
          <w:jc w:val="center"/>
        </w:trPr>
        <w:tc>
          <w:tcPr>
            <w:tcW w:w="0" w:type="auto"/>
            <w:tcBorders>
              <w:top w:val="nil"/>
              <w:left w:val="nil"/>
              <w:bottom w:val="single" w:sz="4" w:space="0" w:color="auto"/>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Log Likelihood</w:t>
            </w:r>
          </w:p>
        </w:tc>
        <w:tc>
          <w:tcPr>
            <w:tcW w:w="0" w:type="auto"/>
            <w:tcBorders>
              <w:top w:val="nil"/>
              <w:left w:val="nil"/>
              <w:bottom w:val="single" w:sz="4"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-71863</w:t>
            </w:r>
          </w:p>
        </w:tc>
        <w:tc>
          <w:tcPr>
            <w:tcW w:w="0" w:type="auto"/>
            <w:tcBorders>
              <w:top w:val="nil"/>
              <w:left w:val="nil"/>
              <w:bottom w:val="single" w:sz="4"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18"/>
                <w:lang w:val="en-US"/>
              </w:rPr>
              <w:t>-12643</w:t>
            </w:r>
          </w:p>
        </w:tc>
      </w:tr>
    </w:tbl>
    <w:p w:rsidR="005B4369" w:rsidRPr="00E12264" w:rsidRDefault="005B4369" w:rsidP="005B4369">
      <w:pPr>
        <w:widowControl w:val="0"/>
        <w:autoSpaceDE w:val="0"/>
        <w:autoSpaceDN w:val="0"/>
        <w:adjustRightInd w:val="0"/>
        <w:jc w:val="center"/>
        <w:rPr>
          <w:sz w:val="20"/>
          <w:szCs w:val="20"/>
          <w:lang w:val="en-US"/>
        </w:rPr>
      </w:pPr>
      <w:r w:rsidRPr="00E12264">
        <w:rPr>
          <w:sz w:val="20"/>
          <w:szCs w:val="20"/>
          <w:lang w:val="en-US"/>
        </w:rPr>
        <w:t>Standard errors in parentheses. *** p &lt; .01, ** p &lt; .05, * p &lt; .1.</w:t>
      </w:r>
    </w:p>
    <w:p w:rsidR="005B4369" w:rsidRPr="00E12264" w:rsidRDefault="005B4369" w:rsidP="005B4369">
      <w:pPr>
        <w:rPr>
          <w:sz w:val="20"/>
          <w:szCs w:val="20"/>
          <w:lang w:val="en-US"/>
        </w:rPr>
      </w:pPr>
      <w:r w:rsidRPr="00E12264">
        <w:rPr>
          <w:sz w:val="20"/>
          <w:szCs w:val="20"/>
          <w:lang w:val="en-US"/>
        </w:rPr>
        <w:t>Note: Model 1 = multilevel model with PTVs for the respective populist party as the dependent variable; Model 2 = multilevel model with vote intention (next national election) for the respective populist party as the dependent variable; lower level = individuals, higher level = populist parties.</w:t>
      </w:r>
    </w:p>
    <w:p w:rsidR="005B4369" w:rsidRPr="00E12264" w:rsidRDefault="005B4369" w:rsidP="005B4369">
      <w:pPr>
        <w:widowControl w:val="0"/>
        <w:autoSpaceDE w:val="0"/>
        <w:autoSpaceDN w:val="0"/>
        <w:adjustRightInd w:val="0"/>
        <w:jc w:val="center"/>
        <w:rPr>
          <w:sz w:val="20"/>
          <w:szCs w:val="20"/>
          <w:lang w:val="en-US"/>
        </w:rPr>
        <w:sectPr w:rsidR="005B4369" w:rsidRPr="00E12264" w:rsidSect="00F46B4F">
          <w:pgSz w:w="12240" w:h="15840"/>
          <w:pgMar w:top="1417" w:right="1417" w:bottom="1134" w:left="1417" w:header="720" w:footer="720" w:gutter="0"/>
          <w:cols w:space="720"/>
          <w:docGrid w:linePitch="326"/>
        </w:sectPr>
      </w:pPr>
    </w:p>
    <w:p w:rsidR="005B4369" w:rsidRPr="00E12264" w:rsidRDefault="005B4369" w:rsidP="005B4369">
      <w:pPr>
        <w:spacing w:line="360" w:lineRule="auto"/>
        <w:rPr>
          <w:i/>
          <w:lang w:val="en-US"/>
        </w:rPr>
      </w:pPr>
      <w:r w:rsidRPr="00E12264">
        <w:rPr>
          <w:lang w:val="en-US"/>
        </w:rPr>
        <w:lastRenderedPageBreak/>
        <w:t>Figure A.</w:t>
      </w:r>
      <w:r>
        <w:rPr>
          <w:lang w:val="en-US"/>
        </w:rPr>
        <w:t>1</w:t>
      </w:r>
      <w:r w:rsidRPr="00E12264">
        <w:rPr>
          <w:lang w:val="en-US"/>
        </w:rPr>
        <w:t xml:space="preserve">: </w:t>
      </w:r>
      <w:r w:rsidRPr="00E12264">
        <w:rPr>
          <w:i/>
          <w:lang w:val="en-US"/>
        </w:rPr>
        <w:t>Marginal Effects of No External Efficacy, Dependent Variable: PTV and National Vote Intention (Table A.</w:t>
      </w:r>
      <w:r>
        <w:rPr>
          <w:i/>
          <w:lang w:val="en-US"/>
        </w:rPr>
        <w:t>2</w:t>
      </w:r>
      <w:r w:rsidRPr="00E12264">
        <w:rPr>
          <w:i/>
          <w:lang w:val="en-US"/>
        </w:rPr>
        <w:t>)</w:t>
      </w:r>
    </w:p>
    <w:p w:rsidR="005B4369" w:rsidRPr="00E12264" w:rsidRDefault="005B4369" w:rsidP="005B4369">
      <w:pPr>
        <w:pStyle w:val="ListParagraph"/>
        <w:numPr>
          <w:ilvl w:val="0"/>
          <w:numId w:val="5"/>
        </w:numPr>
        <w:spacing w:line="360" w:lineRule="auto"/>
        <w:jc w:val="center"/>
        <w:rPr>
          <w:i/>
          <w:sz w:val="20"/>
          <w:szCs w:val="20"/>
          <w:lang w:val="en-US"/>
        </w:rPr>
      </w:pPr>
      <w:r w:rsidRPr="00E12264">
        <w:rPr>
          <w:i/>
          <w:sz w:val="20"/>
          <w:szCs w:val="20"/>
          <w:lang w:val="en-US"/>
        </w:rPr>
        <w:t>Marginal Effects of No External Efficacy, Dependent Variable: PTV (Model 1)</w:t>
      </w:r>
    </w:p>
    <w:p w:rsidR="005B4369" w:rsidRPr="00E12264" w:rsidRDefault="005B4369" w:rsidP="005B4369">
      <w:pPr>
        <w:widowControl w:val="0"/>
        <w:autoSpaceDE w:val="0"/>
        <w:autoSpaceDN w:val="0"/>
        <w:adjustRightInd w:val="0"/>
        <w:ind w:firstLine="360"/>
        <w:jc w:val="center"/>
        <w:rPr>
          <w:sz w:val="20"/>
          <w:szCs w:val="20"/>
          <w:lang w:val="en-US"/>
        </w:rPr>
      </w:pPr>
      <w:r>
        <w:rPr>
          <w:noProof/>
          <w:sz w:val="20"/>
          <w:szCs w:val="20"/>
          <w:lang w:val="de-DE" w:eastAsia="de-DE"/>
        </w:rPr>
        <w:drawing>
          <wp:inline distT="0" distB="0" distL="0" distR="0" wp14:anchorId="5BDBCE22" wp14:editId="1A7FE351">
            <wp:extent cx="4752975" cy="3157220"/>
            <wp:effectExtent l="0" t="0" r="9525" b="5080"/>
            <wp:docPr id="8" name="Picture 12" descr="../figures/MLM_PT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s/MLM_PTV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52975" cy="3157220"/>
                    </a:xfrm>
                    <a:prstGeom prst="rect">
                      <a:avLst/>
                    </a:prstGeom>
                    <a:noFill/>
                    <a:ln>
                      <a:noFill/>
                    </a:ln>
                  </pic:spPr>
                </pic:pic>
              </a:graphicData>
            </a:graphic>
          </wp:inline>
        </w:drawing>
      </w:r>
      <w:r w:rsidRPr="00E12264">
        <w:rPr>
          <w:sz w:val="20"/>
          <w:szCs w:val="20"/>
          <w:lang w:val="en-US"/>
        </w:rPr>
        <w:t xml:space="preserve">      </w:t>
      </w:r>
    </w:p>
    <w:p w:rsidR="005B4369" w:rsidRPr="00E12264" w:rsidRDefault="005B4369" w:rsidP="005B4369">
      <w:pPr>
        <w:pStyle w:val="ListParagraph"/>
        <w:widowControl w:val="0"/>
        <w:numPr>
          <w:ilvl w:val="0"/>
          <w:numId w:val="5"/>
        </w:numPr>
        <w:autoSpaceDE w:val="0"/>
        <w:autoSpaceDN w:val="0"/>
        <w:adjustRightInd w:val="0"/>
        <w:jc w:val="center"/>
        <w:rPr>
          <w:i/>
          <w:sz w:val="20"/>
          <w:szCs w:val="20"/>
          <w:lang w:val="en-US"/>
        </w:rPr>
      </w:pPr>
      <w:r w:rsidRPr="00E12264">
        <w:rPr>
          <w:i/>
          <w:sz w:val="20"/>
          <w:szCs w:val="20"/>
          <w:lang w:val="en-US"/>
        </w:rPr>
        <w:t>Marginal Effects of No External Efficacy, Dependent Variable: National Vote Intention (Model 2)</w:t>
      </w:r>
    </w:p>
    <w:p w:rsidR="005B4369" w:rsidRPr="00E12264" w:rsidRDefault="005B4369" w:rsidP="005B4369">
      <w:pPr>
        <w:pStyle w:val="ListParagraph"/>
        <w:widowControl w:val="0"/>
        <w:autoSpaceDE w:val="0"/>
        <w:autoSpaceDN w:val="0"/>
        <w:adjustRightInd w:val="0"/>
        <w:jc w:val="center"/>
        <w:rPr>
          <w:sz w:val="20"/>
          <w:szCs w:val="20"/>
          <w:lang w:val="en-US"/>
        </w:rPr>
      </w:pPr>
    </w:p>
    <w:p w:rsidR="005B4369" w:rsidRDefault="005B4369" w:rsidP="005B4369">
      <w:pPr>
        <w:jc w:val="center"/>
        <w:rPr>
          <w:lang w:val="en-US"/>
        </w:rPr>
      </w:pPr>
      <w:r>
        <w:rPr>
          <w:noProof/>
          <w:lang w:val="de-DE" w:eastAsia="de-DE"/>
        </w:rPr>
        <w:drawing>
          <wp:inline distT="0" distB="0" distL="0" distR="0" wp14:anchorId="374062A8" wp14:editId="3C15A4C4">
            <wp:extent cx="4545965" cy="3027680"/>
            <wp:effectExtent l="0" t="0" r="6985" b="1270"/>
            <wp:docPr id="9" name="Picture 13" descr="../figures/MLM_V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s/MLM_VC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45965" cy="3027680"/>
                    </a:xfrm>
                    <a:prstGeom prst="rect">
                      <a:avLst/>
                    </a:prstGeom>
                    <a:noFill/>
                    <a:ln>
                      <a:noFill/>
                    </a:ln>
                  </pic:spPr>
                </pic:pic>
              </a:graphicData>
            </a:graphic>
          </wp:inline>
        </w:drawing>
      </w:r>
    </w:p>
    <w:p w:rsidR="005B4369" w:rsidRDefault="005B4369" w:rsidP="005B4369">
      <w:pPr>
        <w:rPr>
          <w:lang w:val="en-US"/>
        </w:rPr>
      </w:pPr>
      <w:r>
        <w:rPr>
          <w:lang w:val="en-US"/>
        </w:rPr>
        <w:br w:type="page"/>
      </w:r>
    </w:p>
    <w:p w:rsidR="005B4369" w:rsidRPr="00E12264" w:rsidRDefault="005B4369" w:rsidP="005B4369">
      <w:pPr>
        <w:pStyle w:val="Heading1"/>
        <w:spacing w:before="0" w:after="120" w:line="480" w:lineRule="auto"/>
        <w:rPr>
          <w:rFonts w:ascii="Times New Roman" w:hAnsi="Times New Roman"/>
          <w:b w:val="0"/>
          <w:color w:val="auto"/>
          <w:sz w:val="24"/>
          <w:szCs w:val="24"/>
          <w:lang w:val="en-US"/>
        </w:rPr>
      </w:pPr>
      <w:r>
        <w:rPr>
          <w:rFonts w:ascii="Times New Roman" w:hAnsi="Times New Roman"/>
          <w:b w:val="0"/>
          <w:color w:val="auto"/>
          <w:sz w:val="24"/>
          <w:szCs w:val="24"/>
          <w:lang w:val="en-US"/>
        </w:rPr>
        <w:lastRenderedPageBreak/>
        <w:t xml:space="preserve">APPENDIX II: </w:t>
      </w:r>
      <w:r w:rsidRPr="00E12264">
        <w:rPr>
          <w:rFonts w:ascii="Times New Roman" w:hAnsi="Times New Roman"/>
          <w:b w:val="0"/>
          <w:color w:val="auto"/>
          <w:sz w:val="24"/>
          <w:szCs w:val="24"/>
          <w:lang w:val="en-US"/>
        </w:rPr>
        <w:t>FURTHER DETERMINANTS OF POPULIST PARTY SUPPORT</w:t>
      </w:r>
      <w:r>
        <w:rPr>
          <w:rFonts w:ascii="Times New Roman" w:hAnsi="Times New Roman"/>
          <w:b w:val="0"/>
          <w:color w:val="auto"/>
          <w:sz w:val="24"/>
          <w:szCs w:val="24"/>
          <w:lang w:val="en-US"/>
        </w:rPr>
        <w:t xml:space="preserve"> AT THE INDIVIDUAL LEVEL</w:t>
      </w:r>
    </w:p>
    <w:p w:rsidR="005B4369" w:rsidRPr="00E12264" w:rsidRDefault="005B4369" w:rsidP="005B4369">
      <w:pPr>
        <w:pStyle w:val="FirstParagraph"/>
        <w:spacing w:before="0" w:after="120" w:line="480" w:lineRule="auto"/>
        <w:rPr>
          <w:lang w:val="en-US"/>
        </w:rPr>
      </w:pPr>
      <w:r w:rsidRPr="00E12264">
        <w:rPr>
          <w:lang w:val="en-US"/>
        </w:rPr>
        <w:t xml:space="preserve">To disentangle the effect of external efficacy, we need to control for alternative sources of support for populist parties. For this purpose, we refer to a wider range of the literature on electoral behavior and on populist-party support. We include internal efficacy as a first control variable on the individual level. Concerning political self-assurance or awareness of their own political competence, we assume that people who feel overwhelmed by the complexity of the political world are particularly likely to support populist parties whose </w:t>
      </w:r>
      <w:r w:rsidRPr="00850558">
        <w:rPr>
          <w:lang w:val="en-US"/>
        </w:rPr>
        <w:t>dichotomous</w:t>
      </w:r>
      <w:r w:rsidRPr="00E12264" w:rsidDel="00850558">
        <w:rPr>
          <w:lang w:val="en-US"/>
        </w:rPr>
        <w:t xml:space="preserve"> </w:t>
      </w:r>
      <w:r w:rsidRPr="00E12264">
        <w:rPr>
          <w:lang w:val="en-US"/>
        </w:rPr>
        <w:t>solutions should be attractive to them.</w:t>
      </w:r>
    </w:p>
    <w:p w:rsidR="005B4369" w:rsidRPr="00E12264" w:rsidRDefault="005B4369" w:rsidP="005B4369">
      <w:pPr>
        <w:pStyle w:val="BodyText"/>
        <w:spacing w:before="0" w:after="120" w:line="480" w:lineRule="auto"/>
        <w:rPr>
          <w:lang w:val="en-US"/>
        </w:rPr>
      </w:pPr>
      <w:r w:rsidRPr="00E12264">
        <w:rPr>
          <w:lang w:val="en-US"/>
        </w:rPr>
        <w:t>Second, the criticism of elites articulated by populist parties should not only be examined in relation to national elites. Although the degree of Euro-skepticism in populist parties varies across countries (Arzheimer 2015, 537), the European Union is a particular focus of criticism. Targeting the technocratic culture and weak ‘accountability’ of European institutions, populist parties claim that Europeanization has opened a growing gap between the interests of national populations and the decisions of the European political elites. Furthermore, the fundamental non-finality of the idea of European unification together with the EU’s institutional structure involving laborious negotiation and compromise is diametrically opposed to the populist idea of politics as the execution of a supposedly clear popular will. Another common motive for populist voting behavior is therefore seen in the rejection or negative evaluation of European institutions (Taggart 1998; Hooghe, Marks, and Wilson 2002; de Vries and Edwards 2009).</w:t>
      </w:r>
    </w:p>
    <w:p w:rsidR="005B4369" w:rsidRPr="00E12264" w:rsidRDefault="005B4369" w:rsidP="005B4369">
      <w:pPr>
        <w:pStyle w:val="BodyText"/>
        <w:spacing w:before="0" w:after="120" w:line="480" w:lineRule="auto"/>
        <w:rPr>
          <w:lang w:val="en-US"/>
        </w:rPr>
      </w:pPr>
      <w:r w:rsidRPr="00E12264">
        <w:rPr>
          <w:lang w:val="en-US"/>
        </w:rPr>
        <w:t xml:space="preserve">Third, past research has found an important explanatory factor for populist-party support in the evaluation of the economy. Spier (2010), for example, shows that losers of modernization are more likely to vote for right-wing populist parties. Those individuals that have experienced or are </w:t>
      </w:r>
      <w:r w:rsidRPr="00E12264">
        <w:rPr>
          <w:lang w:val="en-US"/>
        </w:rPr>
        <w:lastRenderedPageBreak/>
        <w:t>fearing job loss and material deterioration as a consequence of economic decline are—according to this perspective—likely to blame certain groups, often foreigners or ‘the ruling class,’ for these developments</w:t>
      </w:r>
      <w:r w:rsidRPr="004E342F">
        <w:rPr>
          <w:lang w:val="en-US"/>
        </w:rPr>
        <w:t>. Hence, voters who perceive or expect a downturn in the past or future development of the economy are likely to turn to populist parties.</w:t>
      </w:r>
    </w:p>
    <w:p w:rsidR="005B4369" w:rsidRPr="00E12264" w:rsidRDefault="005B4369" w:rsidP="005B4369">
      <w:pPr>
        <w:pStyle w:val="BodyText"/>
        <w:spacing w:before="0" w:after="120" w:line="480" w:lineRule="auto"/>
        <w:rPr>
          <w:lang w:val="en-US"/>
        </w:rPr>
      </w:pPr>
      <w:r w:rsidRPr="00E12264">
        <w:rPr>
          <w:lang w:val="en-US"/>
        </w:rPr>
        <w:t>Whereas internal efficacy, attitudes concerning the EU, and the evaluation of the economy should explain party support for left- and right-wing populist parties, there are party family-specific aspects, too. As we have seen, populist electoral programs find support only in combination with a core ideology. It is the ideological coupling with criticism of elites that gives meaning</w:t>
      </w:r>
      <w:r w:rsidRPr="00E12264" w:rsidDel="00541DB0">
        <w:rPr>
          <w:lang w:val="en-US"/>
        </w:rPr>
        <w:t xml:space="preserve"> </w:t>
      </w:r>
      <w:r w:rsidRPr="00E12264">
        <w:rPr>
          <w:lang w:val="en-US"/>
        </w:rPr>
        <w:t xml:space="preserve">to the antithetically paired concepts of people and elite. In this regard, the argumentation patterns of right- and left-wing populists are based on different </w:t>
      </w:r>
      <w:r>
        <w:rPr>
          <w:lang w:val="en-US"/>
        </w:rPr>
        <w:t>’</w:t>
      </w:r>
      <w:r w:rsidRPr="00E12264">
        <w:rPr>
          <w:lang w:val="en-US"/>
        </w:rPr>
        <w:t>host ideologies</w:t>
      </w:r>
      <w:r>
        <w:rPr>
          <w:lang w:val="en-US"/>
        </w:rPr>
        <w:t>’.</w:t>
      </w:r>
      <w:r w:rsidRPr="00E12264">
        <w:rPr>
          <w:lang w:val="en-US"/>
        </w:rPr>
        <w:t xml:space="preserve"> Whereas criticism of elites among the former is grounded in the protection of a culturally defined homogeneity against multicultural societal designs, left-wing populists back their criticism with reference to the ideal of social equality (March 2007; Mudde 2007).</w:t>
      </w:r>
    </w:p>
    <w:p w:rsidR="005B4369" w:rsidRPr="00E12264" w:rsidRDefault="005B4369" w:rsidP="005B4369">
      <w:pPr>
        <w:pStyle w:val="BodyText"/>
        <w:spacing w:before="0" w:after="120" w:line="480" w:lineRule="auto"/>
        <w:rPr>
          <w:lang w:val="en-US"/>
        </w:rPr>
      </w:pPr>
      <w:r w:rsidRPr="00E12264">
        <w:rPr>
          <w:lang w:val="en-US"/>
        </w:rPr>
        <w:t xml:space="preserve">Right-wing populist parties frame anti-establishment and elite-critical attitudes with a discourse addressing ethnic and/or cultural homogeneity (nativism). For the majority of current right-wing populist parties ethnopluralist concerns constitute their programmatic cornerstone. From this point of view, non-native groups are incompatible with the values and norms of the majority society by reason of cultural differences. Ultimately, immigration is construed to be a threat to the life and cultural integrity of this majority society (Betz and Johnson 2004, 318). Right-wing populist parties accordingly benefit from the increasing politicization of the policy areas immigration and integration and, in the eyes of some scholars, have contributed to the establishment of a new cultural cleavage (see, e.g., Kitschelt 1995; </w:t>
      </w:r>
      <w:proofErr w:type="spellStart"/>
      <w:r w:rsidRPr="00E12264">
        <w:rPr>
          <w:lang w:val="en-US"/>
        </w:rPr>
        <w:t>Pellikaan</w:t>
      </w:r>
      <w:proofErr w:type="spellEnd"/>
      <w:r w:rsidRPr="00E12264">
        <w:rPr>
          <w:lang w:val="en-US"/>
        </w:rPr>
        <w:t xml:space="preserve">, de Lange, and van der Meer 2007). The concept of </w:t>
      </w:r>
      <w:r>
        <w:rPr>
          <w:lang w:val="en-US"/>
        </w:rPr>
        <w:t>’</w:t>
      </w:r>
      <w:r w:rsidRPr="00E12264">
        <w:rPr>
          <w:lang w:val="en-US"/>
        </w:rPr>
        <w:t>the people</w:t>
      </w:r>
      <w:r>
        <w:rPr>
          <w:lang w:val="en-US"/>
        </w:rPr>
        <w:t>’</w:t>
      </w:r>
      <w:r w:rsidRPr="00E12264">
        <w:rPr>
          <w:lang w:val="en-US"/>
        </w:rPr>
        <w:t xml:space="preserve"> is defined with reference to national values and culture; it is set up against an elite allegedly ignoring the interests of </w:t>
      </w:r>
      <w:r>
        <w:rPr>
          <w:lang w:val="en-US"/>
        </w:rPr>
        <w:t>‘</w:t>
      </w:r>
      <w:r w:rsidRPr="00E12264">
        <w:rPr>
          <w:lang w:val="en-US"/>
        </w:rPr>
        <w:t>the people</w:t>
      </w:r>
      <w:r>
        <w:rPr>
          <w:lang w:val="en-US"/>
        </w:rPr>
        <w:t>’</w:t>
      </w:r>
      <w:r w:rsidRPr="00E12264">
        <w:rPr>
          <w:lang w:val="en-US"/>
        </w:rPr>
        <w:t xml:space="preserve"> in favor of </w:t>
      </w:r>
      <w:r w:rsidRPr="00E12264">
        <w:rPr>
          <w:lang w:val="en-US"/>
        </w:rPr>
        <w:lastRenderedPageBreak/>
        <w:t>immigrants and other non-native persons. Therefore, we include the two political issues of negative attitudes towards immigrants and same-sex marriage. Proximity on these issues between a citizen and a party should increase the popularity of right-wing populist parties.</w:t>
      </w:r>
    </w:p>
    <w:p w:rsidR="005B4369" w:rsidRPr="00E12264" w:rsidRDefault="005B4369" w:rsidP="005B4369">
      <w:pPr>
        <w:pStyle w:val="BodyText"/>
        <w:spacing w:before="0" w:after="120" w:line="480" w:lineRule="auto"/>
        <w:rPr>
          <w:lang w:val="en-US"/>
        </w:rPr>
      </w:pPr>
      <w:r w:rsidRPr="00E12264">
        <w:rPr>
          <w:lang w:val="en-US"/>
        </w:rPr>
        <w:t xml:space="preserve">As far as their fundamental ideological paradigms are concerned, left-wing populist parties can be described as an alternative variant of a democratic socialism. With their polar left-wing positions, they can at times fill the gap in the programmatic party spectrum seemingly opened up in recent decades by a social democracy shifting more strongly towards the center. In contrast to their counterparts on the right fringe of the party spectrum, the </w:t>
      </w:r>
      <w:r>
        <w:rPr>
          <w:lang w:val="en-US"/>
        </w:rPr>
        <w:t>programmatic</w:t>
      </w:r>
      <w:r w:rsidRPr="00E12264">
        <w:rPr>
          <w:lang w:val="en-US"/>
        </w:rPr>
        <w:t xml:space="preserve"> focus of left-wing populists is on socio-economic issues (March 2007). From this perspective, national and transnational elites are seen as responsible for economic and political inequality. The people, in this case the wage-earning population, are perceived as a group oppressed by minorities that control politics and resources (</w:t>
      </w:r>
      <w:proofErr w:type="spellStart"/>
      <w:r w:rsidRPr="00E12264">
        <w:rPr>
          <w:lang w:val="en-US"/>
        </w:rPr>
        <w:t>Stavrakakis</w:t>
      </w:r>
      <w:proofErr w:type="spellEnd"/>
      <w:r w:rsidRPr="00E12264">
        <w:rPr>
          <w:lang w:val="en-US"/>
        </w:rPr>
        <w:t xml:space="preserve"> and </w:t>
      </w:r>
      <w:proofErr w:type="spellStart"/>
      <w:r w:rsidRPr="00E12264">
        <w:rPr>
          <w:lang w:val="en-US"/>
        </w:rPr>
        <w:t>Katsambekis</w:t>
      </w:r>
      <w:proofErr w:type="spellEnd"/>
      <w:r w:rsidRPr="00E12264">
        <w:rPr>
          <w:lang w:val="en-US"/>
        </w:rPr>
        <w:t xml:space="preserve"> 2014). Consequently, we control for attitudes concerning redistribution and increased taxation that should be positively associated with left-wing populist party support.</w:t>
      </w:r>
    </w:p>
    <w:p w:rsidR="005B4369" w:rsidRDefault="005B4369" w:rsidP="005B4369">
      <w:pPr>
        <w:widowControl w:val="0"/>
        <w:autoSpaceDE w:val="0"/>
        <w:autoSpaceDN w:val="0"/>
        <w:adjustRightInd w:val="0"/>
        <w:spacing w:after="120" w:line="360" w:lineRule="auto"/>
        <w:rPr>
          <w:lang w:val="en-US"/>
        </w:rPr>
      </w:pPr>
    </w:p>
    <w:p w:rsidR="005B4369" w:rsidRDefault="005B4369" w:rsidP="005B4369">
      <w:pPr>
        <w:widowControl w:val="0"/>
        <w:autoSpaceDE w:val="0"/>
        <w:autoSpaceDN w:val="0"/>
        <w:adjustRightInd w:val="0"/>
        <w:spacing w:after="120" w:line="360" w:lineRule="auto"/>
        <w:rPr>
          <w:lang w:val="en-US"/>
        </w:rPr>
      </w:pPr>
    </w:p>
    <w:p w:rsidR="005B4369" w:rsidRDefault="005B4369" w:rsidP="005B4369">
      <w:pPr>
        <w:widowControl w:val="0"/>
        <w:autoSpaceDE w:val="0"/>
        <w:autoSpaceDN w:val="0"/>
        <w:adjustRightInd w:val="0"/>
        <w:spacing w:after="120" w:line="360" w:lineRule="auto"/>
        <w:rPr>
          <w:lang w:val="en-US"/>
        </w:rPr>
      </w:pPr>
    </w:p>
    <w:p w:rsidR="005B4369" w:rsidRDefault="005B4369" w:rsidP="005B4369">
      <w:pPr>
        <w:widowControl w:val="0"/>
        <w:autoSpaceDE w:val="0"/>
        <w:autoSpaceDN w:val="0"/>
        <w:adjustRightInd w:val="0"/>
        <w:spacing w:after="120" w:line="360" w:lineRule="auto"/>
        <w:rPr>
          <w:lang w:val="en-US"/>
        </w:rPr>
      </w:pPr>
    </w:p>
    <w:p w:rsidR="005B4369" w:rsidRDefault="005B4369" w:rsidP="005B4369">
      <w:pPr>
        <w:widowControl w:val="0"/>
        <w:autoSpaceDE w:val="0"/>
        <w:autoSpaceDN w:val="0"/>
        <w:adjustRightInd w:val="0"/>
        <w:spacing w:after="120" w:line="360" w:lineRule="auto"/>
        <w:rPr>
          <w:lang w:val="en-US"/>
        </w:rPr>
      </w:pPr>
    </w:p>
    <w:p w:rsidR="005B4369" w:rsidRDefault="005B4369" w:rsidP="005B4369">
      <w:pPr>
        <w:rPr>
          <w:lang w:val="en-US"/>
        </w:rPr>
      </w:pPr>
      <w:r>
        <w:rPr>
          <w:lang w:val="en-US"/>
        </w:rPr>
        <w:br w:type="page"/>
      </w:r>
    </w:p>
    <w:p w:rsidR="005B4369" w:rsidRDefault="005B4369" w:rsidP="005B4369">
      <w:pPr>
        <w:widowControl w:val="0"/>
        <w:autoSpaceDE w:val="0"/>
        <w:autoSpaceDN w:val="0"/>
        <w:adjustRightInd w:val="0"/>
        <w:spacing w:after="120" w:line="360" w:lineRule="auto"/>
        <w:rPr>
          <w:lang w:val="en-US"/>
        </w:rPr>
        <w:sectPr w:rsidR="005B4369" w:rsidSect="001F1D46">
          <w:pgSz w:w="12240" w:h="15840"/>
          <w:pgMar w:top="1417" w:right="1417" w:bottom="1134" w:left="1417" w:header="720" w:footer="720" w:gutter="0"/>
          <w:cols w:space="720"/>
          <w:docGrid w:linePitch="326"/>
        </w:sectPr>
      </w:pPr>
    </w:p>
    <w:p w:rsidR="005B4369" w:rsidRPr="00E12264" w:rsidRDefault="005B4369" w:rsidP="005B4369">
      <w:pPr>
        <w:widowControl w:val="0"/>
        <w:autoSpaceDE w:val="0"/>
        <w:autoSpaceDN w:val="0"/>
        <w:adjustRightInd w:val="0"/>
        <w:spacing w:after="120" w:line="360" w:lineRule="auto"/>
        <w:rPr>
          <w:lang w:val="en-US"/>
        </w:rPr>
      </w:pPr>
      <w:r w:rsidRPr="00E12264">
        <w:rPr>
          <w:lang w:val="en-US"/>
        </w:rPr>
        <w:lastRenderedPageBreak/>
        <w:t>Table A.</w:t>
      </w:r>
      <w:r w:rsidR="00AF39BA">
        <w:rPr>
          <w:lang w:val="en-US"/>
        </w:rPr>
        <w:t>4</w:t>
      </w:r>
      <w:r w:rsidRPr="00E12264">
        <w:rPr>
          <w:lang w:val="en-US"/>
        </w:rPr>
        <w:t xml:space="preserve">: </w:t>
      </w:r>
      <w:r w:rsidRPr="00E12264">
        <w:rPr>
          <w:i/>
          <w:lang w:val="en-US"/>
        </w:rPr>
        <w:t>First-Stage Regression Results—Left-Wing Populist Parties</w:t>
      </w:r>
    </w:p>
    <w:tbl>
      <w:tblPr>
        <w:tblW w:w="14034" w:type="dxa"/>
        <w:jc w:val="center"/>
        <w:tblCellMar>
          <w:left w:w="75" w:type="dxa"/>
          <w:right w:w="75" w:type="dxa"/>
        </w:tblCellMar>
        <w:tblLook w:val="0000" w:firstRow="0" w:lastRow="0" w:firstColumn="0" w:lastColumn="0" w:noHBand="0" w:noVBand="0"/>
      </w:tblPr>
      <w:tblGrid>
        <w:gridCol w:w="3342"/>
        <w:gridCol w:w="1000"/>
        <w:gridCol w:w="1020"/>
        <w:gridCol w:w="1331"/>
        <w:gridCol w:w="1038"/>
        <w:gridCol w:w="1038"/>
        <w:gridCol w:w="1038"/>
        <w:gridCol w:w="1038"/>
        <w:gridCol w:w="1038"/>
        <w:gridCol w:w="1038"/>
        <w:gridCol w:w="1113"/>
      </w:tblGrid>
      <w:tr w:rsidR="005B4369" w:rsidRPr="00E12264" w:rsidTr="00DD7D90">
        <w:trPr>
          <w:jc w:val="center"/>
        </w:trPr>
        <w:tc>
          <w:tcPr>
            <w:tcW w:w="3341" w:type="dxa"/>
            <w:tcBorders>
              <w:top w:val="single" w:sz="4" w:space="0" w:color="auto"/>
              <w:left w:val="nil"/>
              <w:bottom w:val="single" w:sz="6" w:space="0" w:color="auto"/>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single" w:sz="4" w:space="0" w:color="auto"/>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proofErr w:type="spellStart"/>
            <w:r w:rsidRPr="00E12264">
              <w:rPr>
                <w:sz w:val="18"/>
                <w:szCs w:val="20"/>
                <w:lang w:val="en-US"/>
              </w:rPr>
              <w:t>Linke</w:t>
            </w:r>
            <w:proofErr w:type="spellEnd"/>
            <w:r w:rsidRPr="00E12264">
              <w:rPr>
                <w:sz w:val="18"/>
                <w:szCs w:val="20"/>
                <w:lang w:val="en-US"/>
              </w:rPr>
              <w:t xml:space="preserve"> </w:t>
            </w:r>
          </w:p>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(DE)</w:t>
            </w:r>
          </w:p>
        </w:tc>
        <w:tc>
          <w:tcPr>
            <w:tcW w:w="0" w:type="auto"/>
            <w:tcBorders>
              <w:top w:val="single" w:sz="4" w:space="0" w:color="auto"/>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Podemos</w:t>
            </w:r>
          </w:p>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 xml:space="preserve"> (ES)</w:t>
            </w:r>
          </w:p>
        </w:tc>
        <w:tc>
          <w:tcPr>
            <w:tcW w:w="1331" w:type="dxa"/>
            <w:tcBorders>
              <w:top w:val="single" w:sz="4" w:space="0" w:color="auto"/>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proofErr w:type="spellStart"/>
            <w:r w:rsidRPr="00E12264">
              <w:rPr>
                <w:sz w:val="18"/>
                <w:szCs w:val="20"/>
                <w:lang w:val="en-US"/>
              </w:rPr>
              <w:t>Syriza</w:t>
            </w:r>
            <w:proofErr w:type="spellEnd"/>
          </w:p>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 xml:space="preserve"> (GR)</w:t>
            </w:r>
          </w:p>
        </w:tc>
        <w:tc>
          <w:tcPr>
            <w:tcW w:w="0" w:type="auto"/>
            <w:tcBorders>
              <w:top w:val="single" w:sz="4" w:space="0" w:color="auto"/>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 xml:space="preserve">HL </w:t>
            </w:r>
          </w:p>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(HR)</w:t>
            </w:r>
          </w:p>
        </w:tc>
        <w:tc>
          <w:tcPr>
            <w:tcW w:w="0" w:type="auto"/>
            <w:tcBorders>
              <w:top w:val="single" w:sz="4" w:space="0" w:color="auto"/>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 xml:space="preserve">SF </w:t>
            </w:r>
          </w:p>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(IE)</w:t>
            </w:r>
          </w:p>
        </w:tc>
        <w:tc>
          <w:tcPr>
            <w:tcW w:w="0" w:type="auto"/>
            <w:tcBorders>
              <w:top w:val="single" w:sz="4" w:space="0" w:color="auto"/>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 xml:space="preserve">M5S </w:t>
            </w:r>
          </w:p>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(IT)</w:t>
            </w:r>
          </w:p>
        </w:tc>
        <w:tc>
          <w:tcPr>
            <w:tcW w:w="0" w:type="auto"/>
            <w:tcBorders>
              <w:top w:val="single" w:sz="4" w:space="0" w:color="auto"/>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 xml:space="preserve">DP </w:t>
            </w:r>
          </w:p>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(LT)</w:t>
            </w:r>
          </w:p>
        </w:tc>
        <w:tc>
          <w:tcPr>
            <w:tcW w:w="0" w:type="auto"/>
            <w:tcBorders>
              <w:top w:val="single" w:sz="4" w:space="0" w:color="auto"/>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 xml:space="preserve">SP </w:t>
            </w:r>
          </w:p>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(NL)</w:t>
            </w:r>
          </w:p>
        </w:tc>
        <w:tc>
          <w:tcPr>
            <w:tcW w:w="0" w:type="auto"/>
            <w:tcBorders>
              <w:top w:val="single" w:sz="4" w:space="0" w:color="auto"/>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 xml:space="preserve">PP-DD </w:t>
            </w:r>
          </w:p>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(RO)</w:t>
            </w:r>
          </w:p>
        </w:tc>
        <w:tc>
          <w:tcPr>
            <w:tcW w:w="0" w:type="auto"/>
            <w:tcBorders>
              <w:top w:val="single" w:sz="4" w:space="0" w:color="auto"/>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proofErr w:type="spellStart"/>
            <w:r w:rsidRPr="00E12264">
              <w:rPr>
                <w:sz w:val="18"/>
                <w:szCs w:val="20"/>
                <w:lang w:val="en-US"/>
              </w:rPr>
              <w:t>Smer</w:t>
            </w:r>
            <w:proofErr w:type="spellEnd"/>
            <w:r w:rsidRPr="00E12264">
              <w:rPr>
                <w:sz w:val="18"/>
                <w:szCs w:val="20"/>
                <w:lang w:val="en-US"/>
              </w:rPr>
              <w:t xml:space="preserve"> </w:t>
            </w:r>
          </w:p>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(SK)</w:t>
            </w:r>
          </w:p>
        </w:tc>
      </w:tr>
      <w:tr w:rsidR="005B4369" w:rsidRPr="00E12264" w:rsidTr="00DD7D90">
        <w:trPr>
          <w:jc w:val="center"/>
        </w:trPr>
        <w:tc>
          <w:tcPr>
            <w:tcW w:w="3341"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13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p>
        </w:tc>
      </w:tr>
      <w:tr w:rsidR="005B4369" w:rsidRPr="00E12264" w:rsidTr="00DD7D90">
        <w:trPr>
          <w:jc w:val="center"/>
        </w:trPr>
        <w:tc>
          <w:tcPr>
            <w:tcW w:w="3341"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No external efficacy</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476***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378**</w:t>
            </w:r>
          </w:p>
        </w:tc>
        <w:tc>
          <w:tcPr>
            <w:tcW w:w="13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107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261**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259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241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158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003</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159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-1.605***</w:t>
            </w:r>
          </w:p>
        </w:tc>
      </w:tr>
      <w:tr w:rsidR="005B4369" w:rsidRPr="00E12264" w:rsidTr="00DD7D90">
        <w:trPr>
          <w:jc w:val="center"/>
        </w:trPr>
        <w:tc>
          <w:tcPr>
            <w:tcW w:w="3341"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136)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173)</w:t>
            </w:r>
          </w:p>
        </w:tc>
        <w:tc>
          <w:tcPr>
            <w:tcW w:w="13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175)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132)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161)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184)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197)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149)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138)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151)</w:t>
            </w:r>
          </w:p>
        </w:tc>
      </w:tr>
      <w:tr w:rsidR="005B4369" w:rsidRPr="00E12264" w:rsidTr="00DD7D90">
        <w:trPr>
          <w:jc w:val="center"/>
        </w:trPr>
        <w:tc>
          <w:tcPr>
            <w:tcW w:w="3341"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No internal efficacy</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169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088</w:t>
            </w:r>
          </w:p>
        </w:tc>
        <w:tc>
          <w:tcPr>
            <w:tcW w:w="13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023</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i/>
                <w:sz w:val="18"/>
                <w:szCs w:val="20"/>
                <w:lang w:val="en-US"/>
              </w:rPr>
            </w:pPr>
            <w:r w:rsidRPr="00471D1D">
              <w:rPr>
                <w:sz w:val="18"/>
                <w:szCs w:val="18"/>
              </w:rPr>
              <w:t>-</w:t>
            </w:r>
            <w:r>
              <w:rPr>
                <w:sz w:val="18"/>
                <w:szCs w:val="18"/>
              </w:rPr>
              <w:t>.</w:t>
            </w:r>
            <w:r w:rsidRPr="00471D1D">
              <w:rPr>
                <w:sz w:val="18"/>
                <w:szCs w:val="18"/>
              </w:rPr>
              <w:t>047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086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025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198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127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252**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261**</w:t>
            </w:r>
          </w:p>
        </w:tc>
      </w:tr>
      <w:tr w:rsidR="005B4369" w:rsidRPr="00E12264" w:rsidTr="00DD7D90">
        <w:trPr>
          <w:jc w:val="center"/>
        </w:trPr>
        <w:tc>
          <w:tcPr>
            <w:tcW w:w="3341"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104)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136)</w:t>
            </w:r>
          </w:p>
        </w:tc>
        <w:tc>
          <w:tcPr>
            <w:tcW w:w="13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132)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106)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134)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142)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144)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104)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116)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133)</w:t>
            </w:r>
          </w:p>
        </w:tc>
      </w:tr>
      <w:tr w:rsidR="005B4369" w:rsidRPr="00E12264" w:rsidTr="00DD7D90">
        <w:trPr>
          <w:jc w:val="center"/>
        </w:trPr>
        <w:tc>
          <w:tcPr>
            <w:tcW w:w="3341"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roofErr w:type="spellStart"/>
            <w:r w:rsidRPr="00E12264">
              <w:rPr>
                <w:sz w:val="18"/>
                <w:szCs w:val="20"/>
                <w:lang w:val="en-US"/>
              </w:rPr>
              <w:t>Eval</w:t>
            </w:r>
            <w:proofErr w:type="spellEnd"/>
            <w:r w:rsidRPr="00E12264">
              <w:rPr>
                <w:sz w:val="18"/>
                <w:szCs w:val="20"/>
                <w:lang w:val="en-US"/>
              </w:rPr>
              <w:t>. economy (prospective) = same</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169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594*</w:t>
            </w:r>
          </w:p>
        </w:tc>
        <w:tc>
          <w:tcPr>
            <w:tcW w:w="13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362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234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373</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1.194**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200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415*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721**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207</w:t>
            </w:r>
          </w:p>
        </w:tc>
      </w:tr>
      <w:tr w:rsidR="005B4369" w:rsidRPr="00E12264" w:rsidTr="00DD7D90">
        <w:trPr>
          <w:jc w:val="center"/>
        </w:trPr>
        <w:tc>
          <w:tcPr>
            <w:tcW w:w="3341"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220)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341)</w:t>
            </w:r>
          </w:p>
        </w:tc>
        <w:tc>
          <w:tcPr>
            <w:tcW w:w="13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430)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326)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327)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485)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370)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251)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282)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333)</w:t>
            </w:r>
          </w:p>
        </w:tc>
      </w:tr>
      <w:tr w:rsidR="005B4369" w:rsidRPr="00E12264" w:rsidTr="00DD7D90">
        <w:trPr>
          <w:jc w:val="center"/>
        </w:trPr>
        <w:tc>
          <w:tcPr>
            <w:tcW w:w="3341"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roofErr w:type="spellStart"/>
            <w:r w:rsidRPr="00E12264">
              <w:rPr>
                <w:sz w:val="18"/>
                <w:szCs w:val="20"/>
                <w:lang w:val="en-US"/>
              </w:rPr>
              <w:t>Eval</w:t>
            </w:r>
            <w:proofErr w:type="spellEnd"/>
            <w:r w:rsidRPr="00E12264">
              <w:rPr>
                <w:sz w:val="18"/>
                <w:szCs w:val="20"/>
                <w:lang w:val="en-US"/>
              </w:rPr>
              <w:t>. economy (prospective) = worse</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370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1.029**</w:t>
            </w:r>
          </w:p>
        </w:tc>
        <w:tc>
          <w:tcPr>
            <w:tcW w:w="13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190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014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145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910*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382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397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462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327</w:t>
            </w:r>
          </w:p>
        </w:tc>
      </w:tr>
      <w:tr w:rsidR="005B4369" w:rsidRPr="00E12264" w:rsidTr="00DD7D90">
        <w:trPr>
          <w:jc w:val="center"/>
        </w:trPr>
        <w:tc>
          <w:tcPr>
            <w:tcW w:w="3341"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323)</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467)</w:t>
            </w:r>
          </w:p>
        </w:tc>
        <w:tc>
          <w:tcPr>
            <w:tcW w:w="13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471)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337)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508)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504)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409)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399)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320)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415)</w:t>
            </w:r>
          </w:p>
        </w:tc>
      </w:tr>
      <w:tr w:rsidR="005B4369" w:rsidRPr="00E12264" w:rsidTr="00DD7D90">
        <w:trPr>
          <w:jc w:val="center"/>
        </w:trPr>
        <w:tc>
          <w:tcPr>
            <w:tcW w:w="3341"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roofErr w:type="spellStart"/>
            <w:r w:rsidRPr="00E12264">
              <w:rPr>
                <w:sz w:val="18"/>
                <w:szCs w:val="20"/>
                <w:lang w:val="en-US"/>
              </w:rPr>
              <w:t>Eval</w:t>
            </w:r>
            <w:proofErr w:type="spellEnd"/>
            <w:r w:rsidRPr="00E12264">
              <w:rPr>
                <w:sz w:val="18"/>
                <w:szCs w:val="20"/>
                <w:lang w:val="en-US"/>
              </w:rPr>
              <w:t>. economy (retrospective) = same</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550***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757**</w:t>
            </w:r>
          </w:p>
        </w:tc>
        <w:tc>
          <w:tcPr>
            <w:tcW w:w="13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826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162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336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-1.120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1.167***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202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315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223</w:t>
            </w:r>
          </w:p>
        </w:tc>
      </w:tr>
      <w:tr w:rsidR="005B4369" w:rsidRPr="00E12264" w:rsidTr="00DD7D90">
        <w:trPr>
          <w:jc w:val="center"/>
        </w:trPr>
        <w:tc>
          <w:tcPr>
            <w:tcW w:w="3341"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207)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385)</w:t>
            </w:r>
          </w:p>
        </w:tc>
        <w:tc>
          <w:tcPr>
            <w:tcW w:w="13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505)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478)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340)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816)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346)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242)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305)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406)</w:t>
            </w:r>
          </w:p>
        </w:tc>
      </w:tr>
      <w:tr w:rsidR="005B4369" w:rsidRPr="00E12264" w:rsidTr="00DD7D90">
        <w:trPr>
          <w:jc w:val="center"/>
        </w:trPr>
        <w:tc>
          <w:tcPr>
            <w:tcW w:w="3341"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roofErr w:type="spellStart"/>
            <w:r w:rsidRPr="00E12264">
              <w:rPr>
                <w:sz w:val="18"/>
                <w:szCs w:val="20"/>
                <w:lang w:val="en-US"/>
              </w:rPr>
              <w:t>Eval</w:t>
            </w:r>
            <w:proofErr w:type="spellEnd"/>
            <w:r w:rsidRPr="00E12264">
              <w:rPr>
                <w:sz w:val="18"/>
                <w:szCs w:val="20"/>
                <w:lang w:val="en-US"/>
              </w:rPr>
              <w:t>. economy (retrospective) = worse</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063</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384</w:t>
            </w:r>
          </w:p>
        </w:tc>
        <w:tc>
          <w:tcPr>
            <w:tcW w:w="13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756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037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464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-1.122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544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660*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148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778*</w:t>
            </w:r>
          </w:p>
        </w:tc>
      </w:tr>
      <w:tr w:rsidR="005B4369" w:rsidRPr="00E12264" w:rsidTr="00DD7D90">
        <w:trPr>
          <w:jc w:val="center"/>
        </w:trPr>
        <w:tc>
          <w:tcPr>
            <w:tcW w:w="3341"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335)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426)</w:t>
            </w:r>
          </w:p>
        </w:tc>
        <w:tc>
          <w:tcPr>
            <w:tcW w:w="13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539)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449)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445)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805)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434)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344)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330)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451)</w:t>
            </w:r>
          </w:p>
        </w:tc>
      </w:tr>
      <w:tr w:rsidR="005B4369" w:rsidRPr="00E12264" w:rsidTr="00DD7D90">
        <w:trPr>
          <w:jc w:val="center"/>
        </w:trPr>
        <w:tc>
          <w:tcPr>
            <w:tcW w:w="3341"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highlight w:val="yellow"/>
                <w:lang w:val="en-US"/>
              </w:rPr>
            </w:pPr>
            <w:proofErr w:type="spellStart"/>
            <w:r w:rsidRPr="00E12264">
              <w:rPr>
                <w:sz w:val="18"/>
                <w:szCs w:val="20"/>
                <w:lang w:val="en-US"/>
              </w:rPr>
              <w:t>Eval</w:t>
            </w:r>
            <w:proofErr w:type="spellEnd"/>
            <w:r w:rsidRPr="00E12264">
              <w:rPr>
                <w:sz w:val="18"/>
                <w:szCs w:val="20"/>
                <w:lang w:val="en-US"/>
              </w:rPr>
              <w:t>. EU membership = neither/nor</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175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356</w:t>
            </w:r>
          </w:p>
        </w:tc>
        <w:tc>
          <w:tcPr>
            <w:tcW w:w="13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091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335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339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670**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1.218***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487*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181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287</w:t>
            </w:r>
          </w:p>
        </w:tc>
      </w:tr>
      <w:tr w:rsidR="005B4369" w:rsidRPr="00E12264" w:rsidTr="00DD7D90">
        <w:trPr>
          <w:jc w:val="center"/>
        </w:trPr>
        <w:tc>
          <w:tcPr>
            <w:tcW w:w="3341"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221)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333)</w:t>
            </w:r>
          </w:p>
        </w:tc>
        <w:tc>
          <w:tcPr>
            <w:tcW w:w="13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314)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242)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352)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315)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333)</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257)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270)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260)</w:t>
            </w:r>
          </w:p>
        </w:tc>
      </w:tr>
      <w:tr w:rsidR="005B4369" w:rsidRPr="00E12264" w:rsidTr="00DD7D90">
        <w:trPr>
          <w:jc w:val="center"/>
        </w:trPr>
        <w:tc>
          <w:tcPr>
            <w:tcW w:w="3341"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roofErr w:type="spellStart"/>
            <w:r w:rsidRPr="00E12264">
              <w:rPr>
                <w:sz w:val="18"/>
                <w:szCs w:val="20"/>
                <w:lang w:val="en-US"/>
              </w:rPr>
              <w:t>Eval</w:t>
            </w:r>
            <w:proofErr w:type="spellEnd"/>
            <w:r w:rsidRPr="00E12264">
              <w:rPr>
                <w:sz w:val="18"/>
                <w:szCs w:val="20"/>
                <w:lang w:val="en-US"/>
              </w:rPr>
              <w:t>. EU membership = bad</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131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114</w:t>
            </w:r>
          </w:p>
        </w:tc>
        <w:tc>
          <w:tcPr>
            <w:tcW w:w="13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380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122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1.050***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582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667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001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712*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370</w:t>
            </w:r>
          </w:p>
        </w:tc>
      </w:tr>
      <w:tr w:rsidR="005B4369" w:rsidRPr="00E12264" w:rsidTr="00DD7D90">
        <w:trPr>
          <w:jc w:val="center"/>
        </w:trPr>
        <w:tc>
          <w:tcPr>
            <w:tcW w:w="3341"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349)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404)</w:t>
            </w:r>
          </w:p>
        </w:tc>
        <w:tc>
          <w:tcPr>
            <w:tcW w:w="13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358)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302)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386)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367)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521)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369)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371)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464)</w:t>
            </w:r>
          </w:p>
        </w:tc>
      </w:tr>
      <w:tr w:rsidR="005B4369" w:rsidRPr="00E12264" w:rsidTr="00DD7D90">
        <w:trPr>
          <w:jc w:val="center"/>
        </w:trPr>
        <w:tc>
          <w:tcPr>
            <w:tcW w:w="3341"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Against more power of the EU</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091***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081*</w:t>
            </w:r>
          </w:p>
        </w:tc>
        <w:tc>
          <w:tcPr>
            <w:tcW w:w="13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013</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090***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032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025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025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059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041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052</w:t>
            </w:r>
          </w:p>
        </w:tc>
      </w:tr>
      <w:tr w:rsidR="005B4369" w:rsidRPr="00E12264" w:rsidTr="00DD7D90">
        <w:trPr>
          <w:jc w:val="center"/>
        </w:trPr>
        <w:tc>
          <w:tcPr>
            <w:tcW w:w="3341"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030)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043)</w:t>
            </w:r>
          </w:p>
        </w:tc>
        <w:tc>
          <w:tcPr>
            <w:tcW w:w="13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052)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034)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044)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047)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048)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042)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029)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041)</w:t>
            </w:r>
          </w:p>
        </w:tc>
      </w:tr>
      <w:tr w:rsidR="005B4369" w:rsidRPr="00E12264" w:rsidTr="00DD7D90">
        <w:trPr>
          <w:jc w:val="center"/>
        </w:trPr>
        <w:tc>
          <w:tcPr>
            <w:tcW w:w="3341"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Pro redistribution</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267***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422***</w:t>
            </w:r>
          </w:p>
        </w:tc>
        <w:tc>
          <w:tcPr>
            <w:tcW w:w="13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155***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077**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108**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072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051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298***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111***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099**</w:t>
            </w:r>
          </w:p>
        </w:tc>
      </w:tr>
      <w:tr w:rsidR="005B4369" w:rsidRPr="00E12264" w:rsidTr="00DD7D90">
        <w:trPr>
          <w:jc w:val="center"/>
        </w:trPr>
        <w:tc>
          <w:tcPr>
            <w:tcW w:w="3341"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033)</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053)</w:t>
            </w:r>
          </w:p>
        </w:tc>
        <w:tc>
          <w:tcPr>
            <w:tcW w:w="13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053)</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035)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048)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048)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039)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041)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032)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041)</w:t>
            </w:r>
          </w:p>
        </w:tc>
      </w:tr>
      <w:tr w:rsidR="005B4369" w:rsidRPr="00E12264" w:rsidTr="00DD7D90">
        <w:trPr>
          <w:jc w:val="center"/>
        </w:trPr>
        <w:tc>
          <w:tcPr>
            <w:tcW w:w="3341"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Pro higher taxes</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152***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093*</w:t>
            </w:r>
          </w:p>
        </w:tc>
        <w:tc>
          <w:tcPr>
            <w:tcW w:w="13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096*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005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032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053</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228***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186***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009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136***</w:t>
            </w:r>
          </w:p>
        </w:tc>
      </w:tr>
      <w:tr w:rsidR="005B4369" w:rsidRPr="00E12264" w:rsidTr="00DD7D90">
        <w:trPr>
          <w:jc w:val="center"/>
        </w:trPr>
        <w:tc>
          <w:tcPr>
            <w:tcW w:w="3341"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036)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053)</w:t>
            </w:r>
          </w:p>
        </w:tc>
        <w:tc>
          <w:tcPr>
            <w:tcW w:w="13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058)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040)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051)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057)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056)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047)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036)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045)</w:t>
            </w:r>
          </w:p>
        </w:tc>
      </w:tr>
      <w:tr w:rsidR="005B4369" w:rsidRPr="00E12264" w:rsidTr="00DD7D90">
        <w:trPr>
          <w:jc w:val="center"/>
        </w:trPr>
        <w:tc>
          <w:tcPr>
            <w:tcW w:w="3341"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Education</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454***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085</w:t>
            </w:r>
          </w:p>
        </w:tc>
        <w:tc>
          <w:tcPr>
            <w:tcW w:w="13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453**</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230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789***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477***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400*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225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368**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425**</w:t>
            </w:r>
          </w:p>
        </w:tc>
      </w:tr>
      <w:tr w:rsidR="005B4369" w:rsidRPr="00E12264" w:rsidTr="00DD7D90">
        <w:trPr>
          <w:jc w:val="center"/>
        </w:trPr>
        <w:tc>
          <w:tcPr>
            <w:tcW w:w="3341"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120)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177)</w:t>
            </w:r>
          </w:p>
        </w:tc>
        <w:tc>
          <w:tcPr>
            <w:tcW w:w="13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181)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160)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189)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172)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216)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165)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147)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200)</w:t>
            </w:r>
          </w:p>
        </w:tc>
      </w:tr>
      <w:tr w:rsidR="005B4369" w:rsidRPr="00E12264" w:rsidTr="00DD7D90">
        <w:trPr>
          <w:jc w:val="center"/>
        </w:trPr>
        <w:tc>
          <w:tcPr>
            <w:tcW w:w="3341"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Unemployed</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136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042</w:t>
            </w:r>
          </w:p>
        </w:tc>
        <w:tc>
          <w:tcPr>
            <w:tcW w:w="13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505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015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380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991*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196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1.158***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231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140</w:t>
            </w:r>
          </w:p>
        </w:tc>
      </w:tr>
      <w:tr w:rsidR="005B4369" w:rsidRPr="00E12264" w:rsidTr="00DD7D90">
        <w:trPr>
          <w:jc w:val="center"/>
        </w:trPr>
        <w:tc>
          <w:tcPr>
            <w:tcW w:w="3341"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364)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329)</w:t>
            </w:r>
          </w:p>
        </w:tc>
        <w:tc>
          <w:tcPr>
            <w:tcW w:w="13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366)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295)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389)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516)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435)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403)</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377)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385)</w:t>
            </w:r>
          </w:p>
        </w:tc>
      </w:tr>
      <w:tr w:rsidR="005B4369" w:rsidRPr="00E12264" w:rsidTr="00DD7D90">
        <w:trPr>
          <w:jc w:val="center"/>
        </w:trPr>
        <w:tc>
          <w:tcPr>
            <w:tcW w:w="3341"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Age</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009*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033***</w:t>
            </w:r>
          </w:p>
        </w:tc>
        <w:tc>
          <w:tcPr>
            <w:tcW w:w="13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005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000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062***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059***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027***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016**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009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027***</w:t>
            </w:r>
          </w:p>
        </w:tc>
      </w:tr>
      <w:tr w:rsidR="005B4369" w:rsidRPr="00E12264" w:rsidTr="00DD7D90">
        <w:trPr>
          <w:jc w:val="center"/>
        </w:trPr>
        <w:tc>
          <w:tcPr>
            <w:tcW w:w="3341"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006)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010)</w:t>
            </w:r>
          </w:p>
        </w:tc>
        <w:tc>
          <w:tcPr>
            <w:tcW w:w="13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009)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007)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009)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009)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009)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007)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007)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008)</w:t>
            </w:r>
          </w:p>
        </w:tc>
      </w:tr>
      <w:tr w:rsidR="005B4369" w:rsidRPr="00E12264" w:rsidTr="00DD7D90">
        <w:trPr>
          <w:jc w:val="center"/>
        </w:trPr>
        <w:tc>
          <w:tcPr>
            <w:tcW w:w="3341"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Female</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423**</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184</w:t>
            </w:r>
          </w:p>
        </w:tc>
        <w:tc>
          <w:tcPr>
            <w:tcW w:w="13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667**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389*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337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247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173</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459**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693***</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039</w:t>
            </w:r>
          </w:p>
        </w:tc>
      </w:tr>
      <w:tr w:rsidR="005B4369" w:rsidRPr="00E12264" w:rsidTr="00DD7D90">
        <w:trPr>
          <w:jc w:val="center"/>
        </w:trPr>
        <w:tc>
          <w:tcPr>
            <w:tcW w:w="3341"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177)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264)</w:t>
            </w:r>
          </w:p>
        </w:tc>
        <w:tc>
          <w:tcPr>
            <w:tcW w:w="13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258)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216)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254)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257)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274)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198)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217)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238)</w:t>
            </w:r>
          </w:p>
        </w:tc>
      </w:tr>
      <w:tr w:rsidR="005B4369" w:rsidRPr="00E12264" w:rsidTr="00DD7D90">
        <w:trPr>
          <w:jc w:val="center"/>
        </w:trPr>
        <w:tc>
          <w:tcPr>
            <w:tcW w:w="3341" w:type="dxa"/>
            <w:tcBorders>
              <w:top w:val="nil"/>
              <w:left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Constant</w:t>
            </w: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359</w:t>
            </w: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558</w:t>
            </w:r>
          </w:p>
        </w:tc>
        <w:tc>
          <w:tcPr>
            <w:tcW w:w="1331" w:type="dxa"/>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1.235</w:t>
            </w: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4.652***</w:t>
            </w: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7.589***</w:t>
            </w: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9.652***</w:t>
            </w: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6.691***</w:t>
            </w: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3.609***</w:t>
            </w: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4.053***</w:t>
            </w: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8.408***</w:t>
            </w:r>
          </w:p>
        </w:tc>
      </w:tr>
      <w:tr w:rsidR="005B4369" w:rsidRPr="00E12264" w:rsidTr="00DD7D90">
        <w:trPr>
          <w:jc w:val="center"/>
        </w:trPr>
        <w:tc>
          <w:tcPr>
            <w:tcW w:w="3341" w:type="dxa"/>
            <w:tcBorders>
              <w:top w:val="nil"/>
              <w:left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753)</w:t>
            </w: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(1.157)</w:t>
            </w:r>
          </w:p>
        </w:tc>
        <w:tc>
          <w:tcPr>
            <w:tcW w:w="1331" w:type="dxa"/>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(1.183)</w:t>
            </w: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932)</w:t>
            </w: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(1.097)</w:t>
            </w: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(1.409)</w:t>
            </w: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(1.145)</w:t>
            </w: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917)</w:t>
            </w: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w:t>
            </w:r>
            <w:r>
              <w:rPr>
                <w:sz w:val="18"/>
                <w:szCs w:val="18"/>
              </w:rPr>
              <w:t>.</w:t>
            </w:r>
            <w:r w:rsidRPr="00471D1D">
              <w:rPr>
                <w:sz w:val="18"/>
                <w:szCs w:val="18"/>
              </w:rPr>
              <w:t>902)</w:t>
            </w: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(1.070)</w:t>
            </w:r>
          </w:p>
        </w:tc>
      </w:tr>
      <w:tr w:rsidR="005B4369" w:rsidRPr="00E12264" w:rsidTr="00DD7D90">
        <w:trPr>
          <w:jc w:val="center"/>
        </w:trPr>
        <w:tc>
          <w:tcPr>
            <w:tcW w:w="3341" w:type="dxa"/>
            <w:tcBorders>
              <w:top w:val="nil"/>
              <w:left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1331" w:type="dxa"/>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p>
        </w:tc>
      </w:tr>
      <w:tr w:rsidR="005B4369" w:rsidRPr="00E12264" w:rsidTr="00DD7D90">
        <w:trPr>
          <w:jc w:val="center"/>
        </w:trPr>
        <w:tc>
          <w:tcPr>
            <w:tcW w:w="3341" w:type="dxa"/>
            <w:tcBorders>
              <w:top w:val="single" w:sz="4" w:space="0" w:color="auto"/>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Observations</w:t>
            </w:r>
          </w:p>
        </w:tc>
        <w:tc>
          <w:tcPr>
            <w:tcW w:w="0" w:type="auto"/>
            <w:tcBorders>
              <w:top w:val="single" w:sz="4" w:space="0" w:color="auto"/>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1,227</w:t>
            </w:r>
          </w:p>
        </w:tc>
        <w:tc>
          <w:tcPr>
            <w:tcW w:w="0" w:type="auto"/>
            <w:tcBorders>
              <w:top w:val="single" w:sz="4" w:space="0" w:color="auto"/>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678</w:t>
            </w:r>
          </w:p>
        </w:tc>
        <w:tc>
          <w:tcPr>
            <w:tcW w:w="1331" w:type="dxa"/>
            <w:tcBorders>
              <w:top w:val="single" w:sz="4" w:space="0" w:color="auto"/>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799</w:t>
            </w:r>
          </w:p>
        </w:tc>
        <w:tc>
          <w:tcPr>
            <w:tcW w:w="0" w:type="auto"/>
            <w:tcBorders>
              <w:top w:val="single" w:sz="4" w:space="0" w:color="auto"/>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726</w:t>
            </w:r>
          </w:p>
        </w:tc>
        <w:tc>
          <w:tcPr>
            <w:tcW w:w="0" w:type="auto"/>
            <w:tcBorders>
              <w:top w:val="single" w:sz="4" w:space="0" w:color="auto"/>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767</w:t>
            </w:r>
          </w:p>
        </w:tc>
        <w:tc>
          <w:tcPr>
            <w:tcW w:w="0" w:type="auto"/>
            <w:tcBorders>
              <w:top w:val="single" w:sz="4" w:space="0" w:color="auto"/>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629</w:t>
            </w:r>
          </w:p>
        </w:tc>
        <w:tc>
          <w:tcPr>
            <w:tcW w:w="0" w:type="auto"/>
            <w:tcBorders>
              <w:top w:val="single" w:sz="4" w:space="0" w:color="auto"/>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721</w:t>
            </w:r>
          </w:p>
        </w:tc>
        <w:tc>
          <w:tcPr>
            <w:tcW w:w="0" w:type="auto"/>
            <w:tcBorders>
              <w:top w:val="single" w:sz="4" w:space="0" w:color="auto"/>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964</w:t>
            </w:r>
          </w:p>
        </w:tc>
        <w:tc>
          <w:tcPr>
            <w:tcW w:w="0" w:type="auto"/>
            <w:tcBorders>
              <w:top w:val="single" w:sz="4" w:space="0" w:color="auto"/>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647</w:t>
            </w:r>
          </w:p>
        </w:tc>
        <w:tc>
          <w:tcPr>
            <w:tcW w:w="0" w:type="auto"/>
            <w:tcBorders>
              <w:top w:val="single" w:sz="4" w:space="0" w:color="auto"/>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471D1D">
              <w:rPr>
                <w:sz w:val="18"/>
                <w:szCs w:val="18"/>
              </w:rPr>
              <w:t>804</w:t>
            </w:r>
          </w:p>
        </w:tc>
      </w:tr>
      <w:tr w:rsidR="005B4369" w:rsidRPr="00E12264" w:rsidTr="00DD7D90">
        <w:tblPrEx>
          <w:tblBorders>
            <w:bottom w:val="single" w:sz="6" w:space="0" w:color="auto"/>
          </w:tblBorders>
        </w:tblPrEx>
        <w:trPr>
          <w:jc w:val="center"/>
        </w:trPr>
        <w:tc>
          <w:tcPr>
            <w:tcW w:w="3341" w:type="dxa"/>
            <w:tcBorders>
              <w:top w:val="nil"/>
              <w:left w:val="nil"/>
              <w:bottom w:val="single" w:sz="6" w:space="0" w:color="auto"/>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Adjusted R-squared</w:t>
            </w:r>
          </w:p>
        </w:tc>
        <w:tc>
          <w:tcPr>
            <w:tcW w:w="0" w:type="auto"/>
            <w:tcBorders>
              <w:top w:val="nil"/>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121</w:t>
            </w:r>
          </w:p>
        </w:tc>
        <w:tc>
          <w:tcPr>
            <w:tcW w:w="0" w:type="auto"/>
            <w:tcBorders>
              <w:top w:val="nil"/>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164</w:t>
            </w:r>
          </w:p>
        </w:tc>
        <w:tc>
          <w:tcPr>
            <w:tcW w:w="1331" w:type="dxa"/>
            <w:tcBorders>
              <w:top w:val="nil"/>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.034</w:t>
            </w:r>
          </w:p>
        </w:tc>
        <w:tc>
          <w:tcPr>
            <w:tcW w:w="0" w:type="auto"/>
            <w:tcBorders>
              <w:top w:val="nil"/>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.018</w:t>
            </w:r>
          </w:p>
        </w:tc>
        <w:tc>
          <w:tcPr>
            <w:tcW w:w="0" w:type="auto"/>
            <w:tcBorders>
              <w:top w:val="nil"/>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115</w:t>
            </w:r>
          </w:p>
        </w:tc>
        <w:tc>
          <w:tcPr>
            <w:tcW w:w="0" w:type="auto"/>
            <w:tcBorders>
              <w:top w:val="nil"/>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.066</w:t>
            </w:r>
          </w:p>
        </w:tc>
        <w:tc>
          <w:tcPr>
            <w:tcW w:w="0" w:type="auto"/>
            <w:tcBorders>
              <w:top w:val="nil"/>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.076</w:t>
            </w:r>
          </w:p>
        </w:tc>
        <w:tc>
          <w:tcPr>
            <w:tcW w:w="0" w:type="auto"/>
            <w:tcBorders>
              <w:top w:val="nil"/>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105</w:t>
            </w:r>
          </w:p>
        </w:tc>
        <w:tc>
          <w:tcPr>
            <w:tcW w:w="0" w:type="auto"/>
            <w:tcBorders>
              <w:top w:val="nil"/>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.053</w:t>
            </w:r>
          </w:p>
        </w:tc>
        <w:tc>
          <w:tcPr>
            <w:tcW w:w="0" w:type="auto"/>
            <w:tcBorders>
              <w:top w:val="nil"/>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471D1D">
              <w:rPr>
                <w:sz w:val="18"/>
                <w:szCs w:val="18"/>
              </w:rPr>
              <w:t>217</w:t>
            </w:r>
          </w:p>
        </w:tc>
      </w:tr>
    </w:tbl>
    <w:p w:rsidR="005B4369" w:rsidRPr="00E12264" w:rsidRDefault="005B4369" w:rsidP="005B4369">
      <w:pPr>
        <w:widowControl w:val="0"/>
        <w:autoSpaceDE w:val="0"/>
        <w:autoSpaceDN w:val="0"/>
        <w:adjustRightInd w:val="0"/>
        <w:jc w:val="center"/>
        <w:rPr>
          <w:lang w:val="en-US"/>
        </w:rPr>
      </w:pPr>
      <w:r w:rsidRPr="00E12264">
        <w:rPr>
          <w:sz w:val="22"/>
          <w:szCs w:val="22"/>
          <w:lang w:val="en-US"/>
        </w:rPr>
        <w:t>Standard errors in parentheses. *** p &lt; .01</w:t>
      </w:r>
      <w:r w:rsidRPr="00E12264">
        <w:rPr>
          <w:lang w:val="en-US"/>
        </w:rPr>
        <w:t xml:space="preserve">, </w:t>
      </w:r>
      <w:r w:rsidRPr="00E12264">
        <w:rPr>
          <w:sz w:val="22"/>
          <w:szCs w:val="22"/>
          <w:lang w:val="en-US"/>
        </w:rPr>
        <w:t>** p &lt; .05</w:t>
      </w:r>
      <w:r w:rsidRPr="00E12264">
        <w:rPr>
          <w:lang w:val="en-US"/>
        </w:rPr>
        <w:t xml:space="preserve">, </w:t>
      </w:r>
      <w:r w:rsidRPr="00E12264">
        <w:rPr>
          <w:sz w:val="22"/>
          <w:szCs w:val="22"/>
          <w:lang w:val="en-US"/>
        </w:rPr>
        <w:t>* p &lt; .1.</w:t>
      </w:r>
      <w:r w:rsidRPr="00E12264">
        <w:rPr>
          <w:lang w:val="en-US"/>
        </w:rPr>
        <w:br w:type="page"/>
      </w:r>
    </w:p>
    <w:p w:rsidR="005B4369" w:rsidRPr="00E12264" w:rsidRDefault="005B4369" w:rsidP="005B4369">
      <w:pPr>
        <w:widowControl w:val="0"/>
        <w:autoSpaceDE w:val="0"/>
        <w:autoSpaceDN w:val="0"/>
        <w:adjustRightInd w:val="0"/>
        <w:spacing w:after="120" w:line="360" w:lineRule="auto"/>
        <w:rPr>
          <w:i/>
          <w:lang w:val="en-US"/>
        </w:rPr>
      </w:pPr>
      <w:r w:rsidRPr="00E12264">
        <w:rPr>
          <w:lang w:val="en-US"/>
        </w:rPr>
        <w:lastRenderedPageBreak/>
        <w:t>Table A.</w:t>
      </w:r>
      <w:r w:rsidR="00AF39BA">
        <w:rPr>
          <w:lang w:val="en-US"/>
        </w:rPr>
        <w:t>5</w:t>
      </w:r>
      <w:r w:rsidRPr="00E12264">
        <w:rPr>
          <w:lang w:val="en-US"/>
        </w:rPr>
        <w:t xml:space="preserve">: </w:t>
      </w:r>
      <w:r w:rsidRPr="00E12264">
        <w:rPr>
          <w:i/>
          <w:lang w:val="en-US"/>
        </w:rPr>
        <w:t>First-Stage Regression Results—Right-Wing Populist Parties—Part 1</w:t>
      </w:r>
    </w:p>
    <w:tbl>
      <w:tblPr>
        <w:tblW w:w="13711" w:type="dxa"/>
        <w:jc w:val="center"/>
        <w:tblCellMar>
          <w:left w:w="75" w:type="dxa"/>
          <w:right w:w="75" w:type="dxa"/>
        </w:tblCellMar>
        <w:tblLook w:val="0000" w:firstRow="0" w:lastRow="0" w:firstColumn="0" w:lastColumn="0" w:noHBand="0" w:noVBand="0"/>
      </w:tblPr>
      <w:tblGrid>
        <w:gridCol w:w="3162"/>
        <w:gridCol w:w="1016"/>
        <w:gridCol w:w="972"/>
        <w:gridCol w:w="1100"/>
        <w:gridCol w:w="974"/>
        <w:gridCol w:w="1018"/>
        <w:gridCol w:w="1031"/>
        <w:gridCol w:w="901"/>
        <w:gridCol w:w="1406"/>
        <w:gridCol w:w="1076"/>
        <w:gridCol w:w="1055"/>
      </w:tblGrid>
      <w:tr w:rsidR="005B4369" w:rsidRPr="00E12264" w:rsidTr="00DD7D90">
        <w:trPr>
          <w:jc w:val="center"/>
        </w:trPr>
        <w:tc>
          <w:tcPr>
            <w:tcW w:w="3162" w:type="dxa"/>
            <w:tcBorders>
              <w:top w:val="single" w:sz="4" w:space="0" w:color="auto"/>
              <w:left w:val="nil"/>
              <w:bottom w:val="single" w:sz="6" w:space="0" w:color="auto"/>
              <w:right w:val="nil"/>
            </w:tcBorders>
          </w:tcPr>
          <w:p w:rsidR="005B4369" w:rsidRPr="00E12264" w:rsidRDefault="005B4369" w:rsidP="00DD7D90">
            <w:pPr>
              <w:widowControl w:val="0"/>
              <w:autoSpaceDE w:val="0"/>
              <w:autoSpaceDN w:val="0"/>
              <w:adjustRightInd w:val="0"/>
              <w:rPr>
                <w:sz w:val="18"/>
                <w:szCs w:val="20"/>
                <w:lang w:val="en-US"/>
              </w:rPr>
            </w:pPr>
          </w:p>
        </w:tc>
        <w:tc>
          <w:tcPr>
            <w:tcW w:w="1016" w:type="dxa"/>
            <w:tcBorders>
              <w:top w:val="single" w:sz="4" w:space="0" w:color="auto"/>
              <w:left w:val="nil"/>
              <w:bottom w:val="single" w:sz="6" w:space="0" w:color="auto"/>
              <w:right w:val="nil"/>
            </w:tcBorders>
          </w:tcPr>
          <w:p w:rsidR="005B4369" w:rsidRPr="00E12264" w:rsidRDefault="005B4369" w:rsidP="00DD7D90">
            <w:pPr>
              <w:widowControl w:val="0"/>
              <w:autoSpaceDE w:val="0"/>
              <w:autoSpaceDN w:val="0"/>
              <w:adjustRightInd w:val="0"/>
              <w:ind w:left="-3" w:firstLine="3"/>
              <w:jc w:val="center"/>
              <w:rPr>
                <w:sz w:val="18"/>
                <w:szCs w:val="20"/>
                <w:lang w:val="en-US"/>
              </w:rPr>
            </w:pPr>
            <w:r w:rsidRPr="00E12264">
              <w:rPr>
                <w:sz w:val="18"/>
                <w:szCs w:val="20"/>
                <w:lang w:val="en-US"/>
              </w:rPr>
              <w:t xml:space="preserve">BZÖ </w:t>
            </w:r>
          </w:p>
          <w:p w:rsidR="005B4369" w:rsidRPr="00E12264" w:rsidRDefault="005B4369" w:rsidP="00DD7D90">
            <w:pPr>
              <w:widowControl w:val="0"/>
              <w:autoSpaceDE w:val="0"/>
              <w:autoSpaceDN w:val="0"/>
              <w:adjustRightInd w:val="0"/>
              <w:ind w:left="-3" w:firstLine="3"/>
              <w:jc w:val="center"/>
              <w:rPr>
                <w:sz w:val="18"/>
                <w:szCs w:val="20"/>
                <w:lang w:val="en-US"/>
              </w:rPr>
            </w:pPr>
            <w:r w:rsidRPr="00E12264">
              <w:rPr>
                <w:sz w:val="18"/>
                <w:szCs w:val="20"/>
                <w:lang w:val="en-US"/>
              </w:rPr>
              <w:t>(AT)</w:t>
            </w:r>
          </w:p>
        </w:tc>
        <w:tc>
          <w:tcPr>
            <w:tcW w:w="972" w:type="dxa"/>
            <w:tcBorders>
              <w:top w:val="single" w:sz="4" w:space="0" w:color="auto"/>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 xml:space="preserve">FPÖ </w:t>
            </w:r>
          </w:p>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(AT)</w:t>
            </w:r>
          </w:p>
        </w:tc>
        <w:tc>
          <w:tcPr>
            <w:tcW w:w="1100" w:type="dxa"/>
            <w:tcBorders>
              <w:top w:val="single" w:sz="4" w:space="0" w:color="auto"/>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VB</w:t>
            </w:r>
          </w:p>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(BE-VLG)</w:t>
            </w:r>
          </w:p>
        </w:tc>
        <w:tc>
          <w:tcPr>
            <w:tcW w:w="0" w:type="auto"/>
            <w:tcBorders>
              <w:top w:val="single" w:sz="4" w:space="0" w:color="auto"/>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proofErr w:type="spellStart"/>
            <w:r w:rsidRPr="00E12264">
              <w:rPr>
                <w:sz w:val="18"/>
                <w:szCs w:val="20"/>
                <w:lang w:val="en-US"/>
              </w:rPr>
              <w:t>Ataka</w:t>
            </w:r>
            <w:proofErr w:type="spellEnd"/>
            <w:r w:rsidRPr="00E12264">
              <w:rPr>
                <w:sz w:val="18"/>
                <w:szCs w:val="20"/>
                <w:lang w:val="en-US"/>
              </w:rPr>
              <w:t xml:space="preserve"> (BG)</w:t>
            </w:r>
          </w:p>
        </w:tc>
        <w:tc>
          <w:tcPr>
            <w:tcW w:w="0" w:type="auto"/>
            <w:tcBorders>
              <w:top w:val="single" w:sz="4" w:space="0" w:color="auto"/>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GERB (BG)</w:t>
            </w:r>
          </w:p>
        </w:tc>
        <w:tc>
          <w:tcPr>
            <w:tcW w:w="1031" w:type="dxa"/>
            <w:tcBorders>
              <w:top w:val="single" w:sz="4" w:space="0" w:color="auto"/>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 xml:space="preserve">ANO </w:t>
            </w:r>
          </w:p>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(CZ)</w:t>
            </w:r>
          </w:p>
        </w:tc>
        <w:tc>
          <w:tcPr>
            <w:tcW w:w="901" w:type="dxa"/>
            <w:tcBorders>
              <w:top w:val="single" w:sz="4" w:space="0" w:color="auto"/>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AfD (DE)</w:t>
            </w:r>
          </w:p>
        </w:tc>
        <w:tc>
          <w:tcPr>
            <w:tcW w:w="1406" w:type="dxa"/>
            <w:tcBorders>
              <w:top w:val="single" w:sz="4" w:space="0" w:color="auto"/>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 xml:space="preserve">DF </w:t>
            </w:r>
          </w:p>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(DK)</w:t>
            </w:r>
          </w:p>
        </w:tc>
        <w:tc>
          <w:tcPr>
            <w:tcW w:w="1076" w:type="dxa"/>
            <w:tcBorders>
              <w:top w:val="single" w:sz="4" w:space="0" w:color="auto"/>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 xml:space="preserve">PS </w:t>
            </w:r>
          </w:p>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(FI)</w:t>
            </w:r>
          </w:p>
        </w:tc>
        <w:tc>
          <w:tcPr>
            <w:tcW w:w="1055" w:type="dxa"/>
            <w:tcBorders>
              <w:top w:val="single" w:sz="4" w:space="0" w:color="auto"/>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FN</w:t>
            </w:r>
          </w:p>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(FR)</w:t>
            </w:r>
          </w:p>
        </w:tc>
      </w:tr>
      <w:tr w:rsidR="005B4369" w:rsidRPr="00E12264" w:rsidTr="00DD7D90">
        <w:trPr>
          <w:jc w:val="center"/>
        </w:trPr>
        <w:tc>
          <w:tcPr>
            <w:tcW w:w="3162"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1016" w:type="dxa"/>
            <w:tcBorders>
              <w:top w:val="nil"/>
              <w:left w:val="nil"/>
              <w:bottom w:val="nil"/>
              <w:right w:val="nil"/>
            </w:tcBorders>
          </w:tcPr>
          <w:p w:rsidR="005B4369" w:rsidRPr="00E12264" w:rsidRDefault="005B4369" w:rsidP="00DD7D90">
            <w:pPr>
              <w:widowControl w:val="0"/>
              <w:autoSpaceDE w:val="0"/>
              <w:autoSpaceDN w:val="0"/>
              <w:adjustRightInd w:val="0"/>
              <w:ind w:left="-3" w:firstLine="3"/>
              <w:jc w:val="center"/>
              <w:rPr>
                <w:sz w:val="18"/>
                <w:szCs w:val="20"/>
                <w:lang w:val="en-US"/>
              </w:rPr>
            </w:pPr>
          </w:p>
        </w:tc>
        <w:tc>
          <w:tcPr>
            <w:tcW w:w="97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11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10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90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140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107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105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p>
        </w:tc>
      </w:tr>
      <w:tr w:rsidR="005B4369" w:rsidRPr="00E12264" w:rsidTr="00DD7D90">
        <w:trPr>
          <w:jc w:val="center"/>
        </w:trPr>
        <w:tc>
          <w:tcPr>
            <w:tcW w:w="3162"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No external efficacy</w:t>
            </w:r>
          </w:p>
        </w:tc>
        <w:tc>
          <w:tcPr>
            <w:tcW w:w="1016" w:type="dxa"/>
            <w:tcBorders>
              <w:top w:val="nil"/>
              <w:left w:val="nil"/>
              <w:bottom w:val="nil"/>
              <w:right w:val="nil"/>
            </w:tcBorders>
          </w:tcPr>
          <w:p w:rsidR="005B4369" w:rsidRPr="00E12264" w:rsidRDefault="005B4369" w:rsidP="00DD7D90">
            <w:pPr>
              <w:widowControl w:val="0"/>
              <w:autoSpaceDE w:val="0"/>
              <w:autoSpaceDN w:val="0"/>
              <w:adjustRightInd w:val="0"/>
              <w:ind w:left="-3" w:firstLine="3"/>
              <w:jc w:val="center"/>
              <w:rPr>
                <w:sz w:val="18"/>
                <w:szCs w:val="20"/>
                <w:lang w:val="en-US"/>
              </w:rPr>
            </w:pPr>
            <w:r w:rsidRPr="00831B8F">
              <w:rPr>
                <w:sz w:val="18"/>
                <w:szCs w:val="18"/>
              </w:rPr>
              <w:t>-</w:t>
            </w:r>
            <w:r>
              <w:rPr>
                <w:sz w:val="18"/>
                <w:szCs w:val="18"/>
              </w:rPr>
              <w:t>.</w:t>
            </w:r>
            <w:r w:rsidRPr="00831B8F">
              <w:rPr>
                <w:sz w:val="18"/>
                <w:szCs w:val="18"/>
              </w:rPr>
              <w:t>231**</w:t>
            </w:r>
          </w:p>
        </w:tc>
        <w:tc>
          <w:tcPr>
            <w:tcW w:w="97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057</w:t>
            </w:r>
          </w:p>
        </w:tc>
        <w:tc>
          <w:tcPr>
            <w:tcW w:w="11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741***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246**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167</w:t>
            </w:r>
          </w:p>
        </w:tc>
        <w:tc>
          <w:tcPr>
            <w:tcW w:w="10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125</w:t>
            </w:r>
          </w:p>
        </w:tc>
        <w:tc>
          <w:tcPr>
            <w:tcW w:w="90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409***</w:t>
            </w:r>
          </w:p>
        </w:tc>
        <w:tc>
          <w:tcPr>
            <w:tcW w:w="140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336**</w:t>
            </w:r>
          </w:p>
        </w:tc>
        <w:tc>
          <w:tcPr>
            <w:tcW w:w="107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323*</w:t>
            </w:r>
          </w:p>
        </w:tc>
        <w:tc>
          <w:tcPr>
            <w:tcW w:w="105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314*</w:t>
            </w:r>
          </w:p>
        </w:tc>
      </w:tr>
      <w:tr w:rsidR="005B4369" w:rsidRPr="00E12264" w:rsidTr="00DD7D90">
        <w:trPr>
          <w:jc w:val="center"/>
        </w:trPr>
        <w:tc>
          <w:tcPr>
            <w:tcW w:w="3162"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1016" w:type="dxa"/>
            <w:tcBorders>
              <w:top w:val="nil"/>
              <w:left w:val="nil"/>
              <w:bottom w:val="nil"/>
              <w:right w:val="nil"/>
            </w:tcBorders>
          </w:tcPr>
          <w:p w:rsidR="005B4369" w:rsidRPr="00E12264" w:rsidRDefault="005B4369" w:rsidP="00DD7D90">
            <w:pPr>
              <w:widowControl w:val="0"/>
              <w:autoSpaceDE w:val="0"/>
              <w:autoSpaceDN w:val="0"/>
              <w:adjustRightInd w:val="0"/>
              <w:ind w:left="-3" w:firstLine="3"/>
              <w:jc w:val="center"/>
              <w:rPr>
                <w:sz w:val="18"/>
                <w:szCs w:val="20"/>
                <w:lang w:val="en-US"/>
              </w:rPr>
            </w:pPr>
            <w:r w:rsidRPr="00831B8F">
              <w:rPr>
                <w:sz w:val="18"/>
                <w:szCs w:val="18"/>
              </w:rPr>
              <w:t>(</w:t>
            </w:r>
            <w:r>
              <w:rPr>
                <w:sz w:val="18"/>
                <w:szCs w:val="18"/>
              </w:rPr>
              <w:t>.</w:t>
            </w:r>
            <w:r w:rsidRPr="00831B8F">
              <w:rPr>
                <w:sz w:val="18"/>
                <w:szCs w:val="18"/>
              </w:rPr>
              <w:t>104)</w:t>
            </w:r>
          </w:p>
        </w:tc>
        <w:tc>
          <w:tcPr>
            <w:tcW w:w="97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161)</w:t>
            </w:r>
          </w:p>
        </w:tc>
        <w:tc>
          <w:tcPr>
            <w:tcW w:w="11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189)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120)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193)</w:t>
            </w:r>
          </w:p>
        </w:tc>
        <w:tc>
          <w:tcPr>
            <w:tcW w:w="10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156)</w:t>
            </w:r>
          </w:p>
        </w:tc>
        <w:tc>
          <w:tcPr>
            <w:tcW w:w="90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127)</w:t>
            </w:r>
          </w:p>
        </w:tc>
        <w:tc>
          <w:tcPr>
            <w:tcW w:w="140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158)</w:t>
            </w:r>
          </w:p>
        </w:tc>
        <w:tc>
          <w:tcPr>
            <w:tcW w:w="107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173)</w:t>
            </w:r>
          </w:p>
        </w:tc>
        <w:tc>
          <w:tcPr>
            <w:tcW w:w="105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169)</w:t>
            </w:r>
          </w:p>
        </w:tc>
      </w:tr>
      <w:tr w:rsidR="005B4369" w:rsidRPr="00E12264" w:rsidTr="00DD7D90">
        <w:trPr>
          <w:jc w:val="center"/>
        </w:trPr>
        <w:tc>
          <w:tcPr>
            <w:tcW w:w="3162"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No internal efficacy</w:t>
            </w:r>
          </w:p>
        </w:tc>
        <w:tc>
          <w:tcPr>
            <w:tcW w:w="1016" w:type="dxa"/>
            <w:tcBorders>
              <w:top w:val="nil"/>
              <w:left w:val="nil"/>
              <w:bottom w:val="nil"/>
              <w:right w:val="nil"/>
            </w:tcBorders>
          </w:tcPr>
          <w:p w:rsidR="005B4369" w:rsidRPr="00E12264" w:rsidRDefault="005B4369" w:rsidP="00DD7D90">
            <w:pPr>
              <w:widowControl w:val="0"/>
              <w:autoSpaceDE w:val="0"/>
              <w:autoSpaceDN w:val="0"/>
              <w:adjustRightInd w:val="0"/>
              <w:ind w:left="-3" w:firstLine="3"/>
              <w:jc w:val="center"/>
              <w:rPr>
                <w:sz w:val="18"/>
                <w:szCs w:val="20"/>
                <w:lang w:val="en-US"/>
              </w:rPr>
            </w:pPr>
            <w:r>
              <w:rPr>
                <w:sz w:val="18"/>
                <w:szCs w:val="18"/>
              </w:rPr>
              <w:t>.</w:t>
            </w:r>
            <w:r w:rsidRPr="00831B8F">
              <w:rPr>
                <w:sz w:val="18"/>
                <w:szCs w:val="18"/>
              </w:rPr>
              <w:t>073</w:t>
            </w:r>
          </w:p>
        </w:tc>
        <w:tc>
          <w:tcPr>
            <w:tcW w:w="97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141</w:t>
            </w:r>
          </w:p>
        </w:tc>
        <w:tc>
          <w:tcPr>
            <w:tcW w:w="11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111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213**</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162</w:t>
            </w:r>
          </w:p>
        </w:tc>
        <w:tc>
          <w:tcPr>
            <w:tcW w:w="10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041</w:t>
            </w:r>
          </w:p>
        </w:tc>
        <w:tc>
          <w:tcPr>
            <w:tcW w:w="90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044</w:t>
            </w:r>
          </w:p>
        </w:tc>
        <w:tc>
          <w:tcPr>
            <w:tcW w:w="140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283**</w:t>
            </w:r>
          </w:p>
        </w:tc>
        <w:tc>
          <w:tcPr>
            <w:tcW w:w="107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038</w:t>
            </w:r>
          </w:p>
        </w:tc>
        <w:tc>
          <w:tcPr>
            <w:tcW w:w="105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209*</w:t>
            </w:r>
          </w:p>
        </w:tc>
      </w:tr>
      <w:tr w:rsidR="005B4369" w:rsidRPr="00E12264" w:rsidTr="00DD7D90">
        <w:trPr>
          <w:jc w:val="center"/>
        </w:trPr>
        <w:tc>
          <w:tcPr>
            <w:tcW w:w="3162"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1016" w:type="dxa"/>
            <w:tcBorders>
              <w:top w:val="nil"/>
              <w:left w:val="nil"/>
              <w:bottom w:val="nil"/>
              <w:right w:val="nil"/>
            </w:tcBorders>
          </w:tcPr>
          <w:p w:rsidR="005B4369" w:rsidRPr="00E12264" w:rsidRDefault="005B4369" w:rsidP="00DD7D90">
            <w:pPr>
              <w:widowControl w:val="0"/>
              <w:autoSpaceDE w:val="0"/>
              <w:autoSpaceDN w:val="0"/>
              <w:adjustRightInd w:val="0"/>
              <w:ind w:left="-3" w:firstLine="3"/>
              <w:jc w:val="center"/>
              <w:rPr>
                <w:sz w:val="18"/>
                <w:szCs w:val="20"/>
                <w:lang w:val="en-US"/>
              </w:rPr>
            </w:pPr>
            <w:r w:rsidRPr="00831B8F">
              <w:rPr>
                <w:sz w:val="18"/>
                <w:szCs w:val="18"/>
              </w:rPr>
              <w:t>(</w:t>
            </w:r>
            <w:r>
              <w:rPr>
                <w:sz w:val="18"/>
                <w:szCs w:val="18"/>
              </w:rPr>
              <w:t>.</w:t>
            </w:r>
            <w:r w:rsidRPr="00831B8F">
              <w:rPr>
                <w:sz w:val="18"/>
                <w:szCs w:val="18"/>
              </w:rPr>
              <w:t>084)</w:t>
            </w:r>
          </w:p>
        </w:tc>
        <w:tc>
          <w:tcPr>
            <w:tcW w:w="97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129)</w:t>
            </w:r>
          </w:p>
        </w:tc>
        <w:tc>
          <w:tcPr>
            <w:tcW w:w="11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137)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090)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149)</w:t>
            </w:r>
          </w:p>
        </w:tc>
        <w:tc>
          <w:tcPr>
            <w:tcW w:w="10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120)</w:t>
            </w:r>
          </w:p>
        </w:tc>
        <w:tc>
          <w:tcPr>
            <w:tcW w:w="90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093)</w:t>
            </w:r>
          </w:p>
        </w:tc>
        <w:tc>
          <w:tcPr>
            <w:tcW w:w="140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115)</w:t>
            </w:r>
          </w:p>
        </w:tc>
        <w:tc>
          <w:tcPr>
            <w:tcW w:w="107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135)</w:t>
            </w:r>
          </w:p>
        </w:tc>
        <w:tc>
          <w:tcPr>
            <w:tcW w:w="105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116)</w:t>
            </w:r>
          </w:p>
        </w:tc>
      </w:tr>
      <w:tr w:rsidR="005B4369" w:rsidRPr="00E12264" w:rsidTr="00DD7D90">
        <w:trPr>
          <w:jc w:val="center"/>
        </w:trPr>
        <w:tc>
          <w:tcPr>
            <w:tcW w:w="3162"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roofErr w:type="spellStart"/>
            <w:r w:rsidRPr="00E12264">
              <w:rPr>
                <w:sz w:val="18"/>
                <w:szCs w:val="20"/>
                <w:lang w:val="en-US"/>
              </w:rPr>
              <w:t>Eval</w:t>
            </w:r>
            <w:proofErr w:type="spellEnd"/>
            <w:r w:rsidRPr="00E12264">
              <w:rPr>
                <w:sz w:val="18"/>
                <w:szCs w:val="20"/>
                <w:lang w:val="en-US"/>
              </w:rPr>
              <w:t>. economy (prospective) = same</w:t>
            </w:r>
          </w:p>
        </w:tc>
        <w:tc>
          <w:tcPr>
            <w:tcW w:w="1016" w:type="dxa"/>
            <w:tcBorders>
              <w:top w:val="nil"/>
              <w:left w:val="nil"/>
              <w:bottom w:val="nil"/>
              <w:right w:val="nil"/>
            </w:tcBorders>
          </w:tcPr>
          <w:p w:rsidR="005B4369" w:rsidRPr="00E12264" w:rsidRDefault="005B4369" w:rsidP="00DD7D90">
            <w:pPr>
              <w:widowControl w:val="0"/>
              <w:autoSpaceDE w:val="0"/>
              <w:autoSpaceDN w:val="0"/>
              <w:adjustRightInd w:val="0"/>
              <w:ind w:left="-3" w:firstLine="3"/>
              <w:jc w:val="center"/>
              <w:rPr>
                <w:sz w:val="18"/>
                <w:szCs w:val="20"/>
                <w:lang w:val="en-US"/>
              </w:rPr>
            </w:pPr>
            <w:r w:rsidRPr="00831B8F">
              <w:rPr>
                <w:sz w:val="18"/>
                <w:szCs w:val="18"/>
              </w:rPr>
              <w:t>-</w:t>
            </w:r>
            <w:r>
              <w:rPr>
                <w:sz w:val="18"/>
                <w:szCs w:val="18"/>
              </w:rPr>
              <w:t>.</w:t>
            </w:r>
            <w:r w:rsidRPr="00831B8F">
              <w:rPr>
                <w:sz w:val="18"/>
                <w:szCs w:val="18"/>
              </w:rPr>
              <w:t>187</w:t>
            </w:r>
          </w:p>
        </w:tc>
        <w:tc>
          <w:tcPr>
            <w:tcW w:w="97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134</w:t>
            </w:r>
          </w:p>
        </w:tc>
        <w:tc>
          <w:tcPr>
            <w:tcW w:w="11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112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330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-1.154**</w:t>
            </w:r>
          </w:p>
        </w:tc>
        <w:tc>
          <w:tcPr>
            <w:tcW w:w="10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550*</w:t>
            </w:r>
          </w:p>
        </w:tc>
        <w:tc>
          <w:tcPr>
            <w:tcW w:w="90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040</w:t>
            </w:r>
          </w:p>
        </w:tc>
        <w:tc>
          <w:tcPr>
            <w:tcW w:w="140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611**</w:t>
            </w:r>
          </w:p>
        </w:tc>
        <w:tc>
          <w:tcPr>
            <w:tcW w:w="107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077</w:t>
            </w:r>
          </w:p>
        </w:tc>
        <w:tc>
          <w:tcPr>
            <w:tcW w:w="105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266</w:t>
            </w:r>
          </w:p>
        </w:tc>
      </w:tr>
      <w:tr w:rsidR="005B4369" w:rsidRPr="00E12264" w:rsidTr="00DD7D90">
        <w:trPr>
          <w:jc w:val="center"/>
        </w:trPr>
        <w:tc>
          <w:tcPr>
            <w:tcW w:w="3162"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1016" w:type="dxa"/>
            <w:tcBorders>
              <w:top w:val="nil"/>
              <w:left w:val="nil"/>
              <w:bottom w:val="nil"/>
              <w:right w:val="nil"/>
            </w:tcBorders>
          </w:tcPr>
          <w:p w:rsidR="005B4369" w:rsidRPr="00E12264" w:rsidRDefault="005B4369" w:rsidP="00DD7D90">
            <w:pPr>
              <w:widowControl w:val="0"/>
              <w:autoSpaceDE w:val="0"/>
              <w:autoSpaceDN w:val="0"/>
              <w:adjustRightInd w:val="0"/>
              <w:ind w:left="-3" w:firstLine="3"/>
              <w:jc w:val="center"/>
              <w:rPr>
                <w:sz w:val="18"/>
                <w:szCs w:val="20"/>
                <w:lang w:val="en-US"/>
              </w:rPr>
            </w:pPr>
            <w:r w:rsidRPr="00831B8F">
              <w:rPr>
                <w:sz w:val="18"/>
                <w:szCs w:val="18"/>
              </w:rPr>
              <w:t>(</w:t>
            </w:r>
            <w:r>
              <w:rPr>
                <w:sz w:val="18"/>
                <w:szCs w:val="18"/>
              </w:rPr>
              <w:t>.</w:t>
            </w:r>
            <w:r w:rsidRPr="00831B8F">
              <w:rPr>
                <w:sz w:val="18"/>
                <w:szCs w:val="18"/>
              </w:rPr>
              <w:t>199)</w:t>
            </w:r>
          </w:p>
        </w:tc>
        <w:tc>
          <w:tcPr>
            <w:tcW w:w="97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305)</w:t>
            </w:r>
          </w:p>
        </w:tc>
        <w:tc>
          <w:tcPr>
            <w:tcW w:w="11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295)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278)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458)</w:t>
            </w:r>
          </w:p>
        </w:tc>
        <w:tc>
          <w:tcPr>
            <w:tcW w:w="10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303)</w:t>
            </w:r>
          </w:p>
        </w:tc>
        <w:tc>
          <w:tcPr>
            <w:tcW w:w="90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205)</w:t>
            </w:r>
          </w:p>
        </w:tc>
        <w:tc>
          <w:tcPr>
            <w:tcW w:w="140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294)</w:t>
            </w:r>
          </w:p>
        </w:tc>
        <w:tc>
          <w:tcPr>
            <w:tcW w:w="107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266)</w:t>
            </w:r>
          </w:p>
        </w:tc>
        <w:tc>
          <w:tcPr>
            <w:tcW w:w="105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358)</w:t>
            </w:r>
          </w:p>
        </w:tc>
      </w:tr>
      <w:tr w:rsidR="005B4369" w:rsidRPr="00E12264" w:rsidTr="00DD7D90">
        <w:trPr>
          <w:jc w:val="center"/>
        </w:trPr>
        <w:tc>
          <w:tcPr>
            <w:tcW w:w="3162"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roofErr w:type="spellStart"/>
            <w:r w:rsidRPr="00E12264">
              <w:rPr>
                <w:sz w:val="18"/>
                <w:szCs w:val="20"/>
                <w:lang w:val="en-US"/>
              </w:rPr>
              <w:t>Eval</w:t>
            </w:r>
            <w:proofErr w:type="spellEnd"/>
            <w:r w:rsidRPr="00E12264">
              <w:rPr>
                <w:sz w:val="18"/>
                <w:szCs w:val="20"/>
                <w:lang w:val="en-US"/>
              </w:rPr>
              <w:t>. economy (prospective) = worse</w:t>
            </w:r>
          </w:p>
        </w:tc>
        <w:tc>
          <w:tcPr>
            <w:tcW w:w="1016" w:type="dxa"/>
            <w:tcBorders>
              <w:top w:val="nil"/>
              <w:left w:val="nil"/>
              <w:bottom w:val="nil"/>
              <w:right w:val="nil"/>
            </w:tcBorders>
          </w:tcPr>
          <w:p w:rsidR="005B4369" w:rsidRPr="00E12264" w:rsidRDefault="005B4369" w:rsidP="00DD7D90">
            <w:pPr>
              <w:widowControl w:val="0"/>
              <w:autoSpaceDE w:val="0"/>
              <w:autoSpaceDN w:val="0"/>
              <w:adjustRightInd w:val="0"/>
              <w:ind w:left="-3" w:firstLine="3"/>
              <w:jc w:val="center"/>
              <w:rPr>
                <w:sz w:val="18"/>
                <w:szCs w:val="20"/>
                <w:lang w:val="en-US"/>
              </w:rPr>
            </w:pPr>
            <w:r w:rsidRPr="00831B8F">
              <w:rPr>
                <w:sz w:val="18"/>
                <w:szCs w:val="18"/>
              </w:rPr>
              <w:t>-</w:t>
            </w:r>
            <w:r>
              <w:rPr>
                <w:sz w:val="18"/>
                <w:szCs w:val="18"/>
              </w:rPr>
              <w:t>.</w:t>
            </w:r>
            <w:r w:rsidRPr="00831B8F">
              <w:rPr>
                <w:sz w:val="18"/>
                <w:szCs w:val="18"/>
              </w:rPr>
              <w:t>534**</w:t>
            </w:r>
          </w:p>
        </w:tc>
        <w:tc>
          <w:tcPr>
            <w:tcW w:w="97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247</w:t>
            </w:r>
          </w:p>
        </w:tc>
        <w:tc>
          <w:tcPr>
            <w:tcW w:w="11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063</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554*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-1.910***</w:t>
            </w:r>
          </w:p>
        </w:tc>
        <w:tc>
          <w:tcPr>
            <w:tcW w:w="10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955**</w:t>
            </w:r>
          </w:p>
        </w:tc>
        <w:tc>
          <w:tcPr>
            <w:tcW w:w="90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202</w:t>
            </w:r>
          </w:p>
        </w:tc>
        <w:tc>
          <w:tcPr>
            <w:tcW w:w="140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1.365**</w:t>
            </w:r>
          </w:p>
        </w:tc>
        <w:tc>
          <w:tcPr>
            <w:tcW w:w="107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198</w:t>
            </w:r>
          </w:p>
        </w:tc>
        <w:tc>
          <w:tcPr>
            <w:tcW w:w="105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182</w:t>
            </w:r>
          </w:p>
        </w:tc>
      </w:tr>
      <w:tr w:rsidR="005B4369" w:rsidRPr="00E12264" w:rsidTr="00DD7D90">
        <w:trPr>
          <w:jc w:val="center"/>
        </w:trPr>
        <w:tc>
          <w:tcPr>
            <w:tcW w:w="3162"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1016" w:type="dxa"/>
            <w:tcBorders>
              <w:top w:val="nil"/>
              <w:left w:val="nil"/>
              <w:bottom w:val="nil"/>
              <w:right w:val="nil"/>
            </w:tcBorders>
          </w:tcPr>
          <w:p w:rsidR="005B4369" w:rsidRPr="00E12264" w:rsidRDefault="005B4369" w:rsidP="00DD7D90">
            <w:pPr>
              <w:widowControl w:val="0"/>
              <w:autoSpaceDE w:val="0"/>
              <w:autoSpaceDN w:val="0"/>
              <w:adjustRightInd w:val="0"/>
              <w:ind w:left="-3" w:firstLine="3"/>
              <w:jc w:val="center"/>
              <w:rPr>
                <w:sz w:val="18"/>
                <w:szCs w:val="20"/>
                <w:lang w:val="en-US"/>
              </w:rPr>
            </w:pPr>
            <w:r w:rsidRPr="00831B8F">
              <w:rPr>
                <w:sz w:val="18"/>
                <w:szCs w:val="18"/>
              </w:rPr>
              <w:t>(</w:t>
            </w:r>
            <w:r>
              <w:rPr>
                <w:sz w:val="18"/>
                <w:szCs w:val="18"/>
              </w:rPr>
              <w:t>.</w:t>
            </w:r>
            <w:r w:rsidRPr="00831B8F">
              <w:rPr>
                <w:sz w:val="18"/>
                <w:szCs w:val="18"/>
              </w:rPr>
              <w:t>239)</w:t>
            </w:r>
          </w:p>
        </w:tc>
        <w:tc>
          <w:tcPr>
            <w:tcW w:w="97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367)</w:t>
            </w:r>
          </w:p>
        </w:tc>
        <w:tc>
          <w:tcPr>
            <w:tcW w:w="11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411)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316)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519)</w:t>
            </w:r>
          </w:p>
        </w:tc>
        <w:tc>
          <w:tcPr>
            <w:tcW w:w="10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405)</w:t>
            </w:r>
          </w:p>
        </w:tc>
        <w:tc>
          <w:tcPr>
            <w:tcW w:w="90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299)</w:t>
            </w:r>
          </w:p>
        </w:tc>
        <w:tc>
          <w:tcPr>
            <w:tcW w:w="1406" w:type="dxa"/>
            <w:tcBorders>
              <w:top w:val="nil"/>
              <w:left w:val="nil"/>
              <w:bottom w:val="nil"/>
              <w:right w:val="nil"/>
            </w:tcBorders>
          </w:tcPr>
          <w:p w:rsidR="005B4369" w:rsidRPr="00E12264" w:rsidRDefault="005B4369" w:rsidP="00DD7D90">
            <w:pPr>
              <w:widowControl w:val="0"/>
              <w:autoSpaceDE w:val="0"/>
              <w:autoSpaceDN w:val="0"/>
              <w:adjustRightInd w:val="0"/>
              <w:ind w:left="-115" w:firstLine="115"/>
              <w:jc w:val="center"/>
              <w:rPr>
                <w:sz w:val="18"/>
                <w:szCs w:val="20"/>
                <w:lang w:val="en-US"/>
              </w:rPr>
            </w:pPr>
            <w:r w:rsidRPr="00831B8F">
              <w:rPr>
                <w:sz w:val="18"/>
                <w:szCs w:val="18"/>
              </w:rPr>
              <w:t>(</w:t>
            </w:r>
            <w:r>
              <w:rPr>
                <w:sz w:val="18"/>
                <w:szCs w:val="18"/>
              </w:rPr>
              <w:t>.</w:t>
            </w:r>
            <w:r w:rsidRPr="00831B8F">
              <w:rPr>
                <w:sz w:val="18"/>
                <w:szCs w:val="18"/>
              </w:rPr>
              <w:t>590)</w:t>
            </w:r>
          </w:p>
        </w:tc>
        <w:tc>
          <w:tcPr>
            <w:tcW w:w="107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309)</w:t>
            </w:r>
          </w:p>
        </w:tc>
        <w:tc>
          <w:tcPr>
            <w:tcW w:w="105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398)</w:t>
            </w:r>
          </w:p>
        </w:tc>
      </w:tr>
      <w:tr w:rsidR="005B4369" w:rsidRPr="00E12264" w:rsidTr="00DD7D90">
        <w:trPr>
          <w:jc w:val="center"/>
        </w:trPr>
        <w:tc>
          <w:tcPr>
            <w:tcW w:w="3162"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roofErr w:type="spellStart"/>
            <w:r w:rsidRPr="00E12264">
              <w:rPr>
                <w:sz w:val="18"/>
                <w:szCs w:val="20"/>
                <w:lang w:val="en-US"/>
              </w:rPr>
              <w:t>Eval</w:t>
            </w:r>
            <w:proofErr w:type="spellEnd"/>
            <w:r w:rsidRPr="00E12264">
              <w:rPr>
                <w:sz w:val="18"/>
                <w:szCs w:val="20"/>
                <w:lang w:val="en-US"/>
              </w:rPr>
              <w:t>. economy (retrospective) = same</w:t>
            </w:r>
          </w:p>
        </w:tc>
        <w:tc>
          <w:tcPr>
            <w:tcW w:w="1016" w:type="dxa"/>
            <w:tcBorders>
              <w:top w:val="nil"/>
              <w:left w:val="nil"/>
              <w:bottom w:val="nil"/>
              <w:right w:val="nil"/>
            </w:tcBorders>
          </w:tcPr>
          <w:p w:rsidR="005B4369" w:rsidRPr="00E12264" w:rsidRDefault="005B4369" w:rsidP="00DD7D90">
            <w:pPr>
              <w:widowControl w:val="0"/>
              <w:autoSpaceDE w:val="0"/>
              <w:autoSpaceDN w:val="0"/>
              <w:adjustRightInd w:val="0"/>
              <w:ind w:left="-3" w:firstLine="3"/>
              <w:jc w:val="center"/>
              <w:rPr>
                <w:sz w:val="18"/>
                <w:szCs w:val="20"/>
                <w:lang w:val="en-US"/>
              </w:rPr>
            </w:pPr>
            <w:r>
              <w:rPr>
                <w:sz w:val="18"/>
                <w:szCs w:val="18"/>
              </w:rPr>
              <w:t>.</w:t>
            </w:r>
            <w:r w:rsidRPr="00831B8F">
              <w:rPr>
                <w:sz w:val="18"/>
                <w:szCs w:val="18"/>
              </w:rPr>
              <w:t>009</w:t>
            </w:r>
          </w:p>
        </w:tc>
        <w:tc>
          <w:tcPr>
            <w:tcW w:w="97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387</w:t>
            </w:r>
          </w:p>
        </w:tc>
        <w:tc>
          <w:tcPr>
            <w:tcW w:w="11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391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270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2.147***</w:t>
            </w:r>
          </w:p>
        </w:tc>
        <w:tc>
          <w:tcPr>
            <w:tcW w:w="10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388</w:t>
            </w:r>
          </w:p>
        </w:tc>
        <w:tc>
          <w:tcPr>
            <w:tcW w:w="90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133</w:t>
            </w:r>
          </w:p>
        </w:tc>
        <w:tc>
          <w:tcPr>
            <w:tcW w:w="140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279</w:t>
            </w:r>
          </w:p>
        </w:tc>
        <w:tc>
          <w:tcPr>
            <w:tcW w:w="107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125</w:t>
            </w:r>
          </w:p>
        </w:tc>
        <w:tc>
          <w:tcPr>
            <w:tcW w:w="105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587</w:t>
            </w:r>
          </w:p>
        </w:tc>
      </w:tr>
      <w:tr w:rsidR="005B4369" w:rsidRPr="00E12264" w:rsidTr="00DD7D90">
        <w:trPr>
          <w:jc w:val="center"/>
        </w:trPr>
        <w:tc>
          <w:tcPr>
            <w:tcW w:w="3162"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1016" w:type="dxa"/>
            <w:tcBorders>
              <w:top w:val="nil"/>
              <w:left w:val="nil"/>
              <w:bottom w:val="nil"/>
              <w:right w:val="nil"/>
            </w:tcBorders>
          </w:tcPr>
          <w:p w:rsidR="005B4369" w:rsidRPr="00E12264" w:rsidRDefault="005B4369" w:rsidP="00DD7D90">
            <w:pPr>
              <w:widowControl w:val="0"/>
              <w:autoSpaceDE w:val="0"/>
              <w:autoSpaceDN w:val="0"/>
              <w:adjustRightInd w:val="0"/>
              <w:ind w:left="-3" w:firstLine="3"/>
              <w:jc w:val="center"/>
              <w:rPr>
                <w:sz w:val="18"/>
                <w:szCs w:val="20"/>
                <w:lang w:val="en-US"/>
              </w:rPr>
            </w:pPr>
            <w:r w:rsidRPr="00831B8F">
              <w:rPr>
                <w:sz w:val="18"/>
                <w:szCs w:val="18"/>
              </w:rPr>
              <w:t>(</w:t>
            </w:r>
            <w:r>
              <w:rPr>
                <w:sz w:val="18"/>
                <w:szCs w:val="18"/>
              </w:rPr>
              <w:t>.</w:t>
            </w:r>
            <w:r w:rsidRPr="00831B8F">
              <w:rPr>
                <w:sz w:val="18"/>
                <w:szCs w:val="18"/>
              </w:rPr>
              <w:t>207)</w:t>
            </w:r>
          </w:p>
        </w:tc>
        <w:tc>
          <w:tcPr>
            <w:tcW w:w="97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320)</w:t>
            </w:r>
          </w:p>
        </w:tc>
        <w:tc>
          <w:tcPr>
            <w:tcW w:w="11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287)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391)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645)</w:t>
            </w:r>
          </w:p>
        </w:tc>
        <w:tc>
          <w:tcPr>
            <w:tcW w:w="10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307)</w:t>
            </w:r>
          </w:p>
        </w:tc>
        <w:tc>
          <w:tcPr>
            <w:tcW w:w="90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190)</w:t>
            </w:r>
          </w:p>
        </w:tc>
        <w:tc>
          <w:tcPr>
            <w:tcW w:w="140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282)</w:t>
            </w:r>
          </w:p>
        </w:tc>
        <w:tc>
          <w:tcPr>
            <w:tcW w:w="107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402)</w:t>
            </w:r>
          </w:p>
        </w:tc>
        <w:tc>
          <w:tcPr>
            <w:tcW w:w="105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577)</w:t>
            </w:r>
          </w:p>
        </w:tc>
      </w:tr>
      <w:tr w:rsidR="005B4369" w:rsidRPr="00E12264" w:rsidTr="00DD7D90">
        <w:trPr>
          <w:jc w:val="center"/>
        </w:trPr>
        <w:tc>
          <w:tcPr>
            <w:tcW w:w="3162"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roofErr w:type="spellStart"/>
            <w:r w:rsidRPr="00E12264">
              <w:rPr>
                <w:sz w:val="18"/>
                <w:szCs w:val="20"/>
                <w:lang w:val="en-US"/>
              </w:rPr>
              <w:t>Eval</w:t>
            </w:r>
            <w:proofErr w:type="spellEnd"/>
            <w:r w:rsidRPr="00E12264">
              <w:rPr>
                <w:sz w:val="18"/>
                <w:szCs w:val="20"/>
                <w:lang w:val="en-US"/>
              </w:rPr>
              <w:t>. economy (retrospective) = worse</w:t>
            </w:r>
          </w:p>
        </w:tc>
        <w:tc>
          <w:tcPr>
            <w:tcW w:w="1016" w:type="dxa"/>
            <w:tcBorders>
              <w:top w:val="nil"/>
              <w:left w:val="nil"/>
              <w:bottom w:val="nil"/>
              <w:right w:val="nil"/>
            </w:tcBorders>
          </w:tcPr>
          <w:p w:rsidR="005B4369" w:rsidRPr="00E12264" w:rsidRDefault="005B4369" w:rsidP="00DD7D90">
            <w:pPr>
              <w:widowControl w:val="0"/>
              <w:autoSpaceDE w:val="0"/>
              <w:autoSpaceDN w:val="0"/>
              <w:adjustRightInd w:val="0"/>
              <w:ind w:left="-3" w:firstLine="3"/>
              <w:jc w:val="center"/>
              <w:rPr>
                <w:sz w:val="18"/>
                <w:szCs w:val="20"/>
                <w:lang w:val="en-US"/>
              </w:rPr>
            </w:pPr>
            <w:r>
              <w:rPr>
                <w:sz w:val="18"/>
                <w:szCs w:val="18"/>
              </w:rPr>
              <w:t>.</w:t>
            </w:r>
            <w:r w:rsidRPr="00831B8F">
              <w:rPr>
                <w:sz w:val="18"/>
                <w:szCs w:val="18"/>
              </w:rPr>
              <w:t>400*</w:t>
            </w:r>
          </w:p>
        </w:tc>
        <w:tc>
          <w:tcPr>
            <w:tcW w:w="97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578</w:t>
            </w:r>
          </w:p>
        </w:tc>
        <w:tc>
          <w:tcPr>
            <w:tcW w:w="11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453</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495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2.455***</w:t>
            </w:r>
          </w:p>
        </w:tc>
        <w:tc>
          <w:tcPr>
            <w:tcW w:w="10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695*</w:t>
            </w:r>
          </w:p>
        </w:tc>
        <w:tc>
          <w:tcPr>
            <w:tcW w:w="90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240</w:t>
            </w:r>
          </w:p>
        </w:tc>
        <w:tc>
          <w:tcPr>
            <w:tcW w:w="140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889</w:t>
            </w:r>
          </w:p>
        </w:tc>
        <w:tc>
          <w:tcPr>
            <w:tcW w:w="107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266</w:t>
            </w:r>
          </w:p>
        </w:tc>
        <w:tc>
          <w:tcPr>
            <w:tcW w:w="105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624</w:t>
            </w:r>
          </w:p>
        </w:tc>
      </w:tr>
      <w:tr w:rsidR="005B4369" w:rsidRPr="00E12264" w:rsidTr="00DD7D90">
        <w:trPr>
          <w:jc w:val="center"/>
        </w:trPr>
        <w:tc>
          <w:tcPr>
            <w:tcW w:w="3162"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1016" w:type="dxa"/>
            <w:tcBorders>
              <w:top w:val="nil"/>
              <w:left w:val="nil"/>
              <w:bottom w:val="nil"/>
              <w:right w:val="nil"/>
            </w:tcBorders>
          </w:tcPr>
          <w:p w:rsidR="005B4369" w:rsidRPr="00E12264" w:rsidRDefault="005B4369" w:rsidP="00DD7D90">
            <w:pPr>
              <w:widowControl w:val="0"/>
              <w:autoSpaceDE w:val="0"/>
              <w:autoSpaceDN w:val="0"/>
              <w:adjustRightInd w:val="0"/>
              <w:ind w:left="-3" w:firstLine="3"/>
              <w:jc w:val="center"/>
              <w:rPr>
                <w:sz w:val="18"/>
                <w:szCs w:val="20"/>
                <w:lang w:val="en-US"/>
              </w:rPr>
            </w:pPr>
            <w:r w:rsidRPr="00831B8F">
              <w:rPr>
                <w:sz w:val="18"/>
                <w:szCs w:val="18"/>
              </w:rPr>
              <w:t>(</w:t>
            </w:r>
            <w:r>
              <w:rPr>
                <w:sz w:val="18"/>
                <w:szCs w:val="18"/>
              </w:rPr>
              <w:t>.</w:t>
            </w:r>
            <w:r w:rsidRPr="00831B8F">
              <w:rPr>
                <w:sz w:val="18"/>
                <w:szCs w:val="18"/>
              </w:rPr>
              <w:t>232)</w:t>
            </w:r>
          </w:p>
        </w:tc>
        <w:tc>
          <w:tcPr>
            <w:tcW w:w="97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356)</w:t>
            </w:r>
          </w:p>
        </w:tc>
        <w:tc>
          <w:tcPr>
            <w:tcW w:w="11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410)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403)</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663)</w:t>
            </w:r>
          </w:p>
        </w:tc>
        <w:tc>
          <w:tcPr>
            <w:tcW w:w="10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397)</w:t>
            </w:r>
          </w:p>
        </w:tc>
        <w:tc>
          <w:tcPr>
            <w:tcW w:w="90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317)</w:t>
            </w:r>
          </w:p>
        </w:tc>
        <w:tc>
          <w:tcPr>
            <w:tcW w:w="140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548)</w:t>
            </w:r>
          </w:p>
        </w:tc>
        <w:tc>
          <w:tcPr>
            <w:tcW w:w="107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407)</w:t>
            </w:r>
          </w:p>
        </w:tc>
        <w:tc>
          <w:tcPr>
            <w:tcW w:w="105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575)</w:t>
            </w:r>
          </w:p>
        </w:tc>
      </w:tr>
      <w:tr w:rsidR="005B4369" w:rsidRPr="00E12264" w:rsidTr="00DD7D90">
        <w:trPr>
          <w:jc w:val="center"/>
        </w:trPr>
        <w:tc>
          <w:tcPr>
            <w:tcW w:w="3162"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roofErr w:type="spellStart"/>
            <w:r w:rsidRPr="00E12264">
              <w:rPr>
                <w:sz w:val="18"/>
                <w:szCs w:val="20"/>
                <w:lang w:val="en-US"/>
              </w:rPr>
              <w:t>Eval</w:t>
            </w:r>
            <w:proofErr w:type="spellEnd"/>
            <w:r w:rsidRPr="00E12264">
              <w:rPr>
                <w:sz w:val="18"/>
                <w:szCs w:val="20"/>
                <w:lang w:val="en-US"/>
              </w:rPr>
              <w:t>. EU membership = neither/nor</w:t>
            </w:r>
          </w:p>
        </w:tc>
        <w:tc>
          <w:tcPr>
            <w:tcW w:w="1016" w:type="dxa"/>
            <w:tcBorders>
              <w:top w:val="nil"/>
              <w:left w:val="nil"/>
              <w:bottom w:val="nil"/>
              <w:right w:val="nil"/>
            </w:tcBorders>
          </w:tcPr>
          <w:p w:rsidR="005B4369" w:rsidRPr="00E12264" w:rsidRDefault="005B4369" w:rsidP="00DD7D90">
            <w:pPr>
              <w:widowControl w:val="0"/>
              <w:autoSpaceDE w:val="0"/>
              <w:autoSpaceDN w:val="0"/>
              <w:adjustRightInd w:val="0"/>
              <w:ind w:left="-3" w:firstLine="3"/>
              <w:jc w:val="center"/>
              <w:rPr>
                <w:sz w:val="18"/>
                <w:szCs w:val="20"/>
                <w:lang w:val="en-US"/>
              </w:rPr>
            </w:pPr>
            <w:r>
              <w:rPr>
                <w:sz w:val="18"/>
                <w:szCs w:val="18"/>
              </w:rPr>
              <w:t>.</w:t>
            </w:r>
            <w:r w:rsidRPr="00831B8F">
              <w:rPr>
                <w:sz w:val="18"/>
                <w:szCs w:val="18"/>
              </w:rPr>
              <w:t>285</w:t>
            </w:r>
          </w:p>
        </w:tc>
        <w:tc>
          <w:tcPr>
            <w:tcW w:w="97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1.456***</w:t>
            </w:r>
          </w:p>
        </w:tc>
        <w:tc>
          <w:tcPr>
            <w:tcW w:w="11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832**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146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-2.011***</w:t>
            </w:r>
          </w:p>
        </w:tc>
        <w:tc>
          <w:tcPr>
            <w:tcW w:w="10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549*</w:t>
            </w:r>
          </w:p>
        </w:tc>
        <w:tc>
          <w:tcPr>
            <w:tcW w:w="90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948***</w:t>
            </w:r>
          </w:p>
        </w:tc>
        <w:tc>
          <w:tcPr>
            <w:tcW w:w="140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1.509***</w:t>
            </w:r>
          </w:p>
        </w:tc>
        <w:tc>
          <w:tcPr>
            <w:tcW w:w="107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843***</w:t>
            </w:r>
          </w:p>
        </w:tc>
        <w:tc>
          <w:tcPr>
            <w:tcW w:w="105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1.523***</w:t>
            </w:r>
          </w:p>
        </w:tc>
      </w:tr>
      <w:tr w:rsidR="005B4369" w:rsidRPr="00E12264" w:rsidTr="00DD7D90">
        <w:trPr>
          <w:jc w:val="center"/>
        </w:trPr>
        <w:tc>
          <w:tcPr>
            <w:tcW w:w="3162"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1016" w:type="dxa"/>
            <w:tcBorders>
              <w:top w:val="nil"/>
              <w:left w:val="nil"/>
              <w:bottom w:val="nil"/>
              <w:right w:val="nil"/>
            </w:tcBorders>
          </w:tcPr>
          <w:p w:rsidR="005B4369" w:rsidRPr="00E12264" w:rsidRDefault="005B4369" w:rsidP="00DD7D90">
            <w:pPr>
              <w:widowControl w:val="0"/>
              <w:autoSpaceDE w:val="0"/>
              <w:autoSpaceDN w:val="0"/>
              <w:adjustRightInd w:val="0"/>
              <w:ind w:left="-3" w:firstLine="3"/>
              <w:jc w:val="center"/>
              <w:rPr>
                <w:sz w:val="18"/>
                <w:szCs w:val="20"/>
                <w:lang w:val="en-US"/>
              </w:rPr>
            </w:pPr>
            <w:r w:rsidRPr="00831B8F">
              <w:rPr>
                <w:sz w:val="18"/>
                <w:szCs w:val="18"/>
              </w:rPr>
              <w:t>(</w:t>
            </w:r>
            <w:r>
              <w:rPr>
                <w:sz w:val="18"/>
                <w:szCs w:val="18"/>
              </w:rPr>
              <w:t>.</w:t>
            </w:r>
            <w:r w:rsidRPr="00831B8F">
              <w:rPr>
                <w:sz w:val="18"/>
                <w:szCs w:val="18"/>
              </w:rPr>
              <w:t>180)</w:t>
            </w:r>
          </w:p>
        </w:tc>
        <w:tc>
          <w:tcPr>
            <w:tcW w:w="97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278)</w:t>
            </w:r>
          </w:p>
        </w:tc>
        <w:tc>
          <w:tcPr>
            <w:tcW w:w="11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335)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209)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342)</w:t>
            </w:r>
          </w:p>
        </w:tc>
        <w:tc>
          <w:tcPr>
            <w:tcW w:w="10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292)</w:t>
            </w:r>
          </w:p>
        </w:tc>
        <w:tc>
          <w:tcPr>
            <w:tcW w:w="90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209)</w:t>
            </w:r>
          </w:p>
        </w:tc>
        <w:tc>
          <w:tcPr>
            <w:tcW w:w="140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277)</w:t>
            </w:r>
          </w:p>
        </w:tc>
        <w:tc>
          <w:tcPr>
            <w:tcW w:w="107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252)</w:t>
            </w:r>
          </w:p>
        </w:tc>
        <w:tc>
          <w:tcPr>
            <w:tcW w:w="105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296)</w:t>
            </w:r>
          </w:p>
        </w:tc>
      </w:tr>
      <w:tr w:rsidR="005B4369" w:rsidRPr="00E12264" w:rsidTr="00DD7D90">
        <w:trPr>
          <w:jc w:val="center"/>
        </w:trPr>
        <w:tc>
          <w:tcPr>
            <w:tcW w:w="3162"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roofErr w:type="spellStart"/>
            <w:r w:rsidRPr="00E12264">
              <w:rPr>
                <w:sz w:val="18"/>
                <w:szCs w:val="20"/>
                <w:lang w:val="en-US"/>
              </w:rPr>
              <w:t>Eval</w:t>
            </w:r>
            <w:proofErr w:type="spellEnd"/>
            <w:r w:rsidRPr="00E12264">
              <w:rPr>
                <w:sz w:val="18"/>
                <w:szCs w:val="20"/>
                <w:lang w:val="en-US"/>
              </w:rPr>
              <w:t>. EU membership = bad</w:t>
            </w:r>
          </w:p>
        </w:tc>
        <w:tc>
          <w:tcPr>
            <w:tcW w:w="1016" w:type="dxa"/>
            <w:tcBorders>
              <w:top w:val="nil"/>
              <w:left w:val="nil"/>
              <w:bottom w:val="nil"/>
              <w:right w:val="nil"/>
            </w:tcBorders>
          </w:tcPr>
          <w:p w:rsidR="005B4369" w:rsidRPr="00E12264" w:rsidRDefault="005B4369" w:rsidP="00DD7D90">
            <w:pPr>
              <w:widowControl w:val="0"/>
              <w:autoSpaceDE w:val="0"/>
              <w:autoSpaceDN w:val="0"/>
              <w:adjustRightInd w:val="0"/>
              <w:ind w:left="-3" w:firstLine="3"/>
              <w:jc w:val="center"/>
              <w:rPr>
                <w:sz w:val="18"/>
                <w:szCs w:val="20"/>
                <w:lang w:val="en-US"/>
              </w:rPr>
            </w:pPr>
            <w:r>
              <w:rPr>
                <w:sz w:val="18"/>
                <w:szCs w:val="18"/>
              </w:rPr>
              <w:t>.</w:t>
            </w:r>
            <w:r w:rsidRPr="00831B8F">
              <w:rPr>
                <w:sz w:val="18"/>
                <w:szCs w:val="18"/>
              </w:rPr>
              <w:t>660***</w:t>
            </w:r>
          </w:p>
        </w:tc>
        <w:tc>
          <w:tcPr>
            <w:tcW w:w="97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2.324***</w:t>
            </w:r>
          </w:p>
        </w:tc>
        <w:tc>
          <w:tcPr>
            <w:tcW w:w="11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1.612***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239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-2.995***</w:t>
            </w:r>
          </w:p>
        </w:tc>
        <w:tc>
          <w:tcPr>
            <w:tcW w:w="10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-1.677***</w:t>
            </w:r>
          </w:p>
        </w:tc>
        <w:tc>
          <w:tcPr>
            <w:tcW w:w="90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1.613***</w:t>
            </w:r>
          </w:p>
        </w:tc>
        <w:tc>
          <w:tcPr>
            <w:tcW w:w="140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1.097***</w:t>
            </w:r>
          </w:p>
        </w:tc>
        <w:tc>
          <w:tcPr>
            <w:tcW w:w="107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1.679***</w:t>
            </w:r>
          </w:p>
        </w:tc>
        <w:tc>
          <w:tcPr>
            <w:tcW w:w="105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1.939***</w:t>
            </w:r>
          </w:p>
        </w:tc>
      </w:tr>
      <w:tr w:rsidR="005B4369" w:rsidRPr="00E12264" w:rsidTr="00DD7D90">
        <w:trPr>
          <w:jc w:val="center"/>
        </w:trPr>
        <w:tc>
          <w:tcPr>
            <w:tcW w:w="3162"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1016" w:type="dxa"/>
            <w:tcBorders>
              <w:top w:val="nil"/>
              <w:left w:val="nil"/>
              <w:bottom w:val="nil"/>
              <w:right w:val="nil"/>
            </w:tcBorders>
          </w:tcPr>
          <w:p w:rsidR="005B4369" w:rsidRPr="00E12264" w:rsidRDefault="005B4369" w:rsidP="00DD7D90">
            <w:pPr>
              <w:widowControl w:val="0"/>
              <w:autoSpaceDE w:val="0"/>
              <w:autoSpaceDN w:val="0"/>
              <w:adjustRightInd w:val="0"/>
              <w:ind w:left="-3" w:firstLine="3"/>
              <w:jc w:val="center"/>
              <w:rPr>
                <w:sz w:val="18"/>
                <w:szCs w:val="20"/>
                <w:lang w:val="en-US"/>
              </w:rPr>
            </w:pPr>
            <w:r w:rsidRPr="00831B8F">
              <w:rPr>
                <w:sz w:val="18"/>
                <w:szCs w:val="18"/>
              </w:rPr>
              <w:t>(</w:t>
            </w:r>
            <w:r>
              <w:rPr>
                <w:sz w:val="18"/>
                <w:szCs w:val="18"/>
              </w:rPr>
              <w:t>.</w:t>
            </w:r>
            <w:r w:rsidRPr="00831B8F">
              <w:rPr>
                <w:sz w:val="18"/>
                <w:szCs w:val="18"/>
              </w:rPr>
              <w:t>223)</w:t>
            </w:r>
          </w:p>
        </w:tc>
        <w:tc>
          <w:tcPr>
            <w:tcW w:w="97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341)</w:t>
            </w:r>
          </w:p>
        </w:tc>
        <w:tc>
          <w:tcPr>
            <w:tcW w:w="11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484)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352)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581)</w:t>
            </w:r>
          </w:p>
        </w:tc>
        <w:tc>
          <w:tcPr>
            <w:tcW w:w="10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368)</w:t>
            </w:r>
          </w:p>
        </w:tc>
        <w:tc>
          <w:tcPr>
            <w:tcW w:w="90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326)</w:t>
            </w:r>
          </w:p>
        </w:tc>
        <w:tc>
          <w:tcPr>
            <w:tcW w:w="140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334)</w:t>
            </w:r>
          </w:p>
        </w:tc>
        <w:tc>
          <w:tcPr>
            <w:tcW w:w="107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337)</w:t>
            </w:r>
          </w:p>
        </w:tc>
        <w:tc>
          <w:tcPr>
            <w:tcW w:w="105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368)</w:t>
            </w:r>
          </w:p>
        </w:tc>
      </w:tr>
      <w:tr w:rsidR="005B4369" w:rsidRPr="00E12264" w:rsidTr="00DD7D90">
        <w:trPr>
          <w:jc w:val="center"/>
        </w:trPr>
        <w:tc>
          <w:tcPr>
            <w:tcW w:w="3162"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Against more power of the EU</w:t>
            </w:r>
          </w:p>
        </w:tc>
        <w:tc>
          <w:tcPr>
            <w:tcW w:w="1016" w:type="dxa"/>
            <w:tcBorders>
              <w:top w:val="nil"/>
              <w:left w:val="nil"/>
              <w:bottom w:val="nil"/>
              <w:right w:val="nil"/>
            </w:tcBorders>
          </w:tcPr>
          <w:p w:rsidR="005B4369" w:rsidRPr="00E12264" w:rsidRDefault="005B4369" w:rsidP="00DD7D90">
            <w:pPr>
              <w:widowControl w:val="0"/>
              <w:autoSpaceDE w:val="0"/>
              <w:autoSpaceDN w:val="0"/>
              <w:adjustRightInd w:val="0"/>
              <w:ind w:left="-3" w:firstLine="3"/>
              <w:jc w:val="center"/>
              <w:rPr>
                <w:sz w:val="18"/>
                <w:szCs w:val="20"/>
                <w:lang w:val="en-US"/>
              </w:rPr>
            </w:pPr>
            <w:r w:rsidRPr="00831B8F">
              <w:rPr>
                <w:sz w:val="18"/>
                <w:szCs w:val="18"/>
              </w:rPr>
              <w:t>-</w:t>
            </w:r>
            <w:r>
              <w:rPr>
                <w:sz w:val="18"/>
                <w:szCs w:val="18"/>
              </w:rPr>
              <w:t>.</w:t>
            </w:r>
            <w:r w:rsidRPr="00831B8F">
              <w:rPr>
                <w:sz w:val="18"/>
                <w:szCs w:val="18"/>
              </w:rPr>
              <w:t>025</w:t>
            </w:r>
          </w:p>
        </w:tc>
        <w:tc>
          <w:tcPr>
            <w:tcW w:w="97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122***</w:t>
            </w:r>
          </w:p>
        </w:tc>
        <w:tc>
          <w:tcPr>
            <w:tcW w:w="11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120**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032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044</w:t>
            </w:r>
          </w:p>
        </w:tc>
        <w:tc>
          <w:tcPr>
            <w:tcW w:w="10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031</w:t>
            </w:r>
          </w:p>
        </w:tc>
        <w:tc>
          <w:tcPr>
            <w:tcW w:w="90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069**</w:t>
            </w:r>
          </w:p>
        </w:tc>
        <w:tc>
          <w:tcPr>
            <w:tcW w:w="140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293***</w:t>
            </w:r>
          </w:p>
        </w:tc>
        <w:tc>
          <w:tcPr>
            <w:tcW w:w="107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183***</w:t>
            </w:r>
          </w:p>
        </w:tc>
        <w:tc>
          <w:tcPr>
            <w:tcW w:w="105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145***</w:t>
            </w:r>
          </w:p>
        </w:tc>
      </w:tr>
      <w:tr w:rsidR="005B4369" w:rsidRPr="00E12264" w:rsidTr="00DD7D90">
        <w:trPr>
          <w:jc w:val="center"/>
        </w:trPr>
        <w:tc>
          <w:tcPr>
            <w:tcW w:w="3162"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1016" w:type="dxa"/>
            <w:tcBorders>
              <w:top w:val="nil"/>
              <w:left w:val="nil"/>
              <w:bottom w:val="nil"/>
              <w:right w:val="nil"/>
            </w:tcBorders>
          </w:tcPr>
          <w:p w:rsidR="005B4369" w:rsidRPr="00E12264" w:rsidRDefault="005B4369" w:rsidP="00DD7D90">
            <w:pPr>
              <w:widowControl w:val="0"/>
              <w:autoSpaceDE w:val="0"/>
              <w:autoSpaceDN w:val="0"/>
              <w:adjustRightInd w:val="0"/>
              <w:ind w:left="-3" w:firstLine="3"/>
              <w:jc w:val="center"/>
              <w:rPr>
                <w:sz w:val="18"/>
                <w:szCs w:val="20"/>
                <w:lang w:val="en-US"/>
              </w:rPr>
            </w:pPr>
            <w:r w:rsidRPr="00831B8F">
              <w:rPr>
                <w:sz w:val="18"/>
                <w:szCs w:val="18"/>
              </w:rPr>
              <w:t>(</w:t>
            </w:r>
            <w:r>
              <w:rPr>
                <w:sz w:val="18"/>
                <w:szCs w:val="18"/>
              </w:rPr>
              <w:t>.</w:t>
            </w:r>
            <w:r w:rsidRPr="00831B8F">
              <w:rPr>
                <w:sz w:val="18"/>
                <w:szCs w:val="18"/>
              </w:rPr>
              <w:t>028)</w:t>
            </w:r>
          </w:p>
        </w:tc>
        <w:tc>
          <w:tcPr>
            <w:tcW w:w="97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043)</w:t>
            </w:r>
          </w:p>
        </w:tc>
        <w:tc>
          <w:tcPr>
            <w:tcW w:w="11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049)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032)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053)</w:t>
            </w:r>
          </w:p>
        </w:tc>
        <w:tc>
          <w:tcPr>
            <w:tcW w:w="10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041)</w:t>
            </w:r>
          </w:p>
        </w:tc>
        <w:tc>
          <w:tcPr>
            <w:tcW w:w="90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028)</w:t>
            </w:r>
          </w:p>
        </w:tc>
        <w:tc>
          <w:tcPr>
            <w:tcW w:w="140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051)</w:t>
            </w:r>
          </w:p>
        </w:tc>
        <w:tc>
          <w:tcPr>
            <w:tcW w:w="107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046)</w:t>
            </w:r>
          </w:p>
        </w:tc>
        <w:tc>
          <w:tcPr>
            <w:tcW w:w="105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043)</w:t>
            </w:r>
          </w:p>
        </w:tc>
      </w:tr>
      <w:tr w:rsidR="005B4369" w:rsidRPr="00E12264" w:rsidTr="00DD7D90">
        <w:trPr>
          <w:jc w:val="center"/>
        </w:trPr>
        <w:tc>
          <w:tcPr>
            <w:tcW w:w="3162"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Against same-sex marriage</w:t>
            </w:r>
          </w:p>
        </w:tc>
        <w:tc>
          <w:tcPr>
            <w:tcW w:w="1016" w:type="dxa"/>
            <w:tcBorders>
              <w:top w:val="nil"/>
              <w:left w:val="nil"/>
              <w:bottom w:val="nil"/>
              <w:right w:val="nil"/>
            </w:tcBorders>
          </w:tcPr>
          <w:p w:rsidR="005B4369" w:rsidRPr="00E12264" w:rsidRDefault="005B4369" w:rsidP="00DD7D90">
            <w:pPr>
              <w:widowControl w:val="0"/>
              <w:autoSpaceDE w:val="0"/>
              <w:autoSpaceDN w:val="0"/>
              <w:adjustRightInd w:val="0"/>
              <w:ind w:left="-3" w:firstLine="3"/>
              <w:jc w:val="center"/>
              <w:rPr>
                <w:sz w:val="18"/>
                <w:szCs w:val="20"/>
                <w:lang w:val="en-US"/>
              </w:rPr>
            </w:pPr>
            <w:r>
              <w:rPr>
                <w:sz w:val="18"/>
                <w:szCs w:val="18"/>
              </w:rPr>
              <w:t>.</w:t>
            </w:r>
            <w:r w:rsidRPr="00831B8F">
              <w:rPr>
                <w:sz w:val="18"/>
                <w:szCs w:val="18"/>
              </w:rPr>
              <w:t>103***</w:t>
            </w:r>
          </w:p>
        </w:tc>
        <w:tc>
          <w:tcPr>
            <w:tcW w:w="97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162***</w:t>
            </w:r>
          </w:p>
        </w:tc>
        <w:tc>
          <w:tcPr>
            <w:tcW w:w="11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129***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030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029</w:t>
            </w:r>
          </w:p>
        </w:tc>
        <w:tc>
          <w:tcPr>
            <w:tcW w:w="10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018</w:t>
            </w:r>
          </w:p>
        </w:tc>
        <w:tc>
          <w:tcPr>
            <w:tcW w:w="90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079***</w:t>
            </w:r>
          </w:p>
        </w:tc>
        <w:tc>
          <w:tcPr>
            <w:tcW w:w="140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168***</w:t>
            </w:r>
          </w:p>
        </w:tc>
        <w:tc>
          <w:tcPr>
            <w:tcW w:w="107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006</w:t>
            </w:r>
          </w:p>
        </w:tc>
        <w:tc>
          <w:tcPr>
            <w:tcW w:w="105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095***</w:t>
            </w:r>
          </w:p>
        </w:tc>
      </w:tr>
      <w:tr w:rsidR="005B4369" w:rsidRPr="00E12264" w:rsidTr="00DD7D90">
        <w:trPr>
          <w:jc w:val="center"/>
        </w:trPr>
        <w:tc>
          <w:tcPr>
            <w:tcW w:w="3162"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1016" w:type="dxa"/>
            <w:tcBorders>
              <w:top w:val="nil"/>
              <w:left w:val="nil"/>
              <w:bottom w:val="nil"/>
              <w:right w:val="nil"/>
            </w:tcBorders>
          </w:tcPr>
          <w:p w:rsidR="005B4369" w:rsidRPr="00E12264" w:rsidRDefault="005B4369" w:rsidP="00DD7D90">
            <w:pPr>
              <w:widowControl w:val="0"/>
              <w:autoSpaceDE w:val="0"/>
              <w:autoSpaceDN w:val="0"/>
              <w:adjustRightInd w:val="0"/>
              <w:ind w:left="-3" w:firstLine="3"/>
              <w:jc w:val="center"/>
              <w:rPr>
                <w:sz w:val="18"/>
                <w:szCs w:val="20"/>
                <w:lang w:val="en-US"/>
              </w:rPr>
            </w:pPr>
            <w:r w:rsidRPr="00831B8F">
              <w:rPr>
                <w:sz w:val="18"/>
                <w:szCs w:val="18"/>
              </w:rPr>
              <w:t>(</w:t>
            </w:r>
            <w:r>
              <w:rPr>
                <w:sz w:val="18"/>
                <w:szCs w:val="18"/>
              </w:rPr>
              <w:t>.</w:t>
            </w:r>
            <w:r w:rsidRPr="00831B8F">
              <w:rPr>
                <w:sz w:val="18"/>
                <w:szCs w:val="18"/>
              </w:rPr>
              <w:t>022)</w:t>
            </w:r>
          </w:p>
        </w:tc>
        <w:tc>
          <w:tcPr>
            <w:tcW w:w="97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034)</w:t>
            </w:r>
          </w:p>
        </w:tc>
        <w:tc>
          <w:tcPr>
            <w:tcW w:w="11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040)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033)</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055)</w:t>
            </w:r>
          </w:p>
        </w:tc>
        <w:tc>
          <w:tcPr>
            <w:tcW w:w="10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034)</w:t>
            </w:r>
          </w:p>
        </w:tc>
        <w:tc>
          <w:tcPr>
            <w:tcW w:w="90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025)</w:t>
            </w:r>
          </w:p>
        </w:tc>
        <w:tc>
          <w:tcPr>
            <w:tcW w:w="140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039)</w:t>
            </w:r>
          </w:p>
        </w:tc>
        <w:tc>
          <w:tcPr>
            <w:tcW w:w="107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031)</w:t>
            </w:r>
          </w:p>
        </w:tc>
        <w:tc>
          <w:tcPr>
            <w:tcW w:w="105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033)</w:t>
            </w:r>
          </w:p>
        </w:tc>
      </w:tr>
      <w:tr w:rsidR="005B4369" w:rsidRPr="00E12264" w:rsidTr="00DD7D90">
        <w:trPr>
          <w:jc w:val="center"/>
        </w:trPr>
        <w:tc>
          <w:tcPr>
            <w:tcW w:w="3162"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Against immigration</w:t>
            </w:r>
          </w:p>
        </w:tc>
        <w:tc>
          <w:tcPr>
            <w:tcW w:w="1016" w:type="dxa"/>
            <w:tcBorders>
              <w:top w:val="nil"/>
              <w:left w:val="nil"/>
              <w:bottom w:val="nil"/>
              <w:right w:val="nil"/>
            </w:tcBorders>
          </w:tcPr>
          <w:p w:rsidR="005B4369" w:rsidRPr="00E12264" w:rsidRDefault="005B4369" w:rsidP="00DD7D90">
            <w:pPr>
              <w:widowControl w:val="0"/>
              <w:autoSpaceDE w:val="0"/>
              <w:autoSpaceDN w:val="0"/>
              <w:adjustRightInd w:val="0"/>
              <w:ind w:left="-3" w:firstLine="3"/>
              <w:jc w:val="center"/>
              <w:rPr>
                <w:sz w:val="18"/>
                <w:szCs w:val="20"/>
                <w:lang w:val="en-US"/>
              </w:rPr>
            </w:pPr>
            <w:r>
              <w:rPr>
                <w:sz w:val="18"/>
                <w:szCs w:val="18"/>
              </w:rPr>
              <w:t>.</w:t>
            </w:r>
            <w:r w:rsidRPr="00831B8F">
              <w:rPr>
                <w:sz w:val="18"/>
                <w:szCs w:val="18"/>
              </w:rPr>
              <w:t>005</w:t>
            </w:r>
          </w:p>
        </w:tc>
        <w:tc>
          <w:tcPr>
            <w:tcW w:w="97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025</w:t>
            </w:r>
          </w:p>
        </w:tc>
        <w:tc>
          <w:tcPr>
            <w:tcW w:w="11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232***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032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052</w:t>
            </w:r>
          </w:p>
        </w:tc>
        <w:tc>
          <w:tcPr>
            <w:tcW w:w="10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113***</w:t>
            </w:r>
          </w:p>
        </w:tc>
        <w:tc>
          <w:tcPr>
            <w:tcW w:w="90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080***</w:t>
            </w:r>
          </w:p>
        </w:tc>
        <w:tc>
          <w:tcPr>
            <w:tcW w:w="140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372***</w:t>
            </w:r>
          </w:p>
        </w:tc>
        <w:tc>
          <w:tcPr>
            <w:tcW w:w="107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227***</w:t>
            </w:r>
          </w:p>
        </w:tc>
        <w:tc>
          <w:tcPr>
            <w:tcW w:w="105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265***</w:t>
            </w:r>
          </w:p>
        </w:tc>
      </w:tr>
      <w:tr w:rsidR="005B4369" w:rsidRPr="00E12264" w:rsidTr="00DD7D90">
        <w:trPr>
          <w:jc w:val="center"/>
        </w:trPr>
        <w:tc>
          <w:tcPr>
            <w:tcW w:w="3162"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1016" w:type="dxa"/>
            <w:tcBorders>
              <w:top w:val="nil"/>
              <w:left w:val="nil"/>
              <w:bottom w:val="nil"/>
              <w:right w:val="nil"/>
            </w:tcBorders>
          </w:tcPr>
          <w:p w:rsidR="005B4369" w:rsidRPr="00E12264" w:rsidRDefault="005B4369" w:rsidP="00DD7D90">
            <w:pPr>
              <w:widowControl w:val="0"/>
              <w:autoSpaceDE w:val="0"/>
              <w:autoSpaceDN w:val="0"/>
              <w:adjustRightInd w:val="0"/>
              <w:ind w:left="-3" w:firstLine="3"/>
              <w:jc w:val="center"/>
              <w:rPr>
                <w:sz w:val="18"/>
                <w:szCs w:val="20"/>
                <w:lang w:val="en-US"/>
              </w:rPr>
            </w:pPr>
            <w:r w:rsidRPr="00831B8F">
              <w:rPr>
                <w:sz w:val="18"/>
                <w:szCs w:val="18"/>
              </w:rPr>
              <w:t>(</w:t>
            </w:r>
            <w:r>
              <w:rPr>
                <w:sz w:val="18"/>
                <w:szCs w:val="18"/>
              </w:rPr>
              <w:t>.</w:t>
            </w:r>
            <w:r w:rsidRPr="00831B8F">
              <w:rPr>
                <w:sz w:val="18"/>
                <w:szCs w:val="18"/>
              </w:rPr>
              <w:t>024)</w:t>
            </w:r>
          </w:p>
        </w:tc>
        <w:tc>
          <w:tcPr>
            <w:tcW w:w="97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037)</w:t>
            </w:r>
          </w:p>
        </w:tc>
        <w:tc>
          <w:tcPr>
            <w:tcW w:w="11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046)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034)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056)</w:t>
            </w:r>
          </w:p>
        </w:tc>
        <w:tc>
          <w:tcPr>
            <w:tcW w:w="10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037)</w:t>
            </w:r>
          </w:p>
        </w:tc>
        <w:tc>
          <w:tcPr>
            <w:tcW w:w="90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027)</w:t>
            </w:r>
          </w:p>
        </w:tc>
        <w:tc>
          <w:tcPr>
            <w:tcW w:w="140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037)</w:t>
            </w:r>
          </w:p>
        </w:tc>
        <w:tc>
          <w:tcPr>
            <w:tcW w:w="107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039)</w:t>
            </w:r>
          </w:p>
        </w:tc>
        <w:tc>
          <w:tcPr>
            <w:tcW w:w="105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040)</w:t>
            </w:r>
          </w:p>
        </w:tc>
      </w:tr>
      <w:tr w:rsidR="005B4369" w:rsidRPr="00E12264" w:rsidTr="00DD7D90">
        <w:trPr>
          <w:jc w:val="center"/>
        </w:trPr>
        <w:tc>
          <w:tcPr>
            <w:tcW w:w="3162"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Education</w:t>
            </w:r>
          </w:p>
        </w:tc>
        <w:tc>
          <w:tcPr>
            <w:tcW w:w="1016" w:type="dxa"/>
            <w:tcBorders>
              <w:top w:val="nil"/>
              <w:left w:val="nil"/>
              <w:bottom w:val="nil"/>
              <w:right w:val="nil"/>
            </w:tcBorders>
          </w:tcPr>
          <w:p w:rsidR="005B4369" w:rsidRPr="00E12264" w:rsidRDefault="005B4369" w:rsidP="00DD7D90">
            <w:pPr>
              <w:widowControl w:val="0"/>
              <w:autoSpaceDE w:val="0"/>
              <w:autoSpaceDN w:val="0"/>
              <w:adjustRightInd w:val="0"/>
              <w:ind w:left="-3" w:firstLine="3"/>
              <w:jc w:val="center"/>
              <w:rPr>
                <w:sz w:val="18"/>
                <w:szCs w:val="20"/>
                <w:lang w:val="en-US"/>
              </w:rPr>
            </w:pPr>
            <w:r w:rsidRPr="00831B8F">
              <w:rPr>
                <w:sz w:val="18"/>
                <w:szCs w:val="18"/>
              </w:rPr>
              <w:t>-</w:t>
            </w:r>
            <w:r>
              <w:rPr>
                <w:sz w:val="18"/>
                <w:szCs w:val="18"/>
              </w:rPr>
              <w:t>.</w:t>
            </w:r>
            <w:r w:rsidRPr="00831B8F">
              <w:rPr>
                <w:sz w:val="18"/>
                <w:szCs w:val="18"/>
              </w:rPr>
              <w:t>238**</w:t>
            </w:r>
          </w:p>
        </w:tc>
        <w:tc>
          <w:tcPr>
            <w:tcW w:w="97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555***</w:t>
            </w:r>
          </w:p>
        </w:tc>
        <w:tc>
          <w:tcPr>
            <w:tcW w:w="11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112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021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473*</w:t>
            </w:r>
          </w:p>
        </w:tc>
        <w:tc>
          <w:tcPr>
            <w:tcW w:w="10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180</w:t>
            </w:r>
          </w:p>
        </w:tc>
        <w:tc>
          <w:tcPr>
            <w:tcW w:w="90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290***</w:t>
            </w:r>
          </w:p>
        </w:tc>
        <w:tc>
          <w:tcPr>
            <w:tcW w:w="140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098</w:t>
            </w:r>
          </w:p>
        </w:tc>
        <w:tc>
          <w:tcPr>
            <w:tcW w:w="107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026</w:t>
            </w:r>
          </w:p>
        </w:tc>
        <w:tc>
          <w:tcPr>
            <w:tcW w:w="105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320*</w:t>
            </w:r>
          </w:p>
        </w:tc>
      </w:tr>
      <w:tr w:rsidR="005B4369" w:rsidRPr="00E12264" w:rsidTr="00DD7D90">
        <w:trPr>
          <w:jc w:val="center"/>
        </w:trPr>
        <w:tc>
          <w:tcPr>
            <w:tcW w:w="3162"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1016" w:type="dxa"/>
            <w:tcBorders>
              <w:top w:val="nil"/>
              <w:left w:val="nil"/>
              <w:bottom w:val="nil"/>
              <w:right w:val="nil"/>
            </w:tcBorders>
          </w:tcPr>
          <w:p w:rsidR="005B4369" w:rsidRPr="00E12264" w:rsidRDefault="005B4369" w:rsidP="00DD7D90">
            <w:pPr>
              <w:widowControl w:val="0"/>
              <w:autoSpaceDE w:val="0"/>
              <w:autoSpaceDN w:val="0"/>
              <w:adjustRightInd w:val="0"/>
              <w:ind w:left="-3" w:firstLine="3"/>
              <w:jc w:val="center"/>
              <w:rPr>
                <w:sz w:val="18"/>
                <w:szCs w:val="20"/>
                <w:lang w:val="en-US"/>
              </w:rPr>
            </w:pPr>
            <w:r w:rsidRPr="00831B8F">
              <w:rPr>
                <w:sz w:val="18"/>
                <w:szCs w:val="18"/>
              </w:rPr>
              <w:t>(</w:t>
            </w:r>
            <w:r>
              <w:rPr>
                <w:sz w:val="18"/>
                <w:szCs w:val="18"/>
              </w:rPr>
              <w:t>.</w:t>
            </w:r>
            <w:r w:rsidRPr="00831B8F">
              <w:rPr>
                <w:sz w:val="18"/>
                <w:szCs w:val="18"/>
              </w:rPr>
              <w:t>097)</w:t>
            </w:r>
          </w:p>
        </w:tc>
        <w:tc>
          <w:tcPr>
            <w:tcW w:w="97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149)</w:t>
            </w:r>
          </w:p>
        </w:tc>
        <w:tc>
          <w:tcPr>
            <w:tcW w:w="11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195)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145)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241)</w:t>
            </w:r>
          </w:p>
        </w:tc>
        <w:tc>
          <w:tcPr>
            <w:tcW w:w="10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205)</w:t>
            </w:r>
          </w:p>
        </w:tc>
        <w:tc>
          <w:tcPr>
            <w:tcW w:w="90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109)</w:t>
            </w:r>
          </w:p>
        </w:tc>
        <w:tc>
          <w:tcPr>
            <w:tcW w:w="140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168)</w:t>
            </w:r>
          </w:p>
        </w:tc>
        <w:tc>
          <w:tcPr>
            <w:tcW w:w="107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151)</w:t>
            </w:r>
          </w:p>
        </w:tc>
        <w:tc>
          <w:tcPr>
            <w:tcW w:w="105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191)</w:t>
            </w:r>
          </w:p>
        </w:tc>
      </w:tr>
      <w:tr w:rsidR="005B4369" w:rsidRPr="00E12264" w:rsidTr="00DD7D90">
        <w:trPr>
          <w:jc w:val="center"/>
        </w:trPr>
        <w:tc>
          <w:tcPr>
            <w:tcW w:w="3162"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Unemployed</w:t>
            </w:r>
          </w:p>
        </w:tc>
        <w:tc>
          <w:tcPr>
            <w:tcW w:w="1016" w:type="dxa"/>
            <w:tcBorders>
              <w:top w:val="nil"/>
              <w:left w:val="nil"/>
              <w:bottom w:val="nil"/>
              <w:right w:val="nil"/>
            </w:tcBorders>
          </w:tcPr>
          <w:p w:rsidR="005B4369" w:rsidRPr="00E12264" w:rsidRDefault="005B4369" w:rsidP="00DD7D90">
            <w:pPr>
              <w:widowControl w:val="0"/>
              <w:autoSpaceDE w:val="0"/>
              <w:autoSpaceDN w:val="0"/>
              <w:adjustRightInd w:val="0"/>
              <w:ind w:left="-3" w:firstLine="3"/>
              <w:jc w:val="center"/>
              <w:rPr>
                <w:sz w:val="18"/>
                <w:szCs w:val="20"/>
                <w:lang w:val="en-US"/>
              </w:rPr>
            </w:pPr>
            <w:r>
              <w:rPr>
                <w:sz w:val="18"/>
                <w:szCs w:val="18"/>
              </w:rPr>
              <w:t>.</w:t>
            </w:r>
            <w:r w:rsidRPr="00831B8F">
              <w:rPr>
                <w:sz w:val="18"/>
                <w:szCs w:val="18"/>
              </w:rPr>
              <w:t>242</w:t>
            </w:r>
          </w:p>
        </w:tc>
        <w:tc>
          <w:tcPr>
            <w:tcW w:w="97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158</w:t>
            </w:r>
          </w:p>
        </w:tc>
        <w:tc>
          <w:tcPr>
            <w:tcW w:w="11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1.104**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450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312</w:t>
            </w:r>
          </w:p>
        </w:tc>
        <w:tc>
          <w:tcPr>
            <w:tcW w:w="10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474</w:t>
            </w:r>
          </w:p>
        </w:tc>
        <w:tc>
          <w:tcPr>
            <w:tcW w:w="90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760**</w:t>
            </w:r>
          </w:p>
        </w:tc>
        <w:tc>
          <w:tcPr>
            <w:tcW w:w="140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589</w:t>
            </w:r>
          </w:p>
        </w:tc>
        <w:tc>
          <w:tcPr>
            <w:tcW w:w="107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538</w:t>
            </w:r>
          </w:p>
        </w:tc>
        <w:tc>
          <w:tcPr>
            <w:tcW w:w="105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465</w:t>
            </w:r>
          </w:p>
        </w:tc>
      </w:tr>
      <w:tr w:rsidR="005B4369" w:rsidRPr="00E12264" w:rsidTr="00DD7D90">
        <w:trPr>
          <w:jc w:val="center"/>
        </w:trPr>
        <w:tc>
          <w:tcPr>
            <w:tcW w:w="3162"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1016" w:type="dxa"/>
            <w:tcBorders>
              <w:top w:val="nil"/>
              <w:left w:val="nil"/>
              <w:bottom w:val="nil"/>
              <w:right w:val="nil"/>
            </w:tcBorders>
          </w:tcPr>
          <w:p w:rsidR="005B4369" w:rsidRPr="00E12264" w:rsidRDefault="005B4369" w:rsidP="00DD7D90">
            <w:pPr>
              <w:widowControl w:val="0"/>
              <w:autoSpaceDE w:val="0"/>
              <w:autoSpaceDN w:val="0"/>
              <w:adjustRightInd w:val="0"/>
              <w:ind w:left="-3" w:firstLine="3"/>
              <w:jc w:val="center"/>
              <w:rPr>
                <w:sz w:val="18"/>
                <w:szCs w:val="20"/>
                <w:lang w:val="en-US"/>
              </w:rPr>
            </w:pPr>
            <w:r w:rsidRPr="00831B8F">
              <w:rPr>
                <w:sz w:val="18"/>
                <w:szCs w:val="18"/>
              </w:rPr>
              <w:t>(</w:t>
            </w:r>
            <w:r>
              <w:rPr>
                <w:sz w:val="18"/>
                <w:szCs w:val="18"/>
              </w:rPr>
              <w:t>.</w:t>
            </w:r>
            <w:r w:rsidRPr="00831B8F">
              <w:rPr>
                <w:sz w:val="18"/>
                <w:szCs w:val="18"/>
              </w:rPr>
              <w:t>352)</w:t>
            </w:r>
          </w:p>
        </w:tc>
        <w:tc>
          <w:tcPr>
            <w:tcW w:w="97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542)</w:t>
            </w:r>
          </w:p>
        </w:tc>
        <w:tc>
          <w:tcPr>
            <w:tcW w:w="11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439)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356)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571)</w:t>
            </w:r>
          </w:p>
        </w:tc>
        <w:tc>
          <w:tcPr>
            <w:tcW w:w="10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407)</w:t>
            </w:r>
          </w:p>
        </w:tc>
        <w:tc>
          <w:tcPr>
            <w:tcW w:w="90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336)</w:t>
            </w:r>
          </w:p>
        </w:tc>
        <w:tc>
          <w:tcPr>
            <w:tcW w:w="140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470)</w:t>
            </w:r>
          </w:p>
        </w:tc>
        <w:tc>
          <w:tcPr>
            <w:tcW w:w="107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372)</w:t>
            </w:r>
          </w:p>
        </w:tc>
        <w:tc>
          <w:tcPr>
            <w:tcW w:w="105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448)</w:t>
            </w:r>
          </w:p>
        </w:tc>
      </w:tr>
      <w:tr w:rsidR="005B4369" w:rsidRPr="00E12264" w:rsidTr="00DD7D90">
        <w:trPr>
          <w:jc w:val="center"/>
        </w:trPr>
        <w:tc>
          <w:tcPr>
            <w:tcW w:w="3162"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Age</w:t>
            </w:r>
          </w:p>
        </w:tc>
        <w:tc>
          <w:tcPr>
            <w:tcW w:w="1016" w:type="dxa"/>
            <w:tcBorders>
              <w:top w:val="nil"/>
              <w:left w:val="nil"/>
              <w:bottom w:val="nil"/>
              <w:right w:val="nil"/>
            </w:tcBorders>
          </w:tcPr>
          <w:p w:rsidR="005B4369" w:rsidRPr="00E12264" w:rsidRDefault="005B4369" w:rsidP="00DD7D90">
            <w:pPr>
              <w:widowControl w:val="0"/>
              <w:autoSpaceDE w:val="0"/>
              <w:autoSpaceDN w:val="0"/>
              <w:adjustRightInd w:val="0"/>
              <w:ind w:left="-3" w:firstLine="3"/>
              <w:jc w:val="center"/>
              <w:rPr>
                <w:sz w:val="18"/>
                <w:szCs w:val="20"/>
                <w:lang w:val="en-US"/>
              </w:rPr>
            </w:pPr>
            <w:r w:rsidRPr="00831B8F">
              <w:rPr>
                <w:sz w:val="18"/>
                <w:szCs w:val="18"/>
              </w:rPr>
              <w:t>-</w:t>
            </w:r>
            <w:r>
              <w:rPr>
                <w:sz w:val="18"/>
                <w:szCs w:val="18"/>
              </w:rPr>
              <w:t>.</w:t>
            </w:r>
            <w:r w:rsidRPr="00831B8F">
              <w:rPr>
                <w:sz w:val="18"/>
                <w:szCs w:val="18"/>
              </w:rPr>
              <w:t>033***</w:t>
            </w:r>
          </w:p>
        </w:tc>
        <w:tc>
          <w:tcPr>
            <w:tcW w:w="97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048***</w:t>
            </w:r>
          </w:p>
        </w:tc>
        <w:tc>
          <w:tcPr>
            <w:tcW w:w="11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022***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016**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039***</w:t>
            </w:r>
          </w:p>
        </w:tc>
        <w:tc>
          <w:tcPr>
            <w:tcW w:w="10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007</w:t>
            </w:r>
          </w:p>
        </w:tc>
        <w:tc>
          <w:tcPr>
            <w:tcW w:w="90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009*</w:t>
            </w:r>
          </w:p>
        </w:tc>
        <w:tc>
          <w:tcPr>
            <w:tcW w:w="140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012*</w:t>
            </w:r>
          </w:p>
        </w:tc>
        <w:tc>
          <w:tcPr>
            <w:tcW w:w="107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024***</w:t>
            </w:r>
          </w:p>
        </w:tc>
        <w:tc>
          <w:tcPr>
            <w:tcW w:w="105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043***</w:t>
            </w:r>
          </w:p>
        </w:tc>
      </w:tr>
      <w:tr w:rsidR="005B4369" w:rsidRPr="00E12264" w:rsidTr="00DD7D90">
        <w:trPr>
          <w:jc w:val="center"/>
        </w:trPr>
        <w:tc>
          <w:tcPr>
            <w:tcW w:w="3162"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1016" w:type="dxa"/>
            <w:tcBorders>
              <w:top w:val="nil"/>
              <w:left w:val="nil"/>
              <w:bottom w:val="nil"/>
              <w:right w:val="nil"/>
            </w:tcBorders>
          </w:tcPr>
          <w:p w:rsidR="005B4369" w:rsidRPr="00E12264" w:rsidRDefault="005B4369" w:rsidP="00DD7D90">
            <w:pPr>
              <w:widowControl w:val="0"/>
              <w:autoSpaceDE w:val="0"/>
              <w:autoSpaceDN w:val="0"/>
              <w:adjustRightInd w:val="0"/>
              <w:ind w:left="-3" w:firstLine="3"/>
              <w:jc w:val="center"/>
              <w:rPr>
                <w:sz w:val="18"/>
                <w:szCs w:val="20"/>
                <w:lang w:val="en-US"/>
              </w:rPr>
            </w:pPr>
            <w:r w:rsidRPr="00831B8F">
              <w:rPr>
                <w:sz w:val="18"/>
                <w:szCs w:val="18"/>
              </w:rPr>
              <w:t>(</w:t>
            </w:r>
            <w:r>
              <w:rPr>
                <w:sz w:val="18"/>
                <w:szCs w:val="18"/>
              </w:rPr>
              <w:t>.</w:t>
            </w:r>
            <w:r w:rsidRPr="00831B8F">
              <w:rPr>
                <w:sz w:val="18"/>
                <w:szCs w:val="18"/>
              </w:rPr>
              <w:t>005)</w:t>
            </w:r>
          </w:p>
        </w:tc>
        <w:tc>
          <w:tcPr>
            <w:tcW w:w="97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007)</w:t>
            </w:r>
          </w:p>
        </w:tc>
        <w:tc>
          <w:tcPr>
            <w:tcW w:w="11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008)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006)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010)</w:t>
            </w:r>
          </w:p>
        </w:tc>
        <w:tc>
          <w:tcPr>
            <w:tcW w:w="10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008)</w:t>
            </w:r>
          </w:p>
        </w:tc>
        <w:tc>
          <w:tcPr>
            <w:tcW w:w="90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005)</w:t>
            </w:r>
          </w:p>
        </w:tc>
        <w:tc>
          <w:tcPr>
            <w:tcW w:w="140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007)</w:t>
            </w:r>
          </w:p>
        </w:tc>
        <w:tc>
          <w:tcPr>
            <w:tcW w:w="107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007)</w:t>
            </w:r>
          </w:p>
        </w:tc>
        <w:tc>
          <w:tcPr>
            <w:tcW w:w="105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008)</w:t>
            </w:r>
          </w:p>
        </w:tc>
      </w:tr>
      <w:tr w:rsidR="005B4369" w:rsidRPr="00E12264" w:rsidTr="00DD7D90">
        <w:trPr>
          <w:jc w:val="center"/>
        </w:trPr>
        <w:tc>
          <w:tcPr>
            <w:tcW w:w="3162"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Female</w:t>
            </w:r>
          </w:p>
        </w:tc>
        <w:tc>
          <w:tcPr>
            <w:tcW w:w="1016" w:type="dxa"/>
            <w:tcBorders>
              <w:top w:val="nil"/>
              <w:left w:val="nil"/>
              <w:bottom w:val="nil"/>
              <w:right w:val="nil"/>
            </w:tcBorders>
          </w:tcPr>
          <w:p w:rsidR="005B4369" w:rsidRPr="00E12264" w:rsidRDefault="005B4369" w:rsidP="00DD7D90">
            <w:pPr>
              <w:widowControl w:val="0"/>
              <w:autoSpaceDE w:val="0"/>
              <w:autoSpaceDN w:val="0"/>
              <w:adjustRightInd w:val="0"/>
              <w:ind w:left="-3" w:firstLine="3"/>
              <w:jc w:val="center"/>
              <w:rPr>
                <w:sz w:val="18"/>
                <w:szCs w:val="20"/>
                <w:lang w:val="en-US"/>
              </w:rPr>
            </w:pPr>
            <w:r w:rsidRPr="00831B8F">
              <w:rPr>
                <w:sz w:val="18"/>
                <w:szCs w:val="18"/>
              </w:rPr>
              <w:t>-</w:t>
            </w:r>
            <w:r>
              <w:rPr>
                <w:sz w:val="18"/>
                <w:szCs w:val="18"/>
              </w:rPr>
              <w:t>.</w:t>
            </w:r>
            <w:r w:rsidRPr="00831B8F">
              <w:rPr>
                <w:sz w:val="18"/>
                <w:szCs w:val="18"/>
              </w:rPr>
              <w:t>024</w:t>
            </w:r>
          </w:p>
        </w:tc>
        <w:tc>
          <w:tcPr>
            <w:tcW w:w="97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185</w:t>
            </w:r>
          </w:p>
        </w:tc>
        <w:tc>
          <w:tcPr>
            <w:tcW w:w="11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324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102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180</w:t>
            </w:r>
          </w:p>
        </w:tc>
        <w:tc>
          <w:tcPr>
            <w:tcW w:w="10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467*</w:t>
            </w:r>
          </w:p>
        </w:tc>
        <w:tc>
          <w:tcPr>
            <w:tcW w:w="90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333**</w:t>
            </w:r>
          </w:p>
        </w:tc>
        <w:tc>
          <w:tcPr>
            <w:tcW w:w="140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-1.356***</w:t>
            </w:r>
          </w:p>
        </w:tc>
        <w:tc>
          <w:tcPr>
            <w:tcW w:w="107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-1.096***</w:t>
            </w:r>
          </w:p>
        </w:tc>
        <w:tc>
          <w:tcPr>
            <w:tcW w:w="105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562**</w:t>
            </w:r>
          </w:p>
        </w:tc>
      </w:tr>
      <w:tr w:rsidR="005B4369" w:rsidRPr="00E12264" w:rsidTr="00DD7D90">
        <w:trPr>
          <w:jc w:val="center"/>
        </w:trPr>
        <w:tc>
          <w:tcPr>
            <w:tcW w:w="3162"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1016" w:type="dxa"/>
            <w:tcBorders>
              <w:top w:val="nil"/>
              <w:left w:val="nil"/>
              <w:bottom w:val="nil"/>
              <w:right w:val="nil"/>
            </w:tcBorders>
          </w:tcPr>
          <w:p w:rsidR="005B4369" w:rsidRPr="00E12264" w:rsidRDefault="005B4369" w:rsidP="00DD7D90">
            <w:pPr>
              <w:widowControl w:val="0"/>
              <w:autoSpaceDE w:val="0"/>
              <w:autoSpaceDN w:val="0"/>
              <w:adjustRightInd w:val="0"/>
              <w:ind w:left="-3" w:firstLine="3"/>
              <w:jc w:val="center"/>
              <w:rPr>
                <w:sz w:val="18"/>
                <w:szCs w:val="20"/>
                <w:lang w:val="en-US"/>
              </w:rPr>
            </w:pPr>
            <w:r w:rsidRPr="00831B8F">
              <w:rPr>
                <w:sz w:val="18"/>
                <w:szCs w:val="18"/>
              </w:rPr>
              <w:t>(</w:t>
            </w:r>
            <w:r>
              <w:rPr>
                <w:sz w:val="18"/>
                <w:szCs w:val="18"/>
              </w:rPr>
              <w:t>.</w:t>
            </w:r>
            <w:r w:rsidRPr="00831B8F">
              <w:rPr>
                <w:sz w:val="18"/>
                <w:szCs w:val="18"/>
              </w:rPr>
              <w:t>147)</w:t>
            </w:r>
          </w:p>
        </w:tc>
        <w:tc>
          <w:tcPr>
            <w:tcW w:w="97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226)</w:t>
            </w:r>
          </w:p>
        </w:tc>
        <w:tc>
          <w:tcPr>
            <w:tcW w:w="11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249)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194)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318)</w:t>
            </w:r>
          </w:p>
        </w:tc>
        <w:tc>
          <w:tcPr>
            <w:tcW w:w="103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239)</w:t>
            </w:r>
          </w:p>
        </w:tc>
        <w:tc>
          <w:tcPr>
            <w:tcW w:w="90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163)</w:t>
            </w:r>
          </w:p>
        </w:tc>
        <w:tc>
          <w:tcPr>
            <w:tcW w:w="140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215)</w:t>
            </w:r>
          </w:p>
        </w:tc>
        <w:tc>
          <w:tcPr>
            <w:tcW w:w="107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214)</w:t>
            </w:r>
          </w:p>
        </w:tc>
        <w:tc>
          <w:tcPr>
            <w:tcW w:w="105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246)</w:t>
            </w:r>
          </w:p>
        </w:tc>
      </w:tr>
      <w:tr w:rsidR="005B4369" w:rsidRPr="00E12264" w:rsidTr="00DD7D90">
        <w:trPr>
          <w:jc w:val="center"/>
        </w:trPr>
        <w:tc>
          <w:tcPr>
            <w:tcW w:w="3162" w:type="dxa"/>
            <w:tcBorders>
              <w:top w:val="nil"/>
              <w:left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Constant</w:t>
            </w:r>
          </w:p>
        </w:tc>
        <w:tc>
          <w:tcPr>
            <w:tcW w:w="1016" w:type="dxa"/>
            <w:tcBorders>
              <w:top w:val="nil"/>
              <w:left w:val="nil"/>
              <w:right w:val="nil"/>
            </w:tcBorders>
          </w:tcPr>
          <w:p w:rsidR="005B4369" w:rsidRPr="00E12264" w:rsidRDefault="005B4369" w:rsidP="00DD7D90">
            <w:pPr>
              <w:widowControl w:val="0"/>
              <w:autoSpaceDE w:val="0"/>
              <w:autoSpaceDN w:val="0"/>
              <w:adjustRightInd w:val="0"/>
              <w:ind w:left="-3" w:firstLine="3"/>
              <w:jc w:val="center"/>
              <w:rPr>
                <w:sz w:val="18"/>
                <w:szCs w:val="20"/>
                <w:lang w:val="en-US"/>
              </w:rPr>
            </w:pPr>
            <w:r w:rsidRPr="00831B8F">
              <w:rPr>
                <w:sz w:val="18"/>
                <w:szCs w:val="18"/>
              </w:rPr>
              <w:t>4.505***</w:t>
            </w:r>
          </w:p>
        </w:tc>
        <w:tc>
          <w:tcPr>
            <w:tcW w:w="972" w:type="dxa"/>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5.636***</w:t>
            </w:r>
          </w:p>
        </w:tc>
        <w:tc>
          <w:tcPr>
            <w:tcW w:w="1100" w:type="dxa"/>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263</w:t>
            </w: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4.252***</w:t>
            </w: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7.165***</w:t>
            </w:r>
          </w:p>
        </w:tc>
        <w:tc>
          <w:tcPr>
            <w:tcW w:w="1031" w:type="dxa"/>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9.073***</w:t>
            </w:r>
          </w:p>
        </w:tc>
        <w:tc>
          <w:tcPr>
            <w:tcW w:w="901" w:type="dxa"/>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527</w:t>
            </w:r>
          </w:p>
        </w:tc>
        <w:tc>
          <w:tcPr>
            <w:tcW w:w="1406" w:type="dxa"/>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683</w:t>
            </w:r>
          </w:p>
        </w:tc>
        <w:tc>
          <w:tcPr>
            <w:tcW w:w="1076" w:type="dxa"/>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2.313**</w:t>
            </w:r>
          </w:p>
        </w:tc>
        <w:tc>
          <w:tcPr>
            <w:tcW w:w="1055" w:type="dxa"/>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969</w:t>
            </w:r>
          </w:p>
        </w:tc>
      </w:tr>
      <w:tr w:rsidR="005B4369" w:rsidRPr="00E12264" w:rsidTr="00DD7D90">
        <w:trPr>
          <w:jc w:val="center"/>
        </w:trPr>
        <w:tc>
          <w:tcPr>
            <w:tcW w:w="3162" w:type="dxa"/>
            <w:tcBorders>
              <w:top w:val="nil"/>
              <w:left w:val="nil"/>
              <w:right w:val="nil"/>
            </w:tcBorders>
          </w:tcPr>
          <w:p w:rsidR="005B4369" w:rsidRPr="00E12264" w:rsidRDefault="005B4369" w:rsidP="00DD7D90">
            <w:pPr>
              <w:widowControl w:val="0"/>
              <w:autoSpaceDE w:val="0"/>
              <w:autoSpaceDN w:val="0"/>
              <w:adjustRightInd w:val="0"/>
              <w:rPr>
                <w:sz w:val="18"/>
                <w:szCs w:val="20"/>
                <w:lang w:val="en-US"/>
              </w:rPr>
            </w:pPr>
          </w:p>
        </w:tc>
        <w:tc>
          <w:tcPr>
            <w:tcW w:w="1016" w:type="dxa"/>
            <w:tcBorders>
              <w:top w:val="nil"/>
              <w:left w:val="nil"/>
              <w:right w:val="nil"/>
            </w:tcBorders>
          </w:tcPr>
          <w:p w:rsidR="005B4369" w:rsidRPr="00E12264" w:rsidRDefault="005B4369" w:rsidP="00DD7D90">
            <w:pPr>
              <w:widowControl w:val="0"/>
              <w:autoSpaceDE w:val="0"/>
              <w:autoSpaceDN w:val="0"/>
              <w:adjustRightInd w:val="0"/>
              <w:ind w:left="-3" w:firstLine="3"/>
              <w:jc w:val="center"/>
              <w:rPr>
                <w:sz w:val="18"/>
                <w:szCs w:val="20"/>
                <w:lang w:val="en-US"/>
              </w:rPr>
            </w:pPr>
            <w:r w:rsidRPr="00831B8F">
              <w:rPr>
                <w:sz w:val="18"/>
                <w:szCs w:val="18"/>
              </w:rPr>
              <w:t>(</w:t>
            </w:r>
            <w:r>
              <w:rPr>
                <w:sz w:val="18"/>
                <w:szCs w:val="18"/>
              </w:rPr>
              <w:t>.</w:t>
            </w:r>
            <w:r w:rsidRPr="00831B8F">
              <w:rPr>
                <w:sz w:val="18"/>
                <w:szCs w:val="18"/>
              </w:rPr>
              <w:t>577)</w:t>
            </w:r>
          </w:p>
        </w:tc>
        <w:tc>
          <w:tcPr>
            <w:tcW w:w="972" w:type="dxa"/>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894)</w:t>
            </w:r>
          </w:p>
        </w:tc>
        <w:tc>
          <w:tcPr>
            <w:tcW w:w="1100" w:type="dxa"/>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(1.052)</w:t>
            </w: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844)</w:t>
            </w: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(1.379)</w:t>
            </w:r>
          </w:p>
        </w:tc>
        <w:tc>
          <w:tcPr>
            <w:tcW w:w="1031" w:type="dxa"/>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(1.058)</w:t>
            </w:r>
          </w:p>
        </w:tc>
        <w:tc>
          <w:tcPr>
            <w:tcW w:w="901" w:type="dxa"/>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661)</w:t>
            </w:r>
          </w:p>
        </w:tc>
        <w:tc>
          <w:tcPr>
            <w:tcW w:w="1406" w:type="dxa"/>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885)</w:t>
            </w:r>
          </w:p>
        </w:tc>
        <w:tc>
          <w:tcPr>
            <w:tcW w:w="1076" w:type="dxa"/>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w:t>
            </w:r>
            <w:r>
              <w:rPr>
                <w:sz w:val="18"/>
                <w:szCs w:val="18"/>
              </w:rPr>
              <w:t>.</w:t>
            </w:r>
            <w:r w:rsidRPr="00831B8F">
              <w:rPr>
                <w:sz w:val="18"/>
                <w:szCs w:val="18"/>
              </w:rPr>
              <w:t>931)</w:t>
            </w:r>
          </w:p>
        </w:tc>
        <w:tc>
          <w:tcPr>
            <w:tcW w:w="1055" w:type="dxa"/>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(1.157)</w:t>
            </w:r>
          </w:p>
        </w:tc>
      </w:tr>
      <w:tr w:rsidR="005B4369" w:rsidRPr="00E12264" w:rsidTr="00DD7D90">
        <w:trPr>
          <w:jc w:val="center"/>
        </w:trPr>
        <w:tc>
          <w:tcPr>
            <w:tcW w:w="3162" w:type="dxa"/>
            <w:tcBorders>
              <w:left w:val="nil"/>
              <w:bottom w:val="single" w:sz="4" w:space="0" w:color="auto"/>
              <w:right w:val="nil"/>
            </w:tcBorders>
          </w:tcPr>
          <w:p w:rsidR="005B4369" w:rsidRPr="00E12264" w:rsidRDefault="005B4369" w:rsidP="00DD7D90">
            <w:pPr>
              <w:widowControl w:val="0"/>
              <w:autoSpaceDE w:val="0"/>
              <w:autoSpaceDN w:val="0"/>
              <w:adjustRightInd w:val="0"/>
              <w:rPr>
                <w:sz w:val="18"/>
                <w:szCs w:val="20"/>
                <w:lang w:val="en-US"/>
              </w:rPr>
            </w:pPr>
          </w:p>
        </w:tc>
        <w:tc>
          <w:tcPr>
            <w:tcW w:w="1016" w:type="dxa"/>
            <w:tcBorders>
              <w:left w:val="nil"/>
              <w:bottom w:val="single" w:sz="4" w:space="0" w:color="auto"/>
              <w:right w:val="nil"/>
            </w:tcBorders>
          </w:tcPr>
          <w:p w:rsidR="005B4369" w:rsidRPr="00E12264" w:rsidRDefault="005B4369" w:rsidP="00DD7D90">
            <w:pPr>
              <w:widowControl w:val="0"/>
              <w:autoSpaceDE w:val="0"/>
              <w:autoSpaceDN w:val="0"/>
              <w:adjustRightInd w:val="0"/>
              <w:ind w:left="-3" w:firstLine="3"/>
              <w:jc w:val="center"/>
              <w:rPr>
                <w:sz w:val="18"/>
                <w:szCs w:val="20"/>
                <w:lang w:val="en-US"/>
              </w:rPr>
            </w:pPr>
          </w:p>
        </w:tc>
        <w:tc>
          <w:tcPr>
            <w:tcW w:w="972" w:type="dxa"/>
            <w:tcBorders>
              <w:left w:val="nil"/>
              <w:bottom w:val="single" w:sz="4" w:space="0" w:color="auto"/>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1100" w:type="dxa"/>
            <w:tcBorders>
              <w:left w:val="nil"/>
              <w:bottom w:val="single" w:sz="4" w:space="0" w:color="auto"/>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0" w:type="auto"/>
            <w:tcBorders>
              <w:left w:val="nil"/>
              <w:bottom w:val="single" w:sz="4" w:space="0" w:color="auto"/>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0" w:type="auto"/>
            <w:tcBorders>
              <w:left w:val="nil"/>
              <w:bottom w:val="single" w:sz="4" w:space="0" w:color="auto"/>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1031" w:type="dxa"/>
            <w:tcBorders>
              <w:left w:val="nil"/>
              <w:bottom w:val="single" w:sz="4" w:space="0" w:color="auto"/>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901" w:type="dxa"/>
            <w:tcBorders>
              <w:left w:val="nil"/>
              <w:bottom w:val="single" w:sz="4" w:space="0" w:color="auto"/>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1406" w:type="dxa"/>
            <w:tcBorders>
              <w:left w:val="nil"/>
              <w:bottom w:val="single" w:sz="4" w:space="0" w:color="auto"/>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1076" w:type="dxa"/>
            <w:tcBorders>
              <w:left w:val="nil"/>
              <w:bottom w:val="single" w:sz="4" w:space="0" w:color="auto"/>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1055" w:type="dxa"/>
            <w:tcBorders>
              <w:left w:val="nil"/>
              <w:bottom w:val="single" w:sz="4" w:space="0" w:color="auto"/>
              <w:right w:val="nil"/>
            </w:tcBorders>
          </w:tcPr>
          <w:p w:rsidR="005B4369" w:rsidRPr="00E12264" w:rsidRDefault="005B4369" w:rsidP="00DD7D90">
            <w:pPr>
              <w:widowControl w:val="0"/>
              <w:autoSpaceDE w:val="0"/>
              <w:autoSpaceDN w:val="0"/>
              <w:adjustRightInd w:val="0"/>
              <w:jc w:val="center"/>
              <w:rPr>
                <w:sz w:val="18"/>
                <w:szCs w:val="20"/>
                <w:lang w:val="en-US"/>
              </w:rPr>
            </w:pPr>
          </w:p>
        </w:tc>
      </w:tr>
      <w:tr w:rsidR="005B4369" w:rsidRPr="00E12264" w:rsidTr="00DD7D90">
        <w:trPr>
          <w:jc w:val="center"/>
        </w:trPr>
        <w:tc>
          <w:tcPr>
            <w:tcW w:w="3162" w:type="dxa"/>
            <w:tcBorders>
              <w:top w:val="single" w:sz="4" w:space="0" w:color="auto"/>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Observations</w:t>
            </w:r>
          </w:p>
        </w:tc>
        <w:tc>
          <w:tcPr>
            <w:tcW w:w="1016" w:type="dxa"/>
            <w:tcBorders>
              <w:top w:val="single" w:sz="4" w:space="0" w:color="auto"/>
              <w:left w:val="nil"/>
              <w:bottom w:val="nil"/>
              <w:right w:val="nil"/>
            </w:tcBorders>
          </w:tcPr>
          <w:p w:rsidR="005B4369" w:rsidRPr="00E12264" w:rsidRDefault="005B4369" w:rsidP="00DD7D90">
            <w:pPr>
              <w:widowControl w:val="0"/>
              <w:autoSpaceDE w:val="0"/>
              <w:autoSpaceDN w:val="0"/>
              <w:adjustRightInd w:val="0"/>
              <w:ind w:left="-3" w:firstLine="3"/>
              <w:jc w:val="center"/>
              <w:rPr>
                <w:sz w:val="18"/>
                <w:szCs w:val="20"/>
                <w:lang w:val="en-US"/>
              </w:rPr>
            </w:pPr>
            <w:r w:rsidRPr="00831B8F">
              <w:rPr>
                <w:sz w:val="18"/>
                <w:szCs w:val="18"/>
              </w:rPr>
              <w:t>768</w:t>
            </w:r>
          </w:p>
        </w:tc>
        <w:tc>
          <w:tcPr>
            <w:tcW w:w="972" w:type="dxa"/>
            <w:tcBorders>
              <w:top w:val="single" w:sz="4" w:space="0" w:color="auto"/>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813</w:t>
            </w:r>
          </w:p>
        </w:tc>
        <w:tc>
          <w:tcPr>
            <w:tcW w:w="1100" w:type="dxa"/>
            <w:tcBorders>
              <w:top w:val="single" w:sz="4" w:space="0" w:color="auto"/>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495</w:t>
            </w:r>
          </w:p>
        </w:tc>
        <w:tc>
          <w:tcPr>
            <w:tcW w:w="0" w:type="auto"/>
            <w:tcBorders>
              <w:top w:val="single" w:sz="4" w:space="0" w:color="auto"/>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526</w:t>
            </w:r>
          </w:p>
        </w:tc>
        <w:tc>
          <w:tcPr>
            <w:tcW w:w="0" w:type="auto"/>
            <w:tcBorders>
              <w:top w:val="single" w:sz="4" w:space="0" w:color="auto"/>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522</w:t>
            </w:r>
          </w:p>
        </w:tc>
        <w:tc>
          <w:tcPr>
            <w:tcW w:w="1031" w:type="dxa"/>
            <w:tcBorders>
              <w:top w:val="single" w:sz="4" w:space="0" w:color="auto"/>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892</w:t>
            </w:r>
          </w:p>
        </w:tc>
        <w:tc>
          <w:tcPr>
            <w:tcW w:w="901" w:type="dxa"/>
            <w:tcBorders>
              <w:top w:val="single" w:sz="4" w:space="0" w:color="auto"/>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1,125</w:t>
            </w:r>
          </w:p>
        </w:tc>
        <w:tc>
          <w:tcPr>
            <w:tcW w:w="1406" w:type="dxa"/>
            <w:tcBorders>
              <w:top w:val="single" w:sz="4" w:space="0" w:color="auto"/>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938</w:t>
            </w:r>
          </w:p>
        </w:tc>
        <w:tc>
          <w:tcPr>
            <w:tcW w:w="1076" w:type="dxa"/>
            <w:tcBorders>
              <w:top w:val="single" w:sz="4" w:space="0" w:color="auto"/>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887</w:t>
            </w:r>
          </w:p>
        </w:tc>
        <w:tc>
          <w:tcPr>
            <w:tcW w:w="1055" w:type="dxa"/>
            <w:tcBorders>
              <w:top w:val="single" w:sz="4" w:space="0" w:color="auto"/>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831B8F">
              <w:rPr>
                <w:sz w:val="18"/>
                <w:szCs w:val="18"/>
              </w:rPr>
              <w:t>737</w:t>
            </w:r>
          </w:p>
        </w:tc>
      </w:tr>
      <w:tr w:rsidR="005B4369" w:rsidRPr="00E12264" w:rsidTr="00DD7D90">
        <w:tblPrEx>
          <w:tblBorders>
            <w:bottom w:val="single" w:sz="6" w:space="0" w:color="auto"/>
          </w:tblBorders>
        </w:tblPrEx>
        <w:trPr>
          <w:trHeight w:val="191"/>
          <w:jc w:val="center"/>
        </w:trPr>
        <w:tc>
          <w:tcPr>
            <w:tcW w:w="3162" w:type="dxa"/>
            <w:tcBorders>
              <w:top w:val="nil"/>
              <w:left w:val="nil"/>
              <w:bottom w:val="single" w:sz="6" w:space="0" w:color="auto"/>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Adjusted R-squared</w:t>
            </w:r>
          </w:p>
        </w:tc>
        <w:tc>
          <w:tcPr>
            <w:tcW w:w="1016" w:type="dxa"/>
            <w:tcBorders>
              <w:top w:val="nil"/>
              <w:left w:val="nil"/>
              <w:bottom w:val="single" w:sz="6" w:space="0" w:color="auto"/>
              <w:right w:val="nil"/>
            </w:tcBorders>
          </w:tcPr>
          <w:p w:rsidR="005B4369" w:rsidRPr="00E12264" w:rsidRDefault="005B4369" w:rsidP="00DD7D90">
            <w:pPr>
              <w:widowControl w:val="0"/>
              <w:autoSpaceDE w:val="0"/>
              <w:autoSpaceDN w:val="0"/>
              <w:adjustRightInd w:val="0"/>
              <w:ind w:left="-3" w:firstLine="3"/>
              <w:jc w:val="center"/>
              <w:rPr>
                <w:sz w:val="18"/>
                <w:szCs w:val="20"/>
                <w:lang w:val="en-US"/>
              </w:rPr>
            </w:pPr>
            <w:r>
              <w:rPr>
                <w:sz w:val="18"/>
                <w:szCs w:val="18"/>
              </w:rPr>
              <w:t>.</w:t>
            </w:r>
            <w:r w:rsidRPr="00831B8F">
              <w:rPr>
                <w:sz w:val="18"/>
                <w:szCs w:val="18"/>
              </w:rPr>
              <w:t>0921</w:t>
            </w:r>
          </w:p>
        </w:tc>
        <w:tc>
          <w:tcPr>
            <w:tcW w:w="972" w:type="dxa"/>
            <w:tcBorders>
              <w:top w:val="nil"/>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189</w:t>
            </w:r>
          </w:p>
        </w:tc>
        <w:tc>
          <w:tcPr>
            <w:tcW w:w="1100" w:type="dxa"/>
            <w:tcBorders>
              <w:top w:val="nil"/>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171</w:t>
            </w:r>
          </w:p>
        </w:tc>
        <w:tc>
          <w:tcPr>
            <w:tcW w:w="0" w:type="auto"/>
            <w:tcBorders>
              <w:top w:val="nil"/>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027</w:t>
            </w:r>
          </w:p>
        </w:tc>
        <w:tc>
          <w:tcPr>
            <w:tcW w:w="0" w:type="auto"/>
            <w:tcBorders>
              <w:top w:val="nil"/>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138</w:t>
            </w:r>
          </w:p>
        </w:tc>
        <w:tc>
          <w:tcPr>
            <w:tcW w:w="1031" w:type="dxa"/>
            <w:tcBorders>
              <w:top w:val="nil"/>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076</w:t>
            </w:r>
          </w:p>
        </w:tc>
        <w:tc>
          <w:tcPr>
            <w:tcW w:w="901" w:type="dxa"/>
            <w:tcBorders>
              <w:top w:val="nil"/>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108</w:t>
            </w:r>
          </w:p>
        </w:tc>
        <w:tc>
          <w:tcPr>
            <w:tcW w:w="1406" w:type="dxa"/>
            <w:tcBorders>
              <w:top w:val="nil"/>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333</w:t>
            </w:r>
          </w:p>
        </w:tc>
        <w:tc>
          <w:tcPr>
            <w:tcW w:w="1076" w:type="dxa"/>
            <w:tcBorders>
              <w:top w:val="nil"/>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160</w:t>
            </w:r>
          </w:p>
        </w:tc>
        <w:tc>
          <w:tcPr>
            <w:tcW w:w="1055" w:type="dxa"/>
            <w:tcBorders>
              <w:top w:val="nil"/>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831B8F">
              <w:rPr>
                <w:sz w:val="18"/>
                <w:szCs w:val="18"/>
              </w:rPr>
              <w:t>266</w:t>
            </w:r>
          </w:p>
        </w:tc>
      </w:tr>
    </w:tbl>
    <w:p w:rsidR="005B4369" w:rsidRPr="00E12264" w:rsidRDefault="005B4369" w:rsidP="005B4369">
      <w:pPr>
        <w:widowControl w:val="0"/>
        <w:autoSpaceDE w:val="0"/>
        <w:autoSpaceDN w:val="0"/>
        <w:adjustRightInd w:val="0"/>
        <w:jc w:val="center"/>
        <w:rPr>
          <w:lang w:val="en-US"/>
        </w:rPr>
      </w:pPr>
      <w:r w:rsidRPr="00E12264">
        <w:rPr>
          <w:sz w:val="20"/>
          <w:szCs w:val="20"/>
          <w:lang w:val="en-US"/>
        </w:rPr>
        <w:t>Standard errors in parentheses. *** p &lt; .01, ** p &lt; .05, * p &lt; .1.</w:t>
      </w:r>
      <w:r w:rsidRPr="00E12264">
        <w:rPr>
          <w:lang w:val="en-US"/>
        </w:rPr>
        <w:br w:type="page"/>
      </w:r>
    </w:p>
    <w:p w:rsidR="005B4369" w:rsidRPr="00E12264" w:rsidRDefault="005B4369" w:rsidP="005B4369">
      <w:pPr>
        <w:widowControl w:val="0"/>
        <w:autoSpaceDE w:val="0"/>
        <w:autoSpaceDN w:val="0"/>
        <w:adjustRightInd w:val="0"/>
        <w:spacing w:after="120" w:line="360" w:lineRule="auto"/>
        <w:rPr>
          <w:i/>
          <w:lang w:val="en-US"/>
        </w:rPr>
      </w:pPr>
      <w:r w:rsidRPr="00E12264">
        <w:rPr>
          <w:lang w:val="en-US"/>
        </w:rPr>
        <w:lastRenderedPageBreak/>
        <w:t>Table A.</w:t>
      </w:r>
      <w:r w:rsidR="00AF39BA">
        <w:rPr>
          <w:lang w:val="en-US"/>
        </w:rPr>
        <w:t>5</w:t>
      </w:r>
      <w:r w:rsidRPr="00E12264">
        <w:rPr>
          <w:lang w:val="en-US"/>
        </w:rPr>
        <w:t xml:space="preserve">: </w:t>
      </w:r>
      <w:r w:rsidRPr="00E12264">
        <w:rPr>
          <w:i/>
          <w:lang w:val="en-US"/>
        </w:rPr>
        <w:t>First-Stage Regression Results—Right-Wing Populist Parties—Part 2</w:t>
      </w:r>
    </w:p>
    <w:tbl>
      <w:tblPr>
        <w:tblW w:w="12529" w:type="dxa"/>
        <w:jc w:val="center"/>
        <w:tblCellMar>
          <w:left w:w="75" w:type="dxa"/>
          <w:right w:w="75" w:type="dxa"/>
        </w:tblCellMar>
        <w:tblLook w:val="0000" w:firstRow="0" w:lastRow="0" w:firstColumn="0" w:lastColumn="0" w:noHBand="0" w:noVBand="0"/>
      </w:tblPr>
      <w:tblGrid>
        <w:gridCol w:w="3197"/>
        <w:gridCol w:w="1102"/>
        <w:gridCol w:w="967"/>
        <w:gridCol w:w="994"/>
        <w:gridCol w:w="900"/>
        <w:gridCol w:w="915"/>
        <w:gridCol w:w="916"/>
        <w:gridCol w:w="971"/>
        <w:gridCol w:w="735"/>
        <w:gridCol w:w="946"/>
        <w:gridCol w:w="886"/>
      </w:tblGrid>
      <w:tr w:rsidR="005B4369" w:rsidRPr="00E12264" w:rsidTr="00DD7D90">
        <w:trPr>
          <w:jc w:val="center"/>
        </w:trPr>
        <w:tc>
          <w:tcPr>
            <w:tcW w:w="3197" w:type="dxa"/>
            <w:tcBorders>
              <w:top w:val="single" w:sz="4" w:space="0" w:color="auto"/>
              <w:left w:val="nil"/>
              <w:bottom w:val="single" w:sz="6" w:space="0" w:color="auto"/>
              <w:right w:val="nil"/>
            </w:tcBorders>
          </w:tcPr>
          <w:p w:rsidR="005B4369" w:rsidRPr="00E12264" w:rsidRDefault="005B4369" w:rsidP="00DD7D90">
            <w:pPr>
              <w:widowControl w:val="0"/>
              <w:autoSpaceDE w:val="0"/>
              <w:autoSpaceDN w:val="0"/>
              <w:adjustRightInd w:val="0"/>
              <w:rPr>
                <w:sz w:val="18"/>
                <w:szCs w:val="20"/>
                <w:lang w:val="en-US"/>
              </w:rPr>
            </w:pPr>
          </w:p>
        </w:tc>
        <w:tc>
          <w:tcPr>
            <w:tcW w:w="1102" w:type="dxa"/>
            <w:tcBorders>
              <w:top w:val="single" w:sz="4" w:space="0" w:color="auto"/>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 xml:space="preserve">UKIP </w:t>
            </w:r>
          </w:p>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(GB)</w:t>
            </w:r>
          </w:p>
        </w:tc>
        <w:tc>
          <w:tcPr>
            <w:tcW w:w="967" w:type="dxa"/>
            <w:tcBorders>
              <w:top w:val="single" w:sz="4" w:space="0" w:color="auto"/>
              <w:left w:val="nil"/>
              <w:bottom w:val="single" w:sz="6" w:space="0" w:color="auto"/>
              <w:right w:val="nil"/>
            </w:tcBorders>
          </w:tcPr>
          <w:p w:rsidR="005B4369" w:rsidRDefault="005B4369" w:rsidP="00DD7D90">
            <w:pPr>
              <w:widowControl w:val="0"/>
              <w:autoSpaceDE w:val="0"/>
              <w:autoSpaceDN w:val="0"/>
              <w:adjustRightInd w:val="0"/>
              <w:jc w:val="center"/>
              <w:rPr>
                <w:sz w:val="18"/>
                <w:szCs w:val="20"/>
                <w:lang w:val="en-US"/>
              </w:rPr>
            </w:pPr>
            <w:r w:rsidRPr="00E12264">
              <w:rPr>
                <w:sz w:val="18"/>
                <w:szCs w:val="20"/>
                <w:lang w:val="en-US"/>
              </w:rPr>
              <w:t xml:space="preserve">ANEL </w:t>
            </w:r>
          </w:p>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(GR)</w:t>
            </w:r>
          </w:p>
        </w:tc>
        <w:tc>
          <w:tcPr>
            <w:tcW w:w="994" w:type="dxa"/>
            <w:tcBorders>
              <w:top w:val="single" w:sz="4" w:space="0" w:color="auto"/>
              <w:left w:val="nil"/>
              <w:bottom w:val="single" w:sz="6" w:space="0" w:color="auto"/>
              <w:right w:val="nil"/>
            </w:tcBorders>
          </w:tcPr>
          <w:p w:rsidR="005B4369" w:rsidRDefault="005B4369" w:rsidP="00DD7D90">
            <w:pPr>
              <w:widowControl w:val="0"/>
              <w:autoSpaceDE w:val="0"/>
              <w:autoSpaceDN w:val="0"/>
              <w:adjustRightInd w:val="0"/>
              <w:jc w:val="center"/>
              <w:rPr>
                <w:sz w:val="18"/>
                <w:szCs w:val="20"/>
                <w:lang w:val="en-US"/>
              </w:rPr>
            </w:pPr>
            <w:r w:rsidRPr="00E12264">
              <w:rPr>
                <w:sz w:val="18"/>
                <w:szCs w:val="20"/>
                <w:lang w:val="en-US"/>
              </w:rPr>
              <w:t xml:space="preserve">HDS </w:t>
            </w:r>
          </w:p>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(HR)</w:t>
            </w:r>
          </w:p>
        </w:tc>
        <w:tc>
          <w:tcPr>
            <w:tcW w:w="900" w:type="dxa"/>
            <w:tcBorders>
              <w:top w:val="single" w:sz="4" w:space="0" w:color="auto"/>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 xml:space="preserve">HSP </w:t>
            </w:r>
          </w:p>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(HR)</w:t>
            </w:r>
          </w:p>
        </w:tc>
        <w:tc>
          <w:tcPr>
            <w:tcW w:w="915" w:type="dxa"/>
            <w:tcBorders>
              <w:top w:val="single" w:sz="4" w:space="0" w:color="auto"/>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 xml:space="preserve">Fidesz </w:t>
            </w:r>
          </w:p>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(HU)</w:t>
            </w:r>
          </w:p>
        </w:tc>
        <w:tc>
          <w:tcPr>
            <w:tcW w:w="0" w:type="auto"/>
            <w:tcBorders>
              <w:top w:val="single" w:sz="4" w:space="0" w:color="auto"/>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proofErr w:type="spellStart"/>
            <w:r w:rsidRPr="00E12264">
              <w:rPr>
                <w:sz w:val="18"/>
                <w:szCs w:val="20"/>
                <w:lang w:val="en-US"/>
              </w:rPr>
              <w:t>Jobbik</w:t>
            </w:r>
            <w:proofErr w:type="spellEnd"/>
            <w:r w:rsidRPr="00E12264">
              <w:rPr>
                <w:sz w:val="18"/>
                <w:szCs w:val="20"/>
                <w:lang w:val="en-US"/>
              </w:rPr>
              <w:t xml:space="preserve"> (HU)</w:t>
            </w:r>
          </w:p>
        </w:tc>
        <w:tc>
          <w:tcPr>
            <w:tcW w:w="971" w:type="dxa"/>
            <w:tcBorders>
              <w:top w:val="single" w:sz="4" w:space="0" w:color="auto"/>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FI</w:t>
            </w:r>
          </w:p>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 xml:space="preserve"> (IT)</w:t>
            </w:r>
          </w:p>
        </w:tc>
        <w:tc>
          <w:tcPr>
            <w:tcW w:w="0" w:type="auto"/>
            <w:tcBorders>
              <w:top w:val="single" w:sz="4" w:space="0" w:color="auto"/>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 xml:space="preserve">LN </w:t>
            </w:r>
          </w:p>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(IT)</w:t>
            </w:r>
          </w:p>
        </w:tc>
        <w:tc>
          <w:tcPr>
            <w:tcW w:w="946" w:type="dxa"/>
            <w:tcBorders>
              <w:top w:val="single" w:sz="4" w:space="0" w:color="auto"/>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TT</w:t>
            </w:r>
          </w:p>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(LT)</w:t>
            </w:r>
          </w:p>
        </w:tc>
        <w:tc>
          <w:tcPr>
            <w:tcW w:w="886" w:type="dxa"/>
            <w:tcBorders>
              <w:top w:val="single" w:sz="4" w:space="0" w:color="auto"/>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ADR (LU)</w:t>
            </w:r>
          </w:p>
        </w:tc>
      </w:tr>
      <w:tr w:rsidR="005B4369" w:rsidRPr="00E12264" w:rsidTr="00DD7D90">
        <w:trPr>
          <w:jc w:val="center"/>
        </w:trPr>
        <w:tc>
          <w:tcPr>
            <w:tcW w:w="3197"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110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967"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994"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9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91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97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94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88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p>
        </w:tc>
      </w:tr>
      <w:tr w:rsidR="005B4369" w:rsidRPr="00E12264" w:rsidTr="00DD7D90">
        <w:trPr>
          <w:jc w:val="center"/>
        </w:trPr>
        <w:tc>
          <w:tcPr>
            <w:tcW w:w="3197"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No external efficacy</w:t>
            </w:r>
          </w:p>
        </w:tc>
        <w:tc>
          <w:tcPr>
            <w:tcW w:w="110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007</w:t>
            </w:r>
          </w:p>
        </w:tc>
        <w:tc>
          <w:tcPr>
            <w:tcW w:w="967"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021</w:t>
            </w:r>
          </w:p>
        </w:tc>
        <w:tc>
          <w:tcPr>
            <w:tcW w:w="994"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088</w:t>
            </w:r>
          </w:p>
        </w:tc>
        <w:tc>
          <w:tcPr>
            <w:tcW w:w="9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147</w:t>
            </w:r>
          </w:p>
        </w:tc>
        <w:tc>
          <w:tcPr>
            <w:tcW w:w="91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-1.581***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111</w:t>
            </w:r>
          </w:p>
        </w:tc>
        <w:tc>
          <w:tcPr>
            <w:tcW w:w="97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442**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ind w:left="-70" w:hanging="35"/>
              <w:jc w:val="center"/>
              <w:rPr>
                <w:sz w:val="18"/>
                <w:szCs w:val="20"/>
                <w:lang w:val="en-US"/>
              </w:rPr>
            </w:pPr>
            <w:r w:rsidRPr="00E375BE">
              <w:rPr>
                <w:sz w:val="18"/>
                <w:szCs w:val="18"/>
              </w:rPr>
              <w:t>-</w:t>
            </w:r>
            <w:r>
              <w:rPr>
                <w:sz w:val="18"/>
                <w:szCs w:val="18"/>
              </w:rPr>
              <w:t>.</w:t>
            </w:r>
            <w:r w:rsidRPr="00E375BE">
              <w:rPr>
                <w:sz w:val="18"/>
                <w:szCs w:val="18"/>
              </w:rPr>
              <w:t>771***</w:t>
            </w:r>
          </w:p>
        </w:tc>
        <w:tc>
          <w:tcPr>
            <w:tcW w:w="94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045</w:t>
            </w:r>
          </w:p>
        </w:tc>
        <w:tc>
          <w:tcPr>
            <w:tcW w:w="88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494**</w:t>
            </w:r>
          </w:p>
        </w:tc>
      </w:tr>
      <w:tr w:rsidR="005B4369" w:rsidRPr="00E12264" w:rsidTr="00DD7D90">
        <w:trPr>
          <w:jc w:val="center"/>
        </w:trPr>
        <w:tc>
          <w:tcPr>
            <w:tcW w:w="3197"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110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145)</w:t>
            </w:r>
          </w:p>
        </w:tc>
        <w:tc>
          <w:tcPr>
            <w:tcW w:w="967"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122)</w:t>
            </w:r>
          </w:p>
        </w:tc>
        <w:tc>
          <w:tcPr>
            <w:tcW w:w="994"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117)</w:t>
            </w:r>
          </w:p>
        </w:tc>
        <w:tc>
          <w:tcPr>
            <w:tcW w:w="9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122)</w:t>
            </w:r>
          </w:p>
        </w:tc>
        <w:tc>
          <w:tcPr>
            <w:tcW w:w="91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150)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154)</w:t>
            </w:r>
          </w:p>
        </w:tc>
        <w:tc>
          <w:tcPr>
            <w:tcW w:w="97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189)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168)</w:t>
            </w:r>
          </w:p>
        </w:tc>
        <w:tc>
          <w:tcPr>
            <w:tcW w:w="94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185)</w:t>
            </w:r>
          </w:p>
        </w:tc>
        <w:tc>
          <w:tcPr>
            <w:tcW w:w="88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229)</w:t>
            </w:r>
          </w:p>
        </w:tc>
      </w:tr>
      <w:tr w:rsidR="005B4369" w:rsidRPr="00E12264" w:rsidTr="00DD7D90">
        <w:trPr>
          <w:jc w:val="center"/>
        </w:trPr>
        <w:tc>
          <w:tcPr>
            <w:tcW w:w="3197"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No internal efficacy</w:t>
            </w:r>
          </w:p>
        </w:tc>
        <w:tc>
          <w:tcPr>
            <w:tcW w:w="110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228*</w:t>
            </w:r>
          </w:p>
        </w:tc>
        <w:tc>
          <w:tcPr>
            <w:tcW w:w="967"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158*</w:t>
            </w:r>
          </w:p>
        </w:tc>
        <w:tc>
          <w:tcPr>
            <w:tcW w:w="994"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046</w:t>
            </w:r>
          </w:p>
        </w:tc>
        <w:tc>
          <w:tcPr>
            <w:tcW w:w="9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081</w:t>
            </w:r>
          </w:p>
        </w:tc>
        <w:tc>
          <w:tcPr>
            <w:tcW w:w="91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123</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008</w:t>
            </w:r>
          </w:p>
        </w:tc>
        <w:tc>
          <w:tcPr>
            <w:tcW w:w="97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209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020</w:t>
            </w:r>
          </w:p>
        </w:tc>
        <w:tc>
          <w:tcPr>
            <w:tcW w:w="94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505***</w:t>
            </w:r>
          </w:p>
        </w:tc>
        <w:tc>
          <w:tcPr>
            <w:tcW w:w="88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016</w:t>
            </w:r>
          </w:p>
        </w:tc>
      </w:tr>
      <w:tr w:rsidR="005B4369" w:rsidRPr="00E12264" w:rsidTr="00DD7D90">
        <w:trPr>
          <w:jc w:val="center"/>
        </w:trPr>
        <w:tc>
          <w:tcPr>
            <w:tcW w:w="3197"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110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117)</w:t>
            </w:r>
          </w:p>
        </w:tc>
        <w:tc>
          <w:tcPr>
            <w:tcW w:w="967"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092)</w:t>
            </w:r>
          </w:p>
        </w:tc>
        <w:tc>
          <w:tcPr>
            <w:tcW w:w="994"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097)</w:t>
            </w:r>
          </w:p>
        </w:tc>
        <w:tc>
          <w:tcPr>
            <w:tcW w:w="9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101)</w:t>
            </w:r>
          </w:p>
        </w:tc>
        <w:tc>
          <w:tcPr>
            <w:tcW w:w="91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134)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138)</w:t>
            </w:r>
          </w:p>
        </w:tc>
        <w:tc>
          <w:tcPr>
            <w:tcW w:w="97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142)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127)</w:t>
            </w:r>
          </w:p>
        </w:tc>
        <w:tc>
          <w:tcPr>
            <w:tcW w:w="94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136)</w:t>
            </w:r>
          </w:p>
        </w:tc>
        <w:tc>
          <w:tcPr>
            <w:tcW w:w="88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166)</w:t>
            </w:r>
          </w:p>
        </w:tc>
      </w:tr>
      <w:tr w:rsidR="005B4369" w:rsidRPr="00E12264" w:rsidTr="00DD7D90">
        <w:trPr>
          <w:jc w:val="center"/>
        </w:trPr>
        <w:tc>
          <w:tcPr>
            <w:tcW w:w="3197"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roofErr w:type="spellStart"/>
            <w:r w:rsidRPr="00E12264">
              <w:rPr>
                <w:sz w:val="18"/>
                <w:szCs w:val="20"/>
                <w:lang w:val="en-US"/>
              </w:rPr>
              <w:t>Eval</w:t>
            </w:r>
            <w:proofErr w:type="spellEnd"/>
            <w:r w:rsidRPr="00E12264">
              <w:rPr>
                <w:sz w:val="18"/>
                <w:szCs w:val="20"/>
                <w:lang w:val="en-US"/>
              </w:rPr>
              <w:t>. economy (prospective) = same</w:t>
            </w:r>
          </w:p>
        </w:tc>
        <w:tc>
          <w:tcPr>
            <w:tcW w:w="110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646**</w:t>
            </w:r>
          </w:p>
        </w:tc>
        <w:tc>
          <w:tcPr>
            <w:tcW w:w="967"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904***</w:t>
            </w:r>
          </w:p>
        </w:tc>
        <w:tc>
          <w:tcPr>
            <w:tcW w:w="994"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365</w:t>
            </w:r>
          </w:p>
        </w:tc>
        <w:tc>
          <w:tcPr>
            <w:tcW w:w="9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224</w:t>
            </w:r>
          </w:p>
        </w:tc>
        <w:tc>
          <w:tcPr>
            <w:tcW w:w="91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-1.532***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744**</w:t>
            </w:r>
          </w:p>
        </w:tc>
        <w:tc>
          <w:tcPr>
            <w:tcW w:w="97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745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974**</w:t>
            </w:r>
          </w:p>
        </w:tc>
        <w:tc>
          <w:tcPr>
            <w:tcW w:w="94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034</w:t>
            </w:r>
          </w:p>
        </w:tc>
        <w:tc>
          <w:tcPr>
            <w:tcW w:w="88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077</w:t>
            </w:r>
          </w:p>
        </w:tc>
      </w:tr>
      <w:tr w:rsidR="005B4369" w:rsidRPr="00E12264" w:rsidTr="00DD7D90">
        <w:trPr>
          <w:jc w:val="center"/>
        </w:trPr>
        <w:tc>
          <w:tcPr>
            <w:tcW w:w="3197"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110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281)</w:t>
            </w:r>
          </w:p>
        </w:tc>
        <w:tc>
          <w:tcPr>
            <w:tcW w:w="967"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299)</w:t>
            </w:r>
          </w:p>
        </w:tc>
        <w:tc>
          <w:tcPr>
            <w:tcW w:w="994"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289)</w:t>
            </w:r>
          </w:p>
        </w:tc>
        <w:tc>
          <w:tcPr>
            <w:tcW w:w="9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305)</w:t>
            </w:r>
          </w:p>
        </w:tc>
        <w:tc>
          <w:tcPr>
            <w:tcW w:w="91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366)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377)</w:t>
            </w:r>
          </w:p>
        </w:tc>
        <w:tc>
          <w:tcPr>
            <w:tcW w:w="97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482)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429)</w:t>
            </w:r>
          </w:p>
        </w:tc>
        <w:tc>
          <w:tcPr>
            <w:tcW w:w="94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355)</w:t>
            </w:r>
          </w:p>
        </w:tc>
        <w:tc>
          <w:tcPr>
            <w:tcW w:w="88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404)</w:t>
            </w:r>
          </w:p>
        </w:tc>
      </w:tr>
      <w:tr w:rsidR="005B4369" w:rsidRPr="00E12264" w:rsidTr="00DD7D90">
        <w:trPr>
          <w:jc w:val="center"/>
        </w:trPr>
        <w:tc>
          <w:tcPr>
            <w:tcW w:w="3197"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roofErr w:type="spellStart"/>
            <w:r w:rsidRPr="00E12264">
              <w:rPr>
                <w:sz w:val="18"/>
                <w:szCs w:val="20"/>
                <w:lang w:val="en-US"/>
              </w:rPr>
              <w:t>Eval</w:t>
            </w:r>
            <w:proofErr w:type="spellEnd"/>
            <w:r w:rsidRPr="00E12264">
              <w:rPr>
                <w:sz w:val="18"/>
                <w:szCs w:val="20"/>
                <w:lang w:val="en-US"/>
              </w:rPr>
              <w:t>. economy (prospective) = worse</w:t>
            </w:r>
          </w:p>
        </w:tc>
        <w:tc>
          <w:tcPr>
            <w:tcW w:w="110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240</w:t>
            </w:r>
          </w:p>
        </w:tc>
        <w:tc>
          <w:tcPr>
            <w:tcW w:w="967"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572*</w:t>
            </w:r>
          </w:p>
        </w:tc>
        <w:tc>
          <w:tcPr>
            <w:tcW w:w="994"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074</w:t>
            </w:r>
          </w:p>
        </w:tc>
        <w:tc>
          <w:tcPr>
            <w:tcW w:w="9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354</w:t>
            </w:r>
          </w:p>
        </w:tc>
        <w:tc>
          <w:tcPr>
            <w:tcW w:w="91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-2.540***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705</w:t>
            </w:r>
          </w:p>
        </w:tc>
        <w:tc>
          <w:tcPr>
            <w:tcW w:w="97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1.138**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762*</w:t>
            </w:r>
          </w:p>
        </w:tc>
        <w:tc>
          <w:tcPr>
            <w:tcW w:w="94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001</w:t>
            </w:r>
          </w:p>
        </w:tc>
        <w:tc>
          <w:tcPr>
            <w:tcW w:w="88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528</w:t>
            </w:r>
          </w:p>
        </w:tc>
      </w:tr>
      <w:tr w:rsidR="005B4369" w:rsidRPr="00E12264" w:rsidTr="00DD7D90">
        <w:trPr>
          <w:jc w:val="center"/>
        </w:trPr>
        <w:tc>
          <w:tcPr>
            <w:tcW w:w="3197"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110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387)</w:t>
            </w:r>
          </w:p>
        </w:tc>
        <w:tc>
          <w:tcPr>
            <w:tcW w:w="967"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328)</w:t>
            </w:r>
          </w:p>
        </w:tc>
        <w:tc>
          <w:tcPr>
            <w:tcW w:w="994"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297)</w:t>
            </w:r>
          </w:p>
        </w:tc>
        <w:tc>
          <w:tcPr>
            <w:tcW w:w="9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314)</w:t>
            </w:r>
          </w:p>
        </w:tc>
        <w:tc>
          <w:tcPr>
            <w:tcW w:w="91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487)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501)</w:t>
            </w:r>
          </w:p>
        </w:tc>
        <w:tc>
          <w:tcPr>
            <w:tcW w:w="97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505)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451)</w:t>
            </w:r>
          </w:p>
        </w:tc>
        <w:tc>
          <w:tcPr>
            <w:tcW w:w="94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391)</w:t>
            </w:r>
          </w:p>
        </w:tc>
        <w:tc>
          <w:tcPr>
            <w:tcW w:w="88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457)</w:t>
            </w:r>
          </w:p>
        </w:tc>
      </w:tr>
      <w:tr w:rsidR="005B4369" w:rsidRPr="00E12264" w:rsidTr="00DD7D90">
        <w:trPr>
          <w:jc w:val="center"/>
        </w:trPr>
        <w:tc>
          <w:tcPr>
            <w:tcW w:w="3197"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roofErr w:type="spellStart"/>
            <w:r w:rsidRPr="00E12264">
              <w:rPr>
                <w:sz w:val="18"/>
                <w:szCs w:val="20"/>
                <w:lang w:val="en-US"/>
              </w:rPr>
              <w:t>Eval</w:t>
            </w:r>
            <w:proofErr w:type="spellEnd"/>
            <w:r w:rsidRPr="00E12264">
              <w:rPr>
                <w:sz w:val="18"/>
                <w:szCs w:val="20"/>
                <w:lang w:val="en-US"/>
              </w:rPr>
              <w:t>. economy (retrospective) = same</w:t>
            </w:r>
          </w:p>
        </w:tc>
        <w:tc>
          <w:tcPr>
            <w:tcW w:w="110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543*</w:t>
            </w:r>
          </w:p>
        </w:tc>
        <w:tc>
          <w:tcPr>
            <w:tcW w:w="967"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156</w:t>
            </w:r>
          </w:p>
        </w:tc>
        <w:tc>
          <w:tcPr>
            <w:tcW w:w="994"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147</w:t>
            </w:r>
          </w:p>
        </w:tc>
        <w:tc>
          <w:tcPr>
            <w:tcW w:w="9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023</w:t>
            </w:r>
          </w:p>
        </w:tc>
        <w:tc>
          <w:tcPr>
            <w:tcW w:w="91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005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611</w:t>
            </w:r>
          </w:p>
        </w:tc>
        <w:tc>
          <w:tcPr>
            <w:tcW w:w="97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094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492</w:t>
            </w:r>
          </w:p>
        </w:tc>
        <w:tc>
          <w:tcPr>
            <w:tcW w:w="94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043</w:t>
            </w:r>
          </w:p>
        </w:tc>
        <w:tc>
          <w:tcPr>
            <w:tcW w:w="88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383</w:t>
            </w:r>
          </w:p>
        </w:tc>
      </w:tr>
      <w:tr w:rsidR="005B4369" w:rsidRPr="00E12264" w:rsidTr="00DD7D90">
        <w:trPr>
          <w:jc w:val="center"/>
        </w:trPr>
        <w:tc>
          <w:tcPr>
            <w:tcW w:w="3197"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110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290)</w:t>
            </w:r>
          </w:p>
        </w:tc>
        <w:tc>
          <w:tcPr>
            <w:tcW w:w="967"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350)</w:t>
            </w:r>
          </w:p>
        </w:tc>
        <w:tc>
          <w:tcPr>
            <w:tcW w:w="994"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416)</w:t>
            </w:r>
          </w:p>
        </w:tc>
        <w:tc>
          <w:tcPr>
            <w:tcW w:w="9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439)</w:t>
            </w:r>
          </w:p>
        </w:tc>
        <w:tc>
          <w:tcPr>
            <w:tcW w:w="91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375)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388)</w:t>
            </w:r>
          </w:p>
        </w:tc>
        <w:tc>
          <w:tcPr>
            <w:tcW w:w="97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834)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741)</w:t>
            </w:r>
          </w:p>
        </w:tc>
        <w:tc>
          <w:tcPr>
            <w:tcW w:w="94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331)</w:t>
            </w:r>
          </w:p>
        </w:tc>
        <w:tc>
          <w:tcPr>
            <w:tcW w:w="88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421)</w:t>
            </w:r>
          </w:p>
        </w:tc>
      </w:tr>
      <w:tr w:rsidR="005B4369" w:rsidRPr="00E12264" w:rsidTr="00DD7D90">
        <w:trPr>
          <w:jc w:val="center"/>
        </w:trPr>
        <w:tc>
          <w:tcPr>
            <w:tcW w:w="3197"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roofErr w:type="spellStart"/>
            <w:r w:rsidRPr="00E12264">
              <w:rPr>
                <w:sz w:val="18"/>
                <w:szCs w:val="20"/>
                <w:lang w:val="en-US"/>
              </w:rPr>
              <w:t>Eval</w:t>
            </w:r>
            <w:proofErr w:type="spellEnd"/>
            <w:r w:rsidRPr="00E12264">
              <w:rPr>
                <w:sz w:val="18"/>
                <w:szCs w:val="20"/>
                <w:lang w:val="en-US"/>
              </w:rPr>
              <w:t>. economy (retrospective) = worse</w:t>
            </w:r>
          </w:p>
        </w:tc>
        <w:tc>
          <w:tcPr>
            <w:tcW w:w="110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658*</w:t>
            </w:r>
          </w:p>
        </w:tc>
        <w:tc>
          <w:tcPr>
            <w:tcW w:w="967"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286</w:t>
            </w:r>
          </w:p>
        </w:tc>
        <w:tc>
          <w:tcPr>
            <w:tcW w:w="994"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110</w:t>
            </w:r>
          </w:p>
        </w:tc>
        <w:tc>
          <w:tcPr>
            <w:tcW w:w="9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198</w:t>
            </w:r>
          </w:p>
        </w:tc>
        <w:tc>
          <w:tcPr>
            <w:tcW w:w="91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901*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1.170**</w:t>
            </w:r>
          </w:p>
        </w:tc>
        <w:tc>
          <w:tcPr>
            <w:tcW w:w="97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006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255</w:t>
            </w:r>
          </w:p>
        </w:tc>
        <w:tc>
          <w:tcPr>
            <w:tcW w:w="94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257</w:t>
            </w:r>
          </w:p>
        </w:tc>
        <w:tc>
          <w:tcPr>
            <w:tcW w:w="88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014</w:t>
            </w:r>
          </w:p>
        </w:tc>
      </w:tr>
      <w:tr w:rsidR="005B4369" w:rsidRPr="00E12264" w:rsidTr="00DD7D90">
        <w:trPr>
          <w:jc w:val="center"/>
        </w:trPr>
        <w:tc>
          <w:tcPr>
            <w:tcW w:w="3197"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110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369)</w:t>
            </w:r>
          </w:p>
        </w:tc>
        <w:tc>
          <w:tcPr>
            <w:tcW w:w="967"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376)</w:t>
            </w:r>
          </w:p>
        </w:tc>
        <w:tc>
          <w:tcPr>
            <w:tcW w:w="994"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386)</w:t>
            </w:r>
          </w:p>
        </w:tc>
        <w:tc>
          <w:tcPr>
            <w:tcW w:w="9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410)</w:t>
            </w:r>
          </w:p>
        </w:tc>
        <w:tc>
          <w:tcPr>
            <w:tcW w:w="91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465)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480)</w:t>
            </w:r>
          </w:p>
        </w:tc>
        <w:tc>
          <w:tcPr>
            <w:tcW w:w="97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826)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734)</w:t>
            </w:r>
          </w:p>
        </w:tc>
        <w:tc>
          <w:tcPr>
            <w:tcW w:w="94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423)</w:t>
            </w:r>
          </w:p>
        </w:tc>
        <w:tc>
          <w:tcPr>
            <w:tcW w:w="88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449)</w:t>
            </w:r>
          </w:p>
        </w:tc>
      </w:tr>
      <w:tr w:rsidR="005B4369" w:rsidRPr="00E12264" w:rsidTr="00DD7D90">
        <w:trPr>
          <w:jc w:val="center"/>
        </w:trPr>
        <w:tc>
          <w:tcPr>
            <w:tcW w:w="3197"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roofErr w:type="spellStart"/>
            <w:r w:rsidRPr="00E12264">
              <w:rPr>
                <w:sz w:val="18"/>
                <w:szCs w:val="20"/>
                <w:lang w:val="en-US"/>
              </w:rPr>
              <w:t>Eval</w:t>
            </w:r>
            <w:proofErr w:type="spellEnd"/>
            <w:r w:rsidRPr="00E12264">
              <w:rPr>
                <w:sz w:val="18"/>
                <w:szCs w:val="20"/>
                <w:lang w:val="en-US"/>
              </w:rPr>
              <w:t>. EU membership = neither/nor</w:t>
            </w:r>
          </w:p>
        </w:tc>
        <w:tc>
          <w:tcPr>
            <w:tcW w:w="110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1.356***</w:t>
            </w:r>
          </w:p>
        </w:tc>
        <w:tc>
          <w:tcPr>
            <w:tcW w:w="967"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148</w:t>
            </w:r>
          </w:p>
        </w:tc>
        <w:tc>
          <w:tcPr>
            <w:tcW w:w="994"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188</w:t>
            </w:r>
          </w:p>
        </w:tc>
        <w:tc>
          <w:tcPr>
            <w:tcW w:w="9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113</w:t>
            </w:r>
          </w:p>
        </w:tc>
        <w:tc>
          <w:tcPr>
            <w:tcW w:w="91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333</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612**</w:t>
            </w:r>
          </w:p>
        </w:tc>
        <w:tc>
          <w:tcPr>
            <w:tcW w:w="97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612*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189</w:t>
            </w:r>
          </w:p>
        </w:tc>
        <w:tc>
          <w:tcPr>
            <w:tcW w:w="94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1.022***</w:t>
            </w:r>
          </w:p>
        </w:tc>
        <w:tc>
          <w:tcPr>
            <w:tcW w:w="88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686</w:t>
            </w:r>
          </w:p>
        </w:tc>
      </w:tr>
      <w:tr w:rsidR="005B4369" w:rsidRPr="00E12264" w:rsidTr="00DD7D90">
        <w:trPr>
          <w:jc w:val="center"/>
        </w:trPr>
        <w:tc>
          <w:tcPr>
            <w:tcW w:w="3197"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110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285)</w:t>
            </w:r>
          </w:p>
        </w:tc>
        <w:tc>
          <w:tcPr>
            <w:tcW w:w="967"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218)</w:t>
            </w:r>
          </w:p>
        </w:tc>
        <w:tc>
          <w:tcPr>
            <w:tcW w:w="994"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222)</w:t>
            </w:r>
          </w:p>
        </w:tc>
        <w:tc>
          <w:tcPr>
            <w:tcW w:w="9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229)</w:t>
            </w:r>
          </w:p>
        </w:tc>
        <w:tc>
          <w:tcPr>
            <w:tcW w:w="91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274)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282)</w:t>
            </w:r>
          </w:p>
        </w:tc>
        <w:tc>
          <w:tcPr>
            <w:tcW w:w="97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321)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285)</w:t>
            </w:r>
          </w:p>
        </w:tc>
        <w:tc>
          <w:tcPr>
            <w:tcW w:w="94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324)</w:t>
            </w:r>
          </w:p>
        </w:tc>
        <w:tc>
          <w:tcPr>
            <w:tcW w:w="88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454)</w:t>
            </w:r>
          </w:p>
        </w:tc>
      </w:tr>
      <w:tr w:rsidR="005B4369" w:rsidRPr="00E12264" w:rsidTr="00DD7D90">
        <w:trPr>
          <w:jc w:val="center"/>
        </w:trPr>
        <w:tc>
          <w:tcPr>
            <w:tcW w:w="3197"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roofErr w:type="spellStart"/>
            <w:r w:rsidRPr="00E12264">
              <w:rPr>
                <w:sz w:val="18"/>
                <w:szCs w:val="20"/>
                <w:lang w:val="en-US"/>
              </w:rPr>
              <w:t>Eval</w:t>
            </w:r>
            <w:proofErr w:type="spellEnd"/>
            <w:r w:rsidRPr="00E12264">
              <w:rPr>
                <w:sz w:val="18"/>
                <w:szCs w:val="20"/>
                <w:lang w:val="en-US"/>
              </w:rPr>
              <w:t>. EU membership = bad</w:t>
            </w:r>
          </w:p>
        </w:tc>
        <w:tc>
          <w:tcPr>
            <w:tcW w:w="110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2.525***</w:t>
            </w:r>
          </w:p>
        </w:tc>
        <w:tc>
          <w:tcPr>
            <w:tcW w:w="967"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558**</w:t>
            </w:r>
          </w:p>
        </w:tc>
        <w:tc>
          <w:tcPr>
            <w:tcW w:w="994"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086</w:t>
            </w:r>
          </w:p>
        </w:tc>
        <w:tc>
          <w:tcPr>
            <w:tcW w:w="9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084</w:t>
            </w:r>
          </w:p>
        </w:tc>
        <w:tc>
          <w:tcPr>
            <w:tcW w:w="91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088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1.131**</w:t>
            </w:r>
          </w:p>
        </w:tc>
        <w:tc>
          <w:tcPr>
            <w:tcW w:w="97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223</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636*</w:t>
            </w:r>
          </w:p>
        </w:tc>
        <w:tc>
          <w:tcPr>
            <w:tcW w:w="94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941*</w:t>
            </w:r>
          </w:p>
        </w:tc>
        <w:tc>
          <w:tcPr>
            <w:tcW w:w="88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777</w:t>
            </w:r>
          </w:p>
        </w:tc>
      </w:tr>
      <w:tr w:rsidR="005B4369" w:rsidRPr="00E12264" w:rsidTr="00DD7D90">
        <w:trPr>
          <w:jc w:val="center"/>
        </w:trPr>
        <w:tc>
          <w:tcPr>
            <w:tcW w:w="3197"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110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307)</w:t>
            </w:r>
          </w:p>
        </w:tc>
        <w:tc>
          <w:tcPr>
            <w:tcW w:w="967"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247)</w:t>
            </w:r>
          </w:p>
        </w:tc>
        <w:tc>
          <w:tcPr>
            <w:tcW w:w="994"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280)</w:t>
            </w:r>
          </w:p>
        </w:tc>
        <w:tc>
          <w:tcPr>
            <w:tcW w:w="9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291)</w:t>
            </w:r>
          </w:p>
        </w:tc>
        <w:tc>
          <w:tcPr>
            <w:tcW w:w="91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439)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456)</w:t>
            </w:r>
          </w:p>
        </w:tc>
        <w:tc>
          <w:tcPr>
            <w:tcW w:w="97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376)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337)</w:t>
            </w:r>
          </w:p>
        </w:tc>
        <w:tc>
          <w:tcPr>
            <w:tcW w:w="94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505)</w:t>
            </w:r>
          </w:p>
        </w:tc>
        <w:tc>
          <w:tcPr>
            <w:tcW w:w="88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780)</w:t>
            </w:r>
          </w:p>
        </w:tc>
      </w:tr>
      <w:tr w:rsidR="005B4369" w:rsidRPr="00E12264" w:rsidTr="00DD7D90">
        <w:trPr>
          <w:jc w:val="center"/>
        </w:trPr>
        <w:tc>
          <w:tcPr>
            <w:tcW w:w="3197"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Against more power of the EU</w:t>
            </w:r>
          </w:p>
        </w:tc>
        <w:tc>
          <w:tcPr>
            <w:tcW w:w="110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055</w:t>
            </w:r>
          </w:p>
        </w:tc>
        <w:tc>
          <w:tcPr>
            <w:tcW w:w="967"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042</w:t>
            </w:r>
          </w:p>
        </w:tc>
        <w:tc>
          <w:tcPr>
            <w:tcW w:w="994"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025</w:t>
            </w:r>
          </w:p>
        </w:tc>
        <w:tc>
          <w:tcPr>
            <w:tcW w:w="9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063*</w:t>
            </w:r>
          </w:p>
        </w:tc>
        <w:tc>
          <w:tcPr>
            <w:tcW w:w="91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064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059</w:t>
            </w:r>
          </w:p>
        </w:tc>
        <w:tc>
          <w:tcPr>
            <w:tcW w:w="97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060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114***</w:t>
            </w:r>
          </w:p>
        </w:tc>
        <w:tc>
          <w:tcPr>
            <w:tcW w:w="94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010</w:t>
            </w:r>
          </w:p>
        </w:tc>
        <w:tc>
          <w:tcPr>
            <w:tcW w:w="88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026</w:t>
            </w:r>
          </w:p>
        </w:tc>
      </w:tr>
      <w:tr w:rsidR="005B4369" w:rsidRPr="00E12264" w:rsidTr="00DD7D90">
        <w:trPr>
          <w:jc w:val="center"/>
        </w:trPr>
        <w:tc>
          <w:tcPr>
            <w:tcW w:w="3197"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110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045)</w:t>
            </w:r>
          </w:p>
        </w:tc>
        <w:tc>
          <w:tcPr>
            <w:tcW w:w="967"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035)</w:t>
            </w:r>
          </w:p>
        </w:tc>
        <w:tc>
          <w:tcPr>
            <w:tcW w:w="994"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031)</w:t>
            </w:r>
          </w:p>
        </w:tc>
        <w:tc>
          <w:tcPr>
            <w:tcW w:w="9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033)</w:t>
            </w:r>
          </w:p>
        </w:tc>
        <w:tc>
          <w:tcPr>
            <w:tcW w:w="91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043)</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044)</w:t>
            </w:r>
          </w:p>
        </w:tc>
        <w:tc>
          <w:tcPr>
            <w:tcW w:w="97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047)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042)</w:t>
            </w:r>
          </w:p>
        </w:tc>
        <w:tc>
          <w:tcPr>
            <w:tcW w:w="94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046)</w:t>
            </w:r>
          </w:p>
        </w:tc>
        <w:tc>
          <w:tcPr>
            <w:tcW w:w="88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059)</w:t>
            </w:r>
          </w:p>
        </w:tc>
      </w:tr>
      <w:tr w:rsidR="005B4369" w:rsidRPr="00E12264" w:rsidTr="00DD7D90">
        <w:trPr>
          <w:jc w:val="center"/>
        </w:trPr>
        <w:tc>
          <w:tcPr>
            <w:tcW w:w="3197"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Against same-sex marriage</w:t>
            </w:r>
          </w:p>
        </w:tc>
        <w:tc>
          <w:tcPr>
            <w:tcW w:w="110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024</w:t>
            </w:r>
          </w:p>
        </w:tc>
        <w:tc>
          <w:tcPr>
            <w:tcW w:w="967"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020</w:t>
            </w:r>
          </w:p>
        </w:tc>
        <w:tc>
          <w:tcPr>
            <w:tcW w:w="994"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104***</w:t>
            </w:r>
          </w:p>
        </w:tc>
        <w:tc>
          <w:tcPr>
            <w:tcW w:w="9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127***</w:t>
            </w:r>
          </w:p>
        </w:tc>
        <w:tc>
          <w:tcPr>
            <w:tcW w:w="91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085**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115***</w:t>
            </w:r>
          </w:p>
        </w:tc>
        <w:tc>
          <w:tcPr>
            <w:tcW w:w="97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168***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065*</w:t>
            </w:r>
          </w:p>
        </w:tc>
        <w:tc>
          <w:tcPr>
            <w:tcW w:w="94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112**</w:t>
            </w:r>
          </w:p>
        </w:tc>
        <w:tc>
          <w:tcPr>
            <w:tcW w:w="88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084*</w:t>
            </w:r>
          </w:p>
        </w:tc>
      </w:tr>
      <w:tr w:rsidR="005B4369" w:rsidRPr="00E12264" w:rsidTr="00DD7D90">
        <w:trPr>
          <w:jc w:val="center"/>
        </w:trPr>
        <w:tc>
          <w:tcPr>
            <w:tcW w:w="3197"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110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031)</w:t>
            </w:r>
          </w:p>
        </w:tc>
        <w:tc>
          <w:tcPr>
            <w:tcW w:w="967"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029)</w:t>
            </w:r>
          </w:p>
        </w:tc>
        <w:tc>
          <w:tcPr>
            <w:tcW w:w="994"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027)</w:t>
            </w:r>
          </w:p>
        </w:tc>
        <w:tc>
          <w:tcPr>
            <w:tcW w:w="9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028)</w:t>
            </w:r>
          </w:p>
        </w:tc>
        <w:tc>
          <w:tcPr>
            <w:tcW w:w="91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040)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041)</w:t>
            </w:r>
          </w:p>
        </w:tc>
        <w:tc>
          <w:tcPr>
            <w:tcW w:w="97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042)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038)</w:t>
            </w:r>
          </w:p>
        </w:tc>
        <w:tc>
          <w:tcPr>
            <w:tcW w:w="94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054)</w:t>
            </w:r>
          </w:p>
        </w:tc>
        <w:tc>
          <w:tcPr>
            <w:tcW w:w="88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043)</w:t>
            </w:r>
          </w:p>
        </w:tc>
      </w:tr>
      <w:tr w:rsidR="005B4369" w:rsidRPr="00E12264" w:rsidTr="00DD7D90">
        <w:trPr>
          <w:jc w:val="center"/>
        </w:trPr>
        <w:tc>
          <w:tcPr>
            <w:tcW w:w="3197"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Against immigration</w:t>
            </w:r>
          </w:p>
        </w:tc>
        <w:tc>
          <w:tcPr>
            <w:tcW w:w="110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211***</w:t>
            </w:r>
          </w:p>
        </w:tc>
        <w:tc>
          <w:tcPr>
            <w:tcW w:w="967"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047</w:t>
            </w:r>
          </w:p>
        </w:tc>
        <w:tc>
          <w:tcPr>
            <w:tcW w:w="994"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022</w:t>
            </w:r>
          </w:p>
        </w:tc>
        <w:tc>
          <w:tcPr>
            <w:tcW w:w="9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007</w:t>
            </w:r>
          </w:p>
        </w:tc>
        <w:tc>
          <w:tcPr>
            <w:tcW w:w="91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066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073*</w:t>
            </w:r>
          </w:p>
        </w:tc>
        <w:tc>
          <w:tcPr>
            <w:tcW w:w="97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024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121***</w:t>
            </w:r>
          </w:p>
        </w:tc>
        <w:tc>
          <w:tcPr>
            <w:tcW w:w="94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026</w:t>
            </w:r>
          </w:p>
        </w:tc>
        <w:tc>
          <w:tcPr>
            <w:tcW w:w="88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295***</w:t>
            </w:r>
          </w:p>
        </w:tc>
      </w:tr>
      <w:tr w:rsidR="005B4369" w:rsidRPr="00E12264" w:rsidTr="00DD7D90">
        <w:trPr>
          <w:jc w:val="center"/>
        </w:trPr>
        <w:tc>
          <w:tcPr>
            <w:tcW w:w="3197"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110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039)</w:t>
            </w:r>
          </w:p>
        </w:tc>
        <w:tc>
          <w:tcPr>
            <w:tcW w:w="967"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034)</w:t>
            </w:r>
          </w:p>
        </w:tc>
        <w:tc>
          <w:tcPr>
            <w:tcW w:w="994"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033)</w:t>
            </w:r>
          </w:p>
        </w:tc>
        <w:tc>
          <w:tcPr>
            <w:tcW w:w="9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034)</w:t>
            </w:r>
          </w:p>
        </w:tc>
        <w:tc>
          <w:tcPr>
            <w:tcW w:w="91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040)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042)</w:t>
            </w:r>
          </w:p>
        </w:tc>
        <w:tc>
          <w:tcPr>
            <w:tcW w:w="97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048)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043)</w:t>
            </w:r>
          </w:p>
        </w:tc>
        <w:tc>
          <w:tcPr>
            <w:tcW w:w="94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038)</w:t>
            </w:r>
          </w:p>
        </w:tc>
        <w:tc>
          <w:tcPr>
            <w:tcW w:w="88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060)</w:t>
            </w:r>
          </w:p>
        </w:tc>
      </w:tr>
      <w:tr w:rsidR="005B4369" w:rsidRPr="00E12264" w:rsidTr="00DD7D90">
        <w:trPr>
          <w:jc w:val="center"/>
        </w:trPr>
        <w:tc>
          <w:tcPr>
            <w:tcW w:w="3197"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Education</w:t>
            </w:r>
          </w:p>
        </w:tc>
        <w:tc>
          <w:tcPr>
            <w:tcW w:w="110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158</w:t>
            </w:r>
          </w:p>
        </w:tc>
        <w:tc>
          <w:tcPr>
            <w:tcW w:w="967"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300**</w:t>
            </w:r>
          </w:p>
        </w:tc>
        <w:tc>
          <w:tcPr>
            <w:tcW w:w="994"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124</w:t>
            </w:r>
          </w:p>
        </w:tc>
        <w:tc>
          <w:tcPr>
            <w:tcW w:w="9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146</w:t>
            </w:r>
          </w:p>
        </w:tc>
        <w:tc>
          <w:tcPr>
            <w:tcW w:w="91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045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251</w:t>
            </w:r>
          </w:p>
        </w:tc>
        <w:tc>
          <w:tcPr>
            <w:tcW w:w="97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022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064</w:t>
            </w:r>
          </w:p>
        </w:tc>
        <w:tc>
          <w:tcPr>
            <w:tcW w:w="94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087</w:t>
            </w:r>
          </w:p>
        </w:tc>
        <w:tc>
          <w:tcPr>
            <w:tcW w:w="88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016</w:t>
            </w:r>
          </w:p>
        </w:tc>
      </w:tr>
      <w:tr w:rsidR="005B4369" w:rsidRPr="00E12264" w:rsidTr="00DD7D90">
        <w:trPr>
          <w:jc w:val="center"/>
        </w:trPr>
        <w:tc>
          <w:tcPr>
            <w:tcW w:w="3197"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110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172)</w:t>
            </w:r>
          </w:p>
        </w:tc>
        <w:tc>
          <w:tcPr>
            <w:tcW w:w="967"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128)</w:t>
            </w:r>
          </w:p>
        </w:tc>
        <w:tc>
          <w:tcPr>
            <w:tcW w:w="994"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151)</w:t>
            </w:r>
          </w:p>
        </w:tc>
        <w:tc>
          <w:tcPr>
            <w:tcW w:w="9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156)</w:t>
            </w:r>
          </w:p>
        </w:tc>
        <w:tc>
          <w:tcPr>
            <w:tcW w:w="91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190)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197)</w:t>
            </w:r>
          </w:p>
        </w:tc>
        <w:tc>
          <w:tcPr>
            <w:tcW w:w="97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171)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154)</w:t>
            </w:r>
          </w:p>
        </w:tc>
        <w:tc>
          <w:tcPr>
            <w:tcW w:w="94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205)</w:t>
            </w:r>
          </w:p>
        </w:tc>
        <w:tc>
          <w:tcPr>
            <w:tcW w:w="88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206)</w:t>
            </w:r>
          </w:p>
        </w:tc>
      </w:tr>
      <w:tr w:rsidR="005B4369" w:rsidRPr="00E12264" w:rsidTr="00DD7D90">
        <w:trPr>
          <w:jc w:val="center"/>
        </w:trPr>
        <w:tc>
          <w:tcPr>
            <w:tcW w:w="3197"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Unemployed</w:t>
            </w:r>
          </w:p>
        </w:tc>
        <w:tc>
          <w:tcPr>
            <w:tcW w:w="110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1.066**</w:t>
            </w:r>
          </w:p>
        </w:tc>
        <w:tc>
          <w:tcPr>
            <w:tcW w:w="967"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419*</w:t>
            </w:r>
          </w:p>
        </w:tc>
        <w:tc>
          <w:tcPr>
            <w:tcW w:w="994"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523**</w:t>
            </w:r>
          </w:p>
        </w:tc>
        <w:tc>
          <w:tcPr>
            <w:tcW w:w="9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310</w:t>
            </w:r>
          </w:p>
        </w:tc>
        <w:tc>
          <w:tcPr>
            <w:tcW w:w="91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359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132</w:t>
            </w:r>
          </w:p>
        </w:tc>
        <w:tc>
          <w:tcPr>
            <w:tcW w:w="97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790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388</w:t>
            </w:r>
          </w:p>
        </w:tc>
        <w:tc>
          <w:tcPr>
            <w:tcW w:w="94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732*</w:t>
            </w:r>
          </w:p>
        </w:tc>
        <w:tc>
          <w:tcPr>
            <w:tcW w:w="88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1.625**</w:t>
            </w:r>
          </w:p>
        </w:tc>
      </w:tr>
      <w:tr w:rsidR="005B4369" w:rsidRPr="00E12264" w:rsidTr="00DD7D90">
        <w:trPr>
          <w:jc w:val="center"/>
        </w:trPr>
        <w:tc>
          <w:tcPr>
            <w:tcW w:w="3197"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110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451)</w:t>
            </w:r>
          </w:p>
        </w:tc>
        <w:tc>
          <w:tcPr>
            <w:tcW w:w="967"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253)</w:t>
            </w:r>
          </w:p>
        </w:tc>
        <w:tc>
          <w:tcPr>
            <w:tcW w:w="994"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264)</w:t>
            </w:r>
          </w:p>
        </w:tc>
        <w:tc>
          <w:tcPr>
            <w:tcW w:w="9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273)</w:t>
            </w:r>
          </w:p>
        </w:tc>
        <w:tc>
          <w:tcPr>
            <w:tcW w:w="91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400)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412)</w:t>
            </w:r>
          </w:p>
        </w:tc>
        <w:tc>
          <w:tcPr>
            <w:tcW w:w="97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513)</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461)</w:t>
            </w:r>
          </w:p>
        </w:tc>
        <w:tc>
          <w:tcPr>
            <w:tcW w:w="94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422)</w:t>
            </w:r>
          </w:p>
        </w:tc>
        <w:tc>
          <w:tcPr>
            <w:tcW w:w="88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704)</w:t>
            </w:r>
          </w:p>
        </w:tc>
      </w:tr>
      <w:tr w:rsidR="005B4369" w:rsidRPr="00E12264" w:rsidTr="00DD7D90">
        <w:trPr>
          <w:jc w:val="center"/>
        </w:trPr>
        <w:tc>
          <w:tcPr>
            <w:tcW w:w="3197"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Age</w:t>
            </w:r>
          </w:p>
        </w:tc>
        <w:tc>
          <w:tcPr>
            <w:tcW w:w="110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015**</w:t>
            </w:r>
          </w:p>
        </w:tc>
        <w:tc>
          <w:tcPr>
            <w:tcW w:w="967"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017***</w:t>
            </w:r>
          </w:p>
        </w:tc>
        <w:tc>
          <w:tcPr>
            <w:tcW w:w="994"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014**</w:t>
            </w:r>
          </w:p>
        </w:tc>
        <w:tc>
          <w:tcPr>
            <w:tcW w:w="9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006</w:t>
            </w:r>
          </w:p>
        </w:tc>
        <w:tc>
          <w:tcPr>
            <w:tcW w:w="91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003</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018**</w:t>
            </w:r>
          </w:p>
        </w:tc>
        <w:tc>
          <w:tcPr>
            <w:tcW w:w="97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004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009</w:t>
            </w:r>
          </w:p>
        </w:tc>
        <w:tc>
          <w:tcPr>
            <w:tcW w:w="94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005</w:t>
            </w:r>
          </w:p>
        </w:tc>
        <w:tc>
          <w:tcPr>
            <w:tcW w:w="88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011</w:t>
            </w:r>
          </w:p>
        </w:tc>
      </w:tr>
      <w:tr w:rsidR="005B4369" w:rsidRPr="00E12264" w:rsidTr="00DD7D90">
        <w:trPr>
          <w:jc w:val="center"/>
        </w:trPr>
        <w:tc>
          <w:tcPr>
            <w:tcW w:w="3197"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110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007)</w:t>
            </w:r>
          </w:p>
        </w:tc>
        <w:tc>
          <w:tcPr>
            <w:tcW w:w="967"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006)</w:t>
            </w:r>
          </w:p>
        </w:tc>
        <w:tc>
          <w:tcPr>
            <w:tcW w:w="994"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007)</w:t>
            </w:r>
          </w:p>
        </w:tc>
        <w:tc>
          <w:tcPr>
            <w:tcW w:w="9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007)</w:t>
            </w:r>
          </w:p>
        </w:tc>
        <w:tc>
          <w:tcPr>
            <w:tcW w:w="91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008)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009)</w:t>
            </w:r>
          </w:p>
        </w:tc>
        <w:tc>
          <w:tcPr>
            <w:tcW w:w="97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010)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009)</w:t>
            </w:r>
          </w:p>
        </w:tc>
        <w:tc>
          <w:tcPr>
            <w:tcW w:w="94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008)</w:t>
            </w:r>
          </w:p>
        </w:tc>
        <w:tc>
          <w:tcPr>
            <w:tcW w:w="88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010)</w:t>
            </w:r>
          </w:p>
        </w:tc>
      </w:tr>
      <w:tr w:rsidR="005B4369" w:rsidRPr="00E12264" w:rsidTr="00DD7D90">
        <w:trPr>
          <w:jc w:val="center"/>
        </w:trPr>
        <w:tc>
          <w:tcPr>
            <w:tcW w:w="3197"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Female</w:t>
            </w:r>
          </w:p>
        </w:tc>
        <w:tc>
          <w:tcPr>
            <w:tcW w:w="110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604***</w:t>
            </w:r>
          </w:p>
        </w:tc>
        <w:tc>
          <w:tcPr>
            <w:tcW w:w="967"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143</w:t>
            </w:r>
          </w:p>
        </w:tc>
        <w:tc>
          <w:tcPr>
            <w:tcW w:w="994"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075</w:t>
            </w:r>
          </w:p>
        </w:tc>
        <w:tc>
          <w:tcPr>
            <w:tcW w:w="9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058</w:t>
            </w:r>
          </w:p>
        </w:tc>
        <w:tc>
          <w:tcPr>
            <w:tcW w:w="91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415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333</w:t>
            </w:r>
          </w:p>
        </w:tc>
        <w:tc>
          <w:tcPr>
            <w:tcW w:w="97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437*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140</w:t>
            </w:r>
          </w:p>
        </w:tc>
        <w:tc>
          <w:tcPr>
            <w:tcW w:w="94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175</w:t>
            </w:r>
          </w:p>
        </w:tc>
        <w:tc>
          <w:tcPr>
            <w:tcW w:w="88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379</w:t>
            </w:r>
          </w:p>
        </w:tc>
      </w:tr>
      <w:tr w:rsidR="005B4369" w:rsidRPr="00E12264" w:rsidTr="00DD7D90">
        <w:trPr>
          <w:jc w:val="center"/>
        </w:trPr>
        <w:tc>
          <w:tcPr>
            <w:tcW w:w="3197" w:type="dxa"/>
            <w:tcBorders>
              <w:top w:val="nil"/>
              <w:left w:val="nil"/>
              <w:right w:val="nil"/>
            </w:tcBorders>
          </w:tcPr>
          <w:p w:rsidR="005B4369" w:rsidRPr="00E12264" w:rsidRDefault="005B4369" w:rsidP="00DD7D90">
            <w:pPr>
              <w:widowControl w:val="0"/>
              <w:autoSpaceDE w:val="0"/>
              <w:autoSpaceDN w:val="0"/>
              <w:adjustRightInd w:val="0"/>
              <w:rPr>
                <w:sz w:val="18"/>
                <w:szCs w:val="20"/>
                <w:lang w:val="en-US"/>
              </w:rPr>
            </w:pPr>
          </w:p>
        </w:tc>
        <w:tc>
          <w:tcPr>
            <w:tcW w:w="1102" w:type="dxa"/>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229)</w:t>
            </w:r>
          </w:p>
        </w:tc>
        <w:tc>
          <w:tcPr>
            <w:tcW w:w="967" w:type="dxa"/>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182)</w:t>
            </w:r>
          </w:p>
        </w:tc>
        <w:tc>
          <w:tcPr>
            <w:tcW w:w="994" w:type="dxa"/>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198)</w:t>
            </w:r>
          </w:p>
        </w:tc>
        <w:tc>
          <w:tcPr>
            <w:tcW w:w="900" w:type="dxa"/>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205)</w:t>
            </w:r>
          </w:p>
        </w:tc>
        <w:tc>
          <w:tcPr>
            <w:tcW w:w="915" w:type="dxa"/>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253)</w:t>
            </w: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261)</w:t>
            </w:r>
          </w:p>
        </w:tc>
        <w:tc>
          <w:tcPr>
            <w:tcW w:w="971" w:type="dxa"/>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261)</w:t>
            </w: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233)</w:t>
            </w:r>
          </w:p>
        </w:tc>
        <w:tc>
          <w:tcPr>
            <w:tcW w:w="946" w:type="dxa"/>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264)</w:t>
            </w:r>
          </w:p>
        </w:tc>
        <w:tc>
          <w:tcPr>
            <w:tcW w:w="886" w:type="dxa"/>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315)</w:t>
            </w:r>
          </w:p>
        </w:tc>
      </w:tr>
      <w:tr w:rsidR="005B4369" w:rsidRPr="00E12264" w:rsidTr="00DD7D90">
        <w:trPr>
          <w:jc w:val="center"/>
        </w:trPr>
        <w:tc>
          <w:tcPr>
            <w:tcW w:w="3197" w:type="dxa"/>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Constant</w:t>
            </w:r>
          </w:p>
        </w:tc>
        <w:tc>
          <w:tcPr>
            <w:tcW w:w="1102"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1.115</w:t>
            </w:r>
          </w:p>
        </w:tc>
        <w:tc>
          <w:tcPr>
            <w:tcW w:w="967"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3.928***</w:t>
            </w:r>
          </w:p>
        </w:tc>
        <w:tc>
          <w:tcPr>
            <w:tcW w:w="994"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2.947***</w:t>
            </w:r>
          </w:p>
        </w:tc>
        <w:tc>
          <w:tcPr>
            <w:tcW w:w="900"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2.474***</w:t>
            </w:r>
          </w:p>
        </w:tc>
        <w:tc>
          <w:tcPr>
            <w:tcW w:w="915"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11.434***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2.779**</w:t>
            </w:r>
          </w:p>
        </w:tc>
        <w:tc>
          <w:tcPr>
            <w:tcW w:w="971"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2.103</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2.658**</w:t>
            </w:r>
          </w:p>
        </w:tc>
        <w:tc>
          <w:tcPr>
            <w:tcW w:w="94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2.231**</w:t>
            </w:r>
          </w:p>
        </w:tc>
        <w:tc>
          <w:tcPr>
            <w:tcW w:w="886" w:type="dxa"/>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484</w:t>
            </w:r>
          </w:p>
        </w:tc>
      </w:tr>
      <w:tr w:rsidR="005B4369" w:rsidRPr="00E12264" w:rsidTr="00DD7D90">
        <w:trPr>
          <w:jc w:val="center"/>
        </w:trPr>
        <w:tc>
          <w:tcPr>
            <w:tcW w:w="3197" w:type="dxa"/>
            <w:tcBorders>
              <w:top w:val="nil"/>
              <w:left w:val="nil"/>
              <w:right w:val="nil"/>
            </w:tcBorders>
          </w:tcPr>
          <w:p w:rsidR="005B4369" w:rsidRPr="00E12264" w:rsidRDefault="005B4369" w:rsidP="00DD7D90">
            <w:pPr>
              <w:widowControl w:val="0"/>
              <w:autoSpaceDE w:val="0"/>
              <w:autoSpaceDN w:val="0"/>
              <w:adjustRightInd w:val="0"/>
              <w:rPr>
                <w:sz w:val="18"/>
                <w:szCs w:val="20"/>
                <w:lang w:val="en-US"/>
              </w:rPr>
            </w:pPr>
          </w:p>
        </w:tc>
        <w:tc>
          <w:tcPr>
            <w:tcW w:w="1102" w:type="dxa"/>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957)</w:t>
            </w:r>
          </w:p>
        </w:tc>
        <w:tc>
          <w:tcPr>
            <w:tcW w:w="967" w:type="dxa"/>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837)</w:t>
            </w:r>
          </w:p>
        </w:tc>
        <w:tc>
          <w:tcPr>
            <w:tcW w:w="994" w:type="dxa"/>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833)</w:t>
            </w:r>
          </w:p>
        </w:tc>
        <w:tc>
          <w:tcPr>
            <w:tcW w:w="900" w:type="dxa"/>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w:t>
            </w:r>
            <w:r>
              <w:rPr>
                <w:sz w:val="18"/>
                <w:szCs w:val="18"/>
              </w:rPr>
              <w:t>.</w:t>
            </w:r>
            <w:r w:rsidRPr="00E375BE">
              <w:rPr>
                <w:sz w:val="18"/>
                <w:szCs w:val="18"/>
              </w:rPr>
              <w:t>869)</w:t>
            </w:r>
          </w:p>
        </w:tc>
        <w:tc>
          <w:tcPr>
            <w:tcW w:w="915" w:type="dxa"/>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(1.080)</w:t>
            </w: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(1.114)</w:t>
            </w:r>
          </w:p>
        </w:tc>
        <w:tc>
          <w:tcPr>
            <w:tcW w:w="971" w:type="dxa"/>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(1.319)</w:t>
            </w: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(1.175)</w:t>
            </w:r>
          </w:p>
        </w:tc>
        <w:tc>
          <w:tcPr>
            <w:tcW w:w="946" w:type="dxa"/>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(1.077)</w:t>
            </w:r>
          </w:p>
        </w:tc>
        <w:tc>
          <w:tcPr>
            <w:tcW w:w="886" w:type="dxa"/>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(1.148)</w:t>
            </w:r>
          </w:p>
        </w:tc>
      </w:tr>
      <w:tr w:rsidR="005B4369" w:rsidRPr="00E12264" w:rsidTr="00DD7D90">
        <w:trPr>
          <w:jc w:val="center"/>
        </w:trPr>
        <w:tc>
          <w:tcPr>
            <w:tcW w:w="3197" w:type="dxa"/>
            <w:tcBorders>
              <w:left w:val="nil"/>
              <w:bottom w:val="single" w:sz="4" w:space="0" w:color="auto"/>
              <w:right w:val="nil"/>
            </w:tcBorders>
          </w:tcPr>
          <w:p w:rsidR="005B4369" w:rsidRPr="00E12264" w:rsidRDefault="005B4369" w:rsidP="00DD7D90">
            <w:pPr>
              <w:widowControl w:val="0"/>
              <w:autoSpaceDE w:val="0"/>
              <w:autoSpaceDN w:val="0"/>
              <w:adjustRightInd w:val="0"/>
              <w:rPr>
                <w:sz w:val="18"/>
                <w:szCs w:val="20"/>
                <w:lang w:val="en-US"/>
              </w:rPr>
            </w:pPr>
          </w:p>
        </w:tc>
        <w:tc>
          <w:tcPr>
            <w:tcW w:w="1102" w:type="dxa"/>
            <w:tcBorders>
              <w:left w:val="nil"/>
              <w:bottom w:val="single" w:sz="4" w:space="0" w:color="auto"/>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967" w:type="dxa"/>
            <w:tcBorders>
              <w:left w:val="nil"/>
              <w:bottom w:val="single" w:sz="4" w:space="0" w:color="auto"/>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994" w:type="dxa"/>
            <w:tcBorders>
              <w:left w:val="nil"/>
              <w:bottom w:val="single" w:sz="4" w:space="0" w:color="auto"/>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900" w:type="dxa"/>
            <w:tcBorders>
              <w:left w:val="nil"/>
              <w:bottom w:val="single" w:sz="4" w:space="0" w:color="auto"/>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915" w:type="dxa"/>
            <w:tcBorders>
              <w:left w:val="nil"/>
              <w:bottom w:val="single" w:sz="4" w:space="0" w:color="auto"/>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0" w:type="auto"/>
            <w:tcBorders>
              <w:left w:val="nil"/>
              <w:bottom w:val="single" w:sz="4" w:space="0" w:color="auto"/>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971" w:type="dxa"/>
            <w:tcBorders>
              <w:left w:val="nil"/>
              <w:bottom w:val="single" w:sz="4" w:space="0" w:color="auto"/>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0" w:type="auto"/>
            <w:tcBorders>
              <w:left w:val="nil"/>
              <w:bottom w:val="single" w:sz="4" w:space="0" w:color="auto"/>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946" w:type="dxa"/>
            <w:tcBorders>
              <w:left w:val="nil"/>
              <w:bottom w:val="single" w:sz="4" w:space="0" w:color="auto"/>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886" w:type="dxa"/>
            <w:tcBorders>
              <w:left w:val="nil"/>
              <w:bottom w:val="single" w:sz="4" w:space="0" w:color="auto"/>
              <w:right w:val="nil"/>
            </w:tcBorders>
          </w:tcPr>
          <w:p w:rsidR="005B4369" w:rsidRPr="00E12264" w:rsidRDefault="005B4369" w:rsidP="00DD7D90">
            <w:pPr>
              <w:widowControl w:val="0"/>
              <w:autoSpaceDE w:val="0"/>
              <w:autoSpaceDN w:val="0"/>
              <w:adjustRightInd w:val="0"/>
              <w:jc w:val="center"/>
              <w:rPr>
                <w:sz w:val="18"/>
                <w:szCs w:val="20"/>
                <w:lang w:val="en-US"/>
              </w:rPr>
            </w:pPr>
          </w:p>
        </w:tc>
      </w:tr>
      <w:tr w:rsidR="005B4369" w:rsidRPr="00E12264" w:rsidTr="00DD7D90">
        <w:trPr>
          <w:jc w:val="center"/>
        </w:trPr>
        <w:tc>
          <w:tcPr>
            <w:tcW w:w="3197" w:type="dxa"/>
            <w:tcBorders>
              <w:top w:val="single" w:sz="4" w:space="0" w:color="auto"/>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Observations</w:t>
            </w:r>
          </w:p>
        </w:tc>
        <w:tc>
          <w:tcPr>
            <w:tcW w:w="1102" w:type="dxa"/>
            <w:tcBorders>
              <w:top w:val="single" w:sz="4" w:space="0" w:color="auto"/>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883</w:t>
            </w:r>
          </w:p>
        </w:tc>
        <w:tc>
          <w:tcPr>
            <w:tcW w:w="967" w:type="dxa"/>
            <w:tcBorders>
              <w:top w:val="single" w:sz="4" w:space="0" w:color="auto"/>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825</w:t>
            </w:r>
          </w:p>
        </w:tc>
        <w:tc>
          <w:tcPr>
            <w:tcW w:w="994" w:type="dxa"/>
            <w:tcBorders>
              <w:top w:val="single" w:sz="4" w:space="0" w:color="auto"/>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653</w:t>
            </w:r>
          </w:p>
        </w:tc>
        <w:tc>
          <w:tcPr>
            <w:tcW w:w="900" w:type="dxa"/>
            <w:tcBorders>
              <w:top w:val="single" w:sz="4" w:space="0" w:color="auto"/>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691</w:t>
            </w:r>
          </w:p>
        </w:tc>
        <w:tc>
          <w:tcPr>
            <w:tcW w:w="915" w:type="dxa"/>
            <w:tcBorders>
              <w:top w:val="single" w:sz="4" w:space="0" w:color="auto"/>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774</w:t>
            </w:r>
          </w:p>
        </w:tc>
        <w:tc>
          <w:tcPr>
            <w:tcW w:w="0" w:type="auto"/>
            <w:tcBorders>
              <w:top w:val="single" w:sz="4" w:space="0" w:color="auto"/>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771</w:t>
            </w:r>
          </w:p>
        </w:tc>
        <w:tc>
          <w:tcPr>
            <w:tcW w:w="971" w:type="dxa"/>
            <w:tcBorders>
              <w:top w:val="single" w:sz="4" w:space="0" w:color="auto"/>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644</w:t>
            </w:r>
          </w:p>
        </w:tc>
        <w:tc>
          <w:tcPr>
            <w:tcW w:w="0" w:type="auto"/>
            <w:tcBorders>
              <w:top w:val="single" w:sz="4" w:space="0" w:color="auto"/>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642</w:t>
            </w:r>
          </w:p>
        </w:tc>
        <w:tc>
          <w:tcPr>
            <w:tcW w:w="946" w:type="dxa"/>
            <w:tcBorders>
              <w:top w:val="single" w:sz="4" w:space="0" w:color="auto"/>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751</w:t>
            </w:r>
          </w:p>
        </w:tc>
        <w:tc>
          <w:tcPr>
            <w:tcW w:w="886" w:type="dxa"/>
            <w:tcBorders>
              <w:top w:val="single" w:sz="4" w:space="0" w:color="auto"/>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E375BE">
              <w:rPr>
                <w:sz w:val="18"/>
                <w:szCs w:val="18"/>
              </w:rPr>
              <w:t>295</w:t>
            </w:r>
          </w:p>
        </w:tc>
      </w:tr>
      <w:tr w:rsidR="005B4369" w:rsidRPr="00E12264" w:rsidTr="00DD7D90">
        <w:tblPrEx>
          <w:tblBorders>
            <w:bottom w:val="single" w:sz="6" w:space="0" w:color="auto"/>
          </w:tblBorders>
        </w:tblPrEx>
        <w:trPr>
          <w:jc w:val="center"/>
        </w:trPr>
        <w:tc>
          <w:tcPr>
            <w:tcW w:w="3197" w:type="dxa"/>
            <w:tcBorders>
              <w:top w:val="nil"/>
              <w:left w:val="nil"/>
              <w:bottom w:val="single" w:sz="6" w:space="0" w:color="auto"/>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Adjusted R-squared</w:t>
            </w:r>
          </w:p>
        </w:tc>
        <w:tc>
          <w:tcPr>
            <w:tcW w:w="1102" w:type="dxa"/>
            <w:tcBorders>
              <w:top w:val="nil"/>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231</w:t>
            </w:r>
          </w:p>
        </w:tc>
        <w:tc>
          <w:tcPr>
            <w:tcW w:w="967" w:type="dxa"/>
            <w:tcBorders>
              <w:top w:val="nil"/>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035</w:t>
            </w:r>
          </w:p>
        </w:tc>
        <w:tc>
          <w:tcPr>
            <w:tcW w:w="994" w:type="dxa"/>
            <w:tcBorders>
              <w:top w:val="nil"/>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021</w:t>
            </w:r>
          </w:p>
        </w:tc>
        <w:tc>
          <w:tcPr>
            <w:tcW w:w="900" w:type="dxa"/>
            <w:tcBorders>
              <w:top w:val="nil"/>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020</w:t>
            </w:r>
          </w:p>
        </w:tc>
        <w:tc>
          <w:tcPr>
            <w:tcW w:w="915" w:type="dxa"/>
            <w:tcBorders>
              <w:top w:val="nil"/>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319</w:t>
            </w:r>
          </w:p>
        </w:tc>
        <w:tc>
          <w:tcPr>
            <w:tcW w:w="0" w:type="auto"/>
            <w:tcBorders>
              <w:top w:val="nil"/>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045</w:t>
            </w:r>
          </w:p>
        </w:tc>
        <w:tc>
          <w:tcPr>
            <w:tcW w:w="971" w:type="dxa"/>
            <w:tcBorders>
              <w:top w:val="nil"/>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.054</w:t>
            </w:r>
          </w:p>
        </w:tc>
        <w:tc>
          <w:tcPr>
            <w:tcW w:w="0" w:type="auto"/>
            <w:tcBorders>
              <w:top w:val="nil"/>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.065</w:t>
            </w:r>
          </w:p>
        </w:tc>
        <w:tc>
          <w:tcPr>
            <w:tcW w:w="946" w:type="dxa"/>
            <w:tcBorders>
              <w:top w:val="nil"/>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.035</w:t>
            </w:r>
          </w:p>
        </w:tc>
        <w:tc>
          <w:tcPr>
            <w:tcW w:w="886" w:type="dxa"/>
            <w:tcBorders>
              <w:top w:val="nil"/>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E375BE">
              <w:rPr>
                <w:sz w:val="18"/>
                <w:szCs w:val="18"/>
              </w:rPr>
              <w:t>159</w:t>
            </w:r>
          </w:p>
        </w:tc>
      </w:tr>
    </w:tbl>
    <w:p w:rsidR="005B4369" w:rsidRPr="00E12264" w:rsidRDefault="005B4369" w:rsidP="005B4369">
      <w:pPr>
        <w:widowControl w:val="0"/>
        <w:autoSpaceDE w:val="0"/>
        <w:autoSpaceDN w:val="0"/>
        <w:adjustRightInd w:val="0"/>
        <w:jc w:val="center"/>
        <w:rPr>
          <w:lang w:val="en-US"/>
        </w:rPr>
      </w:pPr>
      <w:r w:rsidRPr="00E12264">
        <w:rPr>
          <w:sz w:val="20"/>
          <w:szCs w:val="20"/>
          <w:lang w:val="en-US"/>
        </w:rPr>
        <w:t>Standard errors in parentheses. *** p &lt; .01, ** p &lt; .05, * p &lt; .1.</w:t>
      </w:r>
      <w:r w:rsidRPr="00E12264">
        <w:rPr>
          <w:lang w:val="en-US"/>
        </w:rPr>
        <w:br w:type="page"/>
      </w:r>
    </w:p>
    <w:p w:rsidR="005B4369" w:rsidRPr="00E12264" w:rsidRDefault="005B4369" w:rsidP="005B4369">
      <w:pPr>
        <w:widowControl w:val="0"/>
        <w:autoSpaceDE w:val="0"/>
        <w:autoSpaceDN w:val="0"/>
        <w:adjustRightInd w:val="0"/>
        <w:spacing w:after="120" w:line="360" w:lineRule="auto"/>
        <w:rPr>
          <w:lang w:val="en-US"/>
        </w:rPr>
      </w:pPr>
      <w:r w:rsidRPr="00E12264">
        <w:rPr>
          <w:lang w:val="en-US"/>
        </w:rPr>
        <w:lastRenderedPageBreak/>
        <w:t>Table A.</w:t>
      </w:r>
      <w:r w:rsidR="00AF39BA">
        <w:rPr>
          <w:lang w:val="en-US"/>
        </w:rPr>
        <w:t>5</w:t>
      </w:r>
      <w:r w:rsidRPr="00E12264">
        <w:rPr>
          <w:lang w:val="en-US"/>
        </w:rPr>
        <w:t>: First-Stage Regression Results - Right-Wing Populist Parties - Part 3</w:t>
      </w:r>
    </w:p>
    <w:tbl>
      <w:tblPr>
        <w:tblW w:w="0" w:type="auto"/>
        <w:tblCellMar>
          <w:left w:w="75" w:type="dxa"/>
          <w:right w:w="75" w:type="dxa"/>
        </w:tblCellMar>
        <w:tblLook w:val="0000" w:firstRow="0" w:lastRow="0" w:firstColumn="0" w:lastColumn="0" w:noHBand="0" w:noVBand="0"/>
      </w:tblPr>
      <w:tblGrid>
        <w:gridCol w:w="2946"/>
        <w:gridCol w:w="885"/>
        <w:gridCol w:w="825"/>
        <w:gridCol w:w="825"/>
        <w:gridCol w:w="825"/>
        <w:gridCol w:w="795"/>
        <w:gridCol w:w="825"/>
      </w:tblGrid>
      <w:tr w:rsidR="005B4369" w:rsidRPr="00E12264" w:rsidTr="00DD7D90">
        <w:tc>
          <w:tcPr>
            <w:tcW w:w="0" w:type="auto"/>
            <w:tcBorders>
              <w:top w:val="single" w:sz="4" w:space="0" w:color="auto"/>
              <w:left w:val="nil"/>
              <w:bottom w:val="single" w:sz="6" w:space="0" w:color="auto"/>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single" w:sz="4" w:space="0" w:color="auto"/>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 xml:space="preserve">NA </w:t>
            </w:r>
          </w:p>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(LV)</w:t>
            </w:r>
          </w:p>
        </w:tc>
        <w:tc>
          <w:tcPr>
            <w:tcW w:w="0" w:type="auto"/>
            <w:tcBorders>
              <w:top w:val="single" w:sz="4" w:space="0" w:color="auto"/>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 xml:space="preserve">PVV </w:t>
            </w:r>
          </w:p>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(NL)</w:t>
            </w:r>
          </w:p>
        </w:tc>
        <w:tc>
          <w:tcPr>
            <w:tcW w:w="0" w:type="auto"/>
            <w:tcBorders>
              <w:top w:val="single" w:sz="4" w:space="0" w:color="auto"/>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proofErr w:type="spellStart"/>
            <w:r w:rsidRPr="00E12264">
              <w:rPr>
                <w:sz w:val="18"/>
                <w:szCs w:val="20"/>
                <w:lang w:val="en-US"/>
              </w:rPr>
              <w:t>PiS</w:t>
            </w:r>
            <w:proofErr w:type="spellEnd"/>
            <w:r w:rsidRPr="00E12264">
              <w:rPr>
                <w:sz w:val="18"/>
                <w:szCs w:val="20"/>
                <w:lang w:val="en-US"/>
              </w:rPr>
              <w:t xml:space="preserve"> </w:t>
            </w:r>
          </w:p>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(PL)</w:t>
            </w:r>
          </w:p>
        </w:tc>
        <w:tc>
          <w:tcPr>
            <w:tcW w:w="0" w:type="auto"/>
            <w:tcBorders>
              <w:top w:val="single" w:sz="4" w:space="0" w:color="auto"/>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20"/>
                <w:lang w:val="en-US"/>
              </w:rPr>
              <w:t>PRM</w:t>
            </w:r>
            <w:r w:rsidRPr="00E12264">
              <w:rPr>
                <w:sz w:val="18"/>
                <w:szCs w:val="20"/>
                <w:lang w:val="en-US"/>
              </w:rPr>
              <w:t xml:space="preserve"> </w:t>
            </w:r>
          </w:p>
          <w:p w:rsidR="005B4369" w:rsidRPr="00E12264" w:rsidRDefault="005B4369" w:rsidP="00DD7D90">
            <w:pPr>
              <w:widowControl w:val="0"/>
              <w:autoSpaceDE w:val="0"/>
              <w:autoSpaceDN w:val="0"/>
              <w:adjustRightInd w:val="0"/>
              <w:jc w:val="center"/>
              <w:rPr>
                <w:sz w:val="18"/>
                <w:szCs w:val="20"/>
                <w:lang w:val="en-US"/>
              </w:rPr>
            </w:pPr>
            <w:r>
              <w:rPr>
                <w:sz w:val="18"/>
                <w:szCs w:val="20"/>
                <w:lang w:val="en-US"/>
              </w:rPr>
              <w:t>(RO</w:t>
            </w:r>
            <w:r w:rsidRPr="00E12264">
              <w:rPr>
                <w:sz w:val="18"/>
                <w:szCs w:val="20"/>
                <w:lang w:val="en-US"/>
              </w:rPr>
              <w:t>)</w:t>
            </w:r>
          </w:p>
        </w:tc>
        <w:tc>
          <w:tcPr>
            <w:tcW w:w="0" w:type="auto"/>
            <w:tcBorders>
              <w:top w:val="single" w:sz="4" w:space="0" w:color="auto"/>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20"/>
                <w:lang w:val="en-US"/>
              </w:rPr>
              <w:t>SD</w:t>
            </w:r>
            <w:r w:rsidRPr="00E12264">
              <w:rPr>
                <w:sz w:val="18"/>
                <w:szCs w:val="20"/>
                <w:lang w:val="en-US"/>
              </w:rPr>
              <w:t xml:space="preserve"> </w:t>
            </w:r>
          </w:p>
          <w:p w:rsidR="005B4369" w:rsidRPr="00E12264" w:rsidRDefault="005B4369" w:rsidP="00DD7D90">
            <w:pPr>
              <w:widowControl w:val="0"/>
              <w:autoSpaceDE w:val="0"/>
              <w:autoSpaceDN w:val="0"/>
              <w:adjustRightInd w:val="0"/>
              <w:jc w:val="center"/>
              <w:rPr>
                <w:sz w:val="18"/>
                <w:szCs w:val="20"/>
                <w:lang w:val="en-US"/>
              </w:rPr>
            </w:pPr>
            <w:r>
              <w:rPr>
                <w:sz w:val="18"/>
                <w:szCs w:val="20"/>
                <w:lang w:val="en-US"/>
              </w:rPr>
              <w:t>(SE</w:t>
            </w:r>
            <w:r w:rsidRPr="00E12264">
              <w:rPr>
                <w:sz w:val="18"/>
                <w:szCs w:val="20"/>
                <w:lang w:val="en-US"/>
              </w:rPr>
              <w:t>)</w:t>
            </w:r>
          </w:p>
        </w:tc>
        <w:tc>
          <w:tcPr>
            <w:tcW w:w="0" w:type="auto"/>
            <w:tcBorders>
              <w:top w:val="single" w:sz="4" w:space="0" w:color="auto"/>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proofErr w:type="spellStart"/>
            <w:r w:rsidRPr="00E12264">
              <w:rPr>
                <w:sz w:val="18"/>
                <w:szCs w:val="20"/>
                <w:lang w:val="en-US"/>
              </w:rPr>
              <w:t>OL’aNO</w:t>
            </w:r>
            <w:proofErr w:type="spellEnd"/>
          </w:p>
          <w:p w:rsidR="005B4369" w:rsidRPr="00E12264" w:rsidRDefault="005B4369" w:rsidP="00DD7D90">
            <w:pPr>
              <w:widowControl w:val="0"/>
              <w:autoSpaceDE w:val="0"/>
              <w:autoSpaceDN w:val="0"/>
              <w:adjustRightInd w:val="0"/>
              <w:jc w:val="center"/>
              <w:rPr>
                <w:sz w:val="18"/>
                <w:szCs w:val="20"/>
                <w:lang w:val="en-US"/>
              </w:rPr>
            </w:pPr>
            <w:r w:rsidRPr="00E12264">
              <w:rPr>
                <w:sz w:val="18"/>
                <w:szCs w:val="20"/>
                <w:lang w:val="en-US"/>
              </w:rPr>
              <w:t>(SK)</w:t>
            </w:r>
          </w:p>
        </w:tc>
      </w:tr>
      <w:tr w:rsidR="005B4369" w:rsidRPr="00E12264" w:rsidTr="00DD7D90">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p>
        </w:tc>
      </w:tr>
      <w:tr w:rsidR="005B4369" w:rsidRPr="00E12264" w:rsidTr="00DD7D90">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No external efficacy</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479***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454***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309*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345**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598***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241*</w:t>
            </w:r>
          </w:p>
        </w:tc>
      </w:tr>
      <w:tr w:rsidR="005B4369" w:rsidRPr="00E12264" w:rsidTr="00DD7D90">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167)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123)</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179)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141)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133)</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134)</w:t>
            </w:r>
          </w:p>
        </w:tc>
      </w:tr>
      <w:tr w:rsidR="005B4369" w:rsidRPr="00E12264" w:rsidTr="00DD7D90">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No internal efficacy</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064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084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157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167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112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212*</w:t>
            </w:r>
          </w:p>
        </w:tc>
      </w:tr>
      <w:tr w:rsidR="005B4369" w:rsidRPr="00E12264" w:rsidTr="00DD7D90">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126)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088)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141)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122)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095)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120)</w:t>
            </w:r>
          </w:p>
        </w:tc>
      </w:tr>
      <w:tr w:rsidR="005B4369" w:rsidRPr="00E12264" w:rsidTr="00DD7D90">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roofErr w:type="spellStart"/>
            <w:r w:rsidRPr="00E12264">
              <w:rPr>
                <w:sz w:val="18"/>
                <w:szCs w:val="20"/>
                <w:lang w:val="en-US"/>
              </w:rPr>
              <w:t>Eval</w:t>
            </w:r>
            <w:proofErr w:type="spellEnd"/>
            <w:r w:rsidRPr="00E12264">
              <w:rPr>
                <w:sz w:val="18"/>
                <w:szCs w:val="20"/>
                <w:lang w:val="en-US"/>
              </w:rPr>
              <w:t>. economy (prospective) = same</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432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190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366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796***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408**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551*</w:t>
            </w:r>
          </w:p>
        </w:tc>
      </w:tr>
      <w:tr w:rsidR="005B4369" w:rsidRPr="00E12264" w:rsidTr="00DD7D90">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295)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210)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398)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294)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197)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292)</w:t>
            </w:r>
          </w:p>
        </w:tc>
      </w:tr>
      <w:tr w:rsidR="005B4369" w:rsidRPr="00E12264" w:rsidTr="00DD7D90">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roofErr w:type="spellStart"/>
            <w:r w:rsidRPr="00E12264">
              <w:rPr>
                <w:sz w:val="18"/>
                <w:szCs w:val="20"/>
                <w:lang w:val="en-US"/>
              </w:rPr>
              <w:t>Eval</w:t>
            </w:r>
            <w:proofErr w:type="spellEnd"/>
            <w:r w:rsidRPr="00E12264">
              <w:rPr>
                <w:sz w:val="18"/>
                <w:szCs w:val="20"/>
                <w:lang w:val="en-US"/>
              </w:rPr>
              <w:t>. economy (prospective) = worse</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506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717**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140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817**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102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532</w:t>
            </w:r>
          </w:p>
        </w:tc>
      </w:tr>
      <w:tr w:rsidR="005B4369" w:rsidRPr="00E12264" w:rsidTr="00DD7D90">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383)</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325)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490)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337)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252)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366)</w:t>
            </w:r>
          </w:p>
        </w:tc>
      </w:tr>
      <w:tr w:rsidR="005B4369" w:rsidRPr="00E12264" w:rsidTr="00DD7D90">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roofErr w:type="spellStart"/>
            <w:r w:rsidRPr="00E12264">
              <w:rPr>
                <w:sz w:val="18"/>
                <w:szCs w:val="20"/>
                <w:lang w:val="en-US"/>
              </w:rPr>
              <w:t>Eval</w:t>
            </w:r>
            <w:proofErr w:type="spellEnd"/>
            <w:r w:rsidRPr="00E12264">
              <w:rPr>
                <w:sz w:val="18"/>
                <w:szCs w:val="20"/>
                <w:lang w:val="en-US"/>
              </w:rPr>
              <w:t>. economy (retrospective) = same</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624**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518**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274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570*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035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395</w:t>
            </w:r>
          </w:p>
        </w:tc>
      </w:tr>
      <w:tr w:rsidR="005B4369" w:rsidRPr="00E12264" w:rsidTr="00DD7D90">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302)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204)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429)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317)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199)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364)</w:t>
            </w:r>
          </w:p>
        </w:tc>
      </w:tr>
      <w:tr w:rsidR="005B4369" w:rsidRPr="00E12264" w:rsidTr="00DD7D90">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roofErr w:type="spellStart"/>
            <w:r w:rsidRPr="00E12264">
              <w:rPr>
                <w:sz w:val="18"/>
                <w:szCs w:val="20"/>
                <w:lang w:val="en-US"/>
              </w:rPr>
              <w:t>Eval</w:t>
            </w:r>
            <w:proofErr w:type="spellEnd"/>
            <w:r w:rsidRPr="00E12264">
              <w:rPr>
                <w:sz w:val="18"/>
                <w:szCs w:val="20"/>
                <w:lang w:val="en-US"/>
              </w:rPr>
              <w:t>. economy (retrospective) = worse</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-1.072***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408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288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661*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482*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116</w:t>
            </w:r>
          </w:p>
        </w:tc>
      </w:tr>
      <w:tr w:rsidR="005B4369" w:rsidRPr="00E12264" w:rsidTr="00DD7D90">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369)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289)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489)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343)</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251)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397)</w:t>
            </w:r>
          </w:p>
        </w:tc>
      </w:tr>
      <w:tr w:rsidR="005B4369" w:rsidRPr="00E12264" w:rsidTr="00DD7D90">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roofErr w:type="spellStart"/>
            <w:r w:rsidRPr="00E12264">
              <w:rPr>
                <w:sz w:val="18"/>
                <w:szCs w:val="20"/>
                <w:lang w:val="en-US"/>
              </w:rPr>
              <w:t>Eval</w:t>
            </w:r>
            <w:proofErr w:type="spellEnd"/>
            <w:r w:rsidRPr="00E12264">
              <w:rPr>
                <w:sz w:val="18"/>
                <w:szCs w:val="20"/>
                <w:lang w:val="en-US"/>
              </w:rPr>
              <w:t>. EU membership = neither/nor</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-1.185***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1.623***</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276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260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442**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044</w:t>
            </w:r>
          </w:p>
        </w:tc>
      </w:tr>
      <w:tr w:rsidR="005B4369" w:rsidRPr="00E12264" w:rsidTr="00DD7D90">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260)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219)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316)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283)</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210)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233)</w:t>
            </w:r>
          </w:p>
        </w:tc>
      </w:tr>
      <w:tr w:rsidR="005B4369" w:rsidRPr="00E12264" w:rsidTr="00DD7D90">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roofErr w:type="spellStart"/>
            <w:r w:rsidRPr="00E12264">
              <w:rPr>
                <w:sz w:val="18"/>
                <w:szCs w:val="20"/>
                <w:lang w:val="en-US"/>
              </w:rPr>
              <w:t>Eval</w:t>
            </w:r>
            <w:proofErr w:type="spellEnd"/>
            <w:r w:rsidRPr="00E12264">
              <w:rPr>
                <w:sz w:val="18"/>
                <w:szCs w:val="20"/>
                <w:lang w:val="en-US"/>
              </w:rPr>
              <w:t>. EU membership = bad</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-1.910***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3.196***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544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732*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962***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027</w:t>
            </w:r>
          </w:p>
        </w:tc>
      </w:tr>
      <w:tr w:rsidR="005B4369" w:rsidRPr="00E12264" w:rsidTr="00DD7D90">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401)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304)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565)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380)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251)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427)</w:t>
            </w:r>
          </w:p>
        </w:tc>
      </w:tr>
      <w:tr w:rsidR="005B4369" w:rsidRPr="00E12264" w:rsidTr="00DD7D90">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Against more power of the EU</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029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152***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039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026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053</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035</w:t>
            </w:r>
          </w:p>
        </w:tc>
      </w:tr>
      <w:tr w:rsidR="005B4369" w:rsidRPr="00E12264" w:rsidTr="00DD7D90">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045)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036)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049)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029)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039)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037)</w:t>
            </w:r>
          </w:p>
        </w:tc>
      </w:tr>
      <w:tr w:rsidR="005B4369" w:rsidRPr="00E12264" w:rsidTr="00DD7D90">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Against same-sex marriage</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045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024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180***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009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129***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005</w:t>
            </w:r>
          </w:p>
        </w:tc>
      </w:tr>
      <w:tr w:rsidR="005B4369" w:rsidRPr="00E12264" w:rsidTr="00DD7D90">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044)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030)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049)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038)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031)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031)</w:t>
            </w:r>
          </w:p>
        </w:tc>
      </w:tr>
      <w:tr w:rsidR="005B4369" w:rsidRPr="00E12264" w:rsidTr="00DD7D90">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Against immigration</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067*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288***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027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041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484***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018</w:t>
            </w:r>
          </w:p>
        </w:tc>
      </w:tr>
      <w:tr w:rsidR="005B4369" w:rsidRPr="00E12264" w:rsidTr="00DD7D90">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036)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034)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049)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031)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031)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038)</w:t>
            </w:r>
          </w:p>
        </w:tc>
      </w:tr>
      <w:tr w:rsidR="005B4369" w:rsidRPr="00E12264" w:rsidTr="00DD7D90">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Education</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074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181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296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182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186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047</w:t>
            </w:r>
          </w:p>
        </w:tc>
      </w:tr>
      <w:tr w:rsidR="005B4369" w:rsidRPr="00E12264" w:rsidTr="00DD7D90">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182)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140)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204)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158)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134)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180)</w:t>
            </w:r>
          </w:p>
        </w:tc>
      </w:tr>
      <w:tr w:rsidR="005B4369" w:rsidRPr="00E12264" w:rsidTr="00DD7D90">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Unemployed</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362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472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278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238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140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406</w:t>
            </w:r>
          </w:p>
        </w:tc>
      </w:tr>
      <w:tr w:rsidR="005B4369" w:rsidRPr="00E12264" w:rsidTr="00DD7D90">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400)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329)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498)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382)</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413)</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347)</w:t>
            </w:r>
          </w:p>
        </w:tc>
      </w:tr>
      <w:tr w:rsidR="005B4369" w:rsidRPr="00E12264" w:rsidTr="00DD7D90">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Age</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014*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021***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004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008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016***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041***</w:t>
            </w:r>
          </w:p>
        </w:tc>
      </w:tr>
      <w:tr w:rsidR="005B4369" w:rsidRPr="00E12264" w:rsidTr="00DD7D90">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008)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006)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009)</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007)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006)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007)</w:t>
            </w:r>
          </w:p>
        </w:tc>
      </w:tr>
      <w:tr w:rsidR="005B4369" w:rsidRPr="00E12264" w:rsidTr="00DD7D90">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Female</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097</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404**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013</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326</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183</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416*</w:t>
            </w:r>
          </w:p>
        </w:tc>
      </w:tr>
      <w:tr w:rsidR="005B4369" w:rsidRPr="00E12264" w:rsidTr="00DD7D90">
        <w:tc>
          <w:tcPr>
            <w:tcW w:w="0" w:type="auto"/>
            <w:tcBorders>
              <w:top w:val="nil"/>
              <w:left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237)</w:t>
            </w: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169)</w:t>
            </w: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270)</w:t>
            </w: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228)</w:t>
            </w: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178)</w:t>
            </w: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212)</w:t>
            </w:r>
          </w:p>
        </w:tc>
      </w:tr>
      <w:tr w:rsidR="005B4369" w:rsidRPr="00E12264" w:rsidTr="00DD7D90">
        <w:tc>
          <w:tcPr>
            <w:tcW w:w="0" w:type="auto"/>
            <w:tcBorders>
              <w:top w:val="nil"/>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Constant</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7.945***</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541</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4.480***</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3.064***</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058</w:t>
            </w:r>
          </w:p>
        </w:tc>
        <w:tc>
          <w:tcPr>
            <w:tcW w:w="0" w:type="auto"/>
            <w:tcBorders>
              <w:top w:val="nil"/>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7.108***</w:t>
            </w:r>
          </w:p>
        </w:tc>
      </w:tr>
      <w:tr w:rsidR="005B4369" w:rsidRPr="00E12264" w:rsidTr="00DD7D90">
        <w:tc>
          <w:tcPr>
            <w:tcW w:w="0" w:type="auto"/>
            <w:tcBorders>
              <w:top w:val="nil"/>
              <w:left w:val="nil"/>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(1.047)</w:t>
            </w: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735)</w:t>
            </w: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(1.160)</w:t>
            </w: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943)</w:t>
            </w: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695)</w:t>
            </w:r>
          </w:p>
        </w:tc>
        <w:tc>
          <w:tcPr>
            <w:tcW w:w="0" w:type="auto"/>
            <w:tcBorders>
              <w:top w:val="nil"/>
              <w:left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w:t>
            </w:r>
            <w:r>
              <w:rPr>
                <w:sz w:val="18"/>
                <w:szCs w:val="18"/>
              </w:rPr>
              <w:t>.</w:t>
            </w:r>
            <w:r w:rsidRPr="006153F8">
              <w:rPr>
                <w:sz w:val="18"/>
                <w:szCs w:val="18"/>
              </w:rPr>
              <w:t>942)</w:t>
            </w:r>
          </w:p>
        </w:tc>
      </w:tr>
      <w:tr w:rsidR="005B4369" w:rsidRPr="00E12264" w:rsidTr="00DD7D90">
        <w:tc>
          <w:tcPr>
            <w:tcW w:w="0" w:type="auto"/>
            <w:tcBorders>
              <w:left w:val="nil"/>
              <w:bottom w:val="single" w:sz="4" w:space="0" w:color="auto"/>
              <w:right w:val="nil"/>
            </w:tcBorders>
          </w:tcPr>
          <w:p w:rsidR="005B4369" w:rsidRPr="00E12264" w:rsidRDefault="005B4369" w:rsidP="00DD7D90">
            <w:pPr>
              <w:widowControl w:val="0"/>
              <w:autoSpaceDE w:val="0"/>
              <w:autoSpaceDN w:val="0"/>
              <w:adjustRightInd w:val="0"/>
              <w:rPr>
                <w:sz w:val="18"/>
                <w:szCs w:val="20"/>
                <w:lang w:val="en-US"/>
              </w:rPr>
            </w:pPr>
          </w:p>
        </w:tc>
        <w:tc>
          <w:tcPr>
            <w:tcW w:w="0" w:type="auto"/>
            <w:tcBorders>
              <w:left w:val="nil"/>
              <w:bottom w:val="single" w:sz="4" w:space="0" w:color="auto"/>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0" w:type="auto"/>
            <w:tcBorders>
              <w:left w:val="nil"/>
              <w:bottom w:val="single" w:sz="4" w:space="0" w:color="auto"/>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0" w:type="auto"/>
            <w:tcBorders>
              <w:left w:val="nil"/>
              <w:bottom w:val="single" w:sz="4" w:space="0" w:color="auto"/>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0" w:type="auto"/>
            <w:tcBorders>
              <w:left w:val="nil"/>
              <w:bottom w:val="single" w:sz="4" w:space="0" w:color="auto"/>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0" w:type="auto"/>
            <w:tcBorders>
              <w:left w:val="nil"/>
              <w:bottom w:val="single" w:sz="4" w:space="0" w:color="auto"/>
              <w:right w:val="nil"/>
            </w:tcBorders>
          </w:tcPr>
          <w:p w:rsidR="005B4369" w:rsidRPr="00E12264" w:rsidRDefault="005B4369" w:rsidP="00DD7D90">
            <w:pPr>
              <w:widowControl w:val="0"/>
              <w:autoSpaceDE w:val="0"/>
              <w:autoSpaceDN w:val="0"/>
              <w:adjustRightInd w:val="0"/>
              <w:jc w:val="center"/>
              <w:rPr>
                <w:sz w:val="18"/>
                <w:szCs w:val="20"/>
                <w:lang w:val="en-US"/>
              </w:rPr>
            </w:pPr>
          </w:p>
        </w:tc>
        <w:tc>
          <w:tcPr>
            <w:tcW w:w="0" w:type="auto"/>
            <w:tcBorders>
              <w:left w:val="nil"/>
              <w:bottom w:val="single" w:sz="4" w:space="0" w:color="auto"/>
              <w:right w:val="nil"/>
            </w:tcBorders>
          </w:tcPr>
          <w:p w:rsidR="005B4369" w:rsidRPr="00E12264" w:rsidRDefault="005B4369" w:rsidP="00DD7D90">
            <w:pPr>
              <w:widowControl w:val="0"/>
              <w:autoSpaceDE w:val="0"/>
              <w:autoSpaceDN w:val="0"/>
              <w:adjustRightInd w:val="0"/>
              <w:jc w:val="center"/>
              <w:rPr>
                <w:sz w:val="18"/>
                <w:szCs w:val="20"/>
                <w:lang w:val="en-US"/>
              </w:rPr>
            </w:pPr>
          </w:p>
        </w:tc>
      </w:tr>
      <w:tr w:rsidR="005B4369" w:rsidRPr="00E12264" w:rsidTr="00DD7D90">
        <w:tc>
          <w:tcPr>
            <w:tcW w:w="0" w:type="auto"/>
            <w:tcBorders>
              <w:top w:val="single" w:sz="4" w:space="0" w:color="auto"/>
              <w:left w:val="nil"/>
              <w:bottom w:val="nil"/>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Observations</w:t>
            </w:r>
          </w:p>
        </w:tc>
        <w:tc>
          <w:tcPr>
            <w:tcW w:w="0" w:type="auto"/>
            <w:tcBorders>
              <w:top w:val="single" w:sz="4" w:space="0" w:color="auto"/>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736</w:t>
            </w:r>
          </w:p>
        </w:tc>
        <w:tc>
          <w:tcPr>
            <w:tcW w:w="0" w:type="auto"/>
            <w:tcBorders>
              <w:top w:val="single" w:sz="4" w:space="0" w:color="auto"/>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991</w:t>
            </w:r>
          </w:p>
        </w:tc>
        <w:tc>
          <w:tcPr>
            <w:tcW w:w="0" w:type="auto"/>
            <w:tcBorders>
              <w:top w:val="single" w:sz="4" w:space="0" w:color="auto"/>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716</w:t>
            </w:r>
          </w:p>
        </w:tc>
        <w:tc>
          <w:tcPr>
            <w:tcW w:w="0" w:type="auto"/>
            <w:tcBorders>
              <w:top w:val="single" w:sz="4" w:space="0" w:color="auto"/>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584</w:t>
            </w:r>
          </w:p>
        </w:tc>
        <w:tc>
          <w:tcPr>
            <w:tcW w:w="0" w:type="auto"/>
            <w:tcBorders>
              <w:top w:val="single" w:sz="4" w:space="0" w:color="auto"/>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933</w:t>
            </w:r>
          </w:p>
        </w:tc>
        <w:tc>
          <w:tcPr>
            <w:tcW w:w="0" w:type="auto"/>
            <w:tcBorders>
              <w:top w:val="single" w:sz="4" w:space="0" w:color="auto"/>
              <w:left w:val="nil"/>
              <w:bottom w:val="nil"/>
              <w:right w:val="nil"/>
            </w:tcBorders>
          </w:tcPr>
          <w:p w:rsidR="005B4369" w:rsidRPr="00E12264" w:rsidRDefault="005B4369" w:rsidP="00DD7D90">
            <w:pPr>
              <w:widowControl w:val="0"/>
              <w:autoSpaceDE w:val="0"/>
              <w:autoSpaceDN w:val="0"/>
              <w:adjustRightInd w:val="0"/>
              <w:jc w:val="center"/>
              <w:rPr>
                <w:sz w:val="18"/>
                <w:szCs w:val="20"/>
                <w:lang w:val="en-US"/>
              </w:rPr>
            </w:pPr>
            <w:r w:rsidRPr="006153F8">
              <w:rPr>
                <w:sz w:val="18"/>
                <w:szCs w:val="18"/>
              </w:rPr>
              <w:t>775</w:t>
            </w:r>
          </w:p>
        </w:tc>
      </w:tr>
      <w:tr w:rsidR="005B4369" w:rsidRPr="00E12264" w:rsidTr="00DD7D90">
        <w:tblPrEx>
          <w:tblBorders>
            <w:bottom w:val="single" w:sz="6" w:space="0" w:color="auto"/>
          </w:tblBorders>
        </w:tblPrEx>
        <w:tc>
          <w:tcPr>
            <w:tcW w:w="0" w:type="auto"/>
            <w:tcBorders>
              <w:top w:val="nil"/>
              <w:left w:val="nil"/>
              <w:bottom w:val="single" w:sz="6" w:space="0" w:color="auto"/>
              <w:right w:val="nil"/>
            </w:tcBorders>
          </w:tcPr>
          <w:p w:rsidR="005B4369" w:rsidRPr="00E12264" w:rsidRDefault="005B4369" w:rsidP="00DD7D90">
            <w:pPr>
              <w:widowControl w:val="0"/>
              <w:autoSpaceDE w:val="0"/>
              <w:autoSpaceDN w:val="0"/>
              <w:adjustRightInd w:val="0"/>
              <w:rPr>
                <w:sz w:val="18"/>
                <w:szCs w:val="20"/>
                <w:lang w:val="en-US"/>
              </w:rPr>
            </w:pPr>
            <w:r w:rsidRPr="00E12264">
              <w:rPr>
                <w:sz w:val="18"/>
                <w:szCs w:val="20"/>
                <w:lang w:val="en-US"/>
              </w:rPr>
              <w:t>Adjusted R-squared</w:t>
            </w:r>
          </w:p>
        </w:tc>
        <w:tc>
          <w:tcPr>
            <w:tcW w:w="0" w:type="auto"/>
            <w:tcBorders>
              <w:top w:val="nil"/>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119</w:t>
            </w:r>
          </w:p>
        </w:tc>
        <w:tc>
          <w:tcPr>
            <w:tcW w:w="0" w:type="auto"/>
            <w:tcBorders>
              <w:top w:val="nil"/>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377</w:t>
            </w:r>
          </w:p>
        </w:tc>
        <w:tc>
          <w:tcPr>
            <w:tcW w:w="0" w:type="auto"/>
            <w:tcBorders>
              <w:top w:val="nil"/>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02</w:t>
            </w:r>
            <w:r>
              <w:rPr>
                <w:sz w:val="18"/>
                <w:szCs w:val="18"/>
              </w:rPr>
              <w:t>6</w:t>
            </w:r>
          </w:p>
        </w:tc>
        <w:tc>
          <w:tcPr>
            <w:tcW w:w="0" w:type="auto"/>
            <w:tcBorders>
              <w:top w:val="nil"/>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025</w:t>
            </w:r>
          </w:p>
        </w:tc>
        <w:tc>
          <w:tcPr>
            <w:tcW w:w="0" w:type="auto"/>
            <w:tcBorders>
              <w:top w:val="nil"/>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376</w:t>
            </w:r>
          </w:p>
        </w:tc>
        <w:tc>
          <w:tcPr>
            <w:tcW w:w="0" w:type="auto"/>
            <w:tcBorders>
              <w:top w:val="nil"/>
              <w:left w:val="nil"/>
              <w:bottom w:val="single" w:sz="6" w:space="0" w:color="auto"/>
              <w:right w:val="nil"/>
            </w:tcBorders>
          </w:tcPr>
          <w:p w:rsidR="005B4369" w:rsidRPr="00E12264" w:rsidRDefault="005B4369" w:rsidP="00DD7D90">
            <w:pPr>
              <w:widowControl w:val="0"/>
              <w:autoSpaceDE w:val="0"/>
              <w:autoSpaceDN w:val="0"/>
              <w:adjustRightInd w:val="0"/>
              <w:jc w:val="center"/>
              <w:rPr>
                <w:sz w:val="18"/>
                <w:szCs w:val="20"/>
                <w:lang w:val="en-US"/>
              </w:rPr>
            </w:pPr>
            <w:r>
              <w:rPr>
                <w:sz w:val="18"/>
                <w:szCs w:val="18"/>
              </w:rPr>
              <w:t>.</w:t>
            </w:r>
            <w:r w:rsidRPr="006153F8">
              <w:rPr>
                <w:sz w:val="18"/>
                <w:szCs w:val="18"/>
              </w:rPr>
              <w:t>04</w:t>
            </w:r>
            <w:r>
              <w:rPr>
                <w:sz w:val="18"/>
                <w:szCs w:val="18"/>
              </w:rPr>
              <w:t>3</w:t>
            </w:r>
          </w:p>
        </w:tc>
      </w:tr>
    </w:tbl>
    <w:p w:rsidR="005B4369" w:rsidRPr="00E12264" w:rsidRDefault="005B4369" w:rsidP="005B4369">
      <w:pPr>
        <w:widowControl w:val="0"/>
        <w:autoSpaceDE w:val="0"/>
        <w:autoSpaceDN w:val="0"/>
        <w:adjustRightInd w:val="0"/>
        <w:ind w:right="5492"/>
        <w:jc w:val="center"/>
        <w:rPr>
          <w:lang w:val="en-US"/>
        </w:rPr>
      </w:pPr>
      <w:r w:rsidRPr="00E12264">
        <w:rPr>
          <w:sz w:val="20"/>
          <w:szCs w:val="20"/>
          <w:lang w:val="en-US"/>
        </w:rPr>
        <w:t>Standard errors in parentheses. **</w:t>
      </w:r>
      <w:r>
        <w:rPr>
          <w:sz w:val="20"/>
          <w:szCs w:val="20"/>
          <w:lang w:val="en-US"/>
        </w:rPr>
        <w:t>* p &lt; .01, ** p &lt; .05, * p &lt; .1.</w:t>
      </w:r>
    </w:p>
    <w:p w:rsidR="00C108A9" w:rsidRDefault="00C108A9"/>
    <w:sectPr w:rsidR="00C108A9" w:rsidSect="007746D0">
      <w:pgSz w:w="15840" w:h="12240" w:orient="landscape"/>
      <w:pgMar w:top="1418" w:right="1418" w:bottom="1418" w:left="1134"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09D2E40"/>
    <w:multiLevelType w:val="multilevel"/>
    <w:tmpl w:val="B9964D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E17F69BA"/>
    <w:multiLevelType w:val="multilevel"/>
    <w:tmpl w:val="07B406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abstractNum w:abstractNumId="2" w15:restartNumberingAfterBreak="0">
    <w:nsid w:val="1DDC3B33"/>
    <w:multiLevelType w:val="hybridMultilevel"/>
    <w:tmpl w:val="0750D4D6"/>
    <w:lvl w:ilvl="0" w:tplc="07ACC6B0">
      <w:start w:val="1"/>
      <w:numFmt w:val="lowerLetter"/>
      <w:lvlText w:val="%1)"/>
      <w:lvlJc w:val="left"/>
      <w:pPr>
        <w:ind w:left="720" w:hanging="360"/>
      </w:pPr>
      <w:rPr>
        <w:rFonts w:cs="Times New Roman" w:hint="default"/>
        <w:i/>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2C3D6103"/>
    <w:multiLevelType w:val="hybridMultilevel"/>
    <w:tmpl w:val="421CA59A"/>
    <w:lvl w:ilvl="0" w:tplc="04070011">
      <w:start w:val="1"/>
      <w:numFmt w:val="decimal"/>
      <w:lvlText w:val="%1)"/>
      <w:lvlJc w:val="left"/>
      <w:pPr>
        <w:ind w:left="720" w:hanging="360"/>
      </w:pPr>
      <w:rPr>
        <w:rFonts w:cs="Times New Roman" w:hint="default"/>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 w15:restartNumberingAfterBreak="0">
    <w:nsid w:val="41040303"/>
    <w:multiLevelType w:val="hybridMultilevel"/>
    <w:tmpl w:val="580E6FF4"/>
    <w:lvl w:ilvl="0" w:tplc="0407000F">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15:restartNumberingAfterBreak="0">
    <w:nsid w:val="41465BC7"/>
    <w:multiLevelType w:val="hybridMultilevel"/>
    <w:tmpl w:val="7F16D376"/>
    <w:lvl w:ilvl="0" w:tplc="04070011">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6" w15:restartNumberingAfterBreak="0">
    <w:nsid w:val="5CE222CF"/>
    <w:multiLevelType w:val="hybridMultilevel"/>
    <w:tmpl w:val="B274A490"/>
    <w:lvl w:ilvl="0" w:tplc="BAD86A0C">
      <w:numFmt w:val="bullet"/>
      <w:lvlText w:val=""/>
      <w:lvlJc w:val="left"/>
      <w:pPr>
        <w:ind w:left="720" w:hanging="360"/>
      </w:pPr>
      <w:rPr>
        <w:rFonts w:ascii="Wingdings" w:eastAsia="Times New Roman"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5693CF2"/>
    <w:multiLevelType w:val="hybridMultilevel"/>
    <w:tmpl w:val="CA906D24"/>
    <w:lvl w:ilvl="0" w:tplc="3AA41408">
      <w:start w:val="2"/>
      <w:numFmt w:val="bullet"/>
      <w:lvlText w:val="-"/>
      <w:lvlJc w:val="left"/>
      <w:pPr>
        <w:ind w:left="720" w:hanging="360"/>
      </w:pPr>
      <w:rPr>
        <w:rFonts w:ascii="Cambria" w:eastAsia="Times New Roman" w:hAnsi="Cambr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A197448"/>
    <w:multiLevelType w:val="hybridMultilevel"/>
    <w:tmpl w:val="743EEF62"/>
    <w:lvl w:ilvl="0" w:tplc="F202F638">
      <w:start w:val="2"/>
      <w:numFmt w:val="bullet"/>
      <w:lvlText w:val="-"/>
      <w:lvlJc w:val="left"/>
      <w:pPr>
        <w:ind w:left="720" w:hanging="360"/>
      </w:pPr>
      <w:rPr>
        <w:rFonts w:ascii="Cambria" w:eastAsia="Times New Roman" w:hAnsi="Cambr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8"/>
  </w:num>
  <w:num w:numId="5">
    <w:abstractNumId w:val="2"/>
  </w:num>
  <w:num w:numId="6">
    <w:abstractNumId w:val="5"/>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zNDGzsDQwNjA3NzBT0lEKTi0uzszPAykwrAUAhxE98SwAAAA="/>
  </w:docVars>
  <w:rsids>
    <w:rsidRoot w:val="005B4369"/>
    <w:rsid w:val="003F21BB"/>
    <w:rsid w:val="005A5FDF"/>
    <w:rsid w:val="005B4369"/>
    <w:rsid w:val="00AF39BA"/>
    <w:rsid w:val="00C108A9"/>
    <w:rsid w:val="00D761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85B24"/>
  <w15:docId w15:val="{E03B4560-DECB-6447-B2F5-E144F61C6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4369"/>
    <w:pPr>
      <w:spacing w:after="0" w:line="240" w:lineRule="auto"/>
    </w:pPr>
    <w:rPr>
      <w:rFonts w:ascii="Times New Roman" w:eastAsia="Cambria" w:hAnsi="Times New Roman" w:cs="Times New Roman"/>
      <w:sz w:val="24"/>
      <w:szCs w:val="24"/>
      <w:lang w:val="en-GB" w:eastAsia="en-GB"/>
    </w:rPr>
  </w:style>
  <w:style w:type="paragraph" w:styleId="Heading1">
    <w:name w:val="heading 1"/>
    <w:basedOn w:val="Normal"/>
    <w:next w:val="BodyText"/>
    <w:link w:val="Heading1Char"/>
    <w:uiPriority w:val="99"/>
    <w:qFormat/>
    <w:rsid w:val="005B4369"/>
    <w:pPr>
      <w:keepNext/>
      <w:keepLines/>
      <w:spacing w:before="480"/>
      <w:outlineLvl w:val="0"/>
    </w:pPr>
    <w:rPr>
      <w:rFonts w:ascii="Calibri" w:eastAsia="Times New Roman" w:hAnsi="Calibri"/>
      <w:b/>
      <w:bCs/>
      <w:color w:val="345A8A"/>
      <w:sz w:val="32"/>
      <w:szCs w:val="32"/>
    </w:rPr>
  </w:style>
  <w:style w:type="paragraph" w:styleId="Heading2">
    <w:name w:val="heading 2"/>
    <w:basedOn w:val="Normal"/>
    <w:next w:val="BodyText"/>
    <w:link w:val="Heading2Char"/>
    <w:uiPriority w:val="99"/>
    <w:qFormat/>
    <w:rsid w:val="005B4369"/>
    <w:pPr>
      <w:keepNext/>
      <w:keepLines/>
      <w:spacing w:before="200"/>
      <w:outlineLvl w:val="1"/>
    </w:pPr>
    <w:rPr>
      <w:rFonts w:ascii="Calibri" w:eastAsia="Times New Roman" w:hAnsi="Calibri"/>
      <w:b/>
      <w:bCs/>
      <w:color w:val="4F81BD"/>
      <w:sz w:val="32"/>
      <w:szCs w:val="32"/>
    </w:rPr>
  </w:style>
  <w:style w:type="paragraph" w:styleId="Heading3">
    <w:name w:val="heading 3"/>
    <w:basedOn w:val="Normal"/>
    <w:next w:val="BodyText"/>
    <w:link w:val="Heading3Char"/>
    <w:uiPriority w:val="99"/>
    <w:qFormat/>
    <w:rsid w:val="005B4369"/>
    <w:pPr>
      <w:keepNext/>
      <w:keepLines/>
      <w:spacing w:before="200"/>
      <w:outlineLvl w:val="2"/>
    </w:pPr>
    <w:rPr>
      <w:rFonts w:ascii="Calibri" w:eastAsia="Times New Roman" w:hAnsi="Calibri"/>
      <w:b/>
      <w:bCs/>
      <w:color w:val="4F81BD"/>
      <w:sz w:val="28"/>
      <w:szCs w:val="28"/>
    </w:rPr>
  </w:style>
  <w:style w:type="paragraph" w:styleId="Heading4">
    <w:name w:val="heading 4"/>
    <w:basedOn w:val="Normal"/>
    <w:next w:val="BodyText"/>
    <w:link w:val="Heading4Char"/>
    <w:uiPriority w:val="99"/>
    <w:qFormat/>
    <w:rsid w:val="005B4369"/>
    <w:pPr>
      <w:keepNext/>
      <w:keepLines/>
      <w:spacing w:before="200"/>
      <w:outlineLvl w:val="3"/>
    </w:pPr>
    <w:rPr>
      <w:rFonts w:ascii="Calibri" w:eastAsia="Times New Roman" w:hAnsi="Calibri"/>
      <w:b/>
      <w:bCs/>
      <w:color w:val="4F81BD"/>
    </w:rPr>
  </w:style>
  <w:style w:type="paragraph" w:styleId="Heading5">
    <w:name w:val="heading 5"/>
    <w:basedOn w:val="Normal"/>
    <w:next w:val="BodyText"/>
    <w:link w:val="Heading5Char"/>
    <w:uiPriority w:val="99"/>
    <w:qFormat/>
    <w:rsid w:val="005B4369"/>
    <w:pPr>
      <w:keepNext/>
      <w:keepLines/>
      <w:spacing w:before="200"/>
      <w:outlineLvl w:val="4"/>
    </w:pPr>
    <w:rPr>
      <w:rFonts w:ascii="Calibri" w:eastAsia="Times New Roman" w:hAnsi="Calibri"/>
      <w:i/>
      <w:iCs/>
      <w:color w:val="4F81BD"/>
    </w:rPr>
  </w:style>
  <w:style w:type="paragraph" w:styleId="Heading6">
    <w:name w:val="heading 6"/>
    <w:basedOn w:val="Normal"/>
    <w:next w:val="BodyText"/>
    <w:link w:val="Heading6Char"/>
    <w:uiPriority w:val="99"/>
    <w:qFormat/>
    <w:rsid w:val="005B4369"/>
    <w:pPr>
      <w:keepNext/>
      <w:keepLines/>
      <w:spacing w:before="200"/>
      <w:outlineLvl w:val="5"/>
    </w:pPr>
    <w:rPr>
      <w:rFonts w:ascii="Calibri" w:eastAsia="Times New Roman"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B4369"/>
    <w:rPr>
      <w:rFonts w:ascii="Calibri" w:eastAsia="Times New Roman" w:hAnsi="Calibri" w:cs="Times New Roman"/>
      <w:b/>
      <w:bCs/>
      <w:color w:val="345A8A"/>
      <w:sz w:val="32"/>
      <w:szCs w:val="32"/>
      <w:lang w:val="en-GB" w:eastAsia="en-GB"/>
    </w:rPr>
  </w:style>
  <w:style w:type="character" w:customStyle="1" w:styleId="Heading2Char">
    <w:name w:val="Heading 2 Char"/>
    <w:basedOn w:val="DefaultParagraphFont"/>
    <w:link w:val="Heading2"/>
    <w:uiPriority w:val="99"/>
    <w:rsid w:val="005B4369"/>
    <w:rPr>
      <w:rFonts w:ascii="Calibri" w:eastAsia="Times New Roman" w:hAnsi="Calibri" w:cs="Times New Roman"/>
      <w:b/>
      <w:bCs/>
      <w:color w:val="4F81BD"/>
      <w:sz w:val="32"/>
      <w:szCs w:val="32"/>
      <w:lang w:val="en-GB" w:eastAsia="en-GB"/>
    </w:rPr>
  </w:style>
  <w:style w:type="character" w:customStyle="1" w:styleId="Heading3Char">
    <w:name w:val="Heading 3 Char"/>
    <w:basedOn w:val="DefaultParagraphFont"/>
    <w:link w:val="Heading3"/>
    <w:uiPriority w:val="99"/>
    <w:rsid w:val="005B4369"/>
    <w:rPr>
      <w:rFonts w:ascii="Calibri" w:eastAsia="Times New Roman" w:hAnsi="Calibri" w:cs="Times New Roman"/>
      <w:b/>
      <w:bCs/>
      <w:color w:val="4F81BD"/>
      <w:sz w:val="28"/>
      <w:szCs w:val="28"/>
      <w:lang w:val="en-GB" w:eastAsia="en-GB"/>
    </w:rPr>
  </w:style>
  <w:style w:type="character" w:customStyle="1" w:styleId="Heading4Char">
    <w:name w:val="Heading 4 Char"/>
    <w:basedOn w:val="DefaultParagraphFont"/>
    <w:link w:val="Heading4"/>
    <w:uiPriority w:val="99"/>
    <w:rsid w:val="005B4369"/>
    <w:rPr>
      <w:rFonts w:ascii="Calibri" w:eastAsia="Times New Roman" w:hAnsi="Calibri" w:cs="Times New Roman"/>
      <w:b/>
      <w:bCs/>
      <w:color w:val="4F81BD"/>
      <w:sz w:val="24"/>
      <w:szCs w:val="24"/>
      <w:lang w:val="en-GB" w:eastAsia="en-GB"/>
    </w:rPr>
  </w:style>
  <w:style w:type="character" w:customStyle="1" w:styleId="Heading5Char">
    <w:name w:val="Heading 5 Char"/>
    <w:basedOn w:val="DefaultParagraphFont"/>
    <w:link w:val="Heading5"/>
    <w:uiPriority w:val="99"/>
    <w:rsid w:val="005B4369"/>
    <w:rPr>
      <w:rFonts w:ascii="Calibri" w:eastAsia="Times New Roman" w:hAnsi="Calibri" w:cs="Times New Roman"/>
      <w:i/>
      <w:iCs/>
      <w:color w:val="4F81BD"/>
      <w:sz w:val="24"/>
      <w:szCs w:val="24"/>
      <w:lang w:val="en-GB" w:eastAsia="en-GB"/>
    </w:rPr>
  </w:style>
  <w:style w:type="character" w:customStyle="1" w:styleId="Heading6Char">
    <w:name w:val="Heading 6 Char"/>
    <w:basedOn w:val="DefaultParagraphFont"/>
    <w:link w:val="Heading6"/>
    <w:uiPriority w:val="99"/>
    <w:rsid w:val="005B4369"/>
    <w:rPr>
      <w:rFonts w:ascii="Calibri" w:eastAsia="Times New Roman" w:hAnsi="Calibri" w:cs="Times New Roman"/>
      <w:color w:val="4F81BD"/>
      <w:sz w:val="24"/>
      <w:szCs w:val="24"/>
      <w:lang w:val="en-GB" w:eastAsia="en-GB"/>
    </w:rPr>
  </w:style>
  <w:style w:type="paragraph" w:styleId="BodyText">
    <w:name w:val="Body Text"/>
    <w:basedOn w:val="Normal"/>
    <w:link w:val="BodyTextChar"/>
    <w:uiPriority w:val="99"/>
    <w:rsid w:val="005B4369"/>
    <w:pPr>
      <w:spacing w:before="180" w:after="180"/>
    </w:pPr>
  </w:style>
  <w:style w:type="character" w:customStyle="1" w:styleId="BodyTextChar">
    <w:name w:val="Body Text Char"/>
    <w:basedOn w:val="DefaultParagraphFont"/>
    <w:link w:val="BodyText"/>
    <w:uiPriority w:val="99"/>
    <w:rsid w:val="005B4369"/>
    <w:rPr>
      <w:rFonts w:ascii="Times New Roman" w:eastAsia="Cambria" w:hAnsi="Times New Roman" w:cs="Times New Roman"/>
      <w:sz w:val="24"/>
      <w:szCs w:val="24"/>
      <w:lang w:val="en-GB" w:eastAsia="en-GB"/>
    </w:rPr>
  </w:style>
  <w:style w:type="paragraph" w:customStyle="1" w:styleId="FirstParagraph">
    <w:name w:val="First Paragraph"/>
    <w:basedOn w:val="BodyText"/>
    <w:next w:val="BodyText"/>
    <w:uiPriority w:val="99"/>
    <w:rsid w:val="005B4369"/>
  </w:style>
  <w:style w:type="paragraph" w:customStyle="1" w:styleId="Compact">
    <w:name w:val="Compact"/>
    <w:basedOn w:val="BodyText"/>
    <w:uiPriority w:val="99"/>
    <w:rsid w:val="005B4369"/>
    <w:pPr>
      <w:spacing w:before="36" w:after="36"/>
    </w:pPr>
  </w:style>
  <w:style w:type="paragraph" w:styleId="Title">
    <w:name w:val="Title"/>
    <w:basedOn w:val="Normal"/>
    <w:next w:val="BodyText"/>
    <w:link w:val="TitleChar"/>
    <w:uiPriority w:val="99"/>
    <w:qFormat/>
    <w:rsid w:val="005B4369"/>
    <w:pPr>
      <w:keepNext/>
      <w:keepLines/>
      <w:spacing w:before="480" w:after="240"/>
      <w:jc w:val="center"/>
    </w:pPr>
    <w:rPr>
      <w:rFonts w:ascii="Calibri" w:eastAsia="Times New Roman" w:hAnsi="Calibri"/>
      <w:b/>
      <w:bCs/>
      <w:color w:val="345A8A"/>
      <w:sz w:val="36"/>
      <w:szCs w:val="36"/>
    </w:rPr>
  </w:style>
  <w:style w:type="character" w:customStyle="1" w:styleId="TitleChar">
    <w:name w:val="Title Char"/>
    <w:basedOn w:val="DefaultParagraphFont"/>
    <w:link w:val="Title"/>
    <w:uiPriority w:val="99"/>
    <w:rsid w:val="005B4369"/>
    <w:rPr>
      <w:rFonts w:ascii="Calibri" w:eastAsia="Times New Roman" w:hAnsi="Calibri" w:cs="Times New Roman"/>
      <w:b/>
      <w:bCs/>
      <w:color w:val="345A8A"/>
      <w:sz w:val="36"/>
      <w:szCs w:val="36"/>
      <w:lang w:val="en-GB" w:eastAsia="en-GB"/>
    </w:rPr>
  </w:style>
  <w:style w:type="paragraph" w:styleId="Subtitle">
    <w:name w:val="Subtitle"/>
    <w:basedOn w:val="Title"/>
    <w:next w:val="BodyText"/>
    <w:link w:val="SubtitleChar"/>
    <w:uiPriority w:val="99"/>
    <w:qFormat/>
    <w:rsid w:val="005B4369"/>
    <w:pPr>
      <w:spacing w:before="240"/>
    </w:pPr>
    <w:rPr>
      <w:sz w:val="30"/>
      <w:szCs w:val="30"/>
    </w:rPr>
  </w:style>
  <w:style w:type="character" w:customStyle="1" w:styleId="SubtitleChar">
    <w:name w:val="Subtitle Char"/>
    <w:basedOn w:val="DefaultParagraphFont"/>
    <w:link w:val="Subtitle"/>
    <w:uiPriority w:val="99"/>
    <w:rsid w:val="005B4369"/>
    <w:rPr>
      <w:rFonts w:ascii="Calibri" w:eastAsia="Times New Roman" w:hAnsi="Calibri" w:cs="Times New Roman"/>
      <w:b/>
      <w:bCs/>
      <w:color w:val="345A8A"/>
      <w:sz w:val="30"/>
      <w:szCs w:val="30"/>
      <w:lang w:val="en-GB" w:eastAsia="en-GB"/>
    </w:rPr>
  </w:style>
  <w:style w:type="paragraph" w:customStyle="1" w:styleId="Author">
    <w:name w:val="Author"/>
    <w:next w:val="BodyText"/>
    <w:uiPriority w:val="99"/>
    <w:rsid w:val="005B4369"/>
    <w:pPr>
      <w:keepNext/>
      <w:keepLines/>
      <w:spacing w:line="240" w:lineRule="auto"/>
      <w:jc w:val="center"/>
    </w:pPr>
    <w:rPr>
      <w:rFonts w:ascii="Cambria" w:eastAsia="Cambria" w:hAnsi="Cambria" w:cs="Times New Roman"/>
      <w:sz w:val="24"/>
      <w:szCs w:val="24"/>
      <w:lang w:val="en-US"/>
    </w:rPr>
  </w:style>
  <w:style w:type="paragraph" w:styleId="Date">
    <w:name w:val="Date"/>
    <w:basedOn w:val="Normal"/>
    <w:next w:val="BodyText"/>
    <w:link w:val="DateChar"/>
    <w:uiPriority w:val="99"/>
    <w:rsid w:val="005B4369"/>
    <w:pPr>
      <w:keepNext/>
      <w:keepLines/>
      <w:jc w:val="center"/>
    </w:pPr>
  </w:style>
  <w:style w:type="character" w:customStyle="1" w:styleId="DateChar">
    <w:name w:val="Date Char"/>
    <w:basedOn w:val="DefaultParagraphFont"/>
    <w:link w:val="Date"/>
    <w:uiPriority w:val="99"/>
    <w:rsid w:val="005B4369"/>
    <w:rPr>
      <w:rFonts w:ascii="Times New Roman" w:eastAsia="Cambria" w:hAnsi="Times New Roman" w:cs="Times New Roman"/>
      <w:sz w:val="24"/>
      <w:szCs w:val="24"/>
      <w:lang w:val="en-GB" w:eastAsia="en-GB"/>
    </w:rPr>
  </w:style>
  <w:style w:type="paragraph" w:customStyle="1" w:styleId="Abstract">
    <w:name w:val="Abstract"/>
    <w:basedOn w:val="Normal"/>
    <w:next w:val="BodyText"/>
    <w:uiPriority w:val="99"/>
    <w:rsid w:val="005B4369"/>
    <w:pPr>
      <w:keepNext/>
      <w:keepLines/>
      <w:spacing w:before="300" w:after="300"/>
    </w:pPr>
    <w:rPr>
      <w:sz w:val="20"/>
      <w:szCs w:val="20"/>
    </w:rPr>
  </w:style>
  <w:style w:type="paragraph" w:styleId="Bibliography">
    <w:name w:val="Bibliography"/>
    <w:basedOn w:val="Normal"/>
    <w:uiPriority w:val="99"/>
    <w:rsid w:val="005B4369"/>
  </w:style>
  <w:style w:type="paragraph" w:styleId="BlockText">
    <w:name w:val="Block Text"/>
    <w:basedOn w:val="BodyText"/>
    <w:next w:val="BodyText"/>
    <w:uiPriority w:val="99"/>
    <w:rsid w:val="005B4369"/>
    <w:pPr>
      <w:spacing w:before="100" w:after="100"/>
    </w:pPr>
    <w:rPr>
      <w:rFonts w:ascii="Calibri" w:eastAsia="Times New Roman" w:hAnsi="Calibri"/>
      <w:bCs/>
      <w:sz w:val="20"/>
      <w:szCs w:val="20"/>
    </w:rPr>
  </w:style>
  <w:style w:type="paragraph" w:styleId="FootnoteText">
    <w:name w:val="footnote text"/>
    <w:basedOn w:val="Normal"/>
    <w:link w:val="FootnoteTextChar"/>
    <w:uiPriority w:val="99"/>
    <w:rsid w:val="005B4369"/>
  </w:style>
  <w:style w:type="character" w:customStyle="1" w:styleId="FootnoteTextChar">
    <w:name w:val="Footnote Text Char"/>
    <w:basedOn w:val="DefaultParagraphFont"/>
    <w:link w:val="FootnoteText"/>
    <w:uiPriority w:val="99"/>
    <w:rsid w:val="005B4369"/>
    <w:rPr>
      <w:rFonts w:ascii="Times New Roman" w:eastAsia="Cambria" w:hAnsi="Times New Roman" w:cs="Times New Roman"/>
      <w:sz w:val="24"/>
      <w:szCs w:val="24"/>
      <w:lang w:val="en-GB" w:eastAsia="en-GB"/>
    </w:rPr>
  </w:style>
  <w:style w:type="paragraph" w:customStyle="1" w:styleId="DefinitionTerm">
    <w:name w:val="Definition Term"/>
    <w:basedOn w:val="Normal"/>
    <w:next w:val="Definition"/>
    <w:uiPriority w:val="99"/>
    <w:rsid w:val="005B4369"/>
    <w:pPr>
      <w:keepNext/>
      <w:keepLines/>
    </w:pPr>
    <w:rPr>
      <w:b/>
    </w:rPr>
  </w:style>
  <w:style w:type="paragraph" w:customStyle="1" w:styleId="Definition">
    <w:name w:val="Definition"/>
    <w:basedOn w:val="Normal"/>
    <w:uiPriority w:val="99"/>
    <w:rsid w:val="005B4369"/>
  </w:style>
  <w:style w:type="paragraph" w:styleId="Caption">
    <w:name w:val="caption"/>
    <w:basedOn w:val="Normal"/>
    <w:link w:val="CaptionChar"/>
    <w:uiPriority w:val="99"/>
    <w:qFormat/>
    <w:rsid w:val="005B4369"/>
    <w:pPr>
      <w:spacing w:after="120"/>
    </w:pPr>
    <w:rPr>
      <w:i/>
    </w:rPr>
  </w:style>
  <w:style w:type="paragraph" w:customStyle="1" w:styleId="TableCaption">
    <w:name w:val="Table Caption"/>
    <w:basedOn w:val="Caption"/>
    <w:uiPriority w:val="99"/>
    <w:rsid w:val="005B4369"/>
    <w:pPr>
      <w:keepNext/>
    </w:pPr>
  </w:style>
  <w:style w:type="paragraph" w:customStyle="1" w:styleId="ImageCaption">
    <w:name w:val="Image Caption"/>
    <w:basedOn w:val="Caption"/>
    <w:uiPriority w:val="99"/>
    <w:rsid w:val="005B4369"/>
  </w:style>
  <w:style w:type="paragraph" w:customStyle="1" w:styleId="Figure">
    <w:name w:val="Figure"/>
    <w:basedOn w:val="Normal"/>
    <w:uiPriority w:val="99"/>
    <w:rsid w:val="005B4369"/>
  </w:style>
  <w:style w:type="paragraph" w:customStyle="1" w:styleId="FigurewithCaption">
    <w:name w:val="Figure with Caption"/>
    <w:basedOn w:val="Figure"/>
    <w:uiPriority w:val="99"/>
    <w:rsid w:val="005B4369"/>
    <w:pPr>
      <w:keepNext/>
    </w:pPr>
  </w:style>
  <w:style w:type="character" w:customStyle="1" w:styleId="CaptionChar">
    <w:name w:val="Caption Char"/>
    <w:basedOn w:val="DefaultParagraphFont"/>
    <w:link w:val="Caption"/>
    <w:uiPriority w:val="99"/>
    <w:locked/>
    <w:rsid w:val="005B4369"/>
    <w:rPr>
      <w:rFonts w:ascii="Times New Roman" w:eastAsia="Cambria" w:hAnsi="Times New Roman" w:cs="Times New Roman"/>
      <w:i/>
      <w:sz w:val="24"/>
      <w:szCs w:val="24"/>
      <w:lang w:val="en-GB" w:eastAsia="en-GB"/>
    </w:rPr>
  </w:style>
  <w:style w:type="character" w:customStyle="1" w:styleId="VerbatimChar">
    <w:name w:val="Verbatim Char"/>
    <w:basedOn w:val="CaptionChar"/>
    <w:link w:val="SourceCode"/>
    <w:uiPriority w:val="99"/>
    <w:locked/>
    <w:rsid w:val="005B4369"/>
    <w:rPr>
      <w:rFonts w:ascii="Consolas" w:eastAsia="Cambria" w:hAnsi="Consolas" w:cs="Times New Roman"/>
      <w:i/>
      <w:sz w:val="24"/>
      <w:szCs w:val="24"/>
      <w:shd w:val="clear" w:color="auto" w:fill="F8F8F8"/>
      <w:lang w:val="en-GB" w:eastAsia="en-GB"/>
    </w:rPr>
  </w:style>
  <w:style w:type="character" w:styleId="FootnoteReference">
    <w:name w:val="footnote reference"/>
    <w:basedOn w:val="CaptionChar"/>
    <w:uiPriority w:val="99"/>
    <w:rsid w:val="005B4369"/>
    <w:rPr>
      <w:rFonts w:ascii="Times New Roman" w:eastAsia="Cambria" w:hAnsi="Times New Roman" w:cs="Times New Roman"/>
      <w:i/>
      <w:sz w:val="24"/>
      <w:szCs w:val="24"/>
      <w:vertAlign w:val="superscript"/>
      <w:lang w:val="en-GB" w:eastAsia="en-GB"/>
    </w:rPr>
  </w:style>
  <w:style w:type="character" w:styleId="Hyperlink">
    <w:name w:val="Hyperlink"/>
    <w:basedOn w:val="CaptionChar"/>
    <w:uiPriority w:val="99"/>
    <w:rsid w:val="005B4369"/>
    <w:rPr>
      <w:rFonts w:ascii="Times New Roman" w:eastAsia="Cambria" w:hAnsi="Times New Roman" w:cs="Times New Roman"/>
      <w:i/>
      <w:color w:val="4F81BD"/>
      <w:sz w:val="24"/>
      <w:szCs w:val="24"/>
      <w:lang w:val="en-GB" w:eastAsia="en-GB"/>
    </w:rPr>
  </w:style>
  <w:style w:type="paragraph" w:styleId="TOCHeading">
    <w:name w:val="TOC Heading"/>
    <w:basedOn w:val="Heading1"/>
    <w:next w:val="BodyText"/>
    <w:uiPriority w:val="99"/>
    <w:qFormat/>
    <w:rsid w:val="005B4369"/>
    <w:pPr>
      <w:spacing w:before="240" w:line="259" w:lineRule="auto"/>
      <w:outlineLvl w:val="9"/>
    </w:pPr>
    <w:rPr>
      <w:b w:val="0"/>
      <w:bCs w:val="0"/>
      <w:color w:val="365F91"/>
    </w:rPr>
  </w:style>
  <w:style w:type="paragraph" w:customStyle="1" w:styleId="SourceCode">
    <w:name w:val="Source Code"/>
    <w:basedOn w:val="Normal"/>
    <w:link w:val="VerbatimChar"/>
    <w:uiPriority w:val="99"/>
    <w:rsid w:val="005B4369"/>
    <w:pPr>
      <w:shd w:val="clear" w:color="auto" w:fill="F8F8F8"/>
      <w:wordWrap w:val="0"/>
    </w:pPr>
    <w:rPr>
      <w:rFonts w:ascii="Consolas" w:hAnsi="Consolas"/>
      <w:i/>
      <w:sz w:val="22"/>
    </w:rPr>
  </w:style>
  <w:style w:type="character" w:customStyle="1" w:styleId="KeywordTok">
    <w:name w:val="KeywordTok"/>
    <w:basedOn w:val="VerbatimChar"/>
    <w:uiPriority w:val="99"/>
    <w:rsid w:val="005B4369"/>
    <w:rPr>
      <w:rFonts w:ascii="Consolas" w:eastAsia="Cambria" w:hAnsi="Consolas" w:cs="Times New Roman"/>
      <w:b/>
      <w:i/>
      <w:color w:val="204A87"/>
      <w:sz w:val="24"/>
      <w:szCs w:val="24"/>
      <w:shd w:val="clear" w:color="auto" w:fill="F8F8F8"/>
      <w:lang w:val="en-GB" w:eastAsia="en-GB"/>
    </w:rPr>
  </w:style>
  <w:style w:type="character" w:customStyle="1" w:styleId="DataTypeTok">
    <w:name w:val="DataTypeTok"/>
    <w:basedOn w:val="VerbatimChar"/>
    <w:uiPriority w:val="99"/>
    <w:rsid w:val="005B4369"/>
    <w:rPr>
      <w:rFonts w:ascii="Consolas" w:eastAsia="Cambria" w:hAnsi="Consolas" w:cs="Times New Roman"/>
      <w:i/>
      <w:color w:val="204A87"/>
      <w:sz w:val="24"/>
      <w:szCs w:val="24"/>
      <w:shd w:val="clear" w:color="auto" w:fill="F8F8F8"/>
      <w:lang w:val="en-GB" w:eastAsia="en-GB"/>
    </w:rPr>
  </w:style>
  <w:style w:type="character" w:customStyle="1" w:styleId="DecValTok">
    <w:name w:val="DecValTok"/>
    <w:basedOn w:val="VerbatimChar"/>
    <w:uiPriority w:val="99"/>
    <w:rsid w:val="005B4369"/>
    <w:rPr>
      <w:rFonts w:ascii="Consolas" w:eastAsia="Cambria" w:hAnsi="Consolas" w:cs="Times New Roman"/>
      <w:i/>
      <w:color w:val="0000CF"/>
      <w:sz w:val="24"/>
      <w:szCs w:val="24"/>
      <w:shd w:val="clear" w:color="auto" w:fill="F8F8F8"/>
      <w:lang w:val="en-GB" w:eastAsia="en-GB"/>
    </w:rPr>
  </w:style>
  <w:style w:type="character" w:customStyle="1" w:styleId="BaseNTok">
    <w:name w:val="BaseNTok"/>
    <w:basedOn w:val="VerbatimChar"/>
    <w:uiPriority w:val="99"/>
    <w:rsid w:val="005B4369"/>
    <w:rPr>
      <w:rFonts w:ascii="Consolas" w:eastAsia="Cambria" w:hAnsi="Consolas" w:cs="Times New Roman"/>
      <w:i/>
      <w:color w:val="0000CF"/>
      <w:sz w:val="24"/>
      <w:szCs w:val="24"/>
      <w:shd w:val="clear" w:color="auto" w:fill="F8F8F8"/>
      <w:lang w:val="en-GB" w:eastAsia="en-GB"/>
    </w:rPr>
  </w:style>
  <w:style w:type="character" w:customStyle="1" w:styleId="FloatTok">
    <w:name w:val="FloatTok"/>
    <w:basedOn w:val="VerbatimChar"/>
    <w:uiPriority w:val="99"/>
    <w:rsid w:val="005B4369"/>
    <w:rPr>
      <w:rFonts w:ascii="Consolas" w:eastAsia="Cambria" w:hAnsi="Consolas" w:cs="Times New Roman"/>
      <w:i/>
      <w:color w:val="0000CF"/>
      <w:sz w:val="24"/>
      <w:szCs w:val="24"/>
      <w:shd w:val="clear" w:color="auto" w:fill="F8F8F8"/>
      <w:lang w:val="en-GB" w:eastAsia="en-GB"/>
    </w:rPr>
  </w:style>
  <w:style w:type="character" w:customStyle="1" w:styleId="ConstantTok">
    <w:name w:val="ConstantTok"/>
    <w:basedOn w:val="VerbatimChar"/>
    <w:uiPriority w:val="99"/>
    <w:rsid w:val="005B4369"/>
    <w:rPr>
      <w:rFonts w:ascii="Consolas" w:eastAsia="Cambria" w:hAnsi="Consolas" w:cs="Times New Roman"/>
      <w:i/>
      <w:color w:val="000000"/>
      <w:sz w:val="24"/>
      <w:szCs w:val="24"/>
      <w:shd w:val="clear" w:color="auto" w:fill="F8F8F8"/>
      <w:lang w:val="en-GB" w:eastAsia="en-GB"/>
    </w:rPr>
  </w:style>
  <w:style w:type="character" w:customStyle="1" w:styleId="CharTok">
    <w:name w:val="CharTok"/>
    <w:basedOn w:val="VerbatimChar"/>
    <w:uiPriority w:val="99"/>
    <w:rsid w:val="005B4369"/>
    <w:rPr>
      <w:rFonts w:ascii="Consolas" w:eastAsia="Cambria" w:hAnsi="Consolas" w:cs="Times New Roman"/>
      <w:i/>
      <w:color w:val="4E9A06"/>
      <w:sz w:val="24"/>
      <w:szCs w:val="24"/>
      <w:shd w:val="clear" w:color="auto" w:fill="F8F8F8"/>
      <w:lang w:val="en-GB" w:eastAsia="en-GB"/>
    </w:rPr>
  </w:style>
  <w:style w:type="character" w:customStyle="1" w:styleId="SpecialCharTok">
    <w:name w:val="SpecialCharTok"/>
    <w:basedOn w:val="VerbatimChar"/>
    <w:uiPriority w:val="99"/>
    <w:rsid w:val="005B4369"/>
    <w:rPr>
      <w:rFonts w:ascii="Consolas" w:eastAsia="Cambria" w:hAnsi="Consolas" w:cs="Times New Roman"/>
      <w:i/>
      <w:color w:val="000000"/>
      <w:sz w:val="24"/>
      <w:szCs w:val="24"/>
      <w:shd w:val="clear" w:color="auto" w:fill="F8F8F8"/>
      <w:lang w:val="en-GB" w:eastAsia="en-GB"/>
    </w:rPr>
  </w:style>
  <w:style w:type="character" w:customStyle="1" w:styleId="StringTok">
    <w:name w:val="StringTok"/>
    <w:basedOn w:val="VerbatimChar"/>
    <w:uiPriority w:val="99"/>
    <w:rsid w:val="005B4369"/>
    <w:rPr>
      <w:rFonts w:ascii="Consolas" w:eastAsia="Cambria" w:hAnsi="Consolas" w:cs="Times New Roman"/>
      <w:i/>
      <w:color w:val="4E9A06"/>
      <w:sz w:val="24"/>
      <w:szCs w:val="24"/>
      <w:shd w:val="clear" w:color="auto" w:fill="F8F8F8"/>
      <w:lang w:val="en-GB" w:eastAsia="en-GB"/>
    </w:rPr>
  </w:style>
  <w:style w:type="character" w:customStyle="1" w:styleId="VerbatimStringTok">
    <w:name w:val="VerbatimStringTok"/>
    <w:basedOn w:val="VerbatimChar"/>
    <w:uiPriority w:val="99"/>
    <w:rsid w:val="005B4369"/>
    <w:rPr>
      <w:rFonts w:ascii="Consolas" w:eastAsia="Cambria" w:hAnsi="Consolas" w:cs="Times New Roman"/>
      <w:i/>
      <w:color w:val="4E9A06"/>
      <w:sz w:val="24"/>
      <w:szCs w:val="24"/>
      <w:shd w:val="clear" w:color="auto" w:fill="F8F8F8"/>
      <w:lang w:val="en-GB" w:eastAsia="en-GB"/>
    </w:rPr>
  </w:style>
  <w:style w:type="character" w:customStyle="1" w:styleId="SpecialStringTok">
    <w:name w:val="SpecialStringTok"/>
    <w:basedOn w:val="VerbatimChar"/>
    <w:uiPriority w:val="99"/>
    <w:rsid w:val="005B4369"/>
    <w:rPr>
      <w:rFonts w:ascii="Consolas" w:eastAsia="Cambria" w:hAnsi="Consolas" w:cs="Times New Roman"/>
      <w:i/>
      <w:color w:val="4E9A06"/>
      <w:sz w:val="24"/>
      <w:szCs w:val="24"/>
      <w:shd w:val="clear" w:color="auto" w:fill="F8F8F8"/>
      <w:lang w:val="en-GB" w:eastAsia="en-GB"/>
    </w:rPr>
  </w:style>
  <w:style w:type="character" w:customStyle="1" w:styleId="ImportTok">
    <w:name w:val="ImportTok"/>
    <w:basedOn w:val="VerbatimChar"/>
    <w:uiPriority w:val="99"/>
    <w:rsid w:val="005B4369"/>
    <w:rPr>
      <w:rFonts w:ascii="Consolas" w:eastAsia="Cambria" w:hAnsi="Consolas" w:cs="Times New Roman"/>
      <w:i/>
      <w:sz w:val="24"/>
      <w:szCs w:val="24"/>
      <w:shd w:val="clear" w:color="auto" w:fill="F8F8F8"/>
      <w:lang w:val="en-GB" w:eastAsia="en-GB"/>
    </w:rPr>
  </w:style>
  <w:style w:type="character" w:customStyle="1" w:styleId="CommentTok">
    <w:name w:val="CommentTok"/>
    <w:basedOn w:val="VerbatimChar"/>
    <w:uiPriority w:val="99"/>
    <w:rsid w:val="005B4369"/>
    <w:rPr>
      <w:rFonts w:ascii="Consolas" w:eastAsia="Cambria" w:hAnsi="Consolas" w:cs="Times New Roman"/>
      <w:i w:val="0"/>
      <w:color w:val="8F5902"/>
      <w:sz w:val="24"/>
      <w:szCs w:val="24"/>
      <w:shd w:val="clear" w:color="auto" w:fill="F8F8F8"/>
      <w:lang w:val="en-GB" w:eastAsia="en-GB"/>
    </w:rPr>
  </w:style>
  <w:style w:type="character" w:customStyle="1" w:styleId="DocumentationTok">
    <w:name w:val="DocumentationTok"/>
    <w:basedOn w:val="VerbatimChar"/>
    <w:uiPriority w:val="99"/>
    <w:rsid w:val="005B4369"/>
    <w:rPr>
      <w:rFonts w:ascii="Consolas" w:eastAsia="Cambria" w:hAnsi="Consolas" w:cs="Times New Roman"/>
      <w:b/>
      <w:i w:val="0"/>
      <w:color w:val="8F5902"/>
      <w:sz w:val="24"/>
      <w:szCs w:val="24"/>
      <w:shd w:val="clear" w:color="auto" w:fill="F8F8F8"/>
      <w:lang w:val="en-GB" w:eastAsia="en-GB"/>
    </w:rPr>
  </w:style>
  <w:style w:type="character" w:customStyle="1" w:styleId="AnnotationTok">
    <w:name w:val="AnnotationTok"/>
    <w:basedOn w:val="VerbatimChar"/>
    <w:uiPriority w:val="99"/>
    <w:rsid w:val="005B4369"/>
    <w:rPr>
      <w:rFonts w:ascii="Consolas" w:eastAsia="Cambria" w:hAnsi="Consolas" w:cs="Times New Roman"/>
      <w:b/>
      <w:i w:val="0"/>
      <w:color w:val="8F5902"/>
      <w:sz w:val="24"/>
      <w:szCs w:val="24"/>
      <w:shd w:val="clear" w:color="auto" w:fill="F8F8F8"/>
      <w:lang w:val="en-GB" w:eastAsia="en-GB"/>
    </w:rPr>
  </w:style>
  <w:style w:type="character" w:customStyle="1" w:styleId="CommentVarTok">
    <w:name w:val="CommentVarTok"/>
    <w:basedOn w:val="VerbatimChar"/>
    <w:uiPriority w:val="99"/>
    <w:rsid w:val="005B4369"/>
    <w:rPr>
      <w:rFonts w:ascii="Consolas" w:eastAsia="Cambria" w:hAnsi="Consolas" w:cs="Times New Roman"/>
      <w:b/>
      <w:i w:val="0"/>
      <w:color w:val="8F5902"/>
      <w:sz w:val="24"/>
      <w:szCs w:val="24"/>
      <w:shd w:val="clear" w:color="auto" w:fill="F8F8F8"/>
      <w:lang w:val="en-GB" w:eastAsia="en-GB"/>
    </w:rPr>
  </w:style>
  <w:style w:type="character" w:customStyle="1" w:styleId="OtherTok">
    <w:name w:val="OtherTok"/>
    <w:basedOn w:val="VerbatimChar"/>
    <w:uiPriority w:val="99"/>
    <w:rsid w:val="005B4369"/>
    <w:rPr>
      <w:rFonts w:ascii="Consolas" w:eastAsia="Cambria" w:hAnsi="Consolas" w:cs="Times New Roman"/>
      <w:i/>
      <w:color w:val="8F5902"/>
      <w:sz w:val="24"/>
      <w:szCs w:val="24"/>
      <w:shd w:val="clear" w:color="auto" w:fill="F8F8F8"/>
      <w:lang w:val="en-GB" w:eastAsia="en-GB"/>
    </w:rPr>
  </w:style>
  <w:style w:type="character" w:customStyle="1" w:styleId="FunctionTok">
    <w:name w:val="FunctionTok"/>
    <w:basedOn w:val="VerbatimChar"/>
    <w:uiPriority w:val="99"/>
    <w:rsid w:val="005B4369"/>
    <w:rPr>
      <w:rFonts w:ascii="Consolas" w:eastAsia="Cambria" w:hAnsi="Consolas" w:cs="Times New Roman"/>
      <w:i/>
      <w:color w:val="000000"/>
      <w:sz w:val="24"/>
      <w:szCs w:val="24"/>
      <w:shd w:val="clear" w:color="auto" w:fill="F8F8F8"/>
      <w:lang w:val="en-GB" w:eastAsia="en-GB"/>
    </w:rPr>
  </w:style>
  <w:style w:type="character" w:customStyle="1" w:styleId="VariableTok">
    <w:name w:val="VariableTok"/>
    <w:basedOn w:val="VerbatimChar"/>
    <w:uiPriority w:val="99"/>
    <w:rsid w:val="005B4369"/>
    <w:rPr>
      <w:rFonts w:ascii="Consolas" w:eastAsia="Cambria" w:hAnsi="Consolas" w:cs="Times New Roman"/>
      <w:i/>
      <w:color w:val="000000"/>
      <w:sz w:val="24"/>
      <w:szCs w:val="24"/>
      <w:shd w:val="clear" w:color="auto" w:fill="F8F8F8"/>
      <w:lang w:val="en-GB" w:eastAsia="en-GB"/>
    </w:rPr>
  </w:style>
  <w:style w:type="character" w:customStyle="1" w:styleId="ControlFlowTok">
    <w:name w:val="ControlFlowTok"/>
    <w:basedOn w:val="VerbatimChar"/>
    <w:uiPriority w:val="99"/>
    <w:rsid w:val="005B4369"/>
    <w:rPr>
      <w:rFonts w:ascii="Consolas" w:eastAsia="Cambria" w:hAnsi="Consolas" w:cs="Times New Roman"/>
      <w:b/>
      <w:i/>
      <w:color w:val="204A87"/>
      <w:sz w:val="24"/>
      <w:szCs w:val="24"/>
      <w:shd w:val="clear" w:color="auto" w:fill="F8F8F8"/>
      <w:lang w:val="en-GB" w:eastAsia="en-GB"/>
    </w:rPr>
  </w:style>
  <w:style w:type="character" w:customStyle="1" w:styleId="OperatorTok">
    <w:name w:val="OperatorTok"/>
    <w:basedOn w:val="VerbatimChar"/>
    <w:uiPriority w:val="99"/>
    <w:rsid w:val="005B4369"/>
    <w:rPr>
      <w:rFonts w:ascii="Consolas" w:eastAsia="Cambria" w:hAnsi="Consolas" w:cs="Times New Roman"/>
      <w:b/>
      <w:i/>
      <w:color w:val="CE5C00"/>
      <w:sz w:val="24"/>
      <w:szCs w:val="24"/>
      <w:shd w:val="clear" w:color="auto" w:fill="F8F8F8"/>
      <w:lang w:val="en-GB" w:eastAsia="en-GB"/>
    </w:rPr>
  </w:style>
  <w:style w:type="character" w:customStyle="1" w:styleId="BuiltInTok">
    <w:name w:val="BuiltInTok"/>
    <w:basedOn w:val="VerbatimChar"/>
    <w:uiPriority w:val="99"/>
    <w:rsid w:val="005B4369"/>
    <w:rPr>
      <w:rFonts w:ascii="Consolas" w:eastAsia="Cambria" w:hAnsi="Consolas" w:cs="Times New Roman"/>
      <w:i/>
      <w:sz w:val="24"/>
      <w:szCs w:val="24"/>
      <w:shd w:val="clear" w:color="auto" w:fill="F8F8F8"/>
      <w:lang w:val="en-GB" w:eastAsia="en-GB"/>
    </w:rPr>
  </w:style>
  <w:style w:type="character" w:customStyle="1" w:styleId="ExtensionTok">
    <w:name w:val="ExtensionTok"/>
    <w:basedOn w:val="VerbatimChar"/>
    <w:uiPriority w:val="99"/>
    <w:rsid w:val="005B4369"/>
    <w:rPr>
      <w:rFonts w:ascii="Consolas" w:eastAsia="Cambria" w:hAnsi="Consolas" w:cs="Times New Roman"/>
      <w:i/>
      <w:sz w:val="24"/>
      <w:szCs w:val="24"/>
      <w:shd w:val="clear" w:color="auto" w:fill="F8F8F8"/>
      <w:lang w:val="en-GB" w:eastAsia="en-GB"/>
    </w:rPr>
  </w:style>
  <w:style w:type="character" w:customStyle="1" w:styleId="PreprocessorTok">
    <w:name w:val="PreprocessorTok"/>
    <w:basedOn w:val="VerbatimChar"/>
    <w:uiPriority w:val="99"/>
    <w:rsid w:val="005B4369"/>
    <w:rPr>
      <w:rFonts w:ascii="Consolas" w:eastAsia="Cambria" w:hAnsi="Consolas" w:cs="Times New Roman"/>
      <w:i w:val="0"/>
      <w:color w:val="8F5902"/>
      <w:sz w:val="24"/>
      <w:szCs w:val="24"/>
      <w:shd w:val="clear" w:color="auto" w:fill="F8F8F8"/>
      <w:lang w:val="en-GB" w:eastAsia="en-GB"/>
    </w:rPr>
  </w:style>
  <w:style w:type="character" w:customStyle="1" w:styleId="AttributeTok">
    <w:name w:val="AttributeTok"/>
    <w:basedOn w:val="VerbatimChar"/>
    <w:uiPriority w:val="99"/>
    <w:rsid w:val="005B4369"/>
    <w:rPr>
      <w:rFonts w:ascii="Consolas" w:eastAsia="Cambria" w:hAnsi="Consolas" w:cs="Times New Roman"/>
      <w:i/>
      <w:color w:val="C4A000"/>
      <w:sz w:val="24"/>
      <w:szCs w:val="24"/>
      <w:shd w:val="clear" w:color="auto" w:fill="F8F8F8"/>
      <w:lang w:val="en-GB" w:eastAsia="en-GB"/>
    </w:rPr>
  </w:style>
  <w:style w:type="character" w:customStyle="1" w:styleId="RegionMarkerTok">
    <w:name w:val="RegionMarkerTok"/>
    <w:basedOn w:val="VerbatimChar"/>
    <w:uiPriority w:val="99"/>
    <w:rsid w:val="005B4369"/>
    <w:rPr>
      <w:rFonts w:ascii="Consolas" w:eastAsia="Cambria" w:hAnsi="Consolas" w:cs="Times New Roman"/>
      <w:i/>
      <w:sz w:val="24"/>
      <w:szCs w:val="24"/>
      <w:shd w:val="clear" w:color="auto" w:fill="F8F8F8"/>
      <w:lang w:val="en-GB" w:eastAsia="en-GB"/>
    </w:rPr>
  </w:style>
  <w:style w:type="character" w:customStyle="1" w:styleId="InformationTok">
    <w:name w:val="InformationTok"/>
    <w:basedOn w:val="VerbatimChar"/>
    <w:uiPriority w:val="99"/>
    <w:rsid w:val="005B4369"/>
    <w:rPr>
      <w:rFonts w:ascii="Consolas" w:eastAsia="Cambria" w:hAnsi="Consolas" w:cs="Times New Roman"/>
      <w:b/>
      <w:i w:val="0"/>
      <w:color w:val="8F5902"/>
      <w:sz w:val="24"/>
      <w:szCs w:val="24"/>
      <w:shd w:val="clear" w:color="auto" w:fill="F8F8F8"/>
      <w:lang w:val="en-GB" w:eastAsia="en-GB"/>
    </w:rPr>
  </w:style>
  <w:style w:type="character" w:customStyle="1" w:styleId="WarningTok">
    <w:name w:val="WarningTok"/>
    <w:basedOn w:val="VerbatimChar"/>
    <w:uiPriority w:val="99"/>
    <w:rsid w:val="005B4369"/>
    <w:rPr>
      <w:rFonts w:ascii="Consolas" w:eastAsia="Cambria" w:hAnsi="Consolas" w:cs="Times New Roman"/>
      <w:b/>
      <w:i w:val="0"/>
      <w:color w:val="8F5902"/>
      <w:sz w:val="24"/>
      <w:szCs w:val="24"/>
      <w:shd w:val="clear" w:color="auto" w:fill="F8F8F8"/>
      <w:lang w:val="en-GB" w:eastAsia="en-GB"/>
    </w:rPr>
  </w:style>
  <w:style w:type="character" w:customStyle="1" w:styleId="AlertTok">
    <w:name w:val="AlertTok"/>
    <w:basedOn w:val="VerbatimChar"/>
    <w:uiPriority w:val="99"/>
    <w:rsid w:val="005B4369"/>
    <w:rPr>
      <w:rFonts w:ascii="Consolas" w:eastAsia="Cambria" w:hAnsi="Consolas" w:cs="Times New Roman"/>
      <w:i/>
      <w:color w:val="EF2929"/>
      <w:sz w:val="24"/>
      <w:szCs w:val="24"/>
      <w:shd w:val="clear" w:color="auto" w:fill="F8F8F8"/>
      <w:lang w:val="en-GB" w:eastAsia="en-GB"/>
    </w:rPr>
  </w:style>
  <w:style w:type="character" w:customStyle="1" w:styleId="ErrorTok">
    <w:name w:val="ErrorTok"/>
    <w:basedOn w:val="VerbatimChar"/>
    <w:uiPriority w:val="99"/>
    <w:rsid w:val="005B4369"/>
    <w:rPr>
      <w:rFonts w:ascii="Consolas" w:eastAsia="Cambria" w:hAnsi="Consolas" w:cs="Times New Roman"/>
      <w:b/>
      <w:i/>
      <w:color w:val="A40000"/>
      <w:sz w:val="24"/>
      <w:szCs w:val="24"/>
      <w:shd w:val="clear" w:color="auto" w:fill="F8F8F8"/>
      <w:lang w:val="en-GB" w:eastAsia="en-GB"/>
    </w:rPr>
  </w:style>
  <w:style w:type="character" w:customStyle="1" w:styleId="NormalTok">
    <w:name w:val="NormalTok"/>
    <w:basedOn w:val="VerbatimChar"/>
    <w:uiPriority w:val="99"/>
    <w:rsid w:val="005B4369"/>
    <w:rPr>
      <w:rFonts w:ascii="Consolas" w:eastAsia="Cambria" w:hAnsi="Consolas" w:cs="Times New Roman"/>
      <w:i/>
      <w:sz w:val="24"/>
      <w:szCs w:val="24"/>
      <w:shd w:val="clear" w:color="auto" w:fill="F8F8F8"/>
      <w:lang w:val="en-GB" w:eastAsia="en-GB"/>
    </w:rPr>
  </w:style>
  <w:style w:type="paragraph" w:styleId="BalloonText">
    <w:name w:val="Balloon Text"/>
    <w:basedOn w:val="Normal"/>
    <w:link w:val="BalloonTextChar"/>
    <w:uiPriority w:val="99"/>
    <w:semiHidden/>
    <w:rsid w:val="005B4369"/>
    <w:rPr>
      <w:rFonts w:ascii="Tahoma" w:hAnsi="Tahoma" w:cs="Tahoma"/>
      <w:sz w:val="16"/>
      <w:szCs w:val="16"/>
    </w:rPr>
  </w:style>
  <w:style w:type="character" w:customStyle="1" w:styleId="BalloonTextChar">
    <w:name w:val="Balloon Text Char"/>
    <w:basedOn w:val="DefaultParagraphFont"/>
    <w:link w:val="BalloonText"/>
    <w:uiPriority w:val="99"/>
    <w:semiHidden/>
    <w:rsid w:val="005B4369"/>
    <w:rPr>
      <w:rFonts w:ascii="Tahoma" w:eastAsia="Cambria" w:hAnsi="Tahoma" w:cs="Tahoma"/>
      <w:sz w:val="16"/>
      <w:szCs w:val="16"/>
      <w:lang w:val="en-GB" w:eastAsia="en-GB"/>
    </w:rPr>
  </w:style>
  <w:style w:type="character" w:styleId="CommentReference">
    <w:name w:val="annotation reference"/>
    <w:basedOn w:val="DefaultParagraphFont"/>
    <w:uiPriority w:val="99"/>
    <w:semiHidden/>
    <w:rsid w:val="005B4369"/>
    <w:rPr>
      <w:rFonts w:cs="Times New Roman"/>
      <w:sz w:val="16"/>
      <w:szCs w:val="16"/>
    </w:rPr>
  </w:style>
  <w:style w:type="paragraph" w:styleId="CommentText">
    <w:name w:val="annotation text"/>
    <w:basedOn w:val="Normal"/>
    <w:link w:val="CommentTextChar"/>
    <w:uiPriority w:val="99"/>
    <w:semiHidden/>
    <w:rsid w:val="005B4369"/>
    <w:rPr>
      <w:sz w:val="20"/>
      <w:szCs w:val="20"/>
    </w:rPr>
  </w:style>
  <w:style w:type="character" w:customStyle="1" w:styleId="CommentTextChar">
    <w:name w:val="Comment Text Char"/>
    <w:basedOn w:val="DefaultParagraphFont"/>
    <w:link w:val="CommentText"/>
    <w:uiPriority w:val="99"/>
    <w:semiHidden/>
    <w:rsid w:val="005B4369"/>
    <w:rPr>
      <w:rFonts w:ascii="Times New Roman" w:eastAsia="Cambria"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rsid w:val="005B4369"/>
    <w:rPr>
      <w:b/>
      <w:bCs/>
    </w:rPr>
  </w:style>
  <w:style w:type="character" w:customStyle="1" w:styleId="CommentSubjectChar">
    <w:name w:val="Comment Subject Char"/>
    <w:basedOn w:val="CommentTextChar"/>
    <w:link w:val="CommentSubject"/>
    <w:uiPriority w:val="99"/>
    <w:semiHidden/>
    <w:rsid w:val="005B4369"/>
    <w:rPr>
      <w:rFonts w:ascii="Times New Roman" w:eastAsia="Cambria" w:hAnsi="Times New Roman" w:cs="Times New Roman"/>
      <w:b/>
      <w:bCs/>
      <w:sz w:val="20"/>
      <w:szCs w:val="20"/>
      <w:lang w:val="en-GB" w:eastAsia="en-GB"/>
    </w:rPr>
  </w:style>
  <w:style w:type="character" w:styleId="LineNumber">
    <w:name w:val="line number"/>
    <w:basedOn w:val="DefaultParagraphFont"/>
    <w:uiPriority w:val="99"/>
    <w:semiHidden/>
    <w:rsid w:val="005B4369"/>
    <w:rPr>
      <w:rFonts w:cs="Times New Roman"/>
    </w:rPr>
  </w:style>
  <w:style w:type="paragraph" w:styleId="Footer">
    <w:name w:val="footer"/>
    <w:basedOn w:val="Normal"/>
    <w:link w:val="FooterChar"/>
    <w:uiPriority w:val="99"/>
    <w:rsid w:val="005B4369"/>
    <w:pPr>
      <w:tabs>
        <w:tab w:val="center" w:pos="4513"/>
        <w:tab w:val="right" w:pos="9026"/>
      </w:tabs>
    </w:pPr>
  </w:style>
  <w:style w:type="character" w:customStyle="1" w:styleId="FooterChar">
    <w:name w:val="Footer Char"/>
    <w:basedOn w:val="DefaultParagraphFont"/>
    <w:link w:val="Footer"/>
    <w:uiPriority w:val="99"/>
    <w:rsid w:val="005B4369"/>
    <w:rPr>
      <w:rFonts w:ascii="Times New Roman" w:eastAsia="Cambria" w:hAnsi="Times New Roman" w:cs="Times New Roman"/>
      <w:sz w:val="24"/>
      <w:szCs w:val="24"/>
      <w:lang w:val="en-GB" w:eastAsia="en-GB"/>
    </w:rPr>
  </w:style>
  <w:style w:type="character" w:styleId="PageNumber">
    <w:name w:val="page number"/>
    <w:basedOn w:val="DefaultParagraphFont"/>
    <w:uiPriority w:val="99"/>
    <w:semiHidden/>
    <w:rsid w:val="005B4369"/>
    <w:rPr>
      <w:rFonts w:cs="Times New Roman"/>
    </w:rPr>
  </w:style>
  <w:style w:type="paragraph" w:styleId="Revision">
    <w:name w:val="Revision"/>
    <w:hidden/>
    <w:uiPriority w:val="99"/>
    <w:semiHidden/>
    <w:rsid w:val="005B4369"/>
    <w:pPr>
      <w:spacing w:after="0" w:line="240" w:lineRule="auto"/>
    </w:pPr>
    <w:rPr>
      <w:rFonts w:ascii="Cambria" w:eastAsia="Cambria" w:hAnsi="Cambria" w:cs="Times New Roman"/>
      <w:sz w:val="24"/>
      <w:szCs w:val="24"/>
      <w:lang w:val="en-US"/>
    </w:rPr>
  </w:style>
  <w:style w:type="paragraph" w:styleId="ListParagraph">
    <w:name w:val="List Paragraph"/>
    <w:basedOn w:val="Normal"/>
    <w:uiPriority w:val="99"/>
    <w:qFormat/>
    <w:rsid w:val="005B4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3309</Words>
  <Characters>18863</Characters>
  <Application>Microsoft Office Word</Application>
  <DocSecurity>0</DocSecurity>
  <Lines>157</Lines>
  <Paragraphs>44</Paragraphs>
  <ScaleCrop>false</ScaleCrop>
  <Company>Wissenschaftszentrum Berlin</Company>
  <LinksUpToDate>false</LinksUpToDate>
  <CharactersWithSpaces>22128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WK</dc:creator>
  <cp:lastModifiedBy>Werner Krause</cp:lastModifiedBy>
  <cp:revision>4</cp:revision>
  <dcterms:created xsi:type="dcterms:W3CDTF">2018-05-18T12:30:00Z</dcterms:created>
  <dcterms:modified xsi:type="dcterms:W3CDTF">2019-03-19T17:29:00Z</dcterms:modified>
</cp:coreProperties>
</file>