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200"/>
        <w:jc w:val="center"/>
        <w:rPr>
          <w:sz w:val="32"/>
          <w:szCs w:val="32"/>
        </w:rPr>
      </w:pPr>
      <w:bookmarkStart w:id="0" w:name="degrees-of-comparison"/>
      <w:bookmarkEnd w:id="0"/>
      <w:r>
        <w:rPr>
          <w:rFonts w:eastAsia="Basic Roman" w:cs="Times New Roman" w:ascii="Times New Roman" w:hAnsi="Times New Roman"/>
          <w:b/>
          <w:kern w:val="2"/>
          <w:sz w:val="32"/>
          <w:szCs w:val="32"/>
          <w:lang w:val="en-US" w:eastAsia="zh-CN" w:bidi="ar-SA"/>
        </w:rPr>
        <w:t xml:space="preserve">Degrees of comparison </w:t>
      </w:r>
    </w:p>
    <w:p>
      <w:pPr>
        <w:pStyle w:val="TextBody"/>
        <w:spacing w:before="240" w:after="200"/>
        <w:jc w:val="left"/>
        <w:rPr/>
      </w:pPr>
      <w:r>
        <w:rPr/>
      </w:r>
    </w:p>
    <w:p>
      <w:pPr>
        <w:pStyle w:val="TextBody"/>
        <w:spacing w:before="240" w:after="20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Двусложные прилагательные на -w, -le, -er, -y</w:t>
      </w:r>
    </w:p>
    <w:p>
      <w:pPr>
        <w:pStyle w:val="TextBody"/>
        <w:spacing w:before="240" w:after="200"/>
        <w:jc w:val="left"/>
        <w:rPr/>
      </w:pPr>
      <w:r>
        <w:rPr>
          <w:b/>
          <w:bCs/>
        </w:rPr>
        <w:br/>
      </w:r>
      <w:r>
        <w:rPr>
          <w:b w:val="false"/>
          <w:bCs w:val="false"/>
        </w:rPr>
        <w:t xml:space="preserve">Заканчиваются на суффиксы </w:t>
      </w:r>
      <w:r>
        <w:rPr>
          <w:b/>
          <w:bCs/>
          <w:color w:val="C9211E"/>
        </w:rPr>
        <w:t>-ow, -le, -er, -y,</w:t>
      </w:r>
      <w:r>
        <w:rPr>
          <w:b w:val="false"/>
          <w:bCs w:val="false"/>
        </w:rPr>
        <w:t xml:space="preserve"> могу образовывать сравнительную и превосходную степени с помощью суфиксов </w:t>
      </w:r>
      <w:r>
        <w:rPr>
          <w:b/>
          <w:bCs/>
          <w:color w:val="C9211E"/>
        </w:rPr>
        <w:t xml:space="preserve">-er </w:t>
      </w:r>
      <w:r>
        <w:rPr>
          <w:b w:val="false"/>
          <w:bCs w:val="false"/>
        </w:rPr>
        <w:t xml:space="preserve">и </w:t>
      </w:r>
      <w:r>
        <w:rPr>
          <w:b/>
          <w:bCs/>
          <w:color w:val="C9211E"/>
        </w:rPr>
        <w:t>-est</w:t>
      </w:r>
      <w:r>
        <w:rPr>
          <w:b w:val="false"/>
          <w:bCs w:val="false"/>
        </w:rPr>
        <w:t xml:space="preserve"> и слов </w:t>
      </w:r>
      <w:r>
        <w:rPr>
          <w:b/>
          <w:bCs/>
          <w:color w:val="C9211E"/>
        </w:rPr>
        <w:t>more</w:t>
      </w:r>
      <w:r>
        <w:rPr>
          <w:b w:val="false"/>
          <w:bCs w:val="false"/>
        </w:rPr>
        <w:t xml:space="preserve"> (больше) и </w:t>
      </w:r>
      <w:r>
        <w:rPr>
          <w:b/>
          <w:bCs/>
          <w:color w:val="C9211E"/>
        </w:rPr>
        <w:t>the</w:t>
      </w:r>
      <w:r>
        <w:rPr>
          <w:b w:val="false"/>
          <w:bCs w:val="false"/>
        </w:rPr>
        <w:t xml:space="preserve"> </w:t>
      </w:r>
      <w:r>
        <w:rPr>
          <w:b/>
          <w:bCs/>
          <w:color w:val="C9211E"/>
        </w:rPr>
        <w:t>most</w:t>
      </w:r>
      <w:r>
        <w:rPr>
          <w:b w:val="false"/>
          <w:bCs w:val="false"/>
        </w:rPr>
        <w:t xml:space="preserve"> (самый).</w:t>
      </w:r>
    </w:p>
    <w:p>
      <w:pPr>
        <w:pStyle w:val="TextBody"/>
        <w:numPr>
          <w:ilvl w:val="0"/>
          <w:numId w:val="1"/>
        </w:numPr>
        <w:spacing w:before="240" w:after="200"/>
        <w:jc w:val="left"/>
        <w:rPr/>
      </w:pPr>
      <w:r>
        <w:rPr>
          <w:b w:val="false"/>
          <w:bCs w:val="false"/>
        </w:rPr>
        <w:t xml:space="preserve">crazy </w:t>
      </w:r>
      <w:r>
        <w:rPr>
          <w:rStyle w:val="Emphasis"/>
          <w:b w:val="false"/>
          <w:bCs w:val="false"/>
        </w:rPr>
        <w:t>→</w:t>
      </w:r>
      <w:r>
        <w:rPr>
          <w:b w:val="false"/>
          <w:bCs w:val="false"/>
        </w:rPr>
        <w:t xml:space="preserve"> craz</w:t>
      </w:r>
      <w:r>
        <w:rPr>
          <w:b w:val="false"/>
          <w:bCs w:val="false"/>
          <w:color w:val="C9211E"/>
        </w:rPr>
        <w:t>ier</w:t>
      </w:r>
      <w:r>
        <w:rPr>
          <w:b w:val="false"/>
          <w:bCs w:val="false"/>
        </w:rPr>
        <w:t xml:space="preserve"> </w:t>
      </w:r>
      <w:r>
        <w:rPr>
          <w:rStyle w:val="Emphasis"/>
          <w:b w:val="false"/>
          <w:bCs w:val="false"/>
        </w:rPr>
        <w:t xml:space="preserve">→ </w:t>
      </w:r>
      <w:r>
        <w:rPr>
          <w:b w:val="false"/>
          <w:bCs w:val="false"/>
        </w:rPr>
        <w:t>the craz</w:t>
      </w:r>
      <w:r>
        <w:rPr>
          <w:b w:val="false"/>
          <w:bCs w:val="false"/>
          <w:color w:val="C9211E"/>
        </w:rPr>
        <w:t>iest</w:t>
      </w:r>
      <w:r>
        <w:rPr>
          <w:b w:val="false"/>
          <w:bCs w:val="false"/>
        </w:rPr>
        <w:br/>
        <w:t xml:space="preserve">crazy </w:t>
      </w:r>
      <w:r>
        <w:rPr>
          <w:rStyle w:val="Emphasis"/>
          <w:b w:val="false"/>
          <w:bCs w:val="false"/>
        </w:rPr>
        <w:t>→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color w:val="C9211E"/>
        </w:rPr>
        <w:t>more</w:t>
      </w:r>
      <w:r>
        <w:rPr>
          <w:b w:val="false"/>
          <w:bCs w:val="false"/>
        </w:rPr>
        <w:t xml:space="preserve"> crazy </w:t>
      </w:r>
      <w:r>
        <w:rPr>
          <w:rStyle w:val="Emphasis"/>
          <w:b w:val="false"/>
          <w:bCs w:val="false"/>
        </w:rPr>
        <w:t xml:space="preserve">→ </w:t>
      </w:r>
      <w:r>
        <w:rPr>
          <w:b w:val="false"/>
          <w:bCs w:val="false"/>
          <w:color w:val="C9211E"/>
        </w:rPr>
        <w:t>the most</w:t>
      </w:r>
      <w:r>
        <w:rPr>
          <w:b w:val="false"/>
          <w:bCs w:val="false"/>
        </w:rPr>
        <w:t xml:space="preserve"> crazy</w:t>
      </w:r>
    </w:p>
    <w:p>
      <w:pPr>
        <w:pStyle w:val="TextBody"/>
        <w:numPr>
          <w:ilvl w:val="0"/>
          <w:numId w:val="1"/>
        </w:numPr>
        <w:spacing w:before="240" w:after="200"/>
        <w:jc w:val="left"/>
        <w:rPr/>
      </w:pPr>
      <w:r>
        <w:rPr>
          <w:b w:val="false"/>
          <w:bCs w:val="false"/>
        </w:rPr>
        <w:t xml:space="preserve">pretty </w:t>
      </w:r>
      <w:r>
        <w:rPr>
          <w:rStyle w:val="Emphasis"/>
          <w:b w:val="false"/>
          <w:bCs w:val="false"/>
        </w:rPr>
        <w:t xml:space="preserve">→ </w:t>
      </w:r>
      <w:r>
        <w:rPr>
          <w:b w:val="false"/>
          <w:bCs w:val="false"/>
        </w:rPr>
        <w:t>prett</w:t>
      </w:r>
      <w:r>
        <w:rPr>
          <w:b w:val="false"/>
          <w:bCs w:val="false"/>
          <w:color w:val="C9211E"/>
        </w:rPr>
        <w:t>ier</w:t>
      </w:r>
      <w:r>
        <w:rPr>
          <w:b w:val="false"/>
          <w:bCs w:val="false"/>
        </w:rPr>
        <w:t xml:space="preserve"> </w:t>
      </w:r>
      <w:r>
        <w:rPr>
          <w:rStyle w:val="Emphasis"/>
          <w:b w:val="false"/>
          <w:bCs w:val="false"/>
        </w:rPr>
        <w:t>→</w:t>
      </w:r>
      <w:r>
        <w:rPr>
          <w:b w:val="false"/>
          <w:bCs w:val="false"/>
        </w:rPr>
        <w:t xml:space="preserve"> the prett</w:t>
      </w:r>
      <w:r>
        <w:rPr>
          <w:b w:val="false"/>
          <w:bCs w:val="false"/>
          <w:color w:val="C9211E"/>
        </w:rPr>
        <w:t>iest</w:t>
      </w:r>
      <w:r>
        <w:rPr>
          <w:b w:val="false"/>
          <w:bCs w:val="false"/>
        </w:rPr>
        <w:br/>
        <w:t xml:space="preserve">pretty </w:t>
      </w:r>
      <w:r>
        <w:rPr>
          <w:rStyle w:val="Emphasis"/>
          <w:b w:val="false"/>
          <w:bCs w:val="false"/>
        </w:rPr>
        <w:t>→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color w:val="C9211E"/>
        </w:rPr>
        <w:t>more</w:t>
      </w:r>
      <w:r>
        <w:rPr>
          <w:b w:val="false"/>
          <w:bCs w:val="false"/>
        </w:rPr>
        <w:t xml:space="preserve"> pretty </w:t>
      </w:r>
      <w:r>
        <w:rPr>
          <w:rStyle w:val="Emphasis"/>
          <w:b w:val="false"/>
          <w:bCs w:val="false"/>
        </w:rPr>
        <w:t>→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color w:val="C9211E"/>
        </w:rPr>
        <w:t>the most</w:t>
      </w:r>
      <w:r>
        <w:rPr>
          <w:b w:val="false"/>
          <w:bCs w:val="false"/>
        </w:rPr>
        <w:t xml:space="preserve"> pretty </w:t>
      </w:r>
    </w:p>
    <w:p>
      <w:pPr>
        <w:pStyle w:val="TextBody"/>
        <w:spacing w:before="240" w:after="200"/>
        <w:jc w:val="left"/>
        <w:rPr/>
      </w:pPr>
      <w:r>
        <w:rPr/>
        <w:t xml:space="preserve">Прилагательные </w:t>
      </w:r>
      <w:r>
        <w:rPr>
          <w:rStyle w:val="StrongEmphasis"/>
          <w:color w:val="C9211E"/>
        </w:rPr>
        <w:t>quiet</w:t>
      </w:r>
      <w:r>
        <w:rPr>
          <w:rStyle w:val="StrongEmphasis"/>
        </w:rPr>
        <w:t xml:space="preserve"> </w:t>
      </w:r>
      <w:r>
        <w:rPr/>
        <w:t xml:space="preserve">(тихий) и </w:t>
      </w:r>
      <w:r>
        <w:rPr>
          <w:rStyle w:val="StrongEmphasis"/>
          <w:color w:val="C9211E"/>
        </w:rPr>
        <w:t>simple</w:t>
      </w:r>
      <w:r>
        <w:rPr>
          <w:rStyle w:val="StrongEmphasis"/>
        </w:rPr>
        <w:t xml:space="preserve"> </w:t>
      </w:r>
      <w:r>
        <w:rPr/>
        <w:t>(простой) могут образовывать сравнительную и превосходную степени как с помощью суффиксов -</w:t>
      </w:r>
      <w:r>
        <w:rPr>
          <w:rStyle w:val="StrongEmphasis"/>
          <w:color w:val="C9211E"/>
        </w:rPr>
        <w:t>er</w:t>
      </w:r>
      <w:r>
        <w:rPr/>
        <w:t xml:space="preserve"> и -</w:t>
      </w:r>
      <w:r>
        <w:rPr>
          <w:rStyle w:val="StrongEmphasis"/>
          <w:color w:val="C9211E"/>
        </w:rPr>
        <w:t>est</w:t>
      </w:r>
      <w:r>
        <w:rPr/>
        <w:t xml:space="preserve">, так и с помощью слов </w:t>
      </w:r>
      <w:r>
        <w:rPr>
          <w:rStyle w:val="StrongEmphasis"/>
          <w:color w:val="C9211E"/>
        </w:rPr>
        <w:t>more</w:t>
      </w:r>
      <w:r>
        <w:rPr>
          <w:rStyle w:val="StrongEmphasis"/>
        </w:rPr>
        <w:t xml:space="preserve"> </w:t>
      </w:r>
      <w:r>
        <w:rPr/>
        <w:t>(больше) и the most (самый).</w:t>
      </w:r>
    </w:p>
    <w:p>
      <w:pPr>
        <w:pStyle w:val="TextBody"/>
        <w:numPr>
          <w:ilvl w:val="0"/>
          <w:numId w:val="2"/>
        </w:numPr>
        <w:spacing w:before="240" w:after="200"/>
        <w:jc w:val="left"/>
        <w:rPr/>
      </w:pPr>
      <w:r>
        <w:rPr>
          <w:rStyle w:val="Emphasis"/>
          <w:b w:val="false"/>
          <w:bCs w:val="false"/>
        </w:rPr>
        <w:t>quiet → quiet</w:t>
      </w:r>
      <w:r>
        <w:rPr>
          <w:rStyle w:val="Emphasis"/>
          <w:b w:val="false"/>
          <w:bCs w:val="false"/>
          <w:color w:val="C9211E"/>
        </w:rPr>
        <w:t xml:space="preserve">er </w:t>
      </w:r>
      <w:r>
        <w:rPr>
          <w:rStyle w:val="Emphasis"/>
          <w:b w:val="false"/>
          <w:bCs w:val="false"/>
        </w:rPr>
        <w:t>→ the quiet</w:t>
      </w:r>
      <w:r>
        <w:rPr>
          <w:rStyle w:val="Emphasis"/>
          <w:b w:val="false"/>
          <w:bCs w:val="false"/>
          <w:color w:val="C9211E"/>
        </w:rPr>
        <w:t>est</w:t>
      </w:r>
      <w:r>
        <w:rPr>
          <w:b w:val="false"/>
          <w:bCs w:val="false"/>
          <w:color w:val="C9211E"/>
        </w:rPr>
        <w:t xml:space="preserve"> </w:t>
        <w:br/>
      </w:r>
      <w:r>
        <w:rPr>
          <w:rStyle w:val="Emphasis"/>
          <w:b w:val="false"/>
          <w:bCs w:val="false"/>
        </w:rPr>
        <w:t xml:space="preserve">quiet → </w:t>
      </w:r>
      <w:r>
        <w:rPr>
          <w:rStyle w:val="Emphasis"/>
          <w:b w:val="false"/>
          <w:bCs w:val="false"/>
          <w:color w:val="C9211E"/>
        </w:rPr>
        <w:t>more</w:t>
      </w:r>
      <w:r>
        <w:rPr>
          <w:rStyle w:val="Emphasis"/>
          <w:b w:val="false"/>
          <w:bCs w:val="false"/>
        </w:rPr>
        <w:t xml:space="preserve"> quiet →</w:t>
      </w:r>
      <w:r>
        <w:rPr>
          <w:rStyle w:val="Emphasis"/>
          <w:b w:val="false"/>
          <w:bCs w:val="false"/>
          <w:color w:val="C9211E"/>
        </w:rPr>
        <w:t xml:space="preserve"> the most</w:t>
      </w:r>
      <w:r>
        <w:rPr>
          <w:rStyle w:val="Emphasis"/>
          <w:b w:val="false"/>
          <w:bCs w:val="false"/>
        </w:rPr>
        <w:t xml:space="preserve"> quiet</w:t>
      </w:r>
      <w:r>
        <w:rPr>
          <w:b w:val="false"/>
          <w:bCs w:val="false"/>
        </w:rPr>
        <w:t xml:space="preserve"> </w:t>
      </w:r>
    </w:p>
    <w:p>
      <w:pPr>
        <w:pStyle w:val="TextBody"/>
        <w:numPr>
          <w:ilvl w:val="0"/>
          <w:numId w:val="2"/>
        </w:numPr>
        <w:spacing w:before="0" w:after="0"/>
        <w:rPr/>
      </w:pPr>
      <w:r>
        <w:rPr>
          <w:rStyle w:val="Emphasis"/>
          <w:b w:val="false"/>
          <w:bCs w:val="false"/>
        </w:rPr>
        <w:t>simple → simpl</w:t>
      </w:r>
      <w:r>
        <w:rPr>
          <w:rStyle w:val="Emphasis"/>
          <w:b w:val="false"/>
          <w:bCs w:val="false"/>
          <w:color w:val="C9211E"/>
        </w:rPr>
        <w:t>er</w:t>
      </w:r>
      <w:r>
        <w:rPr>
          <w:rStyle w:val="Emphasis"/>
          <w:b w:val="false"/>
          <w:bCs w:val="false"/>
        </w:rPr>
        <w:t xml:space="preserve"> → </w:t>
      </w:r>
      <w:r>
        <w:rPr>
          <w:rStyle w:val="Emphasis"/>
          <w:b w:val="false"/>
          <w:bCs w:val="false"/>
          <w:color w:val="C9211E"/>
        </w:rPr>
        <w:t>the</w:t>
      </w:r>
      <w:r>
        <w:rPr>
          <w:rStyle w:val="Emphasis"/>
          <w:b w:val="false"/>
          <w:bCs w:val="false"/>
        </w:rPr>
        <w:t xml:space="preserve"> simpl</w:t>
      </w:r>
      <w:r>
        <w:rPr>
          <w:rStyle w:val="Emphasis"/>
          <w:b w:val="false"/>
          <w:bCs w:val="false"/>
          <w:color w:val="C9211E"/>
        </w:rPr>
        <w:t>est</w:t>
      </w:r>
      <w:r>
        <w:rPr>
          <w:b w:val="false"/>
          <w:bCs w:val="false"/>
          <w:color w:val="C9211E"/>
        </w:rPr>
        <w:t xml:space="preserve"> </w:t>
      </w:r>
    </w:p>
    <w:p>
      <w:pPr>
        <w:pStyle w:val="TextBody"/>
        <w:numPr>
          <w:ilvl w:val="0"/>
          <w:numId w:val="2"/>
        </w:numPr>
        <w:rPr/>
      </w:pPr>
      <w:r>
        <w:rPr>
          <w:rStyle w:val="Emphasis"/>
          <w:b w:val="false"/>
          <w:bCs w:val="false"/>
        </w:rPr>
        <w:t xml:space="preserve">simple → </w:t>
      </w:r>
      <w:r>
        <w:rPr>
          <w:rStyle w:val="Emphasis"/>
          <w:b w:val="false"/>
          <w:bCs w:val="false"/>
          <w:color w:val="C9211E"/>
        </w:rPr>
        <w:t>more</w:t>
      </w:r>
      <w:r>
        <w:rPr>
          <w:rStyle w:val="Emphasis"/>
          <w:b w:val="false"/>
          <w:bCs w:val="false"/>
        </w:rPr>
        <w:t xml:space="preserve"> simple → </w:t>
      </w:r>
      <w:r>
        <w:rPr>
          <w:rStyle w:val="Emphasis"/>
          <w:b w:val="false"/>
          <w:bCs w:val="false"/>
          <w:color w:val="C9211E"/>
        </w:rPr>
        <w:t>the</w:t>
      </w:r>
      <w:r>
        <w:rPr>
          <w:rStyle w:val="Emphasis"/>
          <w:b w:val="false"/>
          <w:bCs w:val="false"/>
        </w:rPr>
        <w:t xml:space="preserve"> </w:t>
      </w:r>
      <w:r>
        <w:rPr>
          <w:rStyle w:val="Emphasis"/>
          <w:b w:val="false"/>
          <w:bCs w:val="false"/>
          <w:color w:val="C9211E"/>
        </w:rPr>
        <w:t>most</w:t>
      </w:r>
      <w:r>
        <w:rPr>
          <w:rStyle w:val="Emphasis"/>
          <w:b w:val="false"/>
          <w:bCs w:val="false"/>
        </w:rPr>
        <w:t xml:space="preserve"> simple</w:t>
      </w:r>
      <w:r>
        <w:rPr>
          <w:b w:val="false"/>
          <w:bCs w:val="false"/>
        </w:rPr>
        <w:t xml:space="preserve"> </w:t>
      </w:r>
    </w:p>
    <w:p>
      <w:pPr>
        <w:pStyle w:val="TextBody"/>
        <w:numPr>
          <w:ilvl w:val="0"/>
          <w:numId w:val="2"/>
        </w:numPr>
        <w:spacing w:before="0" w:after="0"/>
        <w:rPr/>
      </w:pPr>
      <w:r>
        <w:rPr>
          <w:rStyle w:val="Emphasis"/>
          <w:b w:val="false"/>
          <w:bCs w:val="false"/>
        </w:rPr>
        <w:t>narrow → narrow</w:t>
      </w:r>
      <w:r>
        <w:rPr>
          <w:rStyle w:val="Emphasis"/>
          <w:b w:val="false"/>
          <w:bCs w:val="false"/>
          <w:color w:val="C9211E"/>
        </w:rPr>
        <w:t xml:space="preserve">er </w:t>
      </w:r>
      <w:r>
        <w:rPr>
          <w:rStyle w:val="Emphasis"/>
          <w:b w:val="false"/>
          <w:bCs w:val="false"/>
        </w:rPr>
        <w:t>→ the narrow</w:t>
      </w:r>
      <w:r>
        <w:rPr>
          <w:rStyle w:val="Emphasis"/>
          <w:b w:val="false"/>
          <w:bCs w:val="false"/>
          <w:color w:val="C9211E"/>
        </w:rPr>
        <w:t>est</w:t>
      </w:r>
      <w:r>
        <w:rPr>
          <w:b w:val="false"/>
          <w:bCs w:val="false"/>
          <w:color w:val="C9211E"/>
        </w:rPr>
        <w:t xml:space="preserve"> </w:t>
      </w:r>
    </w:p>
    <w:p>
      <w:pPr>
        <w:pStyle w:val="TextBody"/>
        <w:numPr>
          <w:ilvl w:val="0"/>
          <w:numId w:val="2"/>
        </w:numPr>
        <w:rPr/>
      </w:pPr>
      <w:r>
        <w:rPr>
          <w:rStyle w:val="Emphasis"/>
          <w:b w:val="false"/>
          <w:bCs w:val="false"/>
        </w:rPr>
        <w:t xml:space="preserve">narrow → </w:t>
      </w:r>
      <w:r>
        <w:rPr>
          <w:rStyle w:val="Emphasis"/>
          <w:b w:val="false"/>
          <w:bCs w:val="false"/>
          <w:color w:val="C9211E"/>
        </w:rPr>
        <w:t>more</w:t>
      </w:r>
      <w:r>
        <w:rPr>
          <w:rStyle w:val="Emphasis"/>
          <w:b w:val="false"/>
          <w:bCs w:val="false"/>
        </w:rPr>
        <w:t xml:space="preserve"> narrow → </w:t>
      </w:r>
      <w:r>
        <w:rPr>
          <w:rStyle w:val="Emphasis"/>
          <w:b w:val="false"/>
          <w:bCs w:val="false"/>
          <w:color w:val="C9211E"/>
        </w:rPr>
        <w:t>the</w:t>
      </w:r>
      <w:r>
        <w:rPr>
          <w:rStyle w:val="Emphasis"/>
          <w:b w:val="false"/>
          <w:bCs w:val="false"/>
          <w:color w:val="EB4E36"/>
        </w:rPr>
        <w:t xml:space="preserve"> </w:t>
      </w:r>
      <w:r>
        <w:rPr>
          <w:rStyle w:val="Emphasis"/>
          <w:b w:val="false"/>
          <w:bCs w:val="false"/>
          <w:color w:val="C9211E"/>
        </w:rPr>
        <w:t>most</w:t>
      </w:r>
      <w:r>
        <w:rPr>
          <w:rStyle w:val="Emphasis"/>
          <w:b w:val="false"/>
          <w:bCs w:val="false"/>
        </w:rPr>
        <w:t xml:space="preserve"> narrow</w:t>
      </w:r>
      <w:r>
        <w:rPr>
          <w:b w:val="false"/>
          <w:bCs w:val="false"/>
        </w:rPr>
        <w:t xml:space="preserve"> </w:t>
      </w:r>
    </w:p>
    <w:p>
      <w:pPr>
        <w:pStyle w:val="TextBody"/>
        <w:spacing w:before="240" w:after="200"/>
        <w:jc w:val="left"/>
        <w:rPr/>
      </w:pPr>
      <w:r>
        <w:rPr/>
      </w:r>
    </w:p>
    <w:p>
      <w:pPr>
        <w:pStyle w:val="TextBody"/>
        <w:spacing w:before="24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More и most</w:t>
      </w:r>
    </w:p>
    <w:p>
      <w:pPr>
        <w:pStyle w:val="TextBody"/>
        <w:spacing w:before="240" w:after="20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TextBody"/>
        <w:spacing w:before="240" w:after="200"/>
        <w:jc w:val="left"/>
        <w:rPr/>
      </w:pPr>
      <w:r>
        <w:rPr/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Warm</w:t>
              <w:br/>
              <w:t>Теплый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Warm</w:t>
            </w:r>
            <w:r>
              <w:rPr>
                <w:b/>
                <w:bCs/>
                <w:color w:val="C9211E"/>
              </w:rPr>
              <w:t>er</w:t>
            </w:r>
            <w:r>
              <w:rPr/>
              <w:br/>
              <w:t>Теплее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Warm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br/>
              <w:t>Самый теплый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Hot</w:t>
              <w:br/>
              <w:t>Горячий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Hott</w:t>
            </w:r>
            <w:r>
              <w:rPr>
                <w:b/>
                <w:bCs/>
                <w:color w:val="C9211E"/>
              </w:rPr>
              <w:t>er</w:t>
            </w:r>
            <w:r>
              <w:rPr/>
              <w:br/>
              <w:t>Горячее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Hott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br/>
              <w:t>Самый горячий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Nice 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Nic</w:t>
            </w:r>
            <w:r>
              <w:rPr>
                <w:b/>
                <w:bCs/>
                <w:color w:val="C9211E"/>
              </w:rPr>
              <w:t>er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Nic</w:t>
            </w:r>
            <w:r>
              <w:rPr>
                <w:b/>
                <w:bCs/>
                <w:color w:val="C9211E"/>
              </w:rPr>
              <w:t>est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Simple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Simpl</w:t>
            </w:r>
            <w:r>
              <w:rPr>
                <w:b/>
                <w:bCs/>
                <w:color w:val="C9211E"/>
              </w:rPr>
              <w:t>er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Simpl</w:t>
            </w:r>
            <w:r>
              <w:rPr>
                <w:b/>
                <w:bCs/>
                <w:color w:val="C9211E"/>
              </w:rPr>
              <w:t>est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Simple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Simpl</w:t>
            </w:r>
            <w:r>
              <w:rPr>
                <w:b/>
                <w:bCs/>
                <w:color w:val="C9211E"/>
              </w:rPr>
              <w:t>er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Simpl</w:t>
            </w:r>
            <w:r>
              <w:rPr>
                <w:b/>
                <w:bCs/>
                <w:color w:val="C9211E"/>
              </w:rPr>
              <w:t>ets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Happy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Happ</w:t>
            </w:r>
            <w:r>
              <w:rPr>
                <w:b/>
                <w:bCs/>
                <w:color w:val="C9211E"/>
              </w:rPr>
              <w:t>ier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Happ</w:t>
            </w:r>
            <w:r>
              <w:rPr>
                <w:b/>
                <w:bCs/>
                <w:color w:val="C9211E"/>
              </w:rPr>
              <w:t>iest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Terrible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More</w:t>
            </w:r>
            <w:r>
              <w:rPr/>
              <w:t xml:space="preserve"> terr</w:t>
            </w:r>
            <w:r>
              <w:rPr>
                <w:b w:val="false"/>
                <w:bCs w:val="false"/>
                <w:color w:val="000000"/>
              </w:rPr>
              <w:t>ible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terrible</w:t>
            </w:r>
          </w:p>
        </w:tc>
      </w:tr>
    </w:tbl>
    <w:p>
      <w:pPr>
        <w:pStyle w:val="Normal"/>
        <w:spacing w:before="240" w:after="200"/>
        <w:jc w:val="left"/>
        <w:rPr/>
      </w:pPr>
      <w:r>
        <w:rPr/>
        <w:tab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DejaVu Sans"/>
      <w:b/>
      <w:bCs/>
      <w:sz w:val="48"/>
      <w:szCs w:val="48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</TotalTime>
  <Application>LibreOffice/7.0.4.2$Linux_X86_64 LibreOffice_project/00$Build-2</Application>
  <AppVersion>15.0000</AppVersion>
  <Pages>2</Pages>
  <Words>178</Words>
  <Characters>855</Characters>
  <CharactersWithSpaces>1004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2021-03-21T12:46:57Z</dcterms:modified>
  <cp:revision>351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