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24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There is | are</w:t>
      </w:r>
    </w:p>
    <w:p>
      <w:pPr>
        <w:spacing w:before="24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</w:r>
    </w:p>
    <w:p>
      <w:pPr>
        <w:spacing w:before="240"/>
        <w:rPr>
          <w:rFonts w:ascii="Basic Roman" w:hAnsi="Basic Roman" w:eastAsia="Basic Roman"/>
          <w:kern w:val="1"/>
          <w:sz w:val="24"/>
          <w:szCs w:val="24"/>
          <w:lang w:val="en-us" w:eastAsia="zh-cn" w:bidi="ar-sa"/>
        </w:rPr>
      </w:pPr>
      <w:r>
        <w:rPr>
          <w:rFonts w:ascii="Times New Roman" w:hAnsi="Times New Roman" w:cs="Times New Roman"/>
          <w:sz w:val="28"/>
          <w:szCs w:val="28"/>
        </w:rPr>
        <w:t xml:space="preserve">Дословно переводится как </w:t>
      </w:r>
      <w:r>
        <w:rPr>
          <w:rFonts w:ascii="Times New Roman" w:hAnsi="Times New Roman" w:cs="Times New Roman"/>
          <w:b/>
          <w:bCs/>
          <w:sz w:val="28"/>
          <w:szCs w:val="28"/>
        </w:rPr>
        <w:t>«там есть»</w:t>
      </w:r>
      <w:r>
        <w:rPr>
          <w:rFonts w:ascii="Times New Roman" w:hAnsi="Times New Roman" w:cs="Times New Roman"/>
          <w:sz w:val="28"/>
          <w:szCs w:val="28"/>
        </w:rPr>
        <w:t>:</w:t>
        <w:br w:type="textWrapping"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*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There is </w:t>
      </w:r>
      <w:r>
        <w:rPr>
          <w:rFonts w:ascii="Times New Roman" w:hAnsi="Times New Roman" w:cs="Times New Roman"/>
          <w:sz w:val="24"/>
          <w:szCs w:val="24"/>
        </w:rPr>
        <w:t>- для одного элелемена</w:t>
        <w:br w:type="textWrapping"/>
        <w:tab/>
        <w:t xml:space="preserve">*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There are </w:t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для нескольких</w:t>
        <w:br w:type="textWrapping"/>
        <w:br w:type="textWrapping"/>
        <w:t xml:space="preserve">Конструкцию используют тогда, когда </w:t>
      </w:r>
      <w:r>
        <w:rPr>
          <w:rFonts w:ascii="Basic Roman" w:hAnsi="Basic Roman" w:eastAsia="Basic Roman"/>
          <w:kern w:val="1"/>
          <w:sz w:val="24"/>
          <w:szCs w:val="24"/>
          <w:lang w:val="en-us" w:eastAsia="zh-cn" w:bidi="ar-sa"/>
        </w:rPr>
        <w:t xml:space="preserve">хотят сказать, что что-то </w:t>
      </w:r>
      <w:r>
        <w:rPr>
          <w:rFonts w:ascii="Basic Roman" w:hAnsi="Basic Roman" w:eastAsia="Basic Roman"/>
          <w:b/>
          <w:bCs/>
          <w:kern w:val="1"/>
          <w:sz w:val="24"/>
          <w:szCs w:val="24"/>
          <w:lang w:val="en-us" w:eastAsia="zh-cn" w:bidi="ar-sa"/>
        </w:rPr>
        <w:t>существует</w:t>
      </w:r>
      <w:r>
        <w:rPr>
          <w:rFonts w:ascii="Basic Roman" w:hAnsi="Basic Roman" w:eastAsia="Basic Roman"/>
          <w:kern w:val="1"/>
          <w:sz w:val="24"/>
          <w:szCs w:val="24"/>
          <w:lang w:val="en-us" w:eastAsia="zh-cn" w:bidi="ar-sa"/>
        </w:rPr>
        <w:t xml:space="preserve"> (не существует) или </w:t>
      </w:r>
      <w:r>
        <w:rPr>
          <w:rFonts w:ascii="Basic Roman" w:hAnsi="Basic Roman" w:eastAsia="Basic Roman"/>
          <w:b/>
          <w:bCs/>
          <w:kern w:val="1"/>
          <w:sz w:val="24"/>
          <w:szCs w:val="24"/>
          <w:lang w:val="en-us" w:eastAsia="zh-cn" w:bidi="ar-sa"/>
        </w:rPr>
        <w:t>находится</w:t>
      </w:r>
      <w:r>
        <w:rPr>
          <w:rFonts w:ascii="Basic Roman" w:hAnsi="Basic Roman" w:eastAsia="Basic Roman"/>
          <w:kern w:val="1"/>
          <w:sz w:val="24"/>
          <w:szCs w:val="24"/>
          <w:lang w:val="en-us" w:eastAsia="zh-cn" w:bidi="ar-sa"/>
        </w:rPr>
        <w:t xml:space="preserve"> (не находится) в </w:t>
      </w:r>
      <w:r>
        <w:rPr>
          <w:rFonts w:ascii="Basic Roman" w:hAnsi="Basic Roman" w:eastAsia="Basic Roman"/>
          <w:b/>
          <w:bCs/>
          <w:kern w:val="1"/>
          <w:sz w:val="24"/>
          <w:szCs w:val="24"/>
          <w:lang w:val="en-us" w:eastAsia="zh-cn" w:bidi="ar-sa"/>
        </w:rPr>
        <w:t>конкретном месте</w:t>
      </w:r>
      <w:r>
        <w:rPr>
          <w:rFonts w:ascii="Basic Roman" w:hAnsi="Basic Roman" w:eastAsia="Basic Roman"/>
          <w:kern w:val="1"/>
          <w:sz w:val="24"/>
          <w:szCs w:val="24"/>
          <w:lang w:val="en-us" w:eastAsia="zh-cn" w:bidi="ar-sa"/>
        </w:rPr>
        <w:t>.</w:t>
      </w:r>
    </w:p>
    <w:p>
      <w:pPr>
        <w:spacing w:before="240"/>
        <w:rPr>
          <w:rFonts w:ascii="Basic Roman" w:hAnsi="Basic Roman" w:eastAsia="Basic Roman"/>
          <w:kern w:val="1"/>
          <w:sz w:val="28"/>
          <w:szCs w:val="28"/>
          <w:lang w:val="en-us" w:eastAsia="zh-cn" w:bidi="ar-sa"/>
        </w:rPr>
      </w:pPr>
      <w:r>
        <w:rPr>
          <w:rFonts w:ascii="Basic Roman" w:hAnsi="Basic Roman" w:eastAsia="Basic Roman"/>
          <w:kern w:val="1"/>
          <w:sz w:val="28"/>
          <w:szCs w:val="28"/>
          <w:lang w:val="en-us" w:eastAsia="zh-cn" w:bidi="ar-sa"/>
        </w:rPr>
        <w:t xml:space="preserve">Утвердительная форма (!): </w:t>
      </w:r>
    </w:p>
    <w:p>
      <w:pPr>
        <w:spacing w:after="0" w:line="240" w:lineRule="auto"/>
        <w:hyphenationLines w:val="1"/>
        <w:widowControl w:val="0"/>
        <w:tabs defTabSz="72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/>
          <w:kern w:val="1"/>
          <w:sz w:val="24"/>
          <w:szCs w:val="24"/>
          <w:lang w:val="en-us" w:eastAsia="zh-cn" w:bidi="ar-sa"/>
        </w:rPr>
      </w:pPr>
      <w:r>
        <w:rPr>
          <w:rFonts w:ascii="Basic Roman" w:hAnsi="Basic Roman" w:eastAsia="Basic Roman"/>
          <w:b/>
          <w:bCs/>
          <w:kern w:val="1"/>
          <w:sz w:val="24"/>
          <w:szCs w:val="24"/>
          <w:lang w:val="en-us" w:eastAsia="zh-cn" w:bidi="ar-sa"/>
        </w:rPr>
        <w:t>There is | are</w:t>
      </w:r>
      <w:r>
        <w:rPr>
          <w:rFonts w:ascii="Basic Roman" w:hAnsi="Basic Roman" w:eastAsia="Basic Roman"/>
          <w:kern w:val="1"/>
          <w:sz w:val="24"/>
          <w:szCs w:val="24"/>
          <w:lang w:val="en-us" w:eastAsia="zh-cn" w:bidi="ar-sa"/>
        </w:rPr>
        <w:t xml:space="preserve"> + подлежащее + обстоятельства</w:t>
      </w:r>
    </w:p>
    <w:tbl>
      <w:tblPr>
        <w:tblStyle w:val="TableGrid"/>
        <w:name w:val="Table1"/>
        <w:tabOrder w:val="0"/>
        <w:jc w:val="left"/>
        <w:tblInd w:w="0" w:type="dxa"/>
        <w:tblW w:w="9500" w:type="dxa"/>
        <w:tblLook w:val="04A0" w:firstRow="1" w:lastRow="0" w:firstColumn="1" w:lastColumn="0" w:noHBand="0" w:noVBand="1"/>
      </w:tblPr>
      <w:tblGrid>
        <w:gridCol w:w="4750"/>
        <w:gridCol w:w="4750"/>
      </w:tblGrid>
      <w:tr>
        <w:trPr>
          <w:tblHeader w:val="0"/>
          <w:cantSplit w:val="0"/>
          <w:trHeight w:val="479" w:hRule="atLeast"/>
        </w:trPr>
        <w:tc>
          <w:tcPr>
            <w:tcW w:w="2500" w:type="pct"/>
            <w:tmTcPr id="1611838803" protected="0"/>
          </w:tcPr>
          <w:p>
            <w:pPr>
              <w:rPr>
                <w:sz w:val="24"/>
                <w:szCs w:val="24"/>
              </w:rPr>
            </w:pPr>
            <w:r>
              <w:rPr>
                <w:b/>
                <w:bCs/>
                <w:color w:val="c9211e"/>
                <w:sz w:val="24"/>
                <w:szCs w:val="24"/>
              </w:rPr>
              <w:t xml:space="preserve">There is </w:t>
            </w:r>
            <w:r>
              <w:rPr>
                <w:sz w:val="24"/>
                <w:szCs w:val="24"/>
              </w:rPr>
              <w:t xml:space="preserve">a cat in </w:t>
            </w:r>
            <w:r>
              <w:rPr>
                <w:b/>
                <w:bCs/>
                <w:sz w:val="24"/>
                <w:szCs w:val="24"/>
              </w:rPr>
              <w:t>the room</w:t>
            </w:r>
            <w:r>
              <w:rPr>
                <w:sz w:val="24"/>
                <w:szCs w:val="24"/>
              </w:rPr>
            </w:r>
          </w:p>
        </w:tc>
        <w:tc>
          <w:tcPr>
            <w:tcW w:w="2500" w:type="pct"/>
            <w:tmTcPr id="1611838803" protected="0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комнате есть кот</w:t>
            </w:r>
          </w:p>
        </w:tc>
      </w:tr>
      <w:tr>
        <w:trPr>
          <w:tblHeader w:val="0"/>
          <w:cantSplit w:val="0"/>
          <w:trHeight w:val="479" w:hRule="atLeast"/>
        </w:trPr>
        <w:tc>
          <w:tcPr>
            <w:tcW w:w="2500" w:type="pct"/>
            <w:tmTcPr id="1611838803" protected="0"/>
          </w:tcPr>
          <w:p>
            <w:pPr/>
            <w:r>
              <w:rPr>
                <w:b/>
                <w:bCs/>
                <w:color w:val="c9211e"/>
              </w:rPr>
              <w:t>There are</w:t>
            </w:r>
            <w:r>
              <w:t xml:space="preserve"> people in the </w:t>
            </w:r>
            <w:r>
              <w:rPr>
                <w:b/>
                <w:bCs/>
              </w:rPr>
              <w:t>room</w:t>
            </w:r>
            <w:r>
              <w:t xml:space="preserve"> </w:t>
            </w:r>
          </w:p>
        </w:tc>
        <w:tc>
          <w:tcPr>
            <w:tcW w:w="2500" w:type="pct"/>
            <w:tmTcPr id="1611838803" protected="0"/>
          </w:tcPr>
          <w:p>
            <w:pPr/>
            <w:r>
              <w:t>В комнате есть люди</w:t>
            </w:r>
          </w:p>
        </w:tc>
      </w:tr>
    </w:tbl>
    <w:p>
      <w:pPr>
        <w:spacing w:before="240"/>
        <w:rPr>
          <w:rFonts w:ascii="Basic Roman" w:hAnsi="Basic Roman" w:eastAsia="Basic Roman"/>
          <w:kern w:val="1"/>
          <w:sz w:val="28"/>
          <w:szCs w:val="28"/>
          <w:lang w:val="en-us" w:eastAsia="zh-cn" w:bidi="ar-sa"/>
        </w:rPr>
      </w:pPr>
      <w:r>
        <w:rPr>
          <w:rFonts w:ascii="Basic Roman" w:hAnsi="Basic Roman" w:eastAsia="Basic Roman"/>
          <w:kern w:val="1"/>
          <w:sz w:val="28"/>
          <w:szCs w:val="28"/>
          <w:lang w:val="en-us" w:eastAsia="zh-cn" w:bidi="ar-sa"/>
        </w:rPr>
        <w:t>Вопросительная форма (?):</w:t>
      </w:r>
    </w:p>
    <w:p>
      <w:pPr>
        <w:spacing w:before="240"/>
        <w:rPr>
          <w:rFonts w:ascii="Basic Roman" w:hAnsi="Basic Roman" w:eastAsia="Basic Roman"/>
          <w:kern w:val="1"/>
          <w:sz w:val="24"/>
          <w:szCs w:val="24"/>
          <w:lang w:val="en-us" w:eastAsia="zh-cn" w:bidi="ar-sa"/>
        </w:rPr>
      </w:pPr>
      <w:r>
        <w:rPr>
          <w:rFonts w:ascii="Basic Roman" w:hAnsi="Basic Roman" w:eastAsia="Basic Roman"/>
          <w:b/>
          <w:bCs/>
          <w:kern w:val="1"/>
          <w:sz w:val="24"/>
          <w:szCs w:val="24"/>
          <w:lang w:val="en-us" w:eastAsia="zh-cn" w:bidi="ar-sa"/>
        </w:rPr>
        <w:t xml:space="preserve">Is | are there </w:t>
      </w:r>
      <w:r>
        <w:rPr>
          <w:rFonts w:ascii="Basic Roman" w:hAnsi="Basic Roman" w:eastAsia="Basic Roman"/>
          <w:kern w:val="1"/>
          <w:sz w:val="24"/>
          <w:szCs w:val="24"/>
          <w:lang w:val="en-us" w:eastAsia="zh-cn" w:bidi="ar-sa"/>
        </w:rPr>
        <w:t>+ подлежащее + обстоятельства:</w:t>
      </w:r>
    </w:p>
    <w:tbl>
      <w:tblPr>
        <w:tblStyle w:val="TableGrid"/>
        <w:name w:val="Table2"/>
        <w:tabOrder w:val="0"/>
        <w:jc w:val="left"/>
        <w:tblInd w:w="0" w:type="dxa"/>
        <w:tblW w:w="9500" w:type="dxa"/>
        <w:tblLook w:val="04A0" w:firstRow="1" w:lastRow="0" w:firstColumn="1" w:lastColumn="0" w:noHBand="0" w:noVBand="1"/>
      </w:tblPr>
      <w:tblGrid>
        <w:gridCol w:w="4750"/>
        <w:gridCol w:w="4750"/>
      </w:tblGrid>
      <w:tr>
        <w:trPr>
          <w:tblHeader w:val="0"/>
          <w:cantSplit w:val="0"/>
          <w:trHeight w:val="0" w:hRule="auto"/>
        </w:trPr>
        <w:tc>
          <w:tcPr>
            <w:tcW w:w="2500" w:type="pct"/>
            <w:tmTcPr id="1611838803" protected="0"/>
          </w:tcPr>
          <w:p>
            <w:pPr/>
            <w:r>
              <w:rPr>
                <w:color w:val="c9211e"/>
              </w:rPr>
              <w:t xml:space="preserve">Is there </w:t>
            </w:r>
            <w:r>
              <w:t>a cat in the room?</w:t>
            </w:r>
          </w:p>
        </w:tc>
        <w:tc>
          <w:tcPr>
            <w:tcW w:w="2500" w:type="pct"/>
            <w:tmTcPr id="1611838803" protected="0"/>
          </w:tcPr>
          <w:p>
            <w:pPr/>
            <w:r>
              <w:t>В комнате есть кот?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500" w:type="pct"/>
            <w:tmTcPr id="1611838803" protected="0"/>
          </w:tcPr>
          <w:p>
            <w:pPr/>
            <w:r>
              <w:rPr>
                <w:color w:val="c9211e"/>
              </w:rPr>
              <w:t>Are there</w:t>
            </w:r>
            <w:r>
              <w:t xml:space="preserve"> </w:t>
            </w:r>
            <w:r>
              <w:t>people in the room?</w:t>
            </w:r>
          </w:p>
        </w:tc>
        <w:tc>
          <w:tcPr>
            <w:tcW w:w="2500" w:type="pct"/>
            <w:tmTcPr id="1611838803" protected="0"/>
          </w:tcPr>
          <w:p>
            <w:pPr/>
            <w:r>
              <w:t>В комнате есть люди?</w:t>
            </w:r>
          </w:p>
        </w:tc>
      </w:tr>
    </w:tbl>
    <w:p>
      <w:pPr>
        <w:spacing w:before="240"/>
        <w:rPr>
          <w:rFonts w:ascii="Basic Roman" w:hAnsi="Basic Roman" w:eastAsia="Basic Roman"/>
          <w:kern w:val="1"/>
          <w:sz w:val="28"/>
          <w:szCs w:val="28"/>
          <w:lang w:val="en-us" w:eastAsia="zh-cn" w:bidi="ar-sa"/>
        </w:rPr>
      </w:pPr>
      <w:r>
        <w:rPr>
          <w:rFonts w:ascii="Basic Roman" w:hAnsi="Basic Roman" w:eastAsia="Basic Roman"/>
          <w:kern w:val="1"/>
          <w:sz w:val="28"/>
          <w:szCs w:val="28"/>
          <w:lang w:val="en-us" w:eastAsia="zh-cn" w:bidi="ar-sa"/>
        </w:rPr>
        <w:t xml:space="preserve">Отрицательная форма (-): </w:t>
      </w:r>
    </w:p>
    <w:p>
      <w:pPr>
        <w:spacing w:before="240"/>
        <w:rPr>
          <w:rFonts w:ascii="Basic Roman" w:hAnsi="Basic Roman" w:eastAsia="Basic Roman"/>
          <w:kern w:val="1"/>
          <w:sz w:val="24"/>
          <w:szCs w:val="24"/>
          <w:lang w:val="en-us" w:eastAsia="zh-cn" w:bidi="ar-sa"/>
        </w:rPr>
      </w:pPr>
      <w:r>
        <w:rPr>
          <w:rFonts w:ascii="Basic Roman" w:hAnsi="Basic Roman" w:eastAsia="Basic Roman"/>
          <w:b/>
          <w:bCs/>
          <w:kern w:val="1"/>
          <w:sz w:val="24"/>
          <w:szCs w:val="24"/>
          <w:lang w:val="en-us" w:eastAsia="zh-cn" w:bidi="ar-sa"/>
        </w:rPr>
        <w:t xml:space="preserve">There is | are </w:t>
      </w:r>
      <w:r>
        <w:rPr>
          <w:rFonts w:ascii="Basic Roman" w:hAnsi="Basic Roman" w:eastAsia="Basic Roman"/>
          <w:kern w:val="1"/>
          <w:sz w:val="24"/>
          <w:szCs w:val="24"/>
          <w:lang w:val="en-us" w:eastAsia="zh-cn" w:bidi="ar-sa"/>
        </w:rPr>
        <w:t xml:space="preserve">+ </w:t>
      </w:r>
      <w:r>
        <w:rPr>
          <w:rFonts w:ascii="Basic Roman" w:hAnsi="Basic Roman" w:eastAsia="Basic Roman"/>
          <w:b/>
          <w:bCs/>
          <w:color w:val="c9211e"/>
          <w:kern w:val="1"/>
          <w:sz w:val="24"/>
          <w:szCs w:val="24"/>
          <w:lang w:val="en-us" w:eastAsia="zh-cn" w:bidi="ar-sa"/>
        </w:rPr>
        <w:t>no</w:t>
      </w:r>
      <w:r>
        <w:rPr>
          <w:rFonts w:ascii="Basic Roman" w:hAnsi="Basic Roman" w:eastAsia="Basic Roman"/>
          <w:b/>
          <w:bCs/>
          <w:kern w:val="1"/>
          <w:sz w:val="24"/>
          <w:szCs w:val="24"/>
          <w:lang w:val="en-us" w:eastAsia="zh-cn" w:bidi="ar-sa"/>
        </w:rPr>
        <w:t xml:space="preserve"> </w:t>
      </w:r>
      <w:r>
        <w:rPr>
          <w:rFonts w:ascii="Basic Roman" w:hAnsi="Basic Roman" w:eastAsia="Basic Roman"/>
          <w:kern w:val="1"/>
          <w:sz w:val="24"/>
          <w:szCs w:val="24"/>
          <w:lang w:val="en-us" w:eastAsia="zh-cn" w:bidi="ar-sa"/>
        </w:rPr>
        <w:t>+ подлежащее + обстоятельства:</w:t>
      </w:r>
    </w:p>
    <w:tbl>
      <w:tblPr>
        <w:tblStyle w:val="TableGrid"/>
        <w:name w:val="Table3"/>
        <w:tabOrder w:val="0"/>
        <w:jc w:val="left"/>
        <w:tblInd w:w="0" w:type="dxa"/>
        <w:tblW w:w="9500" w:type="dxa"/>
        <w:tblLook w:val="04A0" w:firstRow="1" w:lastRow="0" w:firstColumn="1" w:lastColumn="0" w:noHBand="0" w:noVBand="1"/>
      </w:tblPr>
      <w:tblGrid>
        <w:gridCol w:w="4750"/>
        <w:gridCol w:w="4750"/>
      </w:tblGrid>
      <w:tr>
        <w:trPr>
          <w:tblHeader w:val="0"/>
          <w:cantSplit w:val="0"/>
          <w:trHeight w:val="0" w:hRule="auto"/>
        </w:trPr>
        <w:tc>
          <w:tcPr>
            <w:tcW w:w="2500" w:type="pct"/>
            <w:tmTcPr id="1611838803" protected="0"/>
          </w:tcPr>
          <w:p>
            <w:pPr/>
            <w:r>
              <w:rPr>
                <w:b/>
                <w:bCs/>
                <w:color w:val="c9211e"/>
              </w:rPr>
              <w:t>There is no</w:t>
            </w:r>
            <w:r>
              <w:t xml:space="preserve"> cat in the room</w:t>
            </w:r>
          </w:p>
        </w:tc>
        <w:tc>
          <w:tcPr>
            <w:tcW w:w="2500" w:type="pct"/>
            <w:tmTcPr id="1611838803" protected="0"/>
          </w:tcPr>
          <w:p>
            <w:pPr/>
            <w:r>
              <w:t>В комнате нет котейки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500" w:type="pct"/>
            <w:tmTcPr id="1611838803" protected="0"/>
          </w:tcPr>
          <w:p>
            <w:pPr/>
            <w:r>
              <w:rPr>
                <w:b/>
                <w:bCs/>
                <w:color w:val="c9211e"/>
              </w:rPr>
              <w:t>There are no</w:t>
            </w:r>
            <w:r>
              <w:rPr>
                <w:b/>
                <w:bCs/>
              </w:rPr>
              <w:t xml:space="preserve"> </w:t>
            </w:r>
            <w:r>
              <w:t>people in the room</w:t>
            </w:r>
          </w:p>
        </w:tc>
        <w:tc>
          <w:tcPr>
            <w:tcW w:w="2500" w:type="pct"/>
            <w:tmTcPr id="1611838803" protected="0"/>
          </w:tcPr>
          <w:p>
            <w:pPr/>
            <w:r>
              <w:t>В комнате нет людей</w:t>
            </w:r>
          </w:p>
        </w:tc>
      </w:tr>
    </w:tbl>
    <w:p>
      <w:pPr>
        <w:spacing w:before="240"/>
        <w:rPr>
          <w:rFonts w:ascii="Basic Roman" w:hAnsi="Basic Roman" w:eastAsia="Basic Roman"/>
          <w:kern w:val="1"/>
          <w:sz w:val="28"/>
          <w:szCs w:val="28"/>
          <w:lang w:val="en-us" w:eastAsia="zh-cn" w:bidi="ar-sa"/>
        </w:rPr>
      </w:pPr>
      <w:r>
        <w:rPr>
          <w:rFonts w:ascii="Basic Roman" w:hAnsi="Basic Roman" w:eastAsia="Basic Roman"/>
          <w:kern w:val="1"/>
          <w:sz w:val="28"/>
          <w:szCs w:val="28"/>
          <w:lang w:val="en-us" w:eastAsia="zh-cn" w:bidi="ar-sa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nextPage"/>
      <w:pgSz w:h="16838" w:w="11906"/>
      <w:pgMar w:left="1701" w:top="1134" w:right="850" w:bottom="1134" w:header="0" w:footer="0"/>
      <w:paperSrc w:first="0" w:other="0"/>
      <w:pgNumType w:fmt="decimal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Calibri">
    <w:charset w:val="cc"/>
    <w:family w:val="swiss"/>
    <w:pitch w:val="default"/>
  </w:font>
  <w:font w:name="Times New Roman">
    <w:charset w:val="cc"/>
    <w:family w:val="roman"/>
    <w:pitch w:val="default"/>
  </w:font>
  <w:font w:name="Liberation Sans">
    <w:charset w:val="cc"/>
    <w:family w:val="roman"/>
    <w:pitch w:val="default"/>
  </w:font>
  <w:font w:name="Noto Sans CJK SC">
    <w:charset w:val="00"/>
    <w:family w:val="roman"/>
    <w:pitch w:val="default"/>
  </w:font>
  <w:font w:name="Droid Sans Devanagari">
    <w:charset w:val="00"/>
    <w:family w:val="roman"/>
    <w:pitch w:val="default"/>
  </w:font>
  <w:font w:name="Cambria">
    <w:charset w:val="cc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view w:val="print"/>
  <w:defaultTabStop w:val="708"/>
  <w:autoHyphenation w:val="1"/>
  <w:doNotShadeFormData w:val="0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/>
  <w:shapeDefaults>
    <o:shapedefaults v:ext="edit" spidmax="1026"/>
    <o:shapelayout v:ext="edit">
      <o:rules v:ext="edit"/>
    </o:shapelayout>
  </w:shapeDefaults>
  <w:tmPrefOne w:val="17"/>
  <w:tmPrefTwo w:val="1"/>
  <w:tmFmtPref w:val="189283435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156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0"/>
    <w:tmLastPosSelect w:val="0"/>
    <w:tmLastPosFrameIdx w:val="0"/>
    <w:tmLastPosCaret>
      <w:tmLastPosPgfIdx w:val="4"/>
      <w:tmLastPosIdx w:val="44"/>
    </w:tmLastPosCaret>
    <w:tmLastPosAnchor>
      <w:tmLastPosPgfIdx w:val="0"/>
      <w:tmLastPosIdx w:val="0"/>
    </w:tmLastPosAnchor>
    <w:tmLastPosTblRect w:left="0" w:top="0" w:right="0" w:bottom="0"/>
  </w:tmLastPos>
  <w:tmAppRevision w:date="1611838803" w:val="980" w:fileVer="342" w:fileVer64="64" w:fileVerOS="3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Basic Roman"/>
        <w:sz w:val="22"/>
        <w:szCs w:val="22"/>
        <w:lang w:val="ru-ru" w:eastAsia="zh-cn" w:bidi="ar-sa"/>
      </w:rPr>
    </w:rPrDefault>
    <w:pPrDefault>
      <w:pPr>
        <w:spacing w:after="200" w:line="276" w:lineRule="auto"/>
        <w:suppressAutoHyphens/>
        <w:hyphenationLines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 w:customStyle="1">
    <w:name w:val="Heading"/>
    <w:qFormat/>
    <w:basedOn w:val="para0"/>
    <w:next w:val="para2"/>
    <w:pPr>
      <w:spacing w:before="240" w:after="120"/>
      <w:keepNext/>
    </w:pPr>
    <w:rPr>
      <w:rFonts w:ascii="Liberation Sans" w:hAnsi="Liberation Sans" w:eastAsia="Noto Sans CJK SC" w:cs="Droid Sans Devanagari"/>
      <w:sz w:val="28"/>
      <w:szCs w:val="28"/>
    </w:rPr>
  </w:style>
  <w:style w:type="paragraph" w:styleId="para2">
    <w:name w:val="Body Text"/>
    <w:qFormat/>
    <w:basedOn w:val="para0"/>
    <w:pPr>
      <w:spacing w:after="140"/>
    </w:pPr>
  </w:style>
  <w:style w:type="paragraph" w:styleId="para3">
    <w:name w:val="List"/>
    <w:qFormat/>
    <w:basedOn w:val="para2"/>
    <w:rPr>
      <w:rFonts w:cs="Droid Sans Devanagari"/>
    </w:rPr>
  </w:style>
  <w:style w:type="paragraph" w:styleId="para4">
    <w:name w:val="caption"/>
    <w:qFormat/>
    <w:basedOn w:val="para0"/>
    <w:pPr>
      <w:spacing w:before="120" w:after="120"/>
      <w:suppressLineNumbers/>
    </w:pPr>
    <w:rPr>
      <w:rFonts w:cs="Droid Sans Devanagari"/>
      <w:i/>
      <w:iCs/>
      <w:sz w:val="24"/>
      <w:szCs w:val="24"/>
    </w:rPr>
  </w:style>
  <w:style w:type="paragraph" w:styleId="para5" w:customStyle="1">
    <w:name w:val="Index"/>
    <w:qFormat/>
    <w:basedOn w:val="para0"/>
    <w:pPr>
      <w:suppressLineNumbers/>
    </w:pPr>
    <w:rPr>
      <w:rFonts w:cs="Droid Sans Devanagari"/>
    </w:rPr>
  </w:style>
  <w:style w:type="paragraph" w:styleId="para6">
    <w:name w:val="List Paragraph"/>
    <w:qFormat/>
    <w:basedOn w:val="para0"/>
    <w:pPr>
      <w:ind w:left="720"/>
      <w:contextualSpacing/>
    </w:pPr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hAnsi="Calibri" w:eastAsia="Calibri" w:cs="Basic Roman"/>
        <w:sz w:val="22"/>
        <w:szCs w:val="22"/>
        <w:lang w:val="ru-ru" w:eastAsia="zh-cn" w:bidi="ar-sa"/>
      </w:rPr>
    </w:rPrDefault>
    <w:pPrDefault>
      <w:pPr>
        <w:spacing w:after="200" w:line="276" w:lineRule="auto"/>
        <w:suppressAutoHyphens/>
        <w:hyphenationLines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 w:customStyle="1">
    <w:name w:val="Heading"/>
    <w:qFormat/>
    <w:basedOn w:val="para0"/>
    <w:next w:val="para2"/>
    <w:pPr>
      <w:spacing w:before="240" w:after="120"/>
      <w:keepNext/>
    </w:pPr>
    <w:rPr>
      <w:rFonts w:ascii="Liberation Sans" w:hAnsi="Liberation Sans" w:eastAsia="Noto Sans CJK SC" w:cs="Droid Sans Devanagari"/>
      <w:sz w:val="28"/>
      <w:szCs w:val="28"/>
    </w:rPr>
  </w:style>
  <w:style w:type="paragraph" w:styleId="para2">
    <w:name w:val="Body Text"/>
    <w:qFormat/>
    <w:basedOn w:val="para0"/>
    <w:pPr>
      <w:spacing w:after="140"/>
    </w:pPr>
  </w:style>
  <w:style w:type="paragraph" w:styleId="para3">
    <w:name w:val="List"/>
    <w:qFormat/>
    <w:basedOn w:val="para2"/>
    <w:rPr>
      <w:rFonts w:cs="Droid Sans Devanagari"/>
    </w:rPr>
  </w:style>
  <w:style w:type="paragraph" w:styleId="para4">
    <w:name w:val="caption"/>
    <w:qFormat/>
    <w:basedOn w:val="para0"/>
    <w:pPr>
      <w:spacing w:before="120" w:after="120"/>
      <w:suppressLineNumbers/>
    </w:pPr>
    <w:rPr>
      <w:rFonts w:cs="Droid Sans Devanagari"/>
      <w:i/>
      <w:iCs/>
      <w:sz w:val="24"/>
      <w:szCs w:val="24"/>
    </w:rPr>
  </w:style>
  <w:style w:type="paragraph" w:styleId="para5" w:customStyle="1">
    <w:name w:val="Index"/>
    <w:qFormat/>
    <w:basedOn w:val="para0"/>
    <w:pPr>
      <w:suppressLineNumbers/>
    </w:pPr>
    <w:rPr>
      <w:rFonts w:cs="Droid Sans Devanagari"/>
    </w:rPr>
  </w:style>
  <w:style w:type="paragraph" w:styleId="para6">
    <w:name w:val="List Paragraph"/>
    <w:qFormat/>
    <w:basedOn w:val="para0"/>
    <w:pPr>
      <w:ind w:left="720"/>
      <w:contextualSpacing/>
    </w:pPr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5D5D5"/>
      </a:dk1>
      <a:lt1>
        <a:sysClr val="window" lastClr="49494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rev.980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Кравич</dc:creator>
  <cp:keywords/>
  <dc:description/>
  <cp:lastModifiedBy/>
  <cp:revision>156</cp:revision>
  <dcterms:created xsi:type="dcterms:W3CDTF">2021-01-15T17:50:00Z</dcterms:created>
  <dcterms:modified xsi:type="dcterms:W3CDTF">2021-01-28T12:00:03Z</dcterms:modified>
</cp:coreProperties>
</file>