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C5C715" w14:textId="77777777" w:rsidR="0084380C" w:rsidRDefault="0061350B">
      <w:pPr>
        <w:jc w:val="center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 xml:space="preserve">«Санкт-Петербургский государственный электротехнический университет </w:t>
      </w:r>
    </w:p>
    <w:p w14:paraId="17C5C716" w14:textId="77777777" w:rsidR="0084380C" w:rsidRDefault="0061350B">
      <w:pPr>
        <w:jc w:val="center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 xml:space="preserve">«ЛЭТИ» им. </w:t>
      </w:r>
      <w:proofErr w:type="spellStart"/>
      <w:r>
        <w:rPr>
          <w:rFonts w:cs="Times New Roman"/>
          <w:b/>
          <w:bCs/>
          <w:sz w:val="26"/>
          <w:szCs w:val="26"/>
        </w:rPr>
        <w:t>В.И.Ульянова</w:t>
      </w:r>
      <w:proofErr w:type="spellEnd"/>
      <w:r>
        <w:rPr>
          <w:rFonts w:cs="Times New Roman"/>
          <w:b/>
          <w:bCs/>
          <w:sz w:val="26"/>
          <w:szCs w:val="26"/>
        </w:rPr>
        <w:t xml:space="preserve"> (Ленина)»</w:t>
      </w:r>
    </w:p>
    <w:p w14:paraId="17C5C717" w14:textId="77777777" w:rsidR="0084380C" w:rsidRDefault="0061350B">
      <w:pPr>
        <w:jc w:val="center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(</w:t>
      </w:r>
      <w:proofErr w:type="spellStart"/>
      <w:r>
        <w:rPr>
          <w:rFonts w:cs="Times New Roman"/>
          <w:b/>
          <w:bCs/>
          <w:sz w:val="26"/>
          <w:szCs w:val="26"/>
        </w:rPr>
        <w:t>СПбГЭТУ</w:t>
      </w:r>
      <w:proofErr w:type="spellEnd"/>
      <w:r>
        <w:rPr>
          <w:rFonts w:cs="Times New Roman"/>
          <w:b/>
          <w:bCs/>
          <w:sz w:val="26"/>
          <w:szCs w:val="26"/>
        </w:rPr>
        <w:t xml:space="preserve"> «ЛЭТИ»)</w:t>
      </w:r>
    </w:p>
    <w:p w14:paraId="17C5C718" w14:textId="77777777" w:rsidR="0084380C" w:rsidRDefault="0084380C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17C5C719" w14:textId="77777777" w:rsidR="0084380C" w:rsidRDefault="0084380C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17C5C71A" w14:textId="77777777" w:rsidR="0084380C" w:rsidRDefault="0084380C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17C5C71B" w14:textId="77777777" w:rsidR="0084380C" w:rsidRDefault="0084380C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17C5C71C" w14:textId="77777777" w:rsidR="0084380C" w:rsidRDefault="0084380C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17C5C71D" w14:textId="77777777" w:rsidR="0084380C" w:rsidRDefault="0084380C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17C5C71E" w14:textId="77777777" w:rsidR="0084380C" w:rsidRDefault="0084380C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17C5C71F" w14:textId="77777777" w:rsidR="0084380C" w:rsidRDefault="0084380C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17C5C720" w14:textId="77777777" w:rsidR="0084380C" w:rsidRDefault="0084380C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17C5C721" w14:textId="77777777" w:rsidR="0084380C" w:rsidRDefault="0084380C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17C5C722" w14:textId="77777777" w:rsidR="0084380C" w:rsidRDefault="0061350B">
      <w:pPr>
        <w:pStyle w:val="a1"/>
        <w:ind w:firstLine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ОТЧЁТ</w:t>
      </w:r>
    </w:p>
    <w:p w14:paraId="17C5C723" w14:textId="77777777" w:rsidR="0084380C" w:rsidRDefault="0061350B">
      <w:pPr>
        <w:pStyle w:val="a1"/>
        <w:ind w:firstLine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ПО </w:t>
      </w:r>
      <w:commentRangeStart w:id="0"/>
      <w:r w:rsidRPr="0078395F">
        <w:rPr>
          <w:b/>
          <w:bCs/>
          <w:sz w:val="36"/>
          <w:szCs w:val="36"/>
        </w:rPr>
        <w:t>УЧЕБНОЙ</w:t>
      </w:r>
      <w:commentRangeEnd w:id="0"/>
      <w:r w:rsidRPr="0078395F">
        <w:commentReference w:id="0"/>
      </w:r>
      <w:r>
        <w:rPr>
          <w:b/>
          <w:bCs/>
          <w:sz w:val="36"/>
          <w:szCs w:val="36"/>
        </w:rPr>
        <w:t xml:space="preserve"> ПРАКТИКЕ</w:t>
      </w:r>
    </w:p>
    <w:p w14:paraId="17C5C724" w14:textId="77777777" w:rsidR="0084380C" w:rsidRDefault="0084380C">
      <w:pPr>
        <w:spacing w:line="336" w:lineRule="auto"/>
        <w:jc w:val="center"/>
        <w:rPr>
          <w:rFonts w:cs="Times New Roman"/>
          <w:szCs w:val="28"/>
        </w:rPr>
      </w:pPr>
    </w:p>
    <w:p w14:paraId="17C5C725" w14:textId="77777777" w:rsidR="0084380C" w:rsidRDefault="0084380C">
      <w:pPr>
        <w:spacing w:line="336" w:lineRule="auto"/>
        <w:jc w:val="center"/>
        <w:rPr>
          <w:rFonts w:cs="Times New Roman"/>
          <w:caps/>
          <w:color w:val="FF0000"/>
          <w:szCs w:val="28"/>
        </w:rPr>
      </w:pPr>
    </w:p>
    <w:p w14:paraId="17C5C726" w14:textId="70F885F8" w:rsidR="0084380C" w:rsidRDefault="0061350B">
      <w:pPr>
        <w:pStyle w:val="a1"/>
        <w:ind w:firstLine="0"/>
        <w:jc w:val="center"/>
        <w:rPr>
          <w:b/>
          <w:bCs/>
          <w:smallCaps/>
        </w:rPr>
      </w:pPr>
      <w:r>
        <w:rPr>
          <w:b/>
          <w:bCs/>
        </w:rPr>
        <w:t xml:space="preserve">Тема: </w:t>
      </w:r>
      <w:r w:rsidR="0078395F" w:rsidRPr="0078395F">
        <w:rPr>
          <w:b/>
          <w:bCs/>
        </w:rPr>
        <w:t>Генетические алгоритмы</w:t>
      </w:r>
    </w:p>
    <w:p w14:paraId="17C5C727" w14:textId="77777777" w:rsidR="0084380C" w:rsidRDefault="0084380C">
      <w:pPr>
        <w:spacing w:line="336" w:lineRule="auto"/>
        <w:jc w:val="center"/>
        <w:rPr>
          <w:rFonts w:cs="Times New Roman"/>
          <w:smallCaps/>
          <w:szCs w:val="28"/>
        </w:rPr>
      </w:pPr>
    </w:p>
    <w:p w14:paraId="17C5C728" w14:textId="77777777" w:rsidR="0084380C" w:rsidRDefault="0084380C">
      <w:pPr>
        <w:spacing w:line="336" w:lineRule="auto"/>
        <w:jc w:val="center"/>
        <w:rPr>
          <w:rFonts w:cs="Times New Roman"/>
          <w:smallCaps/>
          <w:szCs w:val="28"/>
        </w:rPr>
      </w:pPr>
    </w:p>
    <w:p w14:paraId="17C5C729" w14:textId="77777777" w:rsidR="0084380C" w:rsidRDefault="0084380C">
      <w:pPr>
        <w:spacing w:line="336" w:lineRule="auto"/>
        <w:jc w:val="center"/>
        <w:rPr>
          <w:rFonts w:cs="Times New Roman"/>
          <w:smallCaps/>
          <w:szCs w:val="28"/>
        </w:rPr>
      </w:pPr>
    </w:p>
    <w:p w14:paraId="17C5C72A" w14:textId="77777777" w:rsidR="0084380C" w:rsidRDefault="0084380C">
      <w:pPr>
        <w:spacing w:line="336" w:lineRule="auto"/>
        <w:jc w:val="center"/>
        <w:rPr>
          <w:rFonts w:cs="Times New Roman"/>
          <w:smallCaps/>
          <w:szCs w:val="28"/>
        </w:rPr>
      </w:pPr>
    </w:p>
    <w:p w14:paraId="17C5C72B" w14:textId="77777777" w:rsidR="0084380C" w:rsidRDefault="0084380C">
      <w:pPr>
        <w:spacing w:line="336" w:lineRule="auto"/>
        <w:jc w:val="center"/>
        <w:rPr>
          <w:rFonts w:cs="Times New Roman"/>
          <w:smallCaps/>
          <w:szCs w:val="28"/>
        </w:rPr>
      </w:pPr>
    </w:p>
    <w:p w14:paraId="17C5C72C" w14:textId="77777777" w:rsidR="0084380C" w:rsidRDefault="0084380C">
      <w:pPr>
        <w:spacing w:line="336" w:lineRule="auto"/>
        <w:jc w:val="center"/>
        <w:rPr>
          <w:rFonts w:cs="Times New Roman"/>
          <w:smallCaps/>
          <w:szCs w:val="28"/>
        </w:rPr>
      </w:pPr>
    </w:p>
    <w:p w14:paraId="17C5C72D" w14:textId="77777777" w:rsidR="0084380C" w:rsidRDefault="0084380C">
      <w:pPr>
        <w:spacing w:line="336" w:lineRule="auto"/>
        <w:jc w:val="center"/>
        <w:rPr>
          <w:rFonts w:cs="Times New Roman"/>
          <w:szCs w:val="28"/>
        </w:rPr>
      </w:pPr>
    </w:p>
    <w:tbl>
      <w:tblPr>
        <w:tblW w:w="9354" w:type="dxa"/>
        <w:jc w:val="center"/>
        <w:tblLayout w:type="fixed"/>
        <w:tblLook w:val="0000" w:firstRow="0" w:lastRow="0" w:firstColumn="0" w:lastColumn="0" w:noHBand="0" w:noVBand="0"/>
      </w:tblPr>
      <w:tblGrid>
        <w:gridCol w:w="2297"/>
        <w:gridCol w:w="1783"/>
        <w:gridCol w:w="2471"/>
        <w:gridCol w:w="254"/>
        <w:gridCol w:w="2549"/>
      </w:tblGrid>
      <w:tr w:rsidR="0084380C" w14:paraId="17C5C733" w14:textId="77777777">
        <w:trPr>
          <w:trHeight w:val="397"/>
          <w:jc w:val="center"/>
        </w:trPr>
        <w:tc>
          <w:tcPr>
            <w:tcW w:w="2297" w:type="dxa"/>
            <w:vAlign w:val="bottom"/>
          </w:tcPr>
          <w:p w14:paraId="17C5C72E" w14:textId="370D14C8" w:rsidR="0084380C" w:rsidRPr="0078395F" w:rsidRDefault="0061350B">
            <w:pPr>
              <w:rPr>
                <w:rFonts w:cs="Times New Roman"/>
              </w:rPr>
            </w:pPr>
            <w:r w:rsidRPr="0078395F">
              <w:rPr>
                <w:rFonts w:cs="Times New Roman"/>
              </w:rPr>
              <w:t xml:space="preserve">Студент гр. </w:t>
            </w:r>
            <w:r w:rsidR="0078395F" w:rsidRPr="0078395F">
              <w:rPr>
                <w:rFonts w:cs="Times New Roman"/>
              </w:rPr>
              <w:t>4345</w:t>
            </w:r>
          </w:p>
        </w:tc>
        <w:tc>
          <w:tcPr>
            <w:tcW w:w="1783" w:type="dxa"/>
          </w:tcPr>
          <w:p w14:paraId="17C5C72F" w14:textId="77777777" w:rsidR="0084380C" w:rsidRPr="0078395F" w:rsidRDefault="0084380C">
            <w:pPr>
              <w:snapToGrid w:val="0"/>
              <w:jc w:val="center"/>
              <w:rPr>
                <w:rFonts w:cs="Times New Roman"/>
                <w:i/>
              </w:rPr>
            </w:pPr>
          </w:p>
        </w:tc>
        <w:tc>
          <w:tcPr>
            <w:tcW w:w="2471" w:type="dxa"/>
            <w:tcBorders>
              <w:bottom w:val="single" w:sz="4" w:space="0" w:color="000000"/>
            </w:tcBorders>
            <w:vAlign w:val="bottom"/>
          </w:tcPr>
          <w:p w14:paraId="17C5C730" w14:textId="77777777" w:rsidR="0084380C" w:rsidRPr="0078395F" w:rsidRDefault="0084380C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" w:type="dxa"/>
          </w:tcPr>
          <w:p w14:paraId="17C5C731" w14:textId="77777777" w:rsidR="0084380C" w:rsidRPr="0078395F" w:rsidRDefault="0084380C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9" w:type="dxa"/>
            <w:vAlign w:val="bottom"/>
          </w:tcPr>
          <w:p w14:paraId="17C5C732" w14:textId="77777777" w:rsidR="0084380C" w:rsidRPr="0078395F" w:rsidRDefault="0061350B">
            <w:pPr>
              <w:rPr>
                <w:rFonts w:cs="Times New Roman"/>
              </w:rPr>
            </w:pPr>
            <w:r w:rsidRPr="0078395F">
              <w:rPr>
                <w:rFonts w:cs="Times New Roman"/>
                <w:color w:val="FF0000"/>
                <w:szCs w:val="28"/>
              </w:rPr>
              <w:t xml:space="preserve">И.И. Иванов </w:t>
            </w:r>
          </w:p>
        </w:tc>
      </w:tr>
      <w:tr w:rsidR="0084380C" w14:paraId="17C5C739" w14:textId="77777777">
        <w:trPr>
          <w:trHeight w:val="211"/>
          <w:jc w:val="center"/>
        </w:trPr>
        <w:tc>
          <w:tcPr>
            <w:tcW w:w="2297" w:type="dxa"/>
            <w:vAlign w:val="bottom"/>
          </w:tcPr>
          <w:p w14:paraId="17C5C734" w14:textId="77777777" w:rsidR="0084380C" w:rsidRPr="0078395F" w:rsidRDefault="0084380C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1783" w:type="dxa"/>
          </w:tcPr>
          <w:p w14:paraId="17C5C735" w14:textId="77777777" w:rsidR="0084380C" w:rsidRPr="0078395F" w:rsidRDefault="0084380C">
            <w:pPr>
              <w:snapToGrid w:val="0"/>
              <w:jc w:val="center"/>
              <w:rPr>
                <w:rFonts w:cs="Times New Roman"/>
                <w:i/>
                <w:vertAlign w:val="superscript"/>
              </w:rPr>
            </w:pPr>
          </w:p>
        </w:tc>
        <w:tc>
          <w:tcPr>
            <w:tcW w:w="2471" w:type="dxa"/>
            <w:tcBorders>
              <w:top w:val="single" w:sz="4" w:space="0" w:color="000000"/>
            </w:tcBorders>
          </w:tcPr>
          <w:p w14:paraId="17C5C736" w14:textId="77777777" w:rsidR="0084380C" w:rsidRPr="0078395F" w:rsidRDefault="0084380C">
            <w:pPr>
              <w:jc w:val="center"/>
              <w:rPr>
                <w:rFonts w:cs="Times New Roman"/>
                <w:i/>
              </w:rPr>
            </w:pPr>
          </w:p>
        </w:tc>
        <w:tc>
          <w:tcPr>
            <w:tcW w:w="254" w:type="dxa"/>
          </w:tcPr>
          <w:p w14:paraId="17C5C737" w14:textId="77777777" w:rsidR="0084380C" w:rsidRPr="0078395F" w:rsidRDefault="0084380C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9" w:type="dxa"/>
          </w:tcPr>
          <w:p w14:paraId="17C5C738" w14:textId="77777777" w:rsidR="0084380C" w:rsidRPr="0078395F" w:rsidRDefault="0084380C">
            <w:pPr>
              <w:snapToGrid w:val="0"/>
              <w:rPr>
                <w:rFonts w:cs="Times New Roman"/>
                <w:i/>
                <w:sz w:val="16"/>
              </w:rPr>
            </w:pPr>
          </w:p>
        </w:tc>
      </w:tr>
      <w:tr w:rsidR="0084380C" w14:paraId="17C5C73F" w14:textId="77777777">
        <w:trPr>
          <w:trHeight w:val="397"/>
          <w:jc w:val="center"/>
        </w:trPr>
        <w:tc>
          <w:tcPr>
            <w:tcW w:w="2297" w:type="dxa"/>
            <w:vAlign w:val="bottom"/>
          </w:tcPr>
          <w:p w14:paraId="17C5C73A" w14:textId="77777777" w:rsidR="0084380C" w:rsidRPr="0078395F" w:rsidRDefault="0061350B">
            <w:pPr>
              <w:rPr>
                <w:rFonts w:cs="Times New Roman"/>
              </w:rPr>
            </w:pPr>
            <w:r w:rsidRPr="0078395F">
              <w:rPr>
                <w:rFonts w:cs="Times New Roman"/>
              </w:rPr>
              <w:t>Руководитель</w:t>
            </w:r>
          </w:p>
        </w:tc>
        <w:tc>
          <w:tcPr>
            <w:tcW w:w="1783" w:type="dxa"/>
            <w:vAlign w:val="bottom"/>
          </w:tcPr>
          <w:p w14:paraId="17C5C73B" w14:textId="77777777" w:rsidR="0084380C" w:rsidRPr="0078395F" w:rsidRDefault="0084380C">
            <w:pPr>
              <w:snapToGrid w:val="0"/>
              <w:jc w:val="center"/>
              <w:rPr>
                <w:rFonts w:cs="Times New Roman"/>
              </w:rPr>
            </w:pPr>
          </w:p>
        </w:tc>
        <w:tc>
          <w:tcPr>
            <w:tcW w:w="2471" w:type="dxa"/>
            <w:tcBorders>
              <w:bottom w:val="single" w:sz="4" w:space="0" w:color="000000"/>
            </w:tcBorders>
            <w:vAlign w:val="bottom"/>
          </w:tcPr>
          <w:p w14:paraId="17C5C73C" w14:textId="77777777" w:rsidR="0084380C" w:rsidRPr="0078395F" w:rsidRDefault="0084380C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" w:type="dxa"/>
          </w:tcPr>
          <w:p w14:paraId="17C5C73D" w14:textId="77777777" w:rsidR="0084380C" w:rsidRPr="0078395F" w:rsidRDefault="0084380C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9" w:type="dxa"/>
            <w:vAlign w:val="bottom"/>
          </w:tcPr>
          <w:p w14:paraId="17C5C73E" w14:textId="6BAC21EA" w:rsidR="0084380C" w:rsidRPr="0078395F" w:rsidRDefault="0078395F">
            <w:pPr>
              <w:rPr>
                <w:rFonts w:cs="Times New Roman"/>
              </w:rPr>
            </w:pPr>
            <w:r w:rsidRPr="0078395F">
              <w:rPr>
                <w:rFonts w:cs="Times New Roman"/>
                <w:szCs w:val="28"/>
              </w:rPr>
              <w:t xml:space="preserve">Т.Р. </w:t>
            </w:r>
            <w:proofErr w:type="spellStart"/>
            <w:r w:rsidRPr="0078395F">
              <w:rPr>
                <w:rFonts w:cs="Times New Roman"/>
                <w:szCs w:val="28"/>
              </w:rPr>
              <w:t>Жангиров</w:t>
            </w:r>
            <w:proofErr w:type="spellEnd"/>
          </w:p>
        </w:tc>
      </w:tr>
      <w:tr w:rsidR="0084380C" w14:paraId="17C5C745" w14:textId="77777777">
        <w:trPr>
          <w:trHeight w:val="168"/>
          <w:jc w:val="center"/>
        </w:trPr>
        <w:tc>
          <w:tcPr>
            <w:tcW w:w="2297" w:type="dxa"/>
            <w:vAlign w:val="bottom"/>
          </w:tcPr>
          <w:p w14:paraId="17C5C740" w14:textId="77777777" w:rsidR="0084380C" w:rsidRDefault="0084380C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1783" w:type="dxa"/>
          </w:tcPr>
          <w:p w14:paraId="17C5C741" w14:textId="77777777" w:rsidR="0084380C" w:rsidRDefault="0084380C">
            <w:pPr>
              <w:jc w:val="center"/>
              <w:rPr>
                <w:rFonts w:cs="Times New Roman"/>
                <w:i/>
                <w:vertAlign w:val="superscript"/>
              </w:rPr>
            </w:pPr>
          </w:p>
        </w:tc>
        <w:tc>
          <w:tcPr>
            <w:tcW w:w="2471" w:type="dxa"/>
            <w:tcBorders>
              <w:top w:val="single" w:sz="4" w:space="0" w:color="000000"/>
            </w:tcBorders>
          </w:tcPr>
          <w:p w14:paraId="17C5C742" w14:textId="77777777" w:rsidR="0084380C" w:rsidRDefault="0084380C">
            <w:pPr>
              <w:jc w:val="center"/>
              <w:rPr>
                <w:rFonts w:cs="Times New Roman"/>
                <w:i/>
              </w:rPr>
            </w:pPr>
          </w:p>
        </w:tc>
        <w:tc>
          <w:tcPr>
            <w:tcW w:w="254" w:type="dxa"/>
          </w:tcPr>
          <w:p w14:paraId="17C5C743" w14:textId="77777777" w:rsidR="0084380C" w:rsidRDefault="0084380C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9" w:type="dxa"/>
          </w:tcPr>
          <w:p w14:paraId="17C5C744" w14:textId="77777777" w:rsidR="0084380C" w:rsidRDefault="0084380C">
            <w:pPr>
              <w:snapToGrid w:val="0"/>
              <w:rPr>
                <w:rFonts w:cs="Times New Roman"/>
                <w:i/>
                <w:sz w:val="16"/>
              </w:rPr>
            </w:pPr>
          </w:p>
        </w:tc>
      </w:tr>
    </w:tbl>
    <w:p w14:paraId="17C5C746" w14:textId="77777777" w:rsidR="0084380C" w:rsidRDefault="0084380C">
      <w:pPr>
        <w:spacing w:line="336" w:lineRule="auto"/>
        <w:jc w:val="center"/>
        <w:rPr>
          <w:rFonts w:cs="Times New Roman"/>
          <w:bCs/>
          <w:szCs w:val="28"/>
        </w:rPr>
      </w:pPr>
    </w:p>
    <w:p w14:paraId="17C5C747" w14:textId="77777777" w:rsidR="0084380C" w:rsidRDefault="0084380C">
      <w:pPr>
        <w:spacing w:line="336" w:lineRule="auto"/>
        <w:jc w:val="center"/>
        <w:rPr>
          <w:rFonts w:cs="Times New Roman"/>
          <w:bCs/>
          <w:szCs w:val="28"/>
        </w:rPr>
      </w:pPr>
    </w:p>
    <w:p w14:paraId="17C5C748" w14:textId="77777777" w:rsidR="0084380C" w:rsidRDefault="0061350B">
      <w:pPr>
        <w:spacing w:line="336" w:lineRule="auto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Санкт-Петербург</w:t>
      </w:r>
    </w:p>
    <w:p w14:paraId="17C5C749" w14:textId="519C48FF" w:rsidR="0084380C" w:rsidRDefault="0078395F">
      <w:pPr>
        <w:spacing w:line="336" w:lineRule="auto"/>
        <w:jc w:val="center"/>
        <w:rPr>
          <w:rFonts w:cs="Times New Roman"/>
          <w:b/>
          <w:caps/>
          <w:szCs w:val="28"/>
          <w:highlight w:val="yellow"/>
        </w:rPr>
      </w:pPr>
      <w:r w:rsidRPr="0078395F">
        <w:rPr>
          <w:rFonts w:cs="Times New Roman"/>
          <w:bCs/>
          <w:szCs w:val="28"/>
        </w:rPr>
        <w:t>2026</w:t>
      </w:r>
      <w:r w:rsidR="0061350B">
        <w:br w:type="page"/>
      </w:r>
    </w:p>
    <w:p w14:paraId="17C5C74A" w14:textId="77777777" w:rsidR="0084380C" w:rsidRDefault="0061350B">
      <w:pPr>
        <w:pStyle w:val="a1"/>
        <w:ind w:firstLine="0"/>
        <w:jc w:val="center"/>
        <w:rPr>
          <w:b/>
          <w:bCs/>
        </w:rPr>
      </w:pPr>
      <w:r>
        <w:rPr>
          <w:b/>
          <w:bCs/>
        </w:rPr>
        <w:lastRenderedPageBreak/>
        <w:t>ЗАДАНИЕ</w:t>
      </w:r>
    </w:p>
    <w:p w14:paraId="17C5C74B" w14:textId="77777777" w:rsidR="0084380C" w:rsidRPr="0078395F" w:rsidRDefault="0061350B">
      <w:pPr>
        <w:pStyle w:val="a1"/>
        <w:ind w:firstLine="0"/>
        <w:jc w:val="center"/>
        <w:rPr>
          <w:b/>
          <w:bCs/>
        </w:rPr>
      </w:pPr>
      <w:r w:rsidRPr="0078395F">
        <w:rPr>
          <w:b/>
          <w:bCs/>
        </w:rPr>
        <w:t xml:space="preserve">НА </w:t>
      </w:r>
      <w:r w:rsidRPr="0078395F">
        <w:rPr>
          <w:b/>
          <w:bCs/>
        </w:rPr>
        <w:t>УЧЕБНУЮ</w:t>
      </w:r>
      <w:r w:rsidRPr="0078395F">
        <w:rPr>
          <w:b/>
          <w:bCs/>
        </w:rPr>
        <w:t xml:space="preserve"> ПРАКТИКУ</w:t>
      </w:r>
    </w:p>
    <w:tbl>
      <w:tblPr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4047"/>
        <w:gridCol w:w="2311"/>
        <w:gridCol w:w="2996"/>
      </w:tblGrid>
      <w:tr w:rsidR="0084380C" w14:paraId="17C5C74D" w14:textId="77777777">
        <w:trPr>
          <w:jc w:val="center"/>
        </w:trPr>
        <w:tc>
          <w:tcPr>
            <w:tcW w:w="9354" w:type="dxa"/>
            <w:gridSpan w:val="3"/>
          </w:tcPr>
          <w:p w14:paraId="17C5C74C" w14:textId="77777777" w:rsidR="0084380C" w:rsidRDefault="0061350B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 xml:space="preserve">Студент: </w:t>
            </w:r>
            <w:r>
              <w:rPr>
                <w:rFonts w:cs="Times New Roman"/>
                <w:color w:val="FF0000"/>
                <w:szCs w:val="28"/>
              </w:rPr>
              <w:t>И.И. Иванов</w:t>
            </w:r>
          </w:p>
        </w:tc>
      </w:tr>
      <w:tr w:rsidR="0084380C" w14:paraId="17C5C74F" w14:textId="77777777">
        <w:trPr>
          <w:jc w:val="center"/>
        </w:trPr>
        <w:tc>
          <w:tcPr>
            <w:tcW w:w="9354" w:type="dxa"/>
            <w:gridSpan w:val="3"/>
          </w:tcPr>
          <w:p w14:paraId="17C5C74E" w14:textId="2F4855F5" w:rsidR="0084380C" w:rsidRPr="0078395F" w:rsidRDefault="0061350B">
            <w:pPr>
              <w:spacing w:line="360" w:lineRule="auto"/>
              <w:rPr>
                <w:szCs w:val="28"/>
              </w:rPr>
            </w:pPr>
            <w:r w:rsidRPr="0078395F">
              <w:rPr>
                <w:szCs w:val="28"/>
              </w:rPr>
              <w:t xml:space="preserve">Группа: </w:t>
            </w:r>
            <w:r w:rsidR="0078395F" w:rsidRPr="0078395F">
              <w:rPr>
                <w:szCs w:val="28"/>
              </w:rPr>
              <w:t>4345</w:t>
            </w:r>
          </w:p>
        </w:tc>
      </w:tr>
      <w:tr w:rsidR="0084380C" w14:paraId="17C5C751" w14:textId="77777777">
        <w:trPr>
          <w:trHeight w:val="1000"/>
          <w:jc w:val="center"/>
        </w:trPr>
        <w:tc>
          <w:tcPr>
            <w:tcW w:w="9354" w:type="dxa"/>
            <w:gridSpan w:val="3"/>
          </w:tcPr>
          <w:p w14:paraId="17C5C750" w14:textId="323E162B" w:rsidR="0084380C" w:rsidRPr="0078395F" w:rsidRDefault="0061350B">
            <w:pPr>
              <w:spacing w:line="360" w:lineRule="auto"/>
              <w:rPr>
                <w:szCs w:val="28"/>
              </w:rPr>
            </w:pPr>
            <w:r w:rsidRPr="0078395F">
              <w:rPr>
                <w:szCs w:val="28"/>
              </w:rPr>
              <w:t xml:space="preserve">Тема практики: </w:t>
            </w:r>
            <w:r w:rsidR="0078395F" w:rsidRPr="0078395F">
              <w:rPr>
                <w:szCs w:val="28"/>
              </w:rPr>
              <w:t>Генетические алгоритмы</w:t>
            </w:r>
          </w:p>
        </w:tc>
      </w:tr>
      <w:tr w:rsidR="0084380C" w14:paraId="17C5C754" w14:textId="77777777">
        <w:trPr>
          <w:trHeight w:val="5670"/>
          <w:jc w:val="center"/>
        </w:trPr>
        <w:tc>
          <w:tcPr>
            <w:tcW w:w="9354" w:type="dxa"/>
            <w:gridSpan w:val="3"/>
          </w:tcPr>
          <w:p w14:paraId="17C5C752" w14:textId="77777777" w:rsidR="0084380C" w:rsidRPr="0078395F" w:rsidRDefault="0061350B">
            <w:pPr>
              <w:spacing w:line="360" w:lineRule="auto"/>
              <w:rPr>
                <w:szCs w:val="28"/>
              </w:rPr>
            </w:pPr>
            <w:r w:rsidRPr="0078395F">
              <w:rPr>
                <w:szCs w:val="28"/>
              </w:rPr>
              <w:t>Задание на практику:</w:t>
            </w:r>
          </w:p>
          <w:p w14:paraId="17C5C753" w14:textId="317DEAEB" w:rsidR="0084380C" w:rsidRPr="0078395F" w:rsidRDefault="0078395F">
            <w:pPr>
              <w:spacing w:line="360" w:lineRule="auto"/>
              <w:rPr>
                <w:rFonts w:cs="Times New Roman"/>
                <w:szCs w:val="28"/>
              </w:rPr>
            </w:pPr>
            <w:r w:rsidRPr="0078395F">
              <w:rPr>
                <w:rFonts w:cs="Times New Roman"/>
              </w:rPr>
              <w:t>П</w:t>
            </w:r>
            <w:r w:rsidRPr="0078395F">
              <w:rPr>
                <w:rFonts w:cs="Times New Roman"/>
              </w:rPr>
              <w:t>оиск аппроксимирующей функции, приближение функций, нахождение экстремумов, решение оптимизационных задач с использованием генетических алгоритмов</w:t>
            </w:r>
          </w:p>
        </w:tc>
      </w:tr>
      <w:tr w:rsidR="0084380C" w14:paraId="17C5C756" w14:textId="77777777">
        <w:trPr>
          <w:trHeight w:val="549"/>
          <w:jc w:val="center"/>
        </w:trPr>
        <w:tc>
          <w:tcPr>
            <w:tcW w:w="9354" w:type="dxa"/>
            <w:gridSpan w:val="3"/>
          </w:tcPr>
          <w:p w14:paraId="17C5C755" w14:textId="4815B191" w:rsidR="0084380C" w:rsidRPr="0078395F" w:rsidRDefault="0061350B">
            <w:pPr>
              <w:spacing w:line="360" w:lineRule="auto"/>
              <w:rPr>
                <w:szCs w:val="28"/>
              </w:rPr>
            </w:pPr>
            <w:r w:rsidRPr="0078395F">
              <w:rPr>
                <w:szCs w:val="28"/>
              </w:rPr>
              <w:t xml:space="preserve">Сроки прохождения практики: </w:t>
            </w:r>
            <w:r w:rsidR="0078395F" w:rsidRPr="0078395F">
              <w:rPr>
                <w:szCs w:val="28"/>
              </w:rPr>
              <w:t>06.07.2026</w:t>
            </w:r>
            <w:r w:rsidRPr="0078395F">
              <w:rPr>
                <w:szCs w:val="28"/>
              </w:rPr>
              <w:t xml:space="preserve"> – </w:t>
            </w:r>
            <w:r w:rsidR="0078395F" w:rsidRPr="0078395F">
              <w:rPr>
                <w:szCs w:val="28"/>
              </w:rPr>
              <w:t>18.06.2026</w:t>
            </w:r>
          </w:p>
        </w:tc>
      </w:tr>
      <w:tr w:rsidR="0084380C" w14:paraId="17C5C758" w14:textId="77777777">
        <w:trPr>
          <w:trHeight w:val="549"/>
          <w:jc w:val="center"/>
        </w:trPr>
        <w:tc>
          <w:tcPr>
            <w:tcW w:w="9354" w:type="dxa"/>
            <w:gridSpan w:val="3"/>
          </w:tcPr>
          <w:p w14:paraId="17C5C757" w14:textId="54A95F5E" w:rsidR="0084380C" w:rsidRPr="0078395F" w:rsidRDefault="0061350B">
            <w:pPr>
              <w:spacing w:line="360" w:lineRule="auto"/>
              <w:rPr>
                <w:szCs w:val="28"/>
              </w:rPr>
            </w:pPr>
            <w:r w:rsidRPr="0078395F">
              <w:rPr>
                <w:szCs w:val="28"/>
              </w:rPr>
              <w:t xml:space="preserve">Дата сдачи отчета: </w:t>
            </w:r>
            <w:r w:rsidR="0078395F" w:rsidRPr="0078395F">
              <w:rPr>
                <w:szCs w:val="28"/>
              </w:rPr>
              <w:t>17.06.2026</w:t>
            </w:r>
          </w:p>
        </w:tc>
      </w:tr>
      <w:tr w:rsidR="0084380C" w14:paraId="17C5C75A" w14:textId="77777777">
        <w:trPr>
          <w:trHeight w:val="549"/>
          <w:jc w:val="center"/>
        </w:trPr>
        <w:tc>
          <w:tcPr>
            <w:tcW w:w="9354" w:type="dxa"/>
            <w:gridSpan w:val="3"/>
          </w:tcPr>
          <w:p w14:paraId="17C5C759" w14:textId="7DFBA1E4" w:rsidR="0084380C" w:rsidRPr="0078395F" w:rsidRDefault="0061350B">
            <w:pPr>
              <w:spacing w:line="360" w:lineRule="auto"/>
              <w:rPr>
                <w:szCs w:val="28"/>
              </w:rPr>
            </w:pPr>
            <w:r w:rsidRPr="0078395F">
              <w:rPr>
                <w:szCs w:val="28"/>
              </w:rPr>
              <w:t xml:space="preserve">Дата защиты отчета: </w:t>
            </w:r>
            <w:r w:rsidR="0078395F" w:rsidRPr="0078395F">
              <w:rPr>
                <w:szCs w:val="28"/>
              </w:rPr>
              <w:t>17.06.2026</w:t>
            </w:r>
          </w:p>
        </w:tc>
      </w:tr>
      <w:tr w:rsidR="0084380C" w14:paraId="17C5C75C" w14:textId="77777777">
        <w:trPr>
          <w:trHeight w:val="483"/>
          <w:jc w:val="center"/>
        </w:trPr>
        <w:tc>
          <w:tcPr>
            <w:tcW w:w="9354" w:type="dxa"/>
            <w:gridSpan w:val="3"/>
          </w:tcPr>
          <w:p w14:paraId="17C5C75B" w14:textId="77777777" w:rsidR="0084380C" w:rsidRDefault="0084380C">
            <w:pPr>
              <w:spacing w:line="360" w:lineRule="auto"/>
              <w:rPr>
                <w:szCs w:val="28"/>
              </w:rPr>
            </w:pPr>
          </w:p>
        </w:tc>
      </w:tr>
      <w:tr w:rsidR="0084380C" w14:paraId="17C5C760" w14:textId="77777777">
        <w:trPr>
          <w:trHeight w:val="614"/>
          <w:jc w:val="center"/>
        </w:trPr>
        <w:tc>
          <w:tcPr>
            <w:tcW w:w="4047" w:type="dxa"/>
            <w:vAlign w:val="bottom"/>
          </w:tcPr>
          <w:p w14:paraId="17C5C75D" w14:textId="77777777" w:rsidR="0084380C" w:rsidRDefault="0061350B">
            <w:pPr>
              <w:rPr>
                <w:szCs w:val="28"/>
                <w:lang w:val="en-US"/>
              </w:rPr>
            </w:pPr>
            <w:r>
              <w:rPr>
                <w:szCs w:val="28"/>
              </w:rPr>
              <w:t>Студент</w:t>
            </w:r>
          </w:p>
        </w:tc>
        <w:tc>
          <w:tcPr>
            <w:tcW w:w="2311" w:type="dxa"/>
            <w:tcBorders>
              <w:bottom w:val="single" w:sz="4" w:space="0" w:color="000000"/>
            </w:tcBorders>
            <w:vAlign w:val="bottom"/>
          </w:tcPr>
          <w:p w14:paraId="17C5C75E" w14:textId="77777777" w:rsidR="0084380C" w:rsidRDefault="0084380C">
            <w:pPr>
              <w:rPr>
                <w:szCs w:val="28"/>
              </w:rPr>
            </w:pPr>
          </w:p>
        </w:tc>
        <w:tc>
          <w:tcPr>
            <w:tcW w:w="2996" w:type="dxa"/>
            <w:vAlign w:val="bottom"/>
          </w:tcPr>
          <w:p w14:paraId="17C5C75F" w14:textId="77777777" w:rsidR="0084380C" w:rsidRDefault="0061350B">
            <w:pPr>
              <w:jc w:val="center"/>
              <w:rPr>
                <w:szCs w:val="28"/>
              </w:rPr>
            </w:pPr>
            <w:r>
              <w:rPr>
                <w:rFonts w:cs="Times New Roman"/>
                <w:color w:val="FF0000"/>
                <w:szCs w:val="28"/>
              </w:rPr>
              <w:t xml:space="preserve">И.И. Иванов </w:t>
            </w:r>
          </w:p>
        </w:tc>
      </w:tr>
      <w:tr w:rsidR="0084380C" w14:paraId="17C5C764" w14:textId="77777777">
        <w:trPr>
          <w:trHeight w:val="614"/>
          <w:jc w:val="center"/>
        </w:trPr>
        <w:tc>
          <w:tcPr>
            <w:tcW w:w="4047" w:type="dxa"/>
            <w:vAlign w:val="bottom"/>
          </w:tcPr>
          <w:p w14:paraId="17C5C761" w14:textId="77777777" w:rsidR="0084380C" w:rsidRDefault="0061350B">
            <w:pPr>
              <w:rPr>
                <w:szCs w:val="28"/>
              </w:rPr>
            </w:pPr>
            <w:r>
              <w:rPr>
                <w:szCs w:val="28"/>
              </w:rPr>
              <w:t>Руководитель</w:t>
            </w:r>
          </w:p>
        </w:tc>
        <w:tc>
          <w:tcPr>
            <w:tcW w:w="2311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7C5C762" w14:textId="77777777" w:rsidR="0084380C" w:rsidRDefault="0084380C">
            <w:pPr>
              <w:rPr>
                <w:szCs w:val="28"/>
              </w:rPr>
            </w:pPr>
          </w:p>
        </w:tc>
        <w:tc>
          <w:tcPr>
            <w:tcW w:w="2996" w:type="dxa"/>
            <w:vAlign w:val="bottom"/>
          </w:tcPr>
          <w:p w14:paraId="17C5C763" w14:textId="191D4CAE" w:rsidR="0084380C" w:rsidRDefault="0078395F">
            <w:pPr>
              <w:jc w:val="center"/>
              <w:rPr>
                <w:szCs w:val="28"/>
              </w:rPr>
            </w:pPr>
            <w:r w:rsidRPr="0078395F">
              <w:rPr>
                <w:rFonts w:cs="Times New Roman"/>
                <w:szCs w:val="28"/>
              </w:rPr>
              <w:t xml:space="preserve">Т.Р. </w:t>
            </w:r>
            <w:proofErr w:type="spellStart"/>
            <w:r w:rsidRPr="0078395F">
              <w:rPr>
                <w:rFonts w:cs="Times New Roman"/>
                <w:szCs w:val="28"/>
              </w:rPr>
              <w:t>Жангиров</w:t>
            </w:r>
            <w:proofErr w:type="spellEnd"/>
            <w:r w:rsidR="0061350B" w:rsidRPr="0078395F">
              <w:rPr>
                <w:rFonts w:cs="Times New Roman"/>
                <w:szCs w:val="28"/>
              </w:rPr>
              <w:t xml:space="preserve"> </w:t>
            </w:r>
          </w:p>
        </w:tc>
      </w:tr>
    </w:tbl>
    <w:p w14:paraId="17C5C765" w14:textId="77777777" w:rsidR="0084380C" w:rsidRDefault="0084380C">
      <w:pPr>
        <w:pStyle w:val="a1"/>
        <w:ind w:firstLine="0"/>
      </w:pPr>
    </w:p>
    <w:p w14:paraId="17C5C766" w14:textId="77777777" w:rsidR="0084380C" w:rsidRDefault="0061350B">
      <w:pPr>
        <w:pStyle w:val="a1"/>
      </w:pPr>
      <w:r>
        <w:br w:type="page"/>
      </w:r>
    </w:p>
    <w:p w14:paraId="17C5C767" w14:textId="77777777" w:rsidR="0084380C" w:rsidRDefault="0061350B">
      <w:pPr>
        <w:pStyle w:val="a1"/>
        <w:ind w:firstLine="0"/>
        <w:jc w:val="center"/>
        <w:rPr>
          <w:b/>
          <w:bCs/>
        </w:rPr>
      </w:pPr>
      <w:r>
        <w:rPr>
          <w:b/>
          <w:bCs/>
        </w:rPr>
        <w:lastRenderedPageBreak/>
        <w:t>АННОТАЦИЯ</w:t>
      </w:r>
    </w:p>
    <w:p w14:paraId="17C5C768" w14:textId="77777777" w:rsidR="0084380C" w:rsidRDefault="0061350B">
      <w:pPr>
        <w:pStyle w:val="a1"/>
      </w:pPr>
      <w:r>
        <w:t>Краткое изложение содержания отчёта.</w:t>
      </w:r>
    </w:p>
    <w:p w14:paraId="17C5C769" w14:textId="77777777" w:rsidR="0084380C" w:rsidRDefault="0084380C">
      <w:pPr>
        <w:pStyle w:val="a1"/>
      </w:pPr>
    </w:p>
    <w:p w14:paraId="17C5C76A" w14:textId="77777777" w:rsidR="0084380C" w:rsidRDefault="0084380C">
      <w:pPr>
        <w:pStyle w:val="a1"/>
      </w:pPr>
    </w:p>
    <w:p w14:paraId="17C5C76B" w14:textId="77777777" w:rsidR="0084380C" w:rsidRDefault="0084380C">
      <w:pPr>
        <w:pStyle w:val="a1"/>
      </w:pPr>
    </w:p>
    <w:p w14:paraId="17C5C76C" w14:textId="77777777" w:rsidR="0084380C" w:rsidRDefault="0084380C">
      <w:pPr>
        <w:pStyle w:val="a1"/>
      </w:pPr>
    </w:p>
    <w:p w14:paraId="17C5C76D" w14:textId="77777777" w:rsidR="0084380C" w:rsidRDefault="0084380C">
      <w:pPr>
        <w:pStyle w:val="a1"/>
      </w:pPr>
    </w:p>
    <w:p w14:paraId="17C5C76E" w14:textId="77777777" w:rsidR="0084380C" w:rsidRDefault="0084380C">
      <w:pPr>
        <w:pStyle w:val="a1"/>
      </w:pPr>
    </w:p>
    <w:p w14:paraId="17C5C76F" w14:textId="77777777" w:rsidR="0084380C" w:rsidRDefault="0084380C">
      <w:pPr>
        <w:pStyle w:val="a1"/>
      </w:pPr>
    </w:p>
    <w:p w14:paraId="17C5C770" w14:textId="77777777" w:rsidR="0084380C" w:rsidRDefault="0084380C">
      <w:pPr>
        <w:pStyle w:val="a1"/>
      </w:pPr>
    </w:p>
    <w:p w14:paraId="17C5C771" w14:textId="77777777" w:rsidR="0084380C" w:rsidRDefault="0084380C">
      <w:pPr>
        <w:pStyle w:val="a1"/>
      </w:pPr>
    </w:p>
    <w:p w14:paraId="17C5C772" w14:textId="77777777" w:rsidR="0084380C" w:rsidRDefault="0084380C">
      <w:pPr>
        <w:pStyle w:val="a1"/>
      </w:pPr>
    </w:p>
    <w:p w14:paraId="17C5C773" w14:textId="77777777" w:rsidR="0084380C" w:rsidRDefault="0084380C">
      <w:pPr>
        <w:pStyle w:val="a1"/>
      </w:pPr>
    </w:p>
    <w:p w14:paraId="17C5C774" w14:textId="77777777" w:rsidR="0084380C" w:rsidRDefault="0084380C">
      <w:pPr>
        <w:pStyle w:val="a1"/>
      </w:pPr>
    </w:p>
    <w:p w14:paraId="17C5C775" w14:textId="77777777" w:rsidR="0084380C" w:rsidRDefault="0084380C">
      <w:pPr>
        <w:pStyle w:val="a1"/>
      </w:pPr>
    </w:p>
    <w:p w14:paraId="17C5C776" w14:textId="77777777" w:rsidR="0084380C" w:rsidRDefault="0061350B">
      <w:pPr>
        <w:pStyle w:val="a1"/>
        <w:ind w:firstLine="0"/>
        <w:jc w:val="center"/>
        <w:rPr>
          <w:b/>
          <w:bCs/>
        </w:rPr>
      </w:pPr>
      <w:r>
        <w:rPr>
          <w:b/>
          <w:bCs/>
        </w:rPr>
        <w:t>S</w:t>
      </w:r>
      <w:r>
        <w:rPr>
          <w:b/>
          <w:bCs/>
          <w:lang w:val="en-US"/>
        </w:rPr>
        <w:t>UMMARY</w:t>
      </w:r>
    </w:p>
    <w:p w14:paraId="17C5C777" w14:textId="77777777" w:rsidR="0084380C" w:rsidRDefault="0061350B">
      <w:pPr>
        <w:pStyle w:val="a1"/>
      </w:pPr>
      <w:r>
        <w:t>Аннотация на английском языке.</w:t>
      </w:r>
      <w:r>
        <w:br w:type="page"/>
      </w:r>
    </w:p>
    <w:p w14:paraId="17C5C778" w14:textId="77777777" w:rsidR="0084380C" w:rsidRDefault="0061350B">
      <w:pPr>
        <w:spacing w:line="360" w:lineRule="auto"/>
        <w:jc w:val="center"/>
        <w:rPr>
          <w:rFonts w:cs="Times New Roman"/>
          <w:b/>
        </w:rPr>
      </w:pPr>
      <w:r>
        <w:rPr>
          <w:rFonts w:cs="Times New Roman"/>
          <w:b/>
        </w:rPr>
        <w:lastRenderedPageBreak/>
        <w:t>СОДЕРЖАНИЕ</w:t>
      </w:r>
    </w:p>
    <w:p w14:paraId="17C5C779" w14:textId="77777777" w:rsidR="0084380C" w:rsidRDefault="0061350B">
      <w:pPr>
        <w:pStyle w:val="a1"/>
      </w:pPr>
      <w:r>
        <w:t>Для составления Содержания удобно использовать автоматически собираемое Оглавление — если вы корректно использовали соответствующие стили заголовков (согласно данному шаблону), то в Содержании автоматически войдут</w:t>
      </w:r>
      <w:r>
        <w:t xml:space="preserve"> нужные разделы с номерами страниц (разделы Задание, Календарный план, Реферат, </w:t>
      </w:r>
      <w:proofErr w:type="spellStart"/>
      <w:r>
        <w:t>Abstract</w:t>
      </w:r>
      <w:proofErr w:type="spellEnd"/>
      <w:r>
        <w:t xml:space="preserve"> в Содержании не указываются).</w:t>
      </w:r>
    </w:p>
    <w:p w14:paraId="17C5C77A" w14:textId="77777777" w:rsidR="0084380C" w:rsidRDefault="0061350B">
      <w:pPr>
        <w:pStyle w:val="a1"/>
      </w:pPr>
      <w:r>
        <w:t>Для заголовков первого уровня (названия глав) используйте стиль «Заголовок 2», для разделов — «Заголовок 3», для подразделов следующих ур</w:t>
      </w:r>
      <w:r>
        <w:t>овней — «Заголовок 4».</w:t>
      </w:r>
    </w:p>
    <w:sdt>
      <w:sdtPr>
        <w:id w:val="-1040117289"/>
        <w:docPartObj>
          <w:docPartGallery w:val="Table of Contents"/>
          <w:docPartUnique/>
        </w:docPartObj>
      </w:sdtPr>
      <w:sdtEndPr/>
      <w:sdtContent>
        <w:p w14:paraId="17C5C77B" w14:textId="77777777" w:rsidR="0084380C" w:rsidRDefault="0061350B">
          <w:pPr>
            <w:pStyle w:val="10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 w:bidi="ar-SA"/>
              <w14:ligatures w14:val="standardContextual"/>
            </w:rPr>
          </w:pPr>
          <w:r>
            <w:fldChar w:fldCharType="begin"/>
          </w:r>
          <w:r>
            <w:rPr>
              <w:rStyle w:val="ad"/>
              <w:webHidden/>
            </w:rPr>
            <w:instrText xml:space="preserve"> TOC \z \o "1-9" \u \t "heading 2,1,heading 3,2" \h</w:instrText>
          </w:r>
          <w:r>
            <w:rPr>
              <w:rStyle w:val="ad"/>
            </w:rPr>
            <w:fldChar w:fldCharType="separate"/>
          </w:r>
          <w:hyperlink w:anchor="_Toc230206144">
            <w:r>
              <w:rPr>
                <w:rStyle w:val="ad"/>
                <w:webHidden/>
              </w:rPr>
              <w:t>ВВЕДЕНИЕ (заголовок второго уровня)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_Toc230206144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d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 w14:paraId="17C5C77C" w14:textId="77777777" w:rsidR="0084380C" w:rsidRDefault="0061350B">
          <w:pPr>
            <w:pStyle w:val="10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020614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_Toc230206145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d"/>
                <w:webHidden/>
              </w:rPr>
              <w:t>1 ПОСТАНОВКА ЗАДАЧИ (заголовок второго уровня)</w:t>
            </w:r>
            <w:r>
              <w:rPr>
                <w:rStyle w:val="ad"/>
                <w:webHidden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 w14:paraId="17C5C77D" w14:textId="77777777" w:rsidR="0084380C" w:rsidRDefault="0061350B">
          <w:pPr>
            <w:pStyle w:val="20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020614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_Toc230206146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d"/>
                <w:webHidden/>
              </w:rPr>
              <w:t>1.1 Предметная область</w:t>
            </w:r>
            <w:r>
              <w:rPr>
                <w:rStyle w:val="ad"/>
                <w:webHidden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 w14:paraId="17C5C77E" w14:textId="77777777" w:rsidR="0084380C" w:rsidRDefault="0061350B">
          <w:pPr>
            <w:pStyle w:val="20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020614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_Toc230206147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d"/>
                <w:webHidden/>
              </w:rPr>
              <w:t>1.2 Задачи практики</w:t>
            </w:r>
            <w:r>
              <w:rPr>
                <w:rStyle w:val="ad"/>
                <w:webHidden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 w14:paraId="17C5C77F" w14:textId="77777777" w:rsidR="0084380C" w:rsidRDefault="0061350B">
          <w:pPr>
            <w:pStyle w:val="20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0206148">
            <w:r>
              <w:rPr>
                <w:rStyle w:val="ad"/>
                <w:rFonts w:cs="Times New Roman"/>
                <w:webHidden/>
              </w:rPr>
              <w:t>1.3 Т</w:t>
            </w:r>
            <w:r>
              <w:rPr>
                <w:rStyle w:val="ad"/>
                <w:rFonts w:cs="Times New Roman"/>
                <w:webHidden/>
              </w:rPr>
              <w:t>ретий раздел первой главы (заголовок третьего уровня)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_Toc230206148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d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 w14:paraId="17C5C780" w14:textId="77777777" w:rsidR="0084380C" w:rsidRDefault="0061350B">
          <w:pPr>
            <w:pStyle w:val="10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020614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_Toc230206149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d"/>
                <w:webHidden/>
              </w:rPr>
              <w:t>2 РЕЗУЛЬТАТЫ РАБОТЫ</w:t>
            </w:r>
            <w:r>
              <w:rPr>
                <w:rStyle w:val="ad"/>
                <w:webHidden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 w14:paraId="17C5C781" w14:textId="77777777" w:rsidR="0084380C" w:rsidRDefault="0061350B">
          <w:pPr>
            <w:pStyle w:val="20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020615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_Toc230206150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d"/>
                <w:webHidden/>
              </w:rPr>
              <w:t>2.1. Формулировка задачи 1</w:t>
            </w:r>
            <w:r>
              <w:rPr>
                <w:rStyle w:val="ad"/>
                <w:webHidden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 w14:paraId="17C5C782" w14:textId="77777777" w:rsidR="0084380C" w:rsidRDefault="0061350B">
          <w:pPr>
            <w:pStyle w:val="20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020615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_Toc230206151 \</w:instrText>
            </w:r>
            <w:r>
              <w:rPr>
                <w:webHidden/>
              </w:rPr>
              <w:instrText>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d"/>
                <w:webHidden/>
              </w:rPr>
              <w:t>2.2. Формулировка задачи 2</w:t>
            </w:r>
            <w:r>
              <w:rPr>
                <w:rStyle w:val="ad"/>
                <w:webHidden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 w14:paraId="17C5C783" w14:textId="77777777" w:rsidR="0084380C" w:rsidRDefault="0061350B">
          <w:pPr>
            <w:pStyle w:val="20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020615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_Toc230206152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d"/>
                <w:webHidden/>
              </w:rPr>
              <w:t>2.3. Формулировка задачи 3</w:t>
            </w:r>
            <w:r>
              <w:rPr>
                <w:rStyle w:val="ad"/>
                <w:webHidden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 w14:paraId="17C5C784" w14:textId="77777777" w:rsidR="0084380C" w:rsidRDefault="0061350B">
          <w:pPr>
            <w:pStyle w:val="10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020615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_Toc230206153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d"/>
                <w:webHidden/>
              </w:rPr>
              <w:t>3 ИСПОЛЬЗУЕМЫЕ ТЕХНОЛОГИИ</w:t>
            </w:r>
            <w:r>
              <w:rPr>
                <w:rStyle w:val="ad"/>
                <w:webHidden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 w14:paraId="17C5C785" w14:textId="77777777" w:rsidR="0084380C" w:rsidRDefault="0061350B">
          <w:pPr>
            <w:pStyle w:val="10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020615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_Toc230206154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d"/>
                <w:webHidden/>
              </w:rPr>
              <w:t>4 ОТЗЫВ РУКОВОДИТЕЛЯ</w:t>
            </w:r>
            <w:r>
              <w:rPr>
                <w:rStyle w:val="ad"/>
                <w:webHidden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 w14:paraId="17C5C786" w14:textId="77777777" w:rsidR="0084380C" w:rsidRDefault="0061350B">
          <w:pPr>
            <w:pStyle w:val="10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020615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_Toc230206155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d"/>
                <w:webHidden/>
              </w:rPr>
              <w:t>ЗАКЛЮЧЕНИЕ</w:t>
            </w:r>
            <w:r>
              <w:rPr>
                <w:rStyle w:val="ad"/>
                <w:webHidden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 w14:paraId="17C5C787" w14:textId="77777777" w:rsidR="0084380C" w:rsidRDefault="0061350B">
          <w:pPr>
            <w:pStyle w:val="10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020615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_Toc230206156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d"/>
                <w:webHidden/>
              </w:rPr>
              <w:t>СПИСОК ИСПОЛЬЗОВАННЫХ ИСТОЧНИКОВ (заголовок второго уровня)</w:t>
            </w:r>
            <w:r>
              <w:rPr>
                <w:rStyle w:val="ad"/>
                <w:webHidden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 w14:paraId="17C5C788" w14:textId="77777777" w:rsidR="0084380C" w:rsidRDefault="0061350B">
          <w:pPr>
            <w:pStyle w:val="10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020615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_Toc230206157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d"/>
                <w:webHidden/>
              </w:rPr>
              <w:t>ПРИ</w:t>
            </w:r>
            <w:r>
              <w:rPr>
                <w:rStyle w:val="ad"/>
                <w:webHidden/>
              </w:rPr>
              <w:t>ЛОЖЕНИЕ А (заголовок второго уровня)</w:t>
            </w:r>
            <w:r>
              <w:rPr>
                <w:rStyle w:val="ad"/>
                <w:webHidden/>
              </w:rPr>
              <w:tab/>
              <w:t>14</w:t>
            </w:r>
            <w:r>
              <w:rPr>
                <w:webHidden/>
              </w:rPr>
              <w:fldChar w:fldCharType="end"/>
            </w:r>
          </w:hyperlink>
          <w:r>
            <w:rPr>
              <w:rStyle w:val="ad"/>
            </w:rPr>
            <w:fldChar w:fldCharType="end"/>
          </w:r>
        </w:p>
      </w:sdtContent>
    </w:sdt>
    <w:p w14:paraId="17C5C789" w14:textId="77777777" w:rsidR="0084380C" w:rsidRDefault="0061350B">
      <w:pPr>
        <w:pStyle w:val="10"/>
      </w:pPr>
      <w:r>
        <w:br w:type="page"/>
      </w:r>
    </w:p>
    <w:p w14:paraId="17C5C78A" w14:textId="3DA02C20" w:rsidR="0084380C" w:rsidRDefault="0061350B">
      <w:pPr>
        <w:pStyle w:val="2"/>
        <w:ind w:left="0"/>
        <w:rPr>
          <w:rFonts w:cs="Times New Roman"/>
        </w:rPr>
      </w:pPr>
      <w:bookmarkStart w:id="1" w:name="_Toc230206144"/>
      <w:r>
        <w:rPr>
          <w:rFonts w:cs="Times New Roman"/>
        </w:rPr>
        <w:lastRenderedPageBreak/>
        <w:t>ВВЕДЕНИЕ</w:t>
      </w:r>
      <w:bookmarkEnd w:id="1"/>
    </w:p>
    <w:p w14:paraId="5A090CB1" w14:textId="0B1A1C22" w:rsidR="007E05C4" w:rsidRPr="007E05C4" w:rsidRDefault="007E05C4" w:rsidP="007E05C4">
      <w:pPr>
        <w:pStyle w:val="a1"/>
      </w:pPr>
      <w:bookmarkStart w:id="2" w:name="_Toc73173348"/>
      <w:r w:rsidRPr="007E05C4">
        <w:t>Предметной областью данной практики являются методы оптимизации вычислений и эвристические алгоритмы поиска решений. Рассматривается классическая задача минимизации вычислительных затрат, имеющая прикладное значение в различных сферах: от обработки данных до численного моделирования. Особое внимание уделяется генетическим алгоритмам как инструменту решения дискретных оптимизационных задач, где пространство возможных решений велико, а применение точных методов затруднено или нецелесообразно.</w:t>
      </w:r>
    </w:p>
    <w:p w14:paraId="267C2163" w14:textId="5BF14DE3" w:rsidR="007E05C4" w:rsidRPr="007E05C4" w:rsidRDefault="007E05C4" w:rsidP="007E05C4">
      <w:pPr>
        <w:pStyle w:val="a1"/>
      </w:pPr>
      <w:r w:rsidRPr="007E05C4">
        <w:t>Цель практики — закрепление навыков проектирования и реализации программных систем с графическим интерфейсом, а также освоение принципов работы эволюционных алгоритмов через их практическое применение к задаче поиска оптимальной структуры вычислений.</w:t>
      </w:r>
    </w:p>
    <w:p w14:paraId="17C5C78E" w14:textId="031990EF" w:rsidR="0084380C" w:rsidRDefault="007E05C4" w:rsidP="007E05C4">
      <w:pPr>
        <w:pStyle w:val="a1"/>
        <w:rPr>
          <w:b/>
          <w:bCs/>
          <w:kern w:val="2"/>
        </w:rPr>
      </w:pPr>
      <w:r w:rsidRPr="007E05C4">
        <w:t>Задачи практики включают изучение теоретического материала, самостоятельную реализацию алгоритмического ядра и визуализации, организацию пользовательского интерфейса для управления ходом вычислений, а также обеспечение возможности анализа и сравнения получаемых результатов. Отдельное внимание уделяется средствам взаимодействия с данными и документированию выполненной работы.</w:t>
      </w:r>
      <w:r w:rsidR="0061350B">
        <w:br w:type="page"/>
      </w:r>
    </w:p>
    <w:p w14:paraId="17C5C78F" w14:textId="02B7CCC6" w:rsidR="0084380C" w:rsidRDefault="0061350B">
      <w:pPr>
        <w:pStyle w:val="2"/>
        <w:numPr>
          <w:ilvl w:val="1"/>
          <w:numId w:val="2"/>
        </w:numPr>
      </w:pPr>
      <w:bookmarkStart w:id="3" w:name="_Toc230206145"/>
      <w:r>
        <w:lastRenderedPageBreak/>
        <w:t xml:space="preserve">1 </w:t>
      </w:r>
      <w:bookmarkEnd w:id="2"/>
      <w:r>
        <w:t>ПОСТАНОВКА ЗАДАЧИ</w:t>
      </w:r>
      <w:bookmarkEnd w:id="3"/>
    </w:p>
    <w:p w14:paraId="17C5C791" w14:textId="77777777" w:rsidR="0084380C" w:rsidRDefault="0061350B">
      <w:pPr>
        <w:pStyle w:val="3"/>
        <w:numPr>
          <w:ilvl w:val="2"/>
          <w:numId w:val="2"/>
        </w:numPr>
      </w:pPr>
      <w:bookmarkStart w:id="4" w:name="_Toc73173349"/>
      <w:bookmarkStart w:id="5" w:name="_Toc230206146"/>
      <w:r>
        <w:t>1.1 Предметная область</w:t>
      </w:r>
      <w:bookmarkEnd w:id="5"/>
    </w:p>
    <w:p w14:paraId="5F038DDE" w14:textId="77777777" w:rsidR="003E68A2" w:rsidRPr="003E68A2" w:rsidRDefault="003E68A2" w:rsidP="003E68A2">
      <w:pPr>
        <w:pStyle w:val="a1"/>
        <w:rPr>
          <w:rFonts w:cs="Cambria"/>
          <w:b/>
          <w:bCs/>
          <w:kern w:val="2"/>
        </w:rPr>
      </w:pPr>
      <w:bookmarkStart w:id="6" w:name="_Toc230206147"/>
      <w:r w:rsidRPr="003E68A2">
        <w:t>Задача о порядке перемножения матриц актуальна для областей, требующих высокопроизводительных вычислений: машинное обучение, компьютерная графика, САПР, оптимизация запросов в базах данных. Различные варианты расстановки скобок дают одинаковый результат, но количество скалярных операций может отличаться на порядки. Классический метод решения — динамическое программирование. Использование генетического алгоритма в данной работе позволяет исследовать поведение эвристических методов на дискретных оптимизационных задачах, визуализировать процесс эволюции популяции решений и получить навыки реализации алгоритмов без готовых библиотек.</w:t>
      </w:r>
    </w:p>
    <w:p w14:paraId="17C5C793" w14:textId="4E103665" w:rsidR="0084380C" w:rsidRDefault="0061350B">
      <w:pPr>
        <w:pStyle w:val="3"/>
        <w:numPr>
          <w:ilvl w:val="2"/>
          <w:numId w:val="2"/>
        </w:numPr>
      </w:pPr>
      <w:r>
        <w:t>1.2 Задачи практики</w:t>
      </w:r>
      <w:bookmarkEnd w:id="6"/>
    </w:p>
    <w:p w14:paraId="4B72A926" w14:textId="090F1AC1" w:rsidR="003E68A2" w:rsidRDefault="003E68A2" w:rsidP="003E68A2">
      <w:pPr>
        <w:pStyle w:val="a1"/>
        <w:numPr>
          <w:ilvl w:val="0"/>
          <w:numId w:val="7"/>
        </w:numPr>
        <w:ind w:left="0" w:firstLine="709"/>
      </w:pPr>
      <w:r>
        <w:t>Изучить математическую постановку задачи перемножения матриц и принципы работы генетических алгоритмов.</w:t>
      </w:r>
    </w:p>
    <w:p w14:paraId="2DE22982" w14:textId="5FE777DE" w:rsidR="003E68A2" w:rsidRDefault="003E68A2" w:rsidP="003E68A2">
      <w:pPr>
        <w:pStyle w:val="a1"/>
        <w:numPr>
          <w:ilvl w:val="0"/>
          <w:numId w:val="7"/>
        </w:numPr>
        <w:ind w:left="0" w:firstLine="709"/>
      </w:pPr>
      <w:r>
        <w:t>Выбрать язык программирования, сформировать бригаду, распределить роли.</w:t>
      </w:r>
    </w:p>
    <w:p w14:paraId="57F8B335" w14:textId="76EA4221" w:rsidR="003E68A2" w:rsidRDefault="003E68A2" w:rsidP="003E68A2">
      <w:pPr>
        <w:pStyle w:val="a1"/>
        <w:numPr>
          <w:ilvl w:val="0"/>
          <w:numId w:val="7"/>
        </w:numPr>
        <w:ind w:left="0" w:firstLine="709"/>
      </w:pPr>
      <w:r>
        <w:t>Реализовать вычислительное ядро (функция качества, кодирование решений, операторы селекции, кроссовера и мутации) без использования готовых библиотек ГА.</w:t>
      </w:r>
    </w:p>
    <w:p w14:paraId="47A980A9" w14:textId="2F26C81E" w:rsidR="003E68A2" w:rsidRDefault="003E68A2" w:rsidP="003E68A2">
      <w:pPr>
        <w:pStyle w:val="a1"/>
        <w:numPr>
          <w:ilvl w:val="0"/>
          <w:numId w:val="7"/>
        </w:numPr>
        <w:ind w:left="0" w:firstLine="709"/>
      </w:pPr>
      <w:r>
        <w:t>Разработать GUI с возможностью ввода данных вручную, загрузки из файла и случайной генерации.</w:t>
      </w:r>
    </w:p>
    <w:p w14:paraId="0A5A26EC" w14:textId="68CA360D" w:rsidR="003E68A2" w:rsidRDefault="003E68A2" w:rsidP="003E68A2">
      <w:pPr>
        <w:pStyle w:val="a1"/>
        <w:numPr>
          <w:ilvl w:val="0"/>
          <w:numId w:val="7"/>
        </w:numPr>
        <w:ind w:left="0" w:firstLine="709"/>
      </w:pPr>
      <w:r>
        <w:t>Обеспечить настройку параметров алгоритма пользователем.</w:t>
      </w:r>
    </w:p>
    <w:p w14:paraId="252C4035" w14:textId="52D8E8C0" w:rsidR="003E68A2" w:rsidRDefault="003E68A2" w:rsidP="003E68A2">
      <w:pPr>
        <w:pStyle w:val="a1"/>
        <w:numPr>
          <w:ilvl w:val="0"/>
          <w:numId w:val="7"/>
        </w:numPr>
        <w:ind w:left="0" w:firstLine="709"/>
      </w:pPr>
      <w:r>
        <w:t>Реализовать пошаговую визуализацию: текущая аппроксимация, лучшее решение, график функции качества от поколения.</w:t>
      </w:r>
    </w:p>
    <w:p w14:paraId="200C886E" w14:textId="20F430DB" w:rsidR="003E68A2" w:rsidRDefault="003E68A2" w:rsidP="003E68A2">
      <w:pPr>
        <w:pStyle w:val="a1"/>
        <w:numPr>
          <w:ilvl w:val="0"/>
          <w:numId w:val="7"/>
        </w:numPr>
        <w:ind w:left="0" w:firstLine="709"/>
      </w:pPr>
      <w:r>
        <w:t>Добавить возможность пропуска шагов и перехода к конечному результату.</w:t>
      </w:r>
    </w:p>
    <w:p w14:paraId="305D0268" w14:textId="0ABD3520" w:rsidR="003E68A2" w:rsidRDefault="003E68A2" w:rsidP="003E68A2">
      <w:pPr>
        <w:pStyle w:val="a1"/>
        <w:numPr>
          <w:ilvl w:val="0"/>
          <w:numId w:val="7"/>
        </w:numPr>
        <w:ind w:left="0" w:firstLine="709"/>
      </w:pPr>
      <w:r>
        <w:t>Реализовать откат на несколько шагов назад (доп. баллы).</w:t>
      </w:r>
    </w:p>
    <w:p w14:paraId="4C52EDC7" w14:textId="77777777" w:rsidR="003E68A2" w:rsidRDefault="003E68A2" w:rsidP="003E68A2">
      <w:pPr>
        <w:pStyle w:val="a1"/>
        <w:numPr>
          <w:ilvl w:val="0"/>
          <w:numId w:val="7"/>
        </w:numPr>
        <w:ind w:left="0" w:firstLine="709"/>
      </w:pPr>
      <w:r>
        <w:t>Провести тестирование, сравнение с точным решением, подготовить отчёт.</w:t>
      </w:r>
    </w:p>
    <w:p w14:paraId="17C5C796" w14:textId="77777777" w:rsidR="0084380C" w:rsidRDefault="0061350B" w:rsidP="007E05C4">
      <w:pPr>
        <w:pStyle w:val="3"/>
        <w:tabs>
          <w:tab w:val="clear" w:pos="0"/>
        </w:tabs>
        <w:ind w:left="0"/>
        <w:rPr>
          <w:rFonts w:cs="Times New Roman"/>
        </w:rPr>
      </w:pPr>
      <w:bookmarkStart w:id="7" w:name="_Toc230206148"/>
      <w:r>
        <w:rPr>
          <w:rFonts w:cs="Times New Roman"/>
        </w:rPr>
        <w:lastRenderedPageBreak/>
        <w:t xml:space="preserve">1.3 </w:t>
      </w:r>
      <w:bookmarkEnd w:id="4"/>
      <w:r>
        <w:rPr>
          <w:rFonts w:cs="Times New Roman"/>
        </w:rPr>
        <w:t xml:space="preserve">Третий раздел первой главы </w:t>
      </w:r>
      <w:r>
        <w:rPr>
          <w:rFonts w:cs="Times New Roman"/>
          <w:color w:val="EE0000"/>
        </w:rPr>
        <w:t>(заголовок третьего уровня)</w:t>
      </w:r>
      <w:bookmarkStart w:id="8" w:name="_Toc73173350"/>
      <w:bookmarkEnd w:id="7"/>
    </w:p>
    <w:p w14:paraId="17C5C797" w14:textId="77777777" w:rsidR="0084380C" w:rsidRDefault="0061350B">
      <w:pPr>
        <w:pStyle w:val="4"/>
        <w:numPr>
          <w:ilvl w:val="2"/>
          <w:numId w:val="2"/>
        </w:numPr>
        <w:ind w:left="708"/>
        <w:rPr>
          <w:rFonts w:cs="Times New Roman"/>
        </w:rPr>
      </w:pPr>
      <w:r>
        <w:rPr>
          <w:rFonts w:cs="Times New Roman"/>
        </w:rPr>
        <w:t xml:space="preserve">1.3.1 </w:t>
      </w:r>
      <w:bookmarkEnd w:id="8"/>
      <w:r>
        <w:rPr>
          <w:rFonts w:cs="Times New Roman"/>
        </w:rPr>
        <w:t xml:space="preserve">Первый подраздел </w:t>
      </w:r>
      <w:r>
        <w:rPr>
          <w:rFonts w:cs="Times New Roman"/>
          <w:color w:val="EE0000"/>
        </w:rPr>
        <w:t>(заголовок четвертого уровня)</w:t>
      </w:r>
    </w:p>
    <w:p w14:paraId="17C5C798" w14:textId="77777777" w:rsidR="0084380C" w:rsidRDefault="0061350B">
      <w:pPr>
        <w:pStyle w:val="a1"/>
      </w:pPr>
      <w:r>
        <w:t>Пример основного текста.</w:t>
      </w:r>
    </w:p>
    <w:p w14:paraId="17C5C799" w14:textId="77777777" w:rsidR="0084380C" w:rsidRDefault="0061350B">
      <w:pPr>
        <w:pStyle w:val="a1"/>
      </w:pPr>
      <w:r>
        <w:t>Списки/перечисления должны иметь однородные и послед</w:t>
      </w:r>
      <w:r>
        <w:t>овательные маркеры и отступы:</w:t>
      </w:r>
    </w:p>
    <w:p w14:paraId="17C5C79A" w14:textId="77777777" w:rsidR="0084380C" w:rsidRDefault="0061350B">
      <w:pPr>
        <w:pStyle w:val="a1"/>
        <w:numPr>
          <w:ilvl w:val="0"/>
          <w:numId w:val="5"/>
        </w:numPr>
        <w:ind w:left="709" w:firstLine="0"/>
      </w:pPr>
      <w:r>
        <w:t>Каждый пункт списка размещается с абзацным отступом (1.25 см)</w:t>
      </w:r>
    </w:p>
    <w:p w14:paraId="17C5C79B" w14:textId="77777777" w:rsidR="0084380C" w:rsidRDefault="0061350B">
      <w:pPr>
        <w:pStyle w:val="a1"/>
        <w:numPr>
          <w:ilvl w:val="1"/>
          <w:numId w:val="5"/>
        </w:numPr>
        <w:ind w:left="1418" w:firstLine="0"/>
      </w:pPr>
      <w:r>
        <w:t>Для следующих уровней списка отступ увеличивается на абзацный отступ (для уровня 2 - 2.5 см, уровня 3 - 3.75 см)</w:t>
      </w:r>
    </w:p>
    <w:p w14:paraId="17C5C79C" w14:textId="77777777" w:rsidR="0084380C" w:rsidRDefault="0061350B">
      <w:pPr>
        <w:pStyle w:val="a1"/>
        <w:numPr>
          <w:ilvl w:val="2"/>
          <w:numId w:val="5"/>
        </w:numPr>
        <w:ind w:left="2126" w:firstLine="0"/>
      </w:pPr>
      <w:r>
        <w:t>Не рекомендуется использовать списки большой вложен</w:t>
      </w:r>
      <w:r>
        <w:t>ности (глубиной более 3 - например, когда текст пунктов начинается с середины страницы)</w:t>
      </w:r>
    </w:p>
    <w:p w14:paraId="17C5C79D" w14:textId="77777777" w:rsidR="0084380C" w:rsidRDefault="0061350B">
      <w:pPr>
        <w:pStyle w:val="a1"/>
      </w:pPr>
      <w:r>
        <w:t>Рисунки и таблицы должны быть расположены непосредственно после текста, где они упоминаются впервые или на следующей странице, нумеруются арабскими цифрами сквозной нум</w:t>
      </w:r>
      <w:r>
        <w:t>ерацией. На все рисунки и таблицы должны быть ссылки (</w:t>
      </w:r>
      <w:r>
        <w:rPr>
          <w:color w:val="EE0000"/>
        </w:rPr>
        <w:t>рис. 1</w:t>
      </w:r>
      <w:r>
        <w:t>) и (</w:t>
      </w:r>
      <w:r>
        <w:rPr>
          <w:color w:val="EE0000"/>
        </w:rPr>
        <w:t>таблица 1</w:t>
      </w:r>
      <w:r>
        <w:t>).</w:t>
      </w:r>
    </w:p>
    <w:p w14:paraId="17C5C79E" w14:textId="77777777" w:rsidR="0084380C" w:rsidRDefault="0084380C">
      <w:pPr>
        <w:pStyle w:val="a1"/>
      </w:pPr>
    </w:p>
    <w:p w14:paraId="17C5C79F" w14:textId="77777777" w:rsidR="0084380C" w:rsidRDefault="0061350B">
      <w:pPr>
        <w:pStyle w:val="af3"/>
        <w:rPr>
          <w:color w:val="C00000"/>
        </w:rPr>
      </w:pPr>
      <w:r>
        <w:rPr>
          <w:noProof/>
        </w:rPr>
        <w:drawing>
          <wp:inline distT="0" distB="0" distL="0" distR="0" wp14:anchorId="17C5C805" wp14:editId="17C5C806">
            <wp:extent cx="2621915" cy="2611120"/>
            <wp:effectExtent l="0" t="0" r="0" b="0"/>
            <wp:docPr id="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915" cy="2611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C5C7A0" w14:textId="77777777" w:rsidR="0084380C" w:rsidRDefault="0061350B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</w:t>
      </w:r>
      <w:r>
        <w:fldChar w:fldCharType="end"/>
      </w:r>
      <w:r>
        <w:t xml:space="preserve"> – Пример рисунка</w:t>
      </w:r>
    </w:p>
    <w:p w14:paraId="17C5C7A1" w14:textId="77777777" w:rsidR="0084380C" w:rsidRDefault="0061350B">
      <w:pPr>
        <w:pStyle w:val="a1"/>
      </w:pPr>
      <w:r>
        <w:t>Таблицу с большим количеством строк допускается переносить на другую страницу, при этом слово «Таблица», ее номер и наимено</w:t>
      </w:r>
      <w:r>
        <w:t xml:space="preserve">вание указывают один раз слева над первой частью таблицы, а над другими частями </w:t>
      </w:r>
      <w:r>
        <w:lastRenderedPageBreak/>
        <w:t>также слева пишут слова «Продолжение таблицы» и указывают номер таблицы.</w:t>
      </w:r>
    </w:p>
    <w:p w14:paraId="17C5C7A2" w14:textId="77777777" w:rsidR="0084380C" w:rsidRDefault="0061350B">
      <w:pPr>
        <w:pStyle w:val="af2"/>
      </w:pPr>
      <w:r>
        <w:t>Таблица 1 – Пример таблицы</w:t>
      </w:r>
    </w:p>
    <w:tbl>
      <w:tblPr>
        <w:tblStyle w:val="af6"/>
        <w:tblW w:w="8442" w:type="dxa"/>
        <w:jc w:val="center"/>
        <w:tblLayout w:type="fixed"/>
        <w:tblLook w:val="04A0" w:firstRow="1" w:lastRow="0" w:firstColumn="1" w:lastColumn="0" w:noHBand="0" w:noVBand="1"/>
      </w:tblPr>
      <w:tblGrid>
        <w:gridCol w:w="3872"/>
        <w:gridCol w:w="2868"/>
        <w:gridCol w:w="1702"/>
      </w:tblGrid>
      <w:tr w:rsidR="0084380C" w14:paraId="17C5C7A6" w14:textId="77777777">
        <w:trPr>
          <w:tblHeader/>
          <w:jc w:val="center"/>
        </w:trPr>
        <w:tc>
          <w:tcPr>
            <w:tcW w:w="3872" w:type="dxa"/>
          </w:tcPr>
          <w:p w14:paraId="17C5C7A3" w14:textId="77777777" w:rsidR="0084380C" w:rsidRDefault="0061350B">
            <w:pPr>
              <w:pStyle w:val="af1"/>
            </w:pPr>
            <w:r>
              <w:t>Показатель</w:t>
            </w:r>
          </w:p>
        </w:tc>
        <w:tc>
          <w:tcPr>
            <w:tcW w:w="2868" w:type="dxa"/>
          </w:tcPr>
          <w:p w14:paraId="17C5C7A4" w14:textId="77777777" w:rsidR="0084380C" w:rsidRDefault="0061350B">
            <w:pPr>
              <w:pStyle w:val="af1"/>
            </w:pPr>
            <w:r>
              <w:t>Единица измерения</w:t>
            </w:r>
          </w:p>
        </w:tc>
        <w:tc>
          <w:tcPr>
            <w:tcW w:w="1702" w:type="dxa"/>
          </w:tcPr>
          <w:p w14:paraId="17C5C7A5" w14:textId="77777777" w:rsidR="0084380C" w:rsidRDefault="0061350B">
            <w:pPr>
              <w:pStyle w:val="af1"/>
            </w:pPr>
            <w:r>
              <w:t>Значение</w:t>
            </w:r>
          </w:p>
        </w:tc>
      </w:tr>
      <w:tr w:rsidR="0084380C" w14:paraId="17C5C7AA" w14:textId="77777777">
        <w:trPr>
          <w:jc w:val="center"/>
        </w:trPr>
        <w:tc>
          <w:tcPr>
            <w:tcW w:w="3872" w:type="dxa"/>
          </w:tcPr>
          <w:p w14:paraId="17C5C7A7" w14:textId="77777777" w:rsidR="0084380C" w:rsidRDefault="0061350B">
            <w:pPr>
              <w:pStyle w:val="af1"/>
            </w:pPr>
            <w:r>
              <w:t>Время работы</w:t>
            </w:r>
          </w:p>
        </w:tc>
        <w:tc>
          <w:tcPr>
            <w:tcW w:w="2868" w:type="dxa"/>
          </w:tcPr>
          <w:p w14:paraId="17C5C7A8" w14:textId="77777777" w:rsidR="0084380C" w:rsidRDefault="0061350B">
            <w:pPr>
              <w:pStyle w:val="af1"/>
            </w:pPr>
            <w:r>
              <w:t>сек.</w:t>
            </w:r>
          </w:p>
        </w:tc>
        <w:tc>
          <w:tcPr>
            <w:tcW w:w="1702" w:type="dxa"/>
          </w:tcPr>
          <w:p w14:paraId="17C5C7A9" w14:textId="77777777" w:rsidR="0084380C" w:rsidRDefault="0061350B">
            <w:pPr>
              <w:pStyle w:val="af1"/>
            </w:pPr>
            <w:r>
              <w:t>159</w:t>
            </w:r>
          </w:p>
        </w:tc>
      </w:tr>
      <w:tr w:rsidR="0084380C" w14:paraId="17C5C7AE" w14:textId="77777777">
        <w:trPr>
          <w:jc w:val="center"/>
        </w:trPr>
        <w:tc>
          <w:tcPr>
            <w:tcW w:w="3872" w:type="dxa"/>
          </w:tcPr>
          <w:p w14:paraId="17C5C7AB" w14:textId="77777777" w:rsidR="0084380C" w:rsidRDefault="0061350B">
            <w:pPr>
              <w:pStyle w:val="af1"/>
            </w:pPr>
            <w:r>
              <w:t>Показатель 1</w:t>
            </w:r>
          </w:p>
        </w:tc>
        <w:tc>
          <w:tcPr>
            <w:tcW w:w="2868" w:type="dxa"/>
          </w:tcPr>
          <w:p w14:paraId="17C5C7AC" w14:textId="77777777" w:rsidR="0084380C" w:rsidRDefault="0061350B">
            <w:pPr>
              <w:pStyle w:val="af1"/>
            </w:pPr>
            <w:r>
              <w:t>ед.</w:t>
            </w:r>
          </w:p>
        </w:tc>
        <w:tc>
          <w:tcPr>
            <w:tcW w:w="1702" w:type="dxa"/>
          </w:tcPr>
          <w:p w14:paraId="17C5C7AD" w14:textId="77777777" w:rsidR="0084380C" w:rsidRDefault="0061350B">
            <w:pPr>
              <w:pStyle w:val="af1"/>
            </w:pPr>
            <w:r>
              <w:t>1</w:t>
            </w:r>
          </w:p>
        </w:tc>
      </w:tr>
      <w:tr w:rsidR="0084380C" w14:paraId="17C5C7B2" w14:textId="77777777">
        <w:trPr>
          <w:jc w:val="center"/>
        </w:trPr>
        <w:tc>
          <w:tcPr>
            <w:tcW w:w="3872" w:type="dxa"/>
          </w:tcPr>
          <w:p w14:paraId="17C5C7AF" w14:textId="77777777" w:rsidR="0084380C" w:rsidRDefault="0061350B">
            <w:pPr>
              <w:pStyle w:val="af1"/>
            </w:pPr>
            <w:r>
              <w:t>Показатель 2</w:t>
            </w:r>
          </w:p>
        </w:tc>
        <w:tc>
          <w:tcPr>
            <w:tcW w:w="2868" w:type="dxa"/>
          </w:tcPr>
          <w:p w14:paraId="17C5C7B0" w14:textId="77777777" w:rsidR="0084380C" w:rsidRDefault="0061350B">
            <w:pPr>
              <w:pStyle w:val="af1"/>
            </w:pPr>
            <w:r>
              <w:t>ед.</w:t>
            </w:r>
          </w:p>
        </w:tc>
        <w:tc>
          <w:tcPr>
            <w:tcW w:w="1702" w:type="dxa"/>
          </w:tcPr>
          <w:p w14:paraId="17C5C7B1" w14:textId="77777777" w:rsidR="0084380C" w:rsidRDefault="0061350B">
            <w:pPr>
              <w:pStyle w:val="af1"/>
            </w:pPr>
            <w:r>
              <w:t>1</w:t>
            </w:r>
          </w:p>
        </w:tc>
      </w:tr>
      <w:tr w:rsidR="0084380C" w14:paraId="17C5C7B6" w14:textId="77777777">
        <w:trPr>
          <w:jc w:val="center"/>
        </w:trPr>
        <w:tc>
          <w:tcPr>
            <w:tcW w:w="3872" w:type="dxa"/>
          </w:tcPr>
          <w:p w14:paraId="17C5C7B3" w14:textId="77777777" w:rsidR="0084380C" w:rsidRDefault="0061350B">
            <w:pPr>
              <w:pStyle w:val="af1"/>
            </w:pPr>
            <w:r>
              <w:t>Показатель 3</w:t>
            </w:r>
          </w:p>
        </w:tc>
        <w:tc>
          <w:tcPr>
            <w:tcW w:w="2868" w:type="dxa"/>
          </w:tcPr>
          <w:p w14:paraId="17C5C7B4" w14:textId="77777777" w:rsidR="0084380C" w:rsidRDefault="0061350B">
            <w:pPr>
              <w:pStyle w:val="af1"/>
            </w:pPr>
            <w:r>
              <w:t>ед.</w:t>
            </w:r>
          </w:p>
        </w:tc>
        <w:tc>
          <w:tcPr>
            <w:tcW w:w="1702" w:type="dxa"/>
          </w:tcPr>
          <w:p w14:paraId="17C5C7B5" w14:textId="77777777" w:rsidR="0084380C" w:rsidRDefault="0061350B">
            <w:pPr>
              <w:pStyle w:val="af1"/>
            </w:pPr>
            <w:r>
              <w:t>1</w:t>
            </w:r>
          </w:p>
        </w:tc>
      </w:tr>
      <w:tr w:rsidR="0084380C" w14:paraId="17C5C7BA" w14:textId="77777777">
        <w:trPr>
          <w:jc w:val="center"/>
        </w:trPr>
        <w:tc>
          <w:tcPr>
            <w:tcW w:w="3872" w:type="dxa"/>
          </w:tcPr>
          <w:p w14:paraId="17C5C7B7" w14:textId="77777777" w:rsidR="0084380C" w:rsidRDefault="0061350B">
            <w:pPr>
              <w:pStyle w:val="af1"/>
            </w:pPr>
            <w:r>
              <w:t>Показатель 4</w:t>
            </w:r>
          </w:p>
        </w:tc>
        <w:tc>
          <w:tcPr>
            <w:tcW w:w="2868" w:type="dxa"/>
          </w:tcPr>
          <w:p w14:paraId="17C5C7B8" w14:textId="77777777" w:rsidR="0084380C" w:rsidRDefault="0061350B">
            <w:pPr>
              <w:pStyle w:val="af1"/>
            </w:pPr>
            <w:r>
              <w:t>ед.</w:t>
            </w:r>
          </w:p>
        </w:tc>
        <w:tc>
          <w:tcPr>
            <w:tcW w:w="1702" w:type="dxa"/>
          </w:tcPr>
          <w:p w14:paraId="17C5C7B9" w14:textId="77777777" w:rsidR="0084380C" w:rsidRDefault="0061350B">
            <w:pPr>
              <w:pStyle w:val="af1"/>
            </w:pPr>
            <w:r>
              <w:t>1</w:t>
            </w:r>
          </w:p>
        </w:tc>
      </w:tr>
      <w:tr w:rsidR="0084380C" w14:paraId="17C5C7BE" w14:textId="77777777">
        <w:trPr>
          <w:jc w:val="center"/>
        </w:trPr>
        <w:tc>
          <w:tcPr>
            <w:tcW w:w="3872" w:type="dxa"/>
          </w:tcPr>
          <w:p w14:paraId="17C5C7BB" w14:textId="77777777" w:rsidR="0084380C" w:rsidRDefault="0061350B">
            <w:pPr>
              <w:pStyle w:val="af1"/>
            </w:pPr>
            <w:r>
              <w:t>Показатель 5</w:t>
            </w:r>
          </w:p>
        </w:tc>
        <w:tc>
          <w:tcPr>
            <w:tcW w:w="2868" w:type="dxa"/>
          </w:tcPr>
          <w:p w14:paraId="17C5C7BC" w14:textId="77777777" w:rsidR="0084380C" w:rsidRDefault="0061350B">
            <w:pPr>
              <w:pStyle w:val="af1"/>
            </w:pPr>
            <w:r>
              <w:t>ед.</w:t>
            </w:r>
          </w:p>
        </w:tc>
        <w:tc>
          <w:tcPr>
            <w:tcW w:w="1702" w:type="dxa"/>
          </w:tcPr>
          <w:p w14:paraId="17C5C7BD" w14:textId="77777777" w:rsidR="0084380C" w:rsidRDefault="0061350B">
            <w:pPr>
              <w:pStyle w:val="af1"/>
            </w:pPr>
            <w:r>
              <w:t>1</w:t>
            </w:r>
          </w:p>
        </w:tc>
      </w:tr>
      <w:tr w:rsidR="0084380C" w14:paraId="17C5C7C2" w14:textId="77777777">
        <w:trPr>
          <w:jc w:val="center"/>
        </w:trPr>
        <w:tc>
          <w:tcPr>
            <w:tcW w:w="3872" w:type="dxa"/>
          </w:tcPr>
          <w:p w14:paraId="17C5C7BF" w14:textId="77777777" w:rsidR="0084380C" w:rsidRDefault="0061350B">
            <w:pPr>
              <w:pStyle w:val="af1"/>
            </w:pPr>
            <w:r>
              <w:t>Показатель 6</w:t>
            </w:r>
          </w:p>
        </w:tc>
        <w:tc>
          <w:tcPr>
            <w:tcW w:w="2868" w:type="dxa"/>
          </w:tcPr>
          <w:p w14:paraId="17C5C7C0" w14:textId="77777777" w:rsidR="0084380C" w:rsidRDefault="0061350B">
            <w:pPr>
              <w:pStyle w:val="af1"/>
            </w:pPr>
            <w:r>
              <w:t>ед.</w:t>
            </w:r>
          </w:p>
        </w:tc>
        <w:tc>
          <w:tcPr>
            <w:tcW w:w="1702" w:type="dxa"/>
          </w:tcPr>
          <w:p w14:paraId="17C5C7C1" w14:textId="77777777" w:rsidR="0084380C" w:rsidRDefault="0061350B">
            <w:pPr>
              <w:pStyle w:val="af1"/>
            </w:pPr>
            <w:r>
              <w:t>1</w:t>
            </w:r>
          </w:p>
        </w:tc>
      </w:tr>
      <w:tr w:rsidR="0084380C" w14:paraId="17C5C7C6" w14:textId="77777777">
        <w:trPr>
          <w:jc w:val="center"/>
        </w:trPr>
        <w:tc>
          <w:tcPr>
            <w:tcW w:w="3872" w:type="dxa"/>
          </w:tcPr>
          <w:p w14:paraId="17C5C7C3" w14:textId="77777777" w:rsidR="0084380C" w:rsidRDefault="0061350B">
            <w:pPr>
              <w:pStyle w:val="af1"/>
            </w:pPr>
            <w:r>
              <w:t>Показатель 7</w:t>
            </w:r>
          </w:p>
        </w:tc>
        <w:tc>
          <w:tcPr>
            <w:tcW w:w="2868" w:type="dxa"/>
          </w:tcPr>
          <w:p w14:paraId="17C5C7C4" w14:textId="77777777" w:rsidR="0084380C" w:rsidRDefault="0061350B">
            <w:pPr>
              <w:pStyle w:val="af1"/>
            </w:pPr>
            <w:r>
              <w:t>ед.</w:t>
            </w:r>
          </w:p>
        </w:tc>
        <w:tc>
          <w:tcPr>
            <w:tcW w:w="1702" w:type="dxa"/>
          </w:tcPr>
          <w:p w14:paraId="17C5C7C5" w14:textId="77777777" w:rsidR="0084380C" w:rsidRDefault="0061350B">
            <w:pPr>
              <w:pStyle w:val="af1"/>
            </w:pPr>
            <w:r>
              <w:t>1</w:t>
            </w:r>
          </w:p>
        </w:tc>
      </w:tr>
      <w:tr w:rsidR="0084380C" w14:paraId="17C5C7CA" w14:textId="77777777">
        <w:trPr>
          <w:jc w:val="center"/>
        </w:trPr>
        <w:tc>
          <w:tcPr>
            <w:tcW w:w="3872" w:type="dxa"/>
          </w:tcPr>
          <w:p w14:paraId="17C5C7C7" w14:textId="77777777" w:rsidR="0084380C" w:rsidRDefault="0061350B">
            <w:pPr>
              <w:pStyle w:val="af1"/>
            </w:pPr>
            <w:r>
              <w:t>Показатель 8</w:t>
            </w:r>
          </w:p>
        </w:tc>
        <w:tc>
          <w:tcPr>
            <w:tcW w:w="2868" w:type="dxa"/>
          </w:tcPr>
          <w:p w14:paraId="17C5C7C8" w14:textId="77777777" w:rsidR="0084380C" w:rsidRDefault="0061350B">
            <w:pPr>
              <w:pStyle w:val="af1"/>
            </w:pPr>
            <w:r>
              <w:t>ед.</w:t>
            </w:r>
          </w:p>
        </w:tc>
        <w:tc>
          <w:tcPr>
            <w:tcW w:w="1702" w:type="dxa"/>
          </w:tcPr>
          <w:p w14:paraId="17C5C7C9" w14:textId="77777777" w:rsidR="0084380C" w:rsidRDefault="0061350B">
            <w:pPr>
              <w:pStyle w:val="af1"/>
            </w:pPr>
            <w:r>
              <w:t>1</w:t>
            </w:r>
          </w:p>
        </w:tc>
      </w:tr>
      <w:tr w:rsidR="0084380C" w14:paraId="17C5C7CE" w14:textId="77777777">
        <w:trPr>
          <w:jc w:val="center"/>
        </w:trPr>
        <w:tc>
          <w:tcPr>
            <w:tcW w:w="3872" w:type="dxa"/>
          </w:tcPr>
          <w:p w14:paraId="17C5C7CB" w14:textId="77777777" w:rsidR="0084380C" w:rsidRDefault="0061350B">
            <w:pPr>
              <w:pStyle w:val="af1"/>
            </w:pPr>
            <w:r>
              <w:t>Показатель 9</w:t>
            </w:r>
          </w:p>
        </w:tc>
        <w:tc>
          <w:tcPr>
            <w:tcW w:w="2868" w:type="dxa"/>
          </w:tcPr>
          <w:p w14:paraId="17C5C7CC" w14:textId="77777777" w:rsidR="0084380C" w:rsidRDefault="0061350B">
            <w:pPr>
              <w:pStyle w:val="af1"/>
            </w:pPr>
            <w:r>
              <w:t>ед.</w:t>
            </w:r>
          </w:p>
        </w:tc>
        <w:tc>
          <w:tcPr>
            <w:tcW w:w="1702" w:type="dxa"/>
          </w:tcPr>
          <w:p w14:paraId="17C5C7CD" w14:textId="77777777" w:rsidR="0084380C" w:rsidRDefault="0061350B">
            <w:pPr>
              <w:pStyle w:val="af1"/>
            </w:pPr>
            <w:r>
              <w:t>1</w:t>
            </w:r>
          </w:p>
        </w:tc>
      </w:tr>
      <w:tr w:rsidR="0084380C" w14:paraId="17C5C7D2" w14:textId="77777777">
        <w:trPr>
          <w:jc w:val="center"/>
        </w:trPr>
        <w:tc>
          <w:tcPr>
            <w:tcW w:w="3872" w:type="dxa"/>
          </w:tcPr>
          <w:p w14:paraId="17C5C7CF" w14:textId="77777777" w:rsidR="0084380C" w:rsidRDefault="0061350B">
            <w:pPr>
              <w:pStyle w:val="af1"/>
            </w:pPr>
            <w:r>
              <w:t>Показатель 10</w:t>
            </w:r>
          </w:p>
        </w:tc>
        <w:tc>
          <w:tcPr>
            <w:tcW w:w="2868" w:type="dxa"/>
          </w:tcPr>
          <w:p w14:paraId="17C5C7D0" w14:textId="77777777" w:rsidR="0084380C" w:rsidRDefault="0061350B">
            <w:pPr>
              <w:pStyle w:val="af1"/>
            </w:pPr>
            <w:r>
              <w:t>ед.</w:t>
            </w:r>
          </w:p>
        </w:tc>
        <w:tc>
          <w:tcPr>
            <w:tcW w:w="1702" w:type="dxa"/>
          </w:tcPr>
          <w:p w14:paraId="17C5C7D1" w14:textId="77777777" w:rsidR="0084380C" w:rsidRDefault="0061350B">
            <w:pPr>
              <w:pStyle w:val="af1"/>
            </w:pPr>
            <w:r>
              <w:t>1</w:t>
            </w:r>
          </w:p>
        </w:tc>
      </w:tr>
      <w:tr w:rsidR="0084380C" w14:paraId="17C5C7D6" w14:textId="77777777">
        <w:trPr>
          <w:jc w:val="center"/>
        </w:trPr>
        <w:tc>
          <w:tcPr>
            <w:tcW w:w="3872" w:type="dxa"/>
          </w:tcPr>
          <w:p w14:paraId="17C5C7D3" w14:textId="77777777" w:rsidR="0084380C" w:rsidRDefault="0061350B">
            <w:pPr>
              <w:pStyle w:val="af1"/>
            </w:pPr>
            <w:r>
              <w:t>Показатель 11</w:t>
            </w:r>
          </w:p>
        </w:tc>
        <w:tc>
          <w:tcPr>
            <w:tcW w:w="2868" w:type="dxa"/>
          </w:tcPr>
          <w:p w14:paraId="17C5C7D4" w14:textId="77777777" w:rsidR="0084380C" w:rsidRDefault="0061350B">
            <w:pPr>
              <w:pStyle w:val="af1"/>
            </w:pPr>
            <w:r>
              <w:t>ед.</w:t>
            </w:r>
          </w:p>
        </w:tc>
        <w:tc>
          <w:tcPr>
            <w:tcW w:w="1702" w:type="dxa"/>
          </w:tcPr>
          <w:p w14:paraId="17C5C7D5" w14:textId="77777777" w:rsidR="0084380C" w:rsidRDefault="0061350B">
            <w:pPr>
              <w:pStyle w:val="af1"/>
            </w:pPr>
            <w:r>
              <w:t>1</w:t>
            </w:r>
          </w:p>
        </w:tc>
      </w:tr>
    </w:tbl>
    <w:p w14:paraId="17C5C7D7" w14:textId="77777777" w:rsidR="0084380C" w:rsidRDefault="0061350B">
      <w:pPr>
        <w:pStyle w:val="af2"/>
      </w:pPr>
      <w:r>
        <w:br w:type="page"/>
      </w:r>
      <w:r>
        <w:lastRenderedPageBreak/>
        <w:t>Продолжение таблицы 1</w:t>
      </w:r>
    </w:p>
    <w:tbl>
      <w:tblPr>
        <w:tblStyle w:val="af6"/>
        <w:tblW w:w="8442" w:type="dxa"/>
        <w:jc w:val="center"/>
        <w:tblLayout w:type="fixed"/>
        <w:tblLook w:val="04A0" w:firstRow="1" w:lastRow="0" w:firstColumn="1" w:lastColumn="0" w:noHBand="0" w:noVBand="1"/>
      </w:tblPr>
      <w:tblGrid>
        <w:gridCol w:w="3872"/>
        <w:gridCol w:w="2868"/>
        <w:gridCol w:w="1702"/>
      </w:tblGrid>
      <w:tr w:rsidR="0084380C" w14:paraId="17C5C7DB" w14:textId="77777777">
        <w:trPr>
          <w:jc w:val="center"/>
        </w:trPr>
        <w:tc>
          <w:tcPr>
            <w:tcW w:w="3872" w:type="dxa"/>
          </w:tcPr>
          <w:p w14:paraId="17C5C7D8" w14:textId="77777777" w:rsidR="0084380C" w:rsidRDefault="0061350B">
            <w:pPr>
              <w:pStyle w:val="af1"/>
            </w:pPr>
            <w:r>
              <w:t>Показатель</w:t>
            </w:r>
          </w:p>
        </w:tc>
        <w:tc>
          <w:tcPr>
            <w:tcW w:w="2868" w:type="dxa"/>
          </w:tcPr>
          <w:p w14:paraId="17C5C7D9" w14:textId="77777777" w:rsidR="0084380C" w:rsidRDefault="0061350B">
            <w:pPr>
              <w:pStyle w:val="af1"/>
            </w:pPr>
            <w:r>
              <w:t>Единица измерения</w:t>
            </w:r>
          </w:p>
        </w:tc>
        <w:tc>
          <w:tcPr>
            <w:tcW w:w="1702" w:type="dxa"/>
          </w:tcPr>
          <w:p w14:paraId="17C5C7DA" w14:textId="77777777" w:rsidR="0084380C" w:rsidRDefault="0061350B">
            <w:pPr>
              <w:pStyle w:val="af1"/>
            </w:pPr>
            <w:r>
              <w:t>Значение</w:t>
            </w:r>
          </w:p>
        </w:tc>
      </w:tr>
      <w:tr w:rsidR="0084380C" w14:paraId="17C5C7DF" w14:textId="77777777">
        <w:trPr>
          <w:jc w:val="center"/>
        </w:trPr>
        <w:tc>
          <w:tcPr>
            <w:tcW w:w="3872" w:type="dxa"/>
          </w:tcPr>
          <w:p w14:paraId="17C5C7DC" w14:textId="77777777" w:rsidR="0084380C" w:rsidRDefault="0061350B">
            <w:pPr>
              <w:pStyle w:val="af1"/>
            </w:pPr>
            <w:r>
              <w:t>Нагрузка на ЦПУ</w:t>
            </w:r>
          </w:p>
        </w:tc>
        <w:tc>
          <w:tcPr>
            <w:tcW w:w="2868" w:type="dxa"/>
          </w:tcPr>
          <w:p w14:paraId="17C5C7DD" w14:textId="77777777" w:rsidR="0084380C" w:rsidRDefault="0061350B">
            <w:pPr>
              <w:pStyle w:val="af1"/>
            </w:pPr>
            <w:r>
              <w:t>процент</w:t>
            </w:r>
          </w:p>
        </w:tc>
        <w:tc>
          <w:tcPr>
            <w:tcW w:w="1702" w:type="dxa"/>
          </w:tcPr>
          <w:p w14:paraId="17C5C7DE" w14:textId="77777777" w:rsidR="0084380C" w:rsidRDefault="0061350B">
            <w:pPr>
              <w:pStyle w:val="af1"/>
            </w:pPr>
            <w:r>
              <w:t>95</w:t>
            </w:r>
          </w:p>
        </w:tc>
      </w:tr>
      <w:tr w:rsidR="0084380C" w14:paraId="17C5C7E3" w14:textId="77777777">
        <w:trPr>
          <w:jc w:val="center"/>
        </w:trPr>
        <w:tc>
          <w:tcPr>
            <w:tcW w:w="3872" w:type="dxa"/>
          </w:tcPr>
          <w:p w14:paraId="17C5C7E0" w14:textId="77777777" w:rsidR="0084380C" w:rsidRDefault="0061350B">
            <w:pPr>
              <w:pStyle w:val="af1"/>
            </w:pPr>
            <w:r>
              <w:t>Стоимость работ</w:t>
            </w:r>
          </w:p>
        </w:tc>
        <w:tc>
          <w:tcPr>
            <w:tcW w:w="2868" w:type="dxa"/>
          </w:tcPr>
          <w:p w14:paraId="17C5C7E1" w14:textId="77777777" w:rsidR="0084380C" w:rsidRDefault="0061350B">
            <w:pPr>
              <w:pStyle w:val="af1"/>
            </w:pPr>
            <w:r>
              <w:t>тыс. руб.</w:t>
            </w:r>
          </w:p>
        </w:tc>
        <w:tc>
          <w:tcPr>
            <w:tcW w:w="1702" w:type="dxa"/>
          </w:tcPr>
          <w:p w14:paraId="17C5C7E2" w14:textId="77777777" w:rsidR="0084380C" w:rsidRDefault="0061350B">
            <w:pPr>
              <w:pStyle w:val="af1"/>
            </w:pPr>
            <w:r>
              <w:t>100</w:t>
            </w:r>
          </w:p>
        </w:tc>
      </w:tr>
    </w:tbl>
    <w:p w14:paraId="17C5C7E4" w14:textId="77777777" w:rsidR="0084380C" w:rsidRDefault="0061350B">
      <w:pPr>
        <w:pStyle w:val="a1"/>
        <w:ind w:firstLine="0"/>
      </w:pPr>
      <w:r>
        <w:tab/>
        <w:t xml:space="preserve">При большом объеме данных в таблице допускается использование размера шрифта 12. Таблицы, занимающие больше 1 страницы, рекомендуется выносить в </w:t>
      </w:r>
      <w:r>
        <w:t>приложение.</w:t>
      </w:r>
    </w:p>
    <w:p w14:paraId="17C5C7E5" w14:textId="77777777" w:rsidR="0084380C" w:rsidRDefault="0061350B">
      <w:pPr>
        <w:rPr>
          <w:rFonts w:cs="Times New Roman"/>
          <w:szCs w:val="28"/>
        </w:rPr>
      </w:pPr>
      <w:r>
        <w:br w:type="page"/>
      </w:r>
    </w:p>
    <w:p w14:paraId="17C5C7E6" w14:textId="77777777" w:rsidR="0084380C" w:rsidRDefault="0061350B">
      <w:pPr>
        <w:pStyle w:val="2"/>
        <w:ind w:left="0"/>
      </w:pPr>
      <w:bookmarkStart w:id="9" w:name="_Toc230206149"/>
      <w:r>
        <w:lastRenderedPageBreak/>
        <w:t>2 РЕЗУЛЬТАТЫ РАБОТЫ</w:t>
      </w:r>
      <w:bookmarkEnd w:id="9"/>
      <w:r>
        <w:t xml:space="preserve"> </w:t>
      </w:r>
    </w:p>
    <w:p w14:paraId="17C5C7E7" w14:textId="77777777" w:rsidR="0084380C" w:rsidRDefault="0061350B">
      <w:pPr>
        <w:pStyle w:val="a1"/>
      </w:pPr>
      <w:r>
        <w:t xml:space="preserve">Данная глава должна содержать описание процесса решения и результаты по каждой задаче практики из предыдущего раздела. По приведённому тексту читатель должен понять, </w:t>
      </w:r>
      <w:r>
        <w:rPr>
          <w:i/>
          <w:iCs/>
        </w:rPr>
        <w:t>что</w:t>
      </w:r>
      <w:r>
        <w:t xml:space="preserve"> и </w:t>
      </w:r>
      <w:r>
        <w:rPr>
          <w:i/>
          <w:iCs/>
        </w:rPr>
        <w:t>как</w:t>
      </w:r>
      <w:r>
        <w:t xml:space="preserve"> было сделано для выполнения поставленных задач.</w:t>
      </w:r>
    </w:p>
    <w:p w14:paraId="17C5C7E8" w14:textId="77777777" w:rsidR="0084380C" w:rsidRDefault="0061350B">
      <w:pPr>
        <w:pStyle w:val="a1"/>
      </w:pPr>
      <w:r>
        <w:t xml:space="preserve">Повествование ведется </w:t>
      </w:r>
      <w:proofErr w:type="spellStart"/>
      <w:r>
        <w:t>обезличенн</w:t>
      </w:r>
      <w:r>
        <w:t>о</w:t>
      </w:r>
      <w:proofErr w:type="spellEnd"/>
      <w:r>
        <w:t>.</w:t>
      </w:r>
    </w:p>
    <w:p w14:paraId="17C5C7E9" w14:textId="77777777" w:rsidR="0084380C" w:rsidRDefault="0061350B">
      <w:pPr>
        <w:pStyle w:val="3"/>
        <w:numPr>
          <w:ilvl w:val="2"/>
          <w:numId w:val="2"/>
        </w:numPr>
      </w:pPr>
      <w:bookmarkStart w:id="10" w:name="_Toc230206150"/>
      <w:r>
        <w:t>2.1. Формулировка задачи 1</w:t>
      </w:r>
      <w:bookmarkEnd w:id="10"/>
    </w:p>
    <w:p w14:paraId="17C5C7EA" w14:textId="77777777" w:rsidR="0084380C" w:rsidRDefault="0061350B">
      <w:pPr>
        <w:pStyle w:val="a1"/>
      </w:pPr>
      <w:r>
        <w:t>Описание процесса решения задачи №1, реализованные или использованные классы / модули / сервисы и т.д.</w:t>
      </w:r>
    </w:p>
    <w:p w14:paraId="17C5C7EB" w14:textId="1898C8C8" w:rsidR="0084380C" w:rsidRDefault="0061350B">
      <w:pPr>
        <w:pStyle w:val="3"/>
        <w:numPr>
          <w:ilvl w:val="2"/>
          <w:numId w:val="2"/>
        </w:numPr>
      </w:pPr>
      <w:bookmarkStart w:id="11" w:name="_Toc230206151"/>
      <w:r>
        <w:t xml:space="preserve">2.2. </w:t>
      </w:r>
      <w:bookmarkEnd w:id="11"/>
      <w:r w:rsidR="007E05C4">
        <w:t>Генетический алгоритм</w:t>
      </w:r>
    </w:p>
    <w:p w14:paraId="5389C402" w14:textId="77777777" w:rsidR="007E05C4" w:rsidRDefault="007E05C4" w:rsidP="007E05C4">
      <w:pPr>
        <w:pStyle w:val="a1"/>
      </w:pPr>
      <w:bookmarkStart w:id="12" w:name="_Toc230206152"/>
      <w:r>
        <w:t>Генетический алгоритм решает задачу минимизации числа скалярных умножений при перемножении цепочки матриц. Решение (особь) кодируется как список целых чисел — на каждом шаге умножения ген указывает индекс матрицы в текущем списке размерностей, которая будет перемножена со следующей. Длина хромосомы равна </w:t>
      </w:r>
      <w:r>
        <w:rPr>
          <w:rStyle w:val="katex-mathml"/>
          <w:color w:val="F9FAFB"/>
          <w:sz w:val="29"/>
          <w:szCs w:val="29"/>
          <w:bdr w:val="none" w:sz="0" w:space="0" w:color="auto" w:frame="1"/>
        </w:rPr>
        <w:t>N−2</w:t>
      </w:r>
      <w:r>
        <w:rPr>
          <w:rStyle w:val="mord"/>
          <w:rFonts w:ascii="KaTeX_Math" w:hAnsi="KaTeX_Math"/>
          <w:i/>
          <w:iCs/>
          <w:color w:val="F9FAFB"/>
          <w:sz w:val="29"/>
          <w:szCs w:val="29"/>
        </w:rPr>
        <w:t>N</w:t>
      </w:r>
      <w:r>
        <w:rPr>
          <w:rStyle w:val="mbin"/>
          <w:color w:val="F9FAFB"/>
          <w:sz w:val="29"/>
          <w:szCs w:val="29"/>
        </w:rPr>
        <w:t>−</w:t>
      </w:r>
      <w:r>
        <w:rPr>
          <w:rStyle w:val="mord"/>
          <w:color w:val="F9FAFB"/>
          <w:sz w:val="29"/>
          <w:szCs w:val="29"/>
        </w:rPr>
        <w:t>2</w:t>
      </w:r>
      <w:r>
        <w:t>, где </w:t>
      </w:r>
      <w:r>
        <w:rPr>
          <w:rStyle w:val="katex-mathml"/>
          <w:color w:val="F9FAFB"/>
          <w:sz w:val="29"/>
          <w:szCs w:val="29"/>
          <w:bdr w:val="none" w:sz="0" w:space="0" w:color="auto" w:frame="1"/>
        </w:rPr>
        <w:t>N</w:t>
      </w:r>
      <w:r>
        <w:rPr>
          <w:rStyle w:val="mord"/>
          <w:rFonts w:ascii="KaTeX_Math" w:hAnsi="KaTeX_Math"/>
          <w:i/>
          <w:iCs/>
          <w:color w:val="F9FAFB"/>
          <w:sz w:val="29"/>
          <w:szCs w:val="29"/>
        </w:rPr>
        <w:t>N</w:t>
      </w:r>
      <w:r>
        <w:t> — количество матриц. Такой способ гарантирует корректность любого случайно сгенерированного решения без дополнительной валидации.</w:t>
      </w:r>
    </w:p>
    <w:p w14:paraId="67316EDE" w14:textId="77777777" w:rsidR="007E05C4" w:rsidRDefault="007E05C4" w:rsidP="0061350B">
      <w:pPr>
        <w:pStyle w:val="4"/>
      </w:pPr>
      <w:r>
        <w:t>Основные компоненты алгоритма:</w:t>
      </w:r>
    </w:p>
    <w:p w14:paraId="6E773B4C" w14:textId="3BD33CD0" w:rsidR="007E05C4" w:rsidRPr="0061350B" w:rsidRDefault="007E05C4" w:rsidP="0061350B">
      <w:pPr>
        <w:pStyle w:val="a1"/>
        <w:numPr>
          <w:ilvl w:val="0"/>
          <w:numId w:val="5"/>
        </w:numPr>
        <w:ind w:left="709" w:firstLine="0"/>
      </w:pPr>
      <w:proofErr w:type="spellStart"/>
      <w:r w:rsidRPr="0061350B">
        <w:t>generate_individual</w:t>
      </w:r>
      <w:proofErr w:type="spellEnd"/>
      <w:r w:rsidRPr="0061350B">
        <w:t> — создаёт случайную особь, где каждый ген </w:t>
      </w:r>
      <w:proofErr w:type="spellStart"/>
      <w:r w:rsidRPr="0061350B">
        <w:t>gi</w:t>
      </w:r>
      <w:proofErr w:type="spellEnd"/>
      <w:r w:rsidRPr="0061350B">
        <w:t> лежит в диапазоне [0,  len−3−i</w:t>
      </w:r>
      <w:r w:rsidR="0061350B" w:rsidRPr="0061350B">
        <w:t>].</w:t>
      </w:r>
    </w:p>
    <w:p w14:paraId="6F2ACE17" w14:textId="51607498" w:rsidR="007E05C4" w:rsidRPr="0061350B" w:rsidRDefault="007E05C4" w:rsidP="0061350B">
      <w:pPr>
        <w:pStyle w:val="a1"/>
        <w:numPr>
          <w:ilvl w:val="0"/>
          <w:numId w:val="5"/>
        </w:numPr>
        <w:ind w:left="709" w:firstLine="0"/>
      </w:pPr>
      <w:proofErr w:type="spellStart"/>
      <w:r w:rsidRPr="0061350B">
        <w:t>calculate_cost</w:t>
      </w:r>
      <w:proofErr w:type="spellEnd"/>
      <w:r w:rsidRPr="0061350B">
        <w:t> — вычисляет функцию приспособленности: последовательно перемножает матрицы согласно порядку, заданному хромосомой, и суммирует затраты </w:t>
      </w:r>
      <w:proofErr w:type="spellStart"/>
      <w:r w:rsidRPr="0061350B">
        <w:t>pa</w:t>
      </w:r>
      <w:proofErr w:type="spellEnd"/>
      <w:r w:rsidRPr="0061350B">
        <w:t>​</w:t>
      </w:r>
      <w:r w:rsidRPr="0061350B">
        <w:rPr>
          <w:rFonts w:ascii="Cambria Math" w:hAnsi="Cambria Math" w:cs="Cambria Math"/>
        </w:rPr>
        <w:t>⋅</w:t>
      </w:r>
      <w:proofErr w:type="spellStart"/>
      <w:r w:rsidRPr="0061350B">
        <w:t>pb</w:t>
      </w:r>
      <w:proofErr w:type="spellEnd"/>
      <w:r w:rsidRPr="0061350B">
        <w:t>​</w:t>
      </w:r>
      <w:r w:rsidRPr="0061350B">
        <w:rPr>
          <w:rFonts w:ascii="Cambria Math" w:hAnsi="Cambria Math" w:cs="Cambria Math"/>
        </w:rPr>
        <w:t>⋅</w:t>
      </w:r>
      <w:proofErr w:type="spellStart"/>
      <w:r w:rsidRPr="0061350B">
        <w:t>pc</w:t>
      </w:r>
      <w:proofErr w:type="spellEnd"/>
      <w:r w:rsidRPr="0061350B">
        <w:t>​ на каждом шаге.</w:t>
      </w:r>
    </w:p>
    <w:p w14:paraId="58312F61" w14:textId="77777777" w:rsidR="007E05C4" w:rsidRPr="0061350B" w:rsidRDefault="007E05C4" w:rsidP="0061350B">
      <w:pPr>
        <w:pStyle w:val="a1"/>
        <w:numPr>
          <w:ilvl w:val="0"/>
          <w:numId w:val="5"/>
        </w:numPr>
        <w:ind w:left="709" w:firstLine="0"/>
      </w:pPr>
      <w:proofErr w:type="spellStart"/>
      <w:r w:rsidRPr="0061350B">
        <w:t>calculate_min_cost</w:t>
      </w:r>
      <w:proofErr w:type="spellEnd"/>
      <w:r w:rsidRPr="0061350B">
        <w:t> — эталонный метод динамического программирования для верификации, возвращает глобальный минимум.</w:t>
      </w:r>
    </w:p>
    <w:p w14:paraId="71F39326" w14:textId="77777777" w:rsidR="007E05C4" w:rsidRPr="0061350B" w:rsidRDefault="007E05C4" w:rsidP="0061350B">
      <w:pPr>
        <w:pStyle w:val="a1"/>
        <w:numPr>
          <w:ilvl w:val="0"/>
          <w:numId w:val="5"/>
        </w:numPr>
        <w:ind w:left="709" w:firstLine="0"/>
      </w:pPr>
      <w:proofErr w:type="spellStart"/>
      <w:r w:rsidRPr="0061350B">
        <w:t>tournament</w:t>
      </w:r>
      <w:proofErr w:type="spellEnd"/>
      <w:r w:rsidRPr="0061350B">
        <w:t> — турнирная селекция: из трёх случайно выбранных особей побеждает особь с наименьшей стоимостью.</w:t>
      </w:r>
    </w:p>
    <w:p w14:paraId="2860FCC3" w14:textId="77777777" w:rsidR="007E05C4" w:rsidRPr="0061350B" w:rsidRDefault="007E05C4" w:rsidP="0061350B">
      <w:pPr>
        <w:pStyle w:val="a1"/>
        <w:numPr>
          <w:ilvl w:val="0"/>
          <w:numId w:val="5"/>
        </w:numPr>
        <w:ind w:left="709" w:firstLine="0"/>
      </w:pPr>
      <w:proofErr w:type="spellStart"/>
      <w:r w:rsidRPr="0061350B">
        <w:lastRenderedPageBreak/>
        <w:t>crossover</w:t>
      </w:r>
      <w:proofErr w:type="spellEnd"/>
      <w:r w:rsidRPr="0061350B">
        <w:t> — одноточечное скрещивание, порождающее двух детей; корректность потомков обеспечивается одинаковой структурой допустимых значений генов на соответствующих позициях.</w:t>
      </w:r>
    </w:p>
    <w:p w14:paraId="2BCD844E" w14:textId="31D0C08B" w:rsidR="007E05C4" w:rsidRPr="0061350B" w:rsidRDefault="007E05C4" w:rsidP="0061350B">
      <w:pPr>
        <w:pStyle w:val="a1"/>
        <w:numPr>
          <w:ilvl w:val="0"/>
          <w:numId w:val="5"/>
        </w:numPr>
        <w:ind w:left="709" w:firstLine="0"/>
      </w:pPr>
      <w:proofErr w:type="spellStart"/>
      <w:r w:rsidRPr="0061350B">
        <w:t>mutate</w:t>
      </w:r>
      <w:proofErr w:type="spellEnd"/>
      <w:r w:rsidRPr="0061350B">
        <w:t> — независимая мутация каждого гена с вероятностью </w:t>
      </w:r>
      <w:proofErr w:type="spellStart"/>
      <w:r w:rsidRPr="0061350B">
        <w:t>pm</w:t>
      </w:r>
      <w:proofErr w:type="spellEnd"/>
      <w:r w:rsidRPr="0061350B">
        <w:t>​, заменяющая ген на случайное допустимое значение.</w:t>
      </w:r>
    </w:p>
    <w:p w14:paraId="06597869" w14:textId="30776B30" w:rsidR="007E05C4" w:rsidRPr="0061350B" w:rsidRDefault="007E05C4" w:rsidP="0061350B">
      <w:pPr>
        <w:pStyle w:val="a1"/>
        <w:numPr>
          <w:ilvl w:val="0"/>
          <w:numId w:val="5"/>
        </w:numPr>
        <w:ind w:left="709" w:firstLine="0"/>
      </w:pPr>
      <w:proofErr w:type="spellStart"/>
      <w:r w:rsidRPr="0061350B">
        <w:t>selection</w:t>
      </w:r>
      <w:proofErr w:type="spellEnd"/>
      <w:r w:rsidRPr="0061350B">
        <w:t> — формирует новое поколение: попарно отбирает родителей, с вероятностью </w:t>
      </w:r>
      <w:proofErr w:type="spellStart"/>
      <w:r w:rsidRPr="0061350B">
        <w:t>pc</w:t>
      </w:r>
      <w:proofErr w:type="spellEnd"/>
      <w:r w:rsidRPr="0061350B">
        <w:t>​ скрещивает, применяет мутацию.</w:t>
      </w:r>
    </w:p>
    <w:p w14:paraId="316CFFFB" w14:textId="77777777" w:rsidR="007E05C4" w:rsidRPr="0061350B" w:rsidRDefault="007E05C4" w:rsidP="0061350B">
      <w:pPr>
        <w:pStyle w:val="a1"/>
        <w:numPr>
          <w:ilvl w:val="0"/>
          <w:numId w:val="5"/>
        </w:numPr>
        <w:ind w:left="709" w:firstLine="0"/>
      </w:pPr>
      <w:proofErr w:type="spellStart"/>
      <w:r w:rsidRPr="0061350B">
        <w:t>genetic_algorithm</w:t>
      </w:r>
      <w:proofErr w:type="spellEnd"/>
      <w:r w:rsidRPr="0061350B">
        <w:t> — управляющая функция, принимает параметры (размер популяции, число поколений, вероятности операторов, начальную популяцию и размерности) и возвращает историю поколений в виде списка </w:t>
      </w:r>
      <w:proofErr w:type="spellStart"/>
      <w:r w:rsidRPr="0061350B">
        <w:t>GenerationSnapshot</w:t>
      </w:r>
      <w:proofErr w:type="spellEnd"/>
      <w:r w:rsidRPr="0061350B">
        <w:t> вместе с глобальным минимумом.</w:t>
      </w:r>
    </w:p>
    <w:p w14:paraId="3DA4FDA0" w14:textId="77777777" w:rsidR="007E05C4" w:rsidRPr="0061350B" w:rsidRDefault="007E05C4" w:rsidP="0061350B">
      <w:pPr>
        <w:pStyle w:val="a1"/>
        <w:numPr>
          <w:ilvl w:val="0"/>
          <w:numId w:val="5"/>
        </w:numPr>
        <w:ind w:left="709" w:firstLine="0"/>
      </w:pPr>
      <w:proofErr w:type="spellStart"/>
      <w:r w:rsidRPr="0061350B">
        <w:t>Датакласс</w:t>
      </w:r>
      <w:proofErr w:type="spellEnd"/>
      <w:r w:rsidRPr="0061350B">
        <w:t> </w:t>
      </w:r>
      <w:proofErr w:type="spellStart"/>
      <w:r w:rsidRPr="0061350B">
        <w:t>GenerationSnapshot</w:t>
      </w:r>
      <w:proofErr w:type="spellEnd"/>
      <w:r w:rsidRPr="0061350B">
        <w:t> фиксирует состояние популяции на каждом поколении: номер поколения, лучшую и среднюю стоимость, хромосому лучшего решения и полную популяцию (глубокая копия). Эти данные являются связующим звеном между вычислительным ядром и графическим интерфейсом.</w:t>
      </w:r>
    </w:p>
    <w:p w14:paraId="7DA2BADD" w14:textId="0748DEAD" w:rsidR="007E05C4" w:rsidRPr="0061350B" w:rsidRDefault="007E05C4" w:rsidP="0061350B">
      <w:pPr>
        <w:pStyle w:val="4"/>
      </w:pPr>
      <w:r w:rsidRPr="0061350B">
        <w:t>Связь с GUI</w:t>
      </w:r>
    </w:p>
    <w:p w14:paraId="66E7A505" w14:textId="77777777" w:rsidR="007E05C4" w:rsidRPr="0061350B" w:rsidRDefault="007E05C4" w:rsidP="0061350B">
      <w:pPr>
        <w:pStyle w:val="a1"/>
      </w:pPr>
      <w:r w:rsidRPr="0061350B">
        <w:t>Интерфейс получает от пользователя входные параметры (размерности матриц — вручную, из файла или случайно; размер популяции, число шагов, вероятности мутации и скрещивания, размер турнира) и передаёт их в </w:t>
      </w:r>
      <w:proofErr w:type="spellStart"/>
      <w:r w:rsidRPr="0061350B">
        <w:t>genetic_algorithm</w:t>
      </w:r>
      <w:proofErr w:type="spellEnd"/>
      <w:r w:rsidRPr="0061350B">
        <w:t>. Результатом вызова является список снимков поколений.</w:t>
      </w:r>
    </w:p>
    <w:p w14:paraId="5FB2B104" w14:textId="77777777" w:rsidR="007E05C4" w:rsidRPr="0061350B" w:rsidRDefault="007E05C4" w:rsidP="0061350B">
      <w:pPr>
        <w:pStyle w:val="4"/>
      </w:pPr>
      <w:r w:rsidRPr="0061350B">
        <w:t>GUI использует </w:t>
      </w:r>
      <w:proofErr w:type="spellStart"/>
      <w:r w:rsidRPr="0061350B">
        <w:t>GenerationSnapshot</w:t>
      </w:r>
      <w:proofErr w:type="spellEnd"/>
      <w:r w:rsidRPr="0061350B">
        <w:t> для:</w:t>
      </w:r>
    </w:p>
    <w:p w14:paraId="653DDE7C" w14:textId="77777777" w:rsidR="007E05C4" w:rsidRPr="0061350B" w:rsidRDefault="007E05C4" w:rsidP="0061350B">
      <w:pPr>
        <w:pStyle w:val="a1"/>
        <w:numPr>
          <w:ilvl w:val="0"/>
          <w:numId w:val="5"/>
        </w:numPr>
        <w:ind w:left="709" w:firstLine="0"/>
      </w:pPr>
      <w:r w:rsidRPr="0061350B">
        <w:t>отображения текущего лучшего решения и его стоимости;</w:t>
      </w:r>
    </w:p>
    <w:p w14:paraId="118D3ACE" w14:textId="77777777" w:rsidR="007E05C4" w:rsidRPr="0061350B" w:rsidRDefault="007E05C4" w:rsidP="0061350B">
      <w:pPr>
        <w:pStyle w:val="a1"/>
        <w:numPr>
          <w:ilvl w:val="0"/>
          <w:numId w:val="5"/>
        </w:numPr>
        <w:ind w:left="709" w:firstLine="0"/>
      </w:pPr>
      <w:r w:rsidRPr="0061350B">
        <w:t>визуализации порядка перемножения (дерево или последовательность скобок);</w:t>
      </w:r>
    </w:p>
    <w:p w14:paraId="721598B2" w14:textId="77777777" w:rsidR="007E05C4" w:rsidRPr="0061350B" w:rsidRDefault="007E05C4" w:rsidP="0061350B">
      <w:pPr>
        <w:pStyle w:val="a1"/>
        <w:numPr>
          <w:ilvl w:val="0"/>
          <w:numId w:val="5"/>
        </w:numPr>
        <w:ind w:left="709" w:firstLine="0"/>
      </w:pPr>
      <w:r w:rsidRPr="0061350B">
        <w:t>построения графика изменения лучшей и средней стоимости от поколения;</w:t>
      </w:r>
    </w:p>
    <w:p w14:paraId="418FD6C8" w14:textId="77777777" w:rsidR="007E05C4" w:rsidRPr="0061350B" w:rsidRDefault="007E05C4" w:rsidP="0061350B">
      <w:pPr>
        <w:pStyle w:val="a1"/>
        <w:numPr>
          <w:ilvl w:val="0"/>
          <w:numId w:val="5"/>
        </w:numPr>
        <w:ind w:left="709" w:firstLine="0"/>
      </w:pPr>
      <w:r w:rsidRPr="0061350B">
        <w:t>пошаговой навигации по истории (вперёд, назад, переход к последнему шагу).</w:t>
      </w:r>
    </w:p>
    <w:p w14:paraId="462F82B5" w14:textId="77777777" w:rsidR="007E05C4" w:rsidRPr="0061350B" w:rsidRDefault="007E05C4" w:rsidP="0061350B">
      <w:pPr>
        <w:pStyle w:val="a1"/>
      </w:pPr>
      <w:r w:rsidRPr="0061350B">
        <w:lastRenderedPageBreak/>
        <w:t>Возможность отката на несколько шагов реализуется за счёт сохранения полной популяции в каждом снимке и вызова </w:t>
      </w:r>
      <w:proofErr w:type="spellStart"/>
      <w:r w:rsidRPr="0061350B">
        <w:t>genetic_algorithm</w:t>
      </w:r>
      <w:proofErr w:type="spellEnd"/>
      <w:r w:rsidRPr="0061350B">
        <w:t> с параметром </w:t>
      </w:r>
      <w:proofErr w:type="spellStart"/>
      <w:r w:rsidRPr="0061350B">
        <w:t>population</w:t>
      </w:r>
      <w:proofErr w:type="spellEnd"/>
      <w:r w:rsidRPr="0061350B">
        <w:t>, равным сохранённой популяции требуемого поколения. Это позволяет продолжить эволюцию с любой предыдущей точки без пересчёта всей истории.</w:t>
      </w:r>
    </w:p>
    <w:p w14:paraId="17C5C7ED" w14:textId="77777777" w:rsidR="0084380C" w:rsidRDefault="0061350B">
      <w:pPr>
        <w:pStyle w:val="3"/>
        <w:numPr>
          <w:ilvl w:val="2"/>
          <w:numId w:val="2"/>
        </w:numPr>
      </w:pPr>
      <w:r>
        <w:t>2.3. Формулировка задачи 3</w:t>
      </w:r>
      <w:bookmarkEnd w:id="12"/>
    </w:p>
    <w:p w14:paraId="17C5C7EE" w14:textId="77777777" w:rsidR="0084380C" w:rsidRDefault="0061350B">
      <w:pPr>
        <w:pStyle w:val="a1"/>
      </w:pPr>
      <w:r>
        <w:t>…</w:t>
      </w:r>
    </w:p>
    <w:p w14:paraId="17C5C7EF" w14:textId="77777777" w:rsidR="0084380C" w:rsidRDefault="0061350B">
      <w:pPr>
        <w:pStyle w:val="a"/>
        <w:numPr>
          <w:ilvl w:val="0"/>
          <w:numId w:val="0"/>
        </w:numPr>
        <w:ind w:left="1069"/>
      </w:pPr>
      <w:r>
        <w:br w:type="page"/>
      </w:r>
    </w:p>
    <w:p w14:paraId="17C5C7F0" w14:textId="77777777" w:rsidR="0084380C" w:rsidRDefault="0061350B">
      <w:pPr>
        <w:pStyle w:val="2"/>
        <w:numPr>
          <w:ilvl w:val="1"/>
          <w:numId w:val="2"/>
        </w:numPr>
      </w:pPr>
      <w:bookmarkStart w:id="13" w:name="_Toc230206153"/>
      <w:r>
        <w:lastRenderedPageBreak/>
        <w:t>3 ИСПОЛЬЗУЕМЫЕ ТЕХНОЛОГИИ</w:t>
      </w:r>
      <w:bookmarkEnd w:id="13"/>
    </w:p>
    <w:p w14:paraId="17C5C7F1" w14:textId="77777777" w:rsidR="0084380C" w:rsidRDefault="0061350B">
      <w:pPr>
        <w:pStyle w:val="a1"/>
      </w:pPr>
      <w:r>
        <w:t>В данной главе опишите технологии, ко</w:t>
      </w:r>
      <w:r>
        <w:t>торые использовались вами при выполнении задач в рамках практики.</w:t>
      </w:r>
    </w:p>
    <w:p w14:paraId="17C5C7F2" w14:textId="77777777" w:rsidR="0084380C" w:rsidRDefault="0061350B">
      <w:pPr>
        <w:pStyle w:val="a1"/>
      </w:pPr>
      <w:r>
        <w:t>Это могут быть языки программирования, списки конкретных библиотек / ПО и целей / мест их применения.</w:t>
      </w:r>
      <w:r>
        <w:br w:type="page"/>
      </w:r>
    </w:p>
    <w:p w14:paraId="17C5C7F3" w14:textId="77777777" w:rsidR="0084380C" w:rsidRDefault="0061350B">
      <w:pPr>
        <w:pStyle w:val="2"/>
        <w:numPr>
          <w:ilvl w:val="1"/>
          <w:numId w:val="2"/>
        </w:numPr>
      </w:pPr>
      <w:bookmarkStart w:id="14" w:name="_Toc230206154"/>
      <w:r>
        <w:lastRenderedPageBreak/>
        <w:t>4 ОТЗЫВ РУКОВОДИТЕЛЯ</w:t>
      </w:r>
      <w:bookmarkEnd w:id="14"/>
    </w:p>
    <w:p w14:paraId="17C5C7F4" w14:textId="77777777" w:rsidR="0084380C" w:rsidRDefault="0061350B">
      <w:pPr>
        <w:pStyle w:val="a1"/>
      </w:pPr>
      <w:r>
        <w:t xml:space="preserve">Если прохождение практики было по кафедральным темам </w:t>
      </w:r>
      <w:r>
        <w:t>достаточно добавить формулировку:</w:t>
      </w:r>
    </w:p>
    <w:p w14:paraId="17C5C7F5" w14:textId="77777777" w:rsidR="0084380C" w:rsidRDefault="0061350B">
      <w:pPr>
        <w:pStyle w:val="a1"/>
      </w:pPr>
      <w:r>
        <w:t>По результатам работы учебная практика оценена на &lt;</w:t>
      </w:r>
      <w:proofErr w:type="spellStart"/>
      <w:r>
        <w:t>ваша_оценка</w:t>
      </w:r>
      <w:proofErr w:type="spellEnd"/>
      <w:r>
        <w:t>&gt;.</w:t>
      </w:r>
    </w:p>
    <w:p w14:paraId="17C5C7F6" w14:textId="77777777" w:rsidR="0084380C" w:rsidRDefault="0084380C">
      <w:pPr>
        <w:pStyle w:val="a1"/>
      </w:pPr>
    </w:p>
    <w:p w14:paraId="17C5C7F7" w14:textId="77777777" w:rsidR="0084380C" w:rsidRDefault="0061350B">
      <w:pPr>
        <w:pStyle w:val="a1"/>
      </w:pPr>
      <w:r>
        <w:t>Если прохождение практики было по своей теме, то необходимо добавить скан отзыва руководителя с оценкой и подписью, скан должен быть в высоком качестве на в</w:t>
      </w:r>
      <w:r>
        <w:t>сю страницу.</w:t>
      </w:r>
    </w:p>
    <w:p w14:paraId="17C5C7F8" w14:textId="77777777" w:rsidR="0084380C" w:rsidRDefault="0061350B">
      <w:pPr>
        <w:pStyle w:val="a1"/>
      </w:pPr>
      <w:r>
        <w:t>Для прохождения автоматической проверки для скана необходима подпись и ссылка в тексте, т.к. он считается рисунком.</w:t>
      </w:r>
    </w:p>
    <w:p w14:paraId="17C5C7F9" w14:textId="77777777" w:rsidR="0084380C" w:rsidRDefault="0061350B">
      <w:pPr>
        <w:pStyle w:val="a1"/>
      </w:pPr>
      <w:r>
        <w:t>Отзыв руководителя с оценкой (см. рис. Х).</w:t>
      </w:r>
    </w:p>
    <w:p w14:paraId="17C5C7FA" w14:textId="77777777" w:rsidR="0084380C" w:rsidRDefault="0061350B">
      <w:pPr>
        <w:pStyle w:val="a1"/>
        <w:ind w:firstLine="0"/>
        <w:jc w:val="center"/>
      </w:pPr>
      <w:r>
        <w:rPr>
          <w:noProof/>
        </w:rPr>
        <w:drawing>
          <wp:inline distT="0" distB="0" distL="0" distR="0" wp14:anchorId="17C5C807" wp14:editId="17C5C808">
            <wp:extent cx="3568065" cy="5041900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8065" cy="5041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C5C7FB" w14:textId="77777777" w:rsidR="0084380C" w:rsidRDefault="0061350B">
      <w:pPr>
        <w:pStyle w:val="af3"/>
        <w:rPr>
          <w:rFonts w:cs="Cambria"/>
          <w:b/>
          <w:bCs/>
          <w:caps/>
          <w:kern w:val="2"/>
          <w:highlight w:val="lightGray"/>
        </w:rPr>
      </w:pPr>
      <w:r>
        <w:t xml:space="preserve">Рисунок </w:t>
      </w:r>
      <w:r>
        <w:rPr>
          <w:color w:val="EE0000"/>
        </w:rPr>
        <w:t>Х</w:t>
      </w:r>
      <w:r>
        <w:t xml:space="preserve"> — Отзыв руководителя</w:t>
      </w:r>
      <w:r>
        <w:br w:type="page"/>
      </w:r>
    </w:p>
    <w:p w14:paraId="17C5C7FC" w14:textId="77777777" w:rsidR="0084380C" w:rsidRDefault="0061350B">
      <w:pPr>
        <w:pStyle w:val="2"/>
        <w:ind w:left="0"/>
        <w:rPr>
          <w:rFonts w:cs="Times New Roman"/>
        </w:rPr>
      </w:pPr>
      <w:bookmarkStart w:id="15" w:name="_Toc230206155"/>
      <w:r>
        <w:lastRenderedPageBreak/>
        <w:t>ЗАКЛЮЧЕНИЕ</w:t>
      </w:r>
      <w:bookmarkEnd w:id="15"/>
    </w:p>
    <w:p w14:paraId="17C5C7FD" w14:textId="77777777" w:rsidR="0084380C" w:rsidRDefault="0061350B">
      <w:pPr>
        <w:pStyle w:val="a1"/>
      </w:pPr>
      <w:r>
        <w:t>Заключение содержит краткое описание ре</w:t>
      </w:r>
      <w:r>
        <w:t>зультатов по каждой задаче, обозначенной в разделе «Постановка задачи», результаты работы в целом, согласно обозначенной цели и пр.</w:t>
      </w:r>
    </w:p>
    <w:p w14:paraId="17C5C7FE" w14:textId="77777777" w:rsidR="0084380C" w:rsidRDefault="0061350B">
      <w:pPr>
        <w:rPr>
          <w:rFonts w:cs="Times New Roman"/>
          <w:szCs w:val="28"/>
        </w:rPr>
      </w:pPr>
      <w:r>
        <w:br w:type="page"/>
      </w:r>
    </w:p>
    <w:p w14:paraId="17C5C7FF" w14:textId="77777777" w:rsidR="0084380C" w:rsidRDefault="0061350B">
      <w:pPr>
        <w:pStyle w:val="2"/>
        <w:ind w:left="0"/>
        <w:rPr>
          <w:rFonts w:cs="Times New Roman"/>
        </w:rPr>
      </w:pPr>
      <w:bookmarkStart w:id="16" w:name="_Toc73173388"/>
      <w:bookmarkStart w:id="17" w:name="_Toc230206156"/>
      <w:r>
        <w:rPr>
          <w:rFonts w:cs="Times New Roman"/>
        </w:rPr>
        <w:lastRenderedPageBreak/>
        <w:t>СПИСОК ИСПОЛЬЗОВАННЫХ ИСТОЧНИКОВ</w:t>
      </w:r>
      <w:bookmarkEnd w:id="16"/>
      <w:r>
        <w:rPr>
          <w:rFonts w:cs="Times New Roman"/>
        </w:rPr>
        <w:t xml:space="preserve"> </w:t>
      </w:r>
      <w:r>
        <w:rPr>
          <w:rFonts w:cs="Times New Roman"/>
          <w:color w:val="EE0000"/>
        </w:rPr>
        <w:t>(заголовок второго уровня)</w:t>
      </w:r>
      <w:bookmarkEnd w:id="17"/>
    </w:p>
    <w:p w14:paraId="17C5C800" w14:textId="77777777" w:rsidR="0084380C" w:rsidRDefault="0061350B">
      <w:pPr>
        <w:pStyle w:val="a1"/>
        <w:numPr>
          <w:ilvl w:val="0"/>
          <w:numId w:val="3"/>
        </w:numPr>
      </w:pPr>
      <w:r>
        <w:rPr>
          <w:lang w:val="en-US"/>
        </w:rPr>
        <w:t xml:space="preserve">The State of the </w:t>
      </w:r>
      <w:proofErr w:type="spellStart"/>
      <w:r>
        <w:rPr>
          <w:lang w:val="en-US"/>
        </w:rPr>
        <w:t>Octoverse</w:t>
      </w:r>
      <w:proofErr w:type="spellEnd"/>
      <w:r>
        <w:rPr>
          <w:lang w:val="en-US"/>
        </w:rPr>
        <w:t xml:space="preserve"> [</w:t>
      </w:r>
      <w:r>
        <w:t>Электронный</w:t>
      </w:r>
      <w:r>
        <w:rPr>
          <w:lang w:val="en-US"/>
        </w:rPr>
        <w:t xml:space="preserve"> </w:t>
      </w:r>
      <w:r>
        <w:t>ресурс</w:t>
      </w:r>
      <w:r>
        <w:rPr>
          <w:lang w:val="en-US"/>
        </w:rPr>
        <w:t xml:space="preserve">]. </w:t>
      </w:r>
      <w:r>
        <w:t>URL: https://</w:t>
      </w:r>
      <w:r>
        <w:t>octoverse.github.com (дата обращения: 28.04.2021).</w:t>
      </w:r>
    </w:p>
    <w:p w14:paraId="17C5C801" w14:textId="77777777" w:rsidR="0084380C" w:rsidRDefault="0061350B">
      <w:pPr>
        <w:pStyle w:val="a1"/>
        <w:numPr>
          <w:ilvl w:val="0"/>
          <w:numId w:val="3"/>
        </w:numPr>
      </w:pPr>
      <w:r>
        <w:t>Бобкова, О.В., Давыдов, С.А., Ковалева, И.А., Плагиат как гражданское правонарушение / О.В. Бобкова, С.А. Давыдов, И.А. Ковалева // Патенты и лицензии. – 2016. – № 7. – С. 31-37.</w:t>
      </w:r>
    </w:p>
    <w:p w14:paraId="17C5C802" w14:textId="77777777" w:rsidR="0084380C" w:rsidRDefault="0061350B">
      <w:pPr>
        <w:outlineLvl w:val="0"/>
        <w:rPr>
          <w:rFonts w:cs="Times New Roman"/>
          <w:color w:val="000000"/>
          <w:szCs w:val="28"/>
        </w:rPr>
      </w:pPr>
      <w:r>
        <w:br w:type="page"/>
      </w:r>
    </w:p>
    <w:p w14:paraId="17C5C803" w14:textId="77777777" w:rsidR="0084380C" w:rsidRDefault="0061350B">
      <w:pPr>
        <w:pStyle w:val="2"/>
        <w:ind w:left="0"/>
        <w:rPr>
          <w:rFonts w:cs="Times New Roman"/>
        </w:rPr>
      </w:pPr>
      <w:bookmarkStart w:id="18" w:name="_Toc230206157"/>
      <w:r>
        <w:rPr>
          <w:rFonts w:cs="Times New Roman"/>
          <w:color w:val="000000"/>
        </w:rPr>
        <w:lastRenderedPageBreak/>
        <w:t xml:space="preserve">ПРИЛОЖЕНИЕ А </w:t>
      </w:r>
      <w:r>
        <w:rPr>
          <w:rFonts w:cs="Times New Roman"/>
          <w:color w:val="EE0000"/>
        </w:rPr>
        <w:t>(заголовок второго уровня)</w:t>
      </w:r>
      <w:bookmarkEnd w:id="18"/>
    </w:p>
    <w:p w14:paraId="17C5C804" w14:textId="77777777" w:rsidR="0084380C" w:rsidRDefault="0084380C">
      <w:pPr>
        <w:pStyle w:val="a"/>
        <w:numPr>
          <w:ilvl w:val="0"/>
          <w:numId w:val="0"/>
        </w:numPr>
      </w:pPr>
    </w:p>
    <w:sectPr w:rsidR="0084380C">
      <w:footerReference w:type="even" r:id="rId13"/>
      <w:footerReference w:type="default" r:id="rId14"/>
      <w:footerReference w:type="first" r:id="rId15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0" w:author="каф. МОЭВМ" w:date="2025-10-25T12:20:00Z" w:initials="МОЭВМ">
    <w:p w14:paraId="17C5C809" w14:textId="77777777" w:rsidR="0084380C" w:rsidRDefault="0061350B">
      <w:pPr>
        <w:jc w:val="left"/>
      </w:pPr>
      <w:r>
        <w:annotationRef/>
      </w:r>
      <w:r>
        <w:rPr>
          <w:rFonts w:ascii="Liberation Serif" w:hAnsi="Liberation Serif"/>
          <w:sz w:val="20"/>
        </w:rPr>
        <w:t>Для студентов 2го курса – УЧЕБНАЯ практика</w:t>
      </w:r>
    </w:p>
    <w:p w14:paraId="17C5C80A" w14:textId="77777777" w:rsidR="0084380C" w:rsidRDefault="0061350B">
      <w:pPr>
        <w:jc w:val="left"/>
      </w:pPr>
      <w:r>
        <w:rPr>
          <w:rFonts w:ascii="Liberation Serif" w:hAnsi="Liberation Serif"/>
          <w:sz w:val="20"/>
        </w:rPr>
        <w:t>Для студентов 3го курса – ПРОИЗВОДСТВЕННАЯ практика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17C5C80A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17C5C80A" w16cid:durableId="2DF73CB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C5C814" w14:textId="77777777" w:rsidR="00000000" w:rsidRDefault="0061350B">
      <w:r>
        <w:separator/>
      </w:r>
    </w:p>
  </w:endnote>
  <w:endnote w:type="continuationSeparator" w:id="0">
    <w:p w14:paraId="17C5C816" w14:textId="77777777" w:rsidR="00000000" w:rsidRDefault="006135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C5C80B" w14:textId="77777777" w:rsidR="0084380C" w:rsidRDefault="0084380C">
    <w:pPr>
      <w:pStyle w:val="af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C5C80C" w14:textId="77777777" w:rsidR="0084380C" w:rsidRDefault="0084380C">
    <w:pPr>
      <w:jc w:val="center"/>
      <w:rPr>
        <w:rStyle w:val="a6"/>
      </w:rPr>
    </w:pPr>
  </w:p>
  <w:p w14:paraId="17C5C80D" w14:textId="77777777" w:rsidR="0084380C" w:rsidRDefault="0061350B">
    <w:pPr>
      <w:ind w:right="360"/>
      <w:jc w:val="center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 PAGE </w:instrText>
    </w:r>
    <w:r>
      <w:rPr>
        <w:rStyle w:val="a6"/>
      </w:rPr>
      <w:fldChar w:fldCharType="separate"/>
    </w:r>
    <w:r>
      <w:rPr>
        <w:rStyle w:val="a6"/>
      </w:rPr>
      <w:t>15</w:t>
    </w:r>
    <w:r>
      <w:rPr>
        <w:rStyle w:val="a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C5C80E" w14:textId="77777777" w:rsidR="0084380C" w:rsidRDefault="0084380C">
    <w:pPr>
      <w:jc w:val="center"/>
    </w:pPr>
  </w:p>
  <w:p w14:paraId="17C5C80F" w14:textId="77777777" w:rsidR="0084380C" w:rsidRDefault="0084380C">
    <w:pPr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7C5C810" w14:textId="77777777" w:rsidR="00000000" w:rsidRDefault="0061350B">
      <w:r>
        <w:separator/>
      </w:r>
    </w:p>
  </w:footnote>
  <w:footnote w:type="continuationSeparator" w:id="0">
    <w:p w14:paraId="17C5C812" w14:textId="77777777" w:rsidR="00000000" w:rsidRDefault="006135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727195"/>
    <w:multiLevelType w:val="multilevel"/>
    <w:tmpl w:val="491E6C40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AAD1099"/>
    <w:multiLevelType w:val="multilevel"/>
    <w:tmpl w:val="EF36AD8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1F4F42FA"/>
    <w:multiLevelType w:val="hybridMultilevel"/>
    <w:tmpl w:val="7AD81B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1352534"/>
    <w:multiLevelType w:val="multilevel"/>
    <w:tmpl w:val="C5E0DFD6"/>
    <w:lvl w:ilvl="0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28D24588"/>
    <w:multiLevelType w:val="multilevel"/>
    <w:tmpl w:val="6836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D6638D"/>
    <w:multiLevelType w:val="multilevel"/>
    <w:tmpl w:val="DB1EB612"/>
    <w:lvl w:ilvl="0">
      <w:start w:val="1"/>
      <w:numFmt w:val="bullet"/>
      <w:pStyle w:val="a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D41411D"/>
    <w:multiLevelType w:val="multilevel"/>
    <w:tmpl w:val="86B8D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58529D"/>
    <w:multiLevelType w:val="multilevel"/>
    <w:tmpl w:val="4BEC2FCC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5B8D74CC"/>
    <w:multiLevelType w:val="multilevel"/>
    <w:tmpl w:val="28D0FD62"/>
    <w:lvl w:ilvl="0">
      <w:start w:val="1"/>
      <w:numFmt w:val="decimal"/>
      <w:lvlText w:val="%1."/>
      <w:lvlJc w:val="left"/>
      <w:pPr>
        <w:tabs>
          <w:tab w:val="num" w:pos="0"/>
        </w:tabs>
        <w:ind w:left="720" w:hanging="72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6DCC7C90"/>
    <w:multiLevelType w:val="hybridMultilevel"/>
    <w:tmpl w:val="D4266E5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3"/>
  </w:num>
  <w:num w:numId="3">
    <w:abstractNumId w:val="8"/>
  </w:num>
  <w:num w:numId="4">
    <w:abstractNumId w:val="5"/>
  </w:num>
  <w:num w:numId="5">
    <w:abstractNumId w:val="7"/>
  </w:num>
  <w:num w:numId="6">
    <w:abstractNumId w:val="1"/>
  </w:num>
  <w:num w:numId="7">
    <w:abstractNumId w:val="9"/>
  </w:num>
  <w:num w:numId="8">
    <w:abstractNumId w:val="6"/>
  </w:num>
  <w:num w:numId="9">
    <w:abstractNumId w:val="4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80C"/>
    <w:rsid w:val="003E68A2"/>
    <w:rsid w:val="0061350B"/>
    <w:rsid w:val="0078395F"/>
    <w:rsid w:val="007E05C4"/>
    <w:rsid w:val="00843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5C715"/>
  <w15:docId w15:val="{1169B87B-4862-4380-864D-DDD727745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80D79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qFormat/>
    <w:pPr>
      <w:keepNext/>
      <w:numPr>
        <w:numId w:val="1"/>
      </w:numPr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</w:rPr>
  </w:style>
  <w:style w:type="paragraph" w:styleId="2">
    <w:name w:val="heading 2"/>
    <w:basedOn w:val="a0"/>
    <w:next w:val="a1"/>
    <w:qFormat/>
    <w:rsid w:val="009E1D23"/>
    <w:pPr>
      <w:numPr>
        <w:numId w:val="2"/>
      </w:numPr>
      <w:spacing w:line="360" w:lineRule="auto"/>
      <w:ind w:left="709"/>
      <w:jc w:val="center"/>
      <w:outlineLvl w:val="1"/>
    </w:pPr>
    <w:rPr>
      <w:rFonts w:cs="Cambria"/>
      <w:b/>
      <w:bCs/>
      <w:caps/>
      <w:kern w:val="2"/>
      <w:szCs w:val="28"/>
    </w:rPr>
  </w:style>
  <w:style w:type="paragraph" w:styleId="3">
    <w:name w:val="heading 3"/>
    <w:basedOn w:val="a0"/>
    <w:next w:val="a1"/>
    <w:link w:val="30"/>
    <w:qFormat/>
    <w:rsid w:val="009D684C"/>
    <w:pPr>
      <w:tabs>
        <w:tab w:val="num" w:pos="0"/>
      </w:tabs>
      <w:spacing w:line="360" w:lineRule="auto"/>
      <w:ind w:left="708"/>
      <w:outlineLvl w:val="2"/>
    </w:pPr>
    <w:rPr>
      <w:rFonts w:cs="Cambria"/>
      <w:b/>
      <w:bCs/>
      <w:kern w:val="2"/>
      <w:szCs w:val="28"/>
    </w:rPr>
  </w:style>
  <w:style w:type="paragraph" w:styleId="4">
    <w:name w:val="heading 4"/>
    <w:basedOn w:val="3"/>
    <w:next w:val="a1"/>
    <w:qFormat/>
    <w:rsid w:val="001013BD"/>
    <w:pPr>
      <w:outlineLvl w:val="3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Основной текст Знак"/>
    <w:basedOn w:val="a2"/>
    <w:link w:val="a1"/>
    <w:qFormat/>
    <w:rsid w:val="002E3233"/>
    <w:rPr>
      <w:rFonts w:ascii="Times New Roman" w:hAnsi="Times New Roman" w:cs="Times New Roman"/>
      <w:sz w:val="28"/>
      <w:szCs w:val="28"/>
    </w:rPr>
  </w:style>
  <w:style w:type="character" w:styleId="a6">
    <w:name w:val="page number"/>
    <w:basedOn w:val="a2"/>
  </w:style>
  <w:style w:type="character" w:customStyle="1" w:styleId="30">
    <w:name w:val="Заголовок 3 Знак"/>
    <w:basedOn w:val="a2"/>
    <w:link w:val="3"/>
    <w:qFormat/>
    <w:rsid w:val="000D771F"/>
    <w:rPr>
      <w:rFonts w:ascii="Times New Roman" w:hAnsi="Times New Roman" w:cs="Cambria"/>
      <w:b/>
      <w:bCs/>
      <w:kern w:val="2"/>
      <w:sz w:val="28"/>
      <w:szCs w:val="28"/>
    </w:rPr>
  </w:style>
  <w:style w:type="character" w:styleId="a7">
    <w:name w:val="Hyperlink"/>
    <w:basedOn w:val="a2"/>
    <w:uiPriority w:val="99"/>
    <w:unhideWhenUsed/>
    <w:rsid w:val="00C54790"/>
    <w:rPr>
      <w:color w:val="0000FF" w:themeColor="hyperlink"/>
      <w:u w:val="single"/>
    </w:rPr>
  </w:style>
  <w:style w:type="character" w:styleId="a8">
    <w:name w:val="annotation reference"/>
    <w:basedOn w:val="a2"/>
    <w:uiPriority w:val="99"/>
    <w:semiHidden/>
    <w:unhideWhenUsed/>
    <w:qFormat/>
    <w:rsid w:val="001D6AF8"/>
    <w:rPr>
      <w:sz w:val="16"/>
      <w:szCs w:val="16"/>
    </w:rPr>
  </w:style>
  <w:style w:type="character" w:customStyle="1" w:styleId="a9">
    <w:name w:val="Текст примечания Знак"/>
    <w:basedOn w:val="a2"/>
    <w:link w:val="aa"/>
    <w:uiPriority w:val="99"/>
    <w:semiHidden/>
    <w:qFormat/>
    <w:rsid w:val="001D6AF8"/>
    <w:rPr>
      <w:rFonts w:cs="Mangal"/>
      <w:szCs w:val="18"/>
    </w:rPr>
  </w:style>
  <w:style w:type="character" w:customStyle="1" w:styleId="ab">
    <w:name w:val="Тема примечания Знак"/>
    <w:basedOn w:val="a9"/>
    <w:link w:val="ac"/>
    <w:uiPriority w:val="99"/>
    <w:semiHidden/>
    <w:qFormat/>
    <w:rsid w:val="001D6AF8"/>
    <w:rPr>
      <w:rFonts w:cs="Mangal"/>
      <w:b/>
      <w:bCs/>
      <w:szCs w:val="18"/>
    </w:rPr>
  </w:style>
  <w:style w:type="character" w:customStyle="1" w:styleId="user">
    <w:name w:val="Ссылка указателя (user)"/>
    <w:qFormat/>
  </w:style>
  <w:style w:type="character" w:customStyle="1" w:styleId="ad">
    <w:name w:val="Ссылка указателя"/>
    <w:qFormat/>
  </w:style>
  <w:style w:type="paragraph" w:styleId="ae">
    <w:name w:val="Title"/>
    <w:basedOn w:val="a0"/>
    <w:next w:val="a1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paragraph" w:styleId="a1">
    <w:name w:val="Body Text"/>
    <w:link w:val="a5"/>
    <w:qFormat/>
    <w:rsid w:val="002E3233"/>
    <w:pPr>
      <w:tabs>
        <w:tab w:val="left" w:pos="709"/>
      </w:tabs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">
    <w:name w:val="List"/>
    <w:basedOn w:val="a1"/>
    <w:rsid w:val="008E568A"/>
    <w:pPr>
      <w:numPr>
        <w:numId w:val="4"/>
      </w:numPr>
    </w:pPr>
  </w:style>
  <w:style w:type="paragraph" w:styleId="af">
    <w:name w:val="caption"/>
    <w:basedOn w:val="a0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f0">
    <w:name w:val="index heading"/>
    <w:basedOn w:val="a0"/>
    <w:qFormat/>
    <w:pPr>
      <w:suppressLineNumbers/>
    </w:pPr>
    <w:rPr>
      <w:rFonts w:cs="Arial"/>
    </w:rPr>
  </w:style>
  <w:style w:type="paragraph" w:customStyle="1" w:styleId="user0">
    <w:name w:val="Заголовок (user)"/>
    <w:basedOn w:val="a0"/>
    <w:next w:val="a1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paragraph" w:customStyle="1" w:styleId="user1">
    <w:name w:val="Указатель (user)"/>
    <w:basedOn w:val="a0"/>
    <w:qFormat/>
    <w:pPr>
      <w:suppressLineNumbers/>
    </w:pPr>
    <w:rPr>
      <w:rFonts w:cs="Arial"/>
    </w:rPr>
  </w:style>
  <w:style w:type="paragraph" w:styleId="20">
    <w:name w:val="toc 2"/>
    <w:basedOn w:val="10"/>
    <w:next w:val="a0"/>
    <w:autoRedefine/>
    <w:uiPriority w:val="39"/>
    <w:unhideWhenUsed/>
    <w:rsid w:val="00AE03B6"/>
    <w:rPr>
      <w:rFonts w:cs="Mangal"/>
      <w:szCs w:val="18"/>
    </w:rPr>
  </w:style>
  <w:style w:type="paragraph" w:styleId="10">
    <w:name w:val="toc 1"/>
    <w:basedOn w:val="a1"/>
    <w:next w:val="a1"/>
    <w:uiPriority w:val="39"/>
    <w:qFormat/>
    <w:rsid w:val="00AE03B6"/>
    <w:pPr>
      <w:tabs>
        <w:tab w:val="right" w:leader="dot" w:pos="9345"/>
      </w:tabs>
      <w:ind w:firstLine="0"/>
    </w:pPr>
  </w:style>
  <w:style w:type="paragraph" w:styleId="31">
    <w:name w:val="toc 3"/>
    <w:basedOn w:val="20"/>
    <w:next w:val="a1"/>
    <w:autoRedefine/>
    <w:uiPriority w:val="39"/>
    <w:unhideWhenUsed/>
    <w:rsid w:val="00AE03B6"/>
  </w:style>
  <w:style w:type="paragraph" w:customStyle="1" w:styleId="af1">
    <w:name w:val="ВКР_Содержимое таблицы"/>
    <w:basedOn w:val="a0"/>
    <w:qFormat/>
    <w:rsid w:val="00280745"/>
    <w:pPr>
      <w:suppressLineNumbers/>
      <w:spacing w:line="360" w:lineRule="auto"/>
      <w:jc w:val="center"/>
    </w:pPr>
    <w:rPr>
      <w:rFonts w:cs="Times New Roman"/>
    </w:rPr>
  </w:style>
  <w:style w:type="paragraph" w:customStyle="1" w:styleId="af2">
    <w:name w:val="ВКР_Подпись таблицы"/>
    <w:basedOn w:val="a1"/>
    <w:qFormat/>
    <w:rsid w:val="00695D84"/>
    <w:pPr>
      <w:spacing w:line="240" w:lineRule="auto"/>
      <w:ind w:firstLine="0"/>
      <w:jc w:val="left"/>
    </w:pPr>
    <w:rPr>
      <w:szCs w:val="20"/>
    </w:rPr>
  </w:style>
  <w:style w:type="paragraph" w:customStyle="1" w:styleId="af3">
    <w:name w:val="ВКР_Подпись для рисунков"/>
    <w:basedOn w:val="a1"/>
    <w:next w:val="a0"/>
    <w:qFormat/>
    <w:rsid w:val="00280745"/>
    <w:pPr>
      <w:ind w:firstLine="0"/>
      <w:jc w:val="center"/>
    </w:pPr>
  </w:style>
  <w:style w:type="paragraph" w:styleId="aa">
    <w:name w:val="annotation text"/>
    <w:basedOn w:val="a0"/>
    <w:link w:val="a9"/>
    <w:uiPriority w:val="99"/>
    <w:semiHidden/>
    <w:unhideWhenUsed/>
    <w:rsid w:val="001D6AF8"/>
    <w:rPr>
      <w:rFonts w:cs="Mangal"/>
      <w:szCs w:val="18"/>
    </w:rPr>
  </w:style>
  <w:style w:type="paragraph" w:styleId="ac">
    <w:name w:val="annotation subject"/>
    <w:basedOn w:val="aa"/>
    <w:next w:val="aa"/>
    <w:link w:val="ab"/>
    <w:uiPriority w:val="99"/>
    <w:semiHidden/>
    <w:unhideWhenUsed/>
    <w:qFormat/>
    <w:rsid w:val="001D6AF8"/>
    <w:rPr>
      <w:b/>
      <w:bCs/>
    </w:rPr>
  </w:style>
  <w:style w:type="paragraph" w:styleId="40">
    <w:name w:val="toc 4"/>
    <w:basedOn w:val="a0"/>
    <w:next w:val="a0"/>
    <w:autoRedefine/>
    <w:uiPriority w:val="39"/>
    <w:unhideWhenUsed/>
    <w:rsid w:val="00F9109F"/>
    <w:pPr>
      <w:spacing w:after="100"/>
      <w:ind w:left="600"/>
    </w:pPr>
    <w:rPr>
      <w:rFonts w:cs="Mangal"/>
      <w:szCs w:val="18"/>
    </w:rPr>
  </w:style>
  <w:style w:type="paragraph" w:customStyle="1" w:styleId="user2">
    <w:name w:val="Колонтитулы (user)"/>
    <w:basedOn w:val="a0"/>
    <w:qFormat/>
  </w:style>
  <w:style w:type="paragraph" w:customStyle="1" w:styleId="af4">
    <w:name w:val="Колонтитулы"/>
    <w:basedOn w:val="a0"/>
    <w:qFormat/>
  </w:style>
  <w:style w:type="paragraph" w:styleId="af5">
    <w:name w:val="footer"/>
    <w:basedOn w:val="user2"/>
  </w:style>
  <w:style w:type="numbering" w:customStyle="1" w:styleId="user3">
    <w:name w:val="Без списка (user)"/>
    <w:uiPriority w:val="99"/>
    <w:semiHidden/>
    <w:unhideWhenUsed/>
    <w:qFormat/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table" w:styleId="af6">
    <w:name w:val="Table Grid"/>
    <w:basedOn w:val="a3"/>
    <w:uiPriority w:val="59"/>
    <w:rsid w:val="001013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Balloon Text"/>
    <w:basedOn w:val="a0"/>
    <w:link w:val="af8"/>
    <w:uiPriority w:val="99"/>
    <w:semiHidden/>
    <w:unhideWhenUsed/>
    <w:rsid w:val="0078395F"/>
    <w:rPr>
      <w:rFonts w:ascii="Segoe UI" w:hAnsi="Segoe UI" w:cs="Mangal"/>
      <w:sz w:val="18"/>
      <w:szCs w:val="16"/>
    </w:rPr>
  </w:style>
  <w:style w:type="character" w:customStyle="1" w:styleId="af8">
    <w:name w:val="Текст выноски Знак"/>
    <w:basedOn w:val="a2"/>
    <w:link w:val="af7"/>
    <w:uiPriority w:val="99"/>
    <w:semiHidden/>
    <w:rsid w:val="0078395F"/>
    <w:rPr>
      <w:rFonts w:ascii="Segoe UI" w:hAnsi="Segoe UI" w:cs="Mangal"/>
      <w:sz w:val="18"/>
      <w:szCs w:val="16"/>
    </w:rPr>
  </w:style>
  <w:style w:type="paragraph" w:customStyle="1" w:styleId="ds-markdown-paragraph">
    <w:name w:val="ds-markdown-paragraph"/>
    <w:basedOn w:val="a0"/>
    <w:rsid w:val="007E05C4"/>
    <w:pPr>
      <w:suppressAutoHyphens w:val="0"/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eastAsia="ru-RU" w:bidi="ar-SA"/>
    </w:rPr>
  </w:style>
  <w:style w:type="character" w:styleId="af9">
    <w:name w:val="Strong"/>
    <w:basedOn w:val="a2"/>
    <w:uiPriority w:val="22"/>
    <w:qFormat/>
    <w:rsid w:val="007E05C4"/>
    <w:rPr>
      <w:b/>
      <w:bCs/>
    </w:rPr>
  </w:style>
  <w:style w:type="character" w:customStyle="1" w:styleId="katex-mathml">
    <w:name w:val="katex-mathml"/>
    <w:basedOn w:val="a2"/>
    <w:rsid w:val="007E05C4"/>
  </w:style>
  <w:style w:type="character" w:customStyle="1" w:styleId="mord">
    <w:name w:val="mord"/>
    <w:basedOn w:val="a2"/>
    <w:rsid w:val="007E05C4"/>
  </w:style>
  <w:style w:type="character" w:customStyle="1" w:styleId="mbin">
    <w:name w:val="mbin"/>
    <w:basedOn w:val="a2"/>
    <w:rsid w:val="007E05C4"/>
  </w:style>
  <w:style w:type="character" w:styleId="HTML">
    <w:name w:val="HTML Code"/>
    <w:basedOn w:val="a2"/>
    <w:uiPriority w:val="99"/>
    <w:semiHidden/>
    <w:unhideWhenUsed/>
    <w:rsid w:val="007E05C4"/>
    <w:rPr>
      <w:rFonts w:ascii="Courier New" w:eastAsia="Times New Roman" w:hAnsi="Courier New" w:cs="Courier New"/>
      <w:sz w:val="20"/>
      <w:szCs w:val="20"/>
    </w:rPr>
  </w:style>
  <w:style w:type="character" w:customStyle="1" w:styleId="vlist-s">
    <w:name w:val="vlist-s"/>
    <w:basedOn w:val="a2"/>
    <w:rsid w:val="007E05C4"/>
  </w:style>
  <w:style w:type="character" w:customStyle="1" w:styleId="mopen">
    <w:name w:val="mopen"/>
    <w:basedOn w:val="a2"/>
    <w:rsid w:val="007E05C4"/>
  </w:style>
  <w:style w:type="character" w:customStyle="1" w:styleId="mpunct">
    <w:name w:val="mpunct"/>
    <w:basedOn w:val="a2"/>
    <w:rsid w:val="007E05C4"/>
  </w:style>
  <w:style w:type="character" w:customStyle="1" w:styleId="mclose">
    <w:name w:val="mclose"/>
    <w:basedOn w:val="a2"/>
    <w:rsid w:val="007E05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918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2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6B4F0A-7354-4713-A7B2-F1F712D70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17</Pages>
  <Words>1751</Words>
  <Characters>9982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ВКР_ШАБЛОН_МОЭВМ</vt:lpstr>
    </vt:vector>
  </TitlesOfParts>
  <Company/>
  <LinksUpToDate>false</LinksUpToDate>
  <CharactersWithSpaces>11710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ВКР_ШАБЛОН_МОЭВМ</dc:title>
  <dc:subject/>
  <dc:creator>каф. МОЭВМ</dc:creator>
  <dc:description/>
  <cp:lastModifiedBy>Степан Кравцов</cp:lastModifiedBy>
  <cp:revision>12</cp:revision>
  <cp:lastPrinted>2025-09-17T20:14:00Z</cp:lastPrinted>
  <dcterms:created xsi:type="dcterms:W3CDTF">2026-05-20T18:41:00Z</dcterms:created>
  <dcterms:modified xsi:type="dcterms:W3CDTF">2026-07-07T06:33:00Z</dcterms:modified>
  <dc:language>ru-RU</dc:language>
</cp:coreProperties>
</file>