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ytuł"/>
        <w:bidi w:val="0"/>
      </w:pPr>
      <w:r>
        <w:rPr>
          <w:rtl w:val="0"/>
        </w:rPr>
        <w:t>Dokumentacja projektu Selenium</w:t>
      </w:r>
    </w:p>
    <w:p>
      <w:pPr>
        <w:pStyle w:val="Podtytuł"/>
        <w:bidi w:val="0"/>
      </w:pPr>
      <w:r>
        <w:rPr>
          <w:rtl w:val="0"/>
        </w:rPr>
        <w:t>Kacper Krawczyk, gr. MiTI, L2</w:t>
      </w:r>
    </w:p>
    <w:p>
      <w:pPr>
        <w:pStyle w:val="Treść"/>
        <w:bidi w:val="0"/>
      </w:pPr>
    </w:p>
    <w:p>
      <w:pPr>
        <w:pStyle w:val="Nagłówek 2"/>
        <w:bidi w:val="0"/>
      </w:pPr>
      <w:r>
        <w:rPr>
          <w:rtl w:val="0"/>
        </w:rPr>
        <w:t xml:space="preserve">Testowana strona: </w:t>
      </w:r>
      <w:r>
        <w:rPr>
          <w:rtl w:val="0"/>
        </w:rPr>
        <w:t>Wikipedia</w:t>
      </w:r>
    </w:p>
    <w:p>
      <w:pPr>
        <w:pStyle w:val="Treść"/>
        <w:bidi w:val="0"/>
      </w:pPr>
    </w:p>
    <w:p>
      <w:pPr>
        <w:pStyle w:val="Nagłówek 2"/>
        <w:bidi w:val="0"/>
      </w:pPr>
    </w:p>
    <w:p>
      <w:pPr>
        <w:pStyle w:val="Nagłówek 2"/>
        <w:bidi w:val="0"/>
      </w:pPr>
      <w:r>
        <w:rPr>
          <w:rtl w:val="0"/>
        </w:rPr>
        <w:t>Spis tre</w:t>
      </w:r>
      <w:r>
        <w:rPr>
          <w:rtl w:val="0"/>
        </w:rPr>
        <w:t>ś</w:t>
      </w:r>
      <w:r>
        <w:rPr>
          <w:rtl w:val="0"/>
        </w:rPr>
        <w:t xml:space="preserve">ci: </w:t>
      </w:r>
    </w:p>
    <w:p>
      <w:pPr>
        <w:pStyle w:val="Treść"/>
        <w:bidi w:val="0"/>
      </w:pPr>
    </w:p>
    <w:p>
      <w:pPr>
        <w:pStyle w:val="Treść"/>
        <w:bidi w:val="0"/>
      </w:pPr>
      <w:r>
        <w:rPr/>
        <w:fldChar w:fldCharType="begin" w:fldLock="0"/>
      </w:r>
      <w:r>
        <w:instrText xml:space="preserve"> TOC \t "Nagłówek, 1"</w:instrText>
      </w:r>
      <w:r>
        <w:rPr/>
        <w:fldChar w:fldCharType="separate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  <w:lang w:val="en-US"/>
        </w:rPr>
        <w:t>CheckTabTitle()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  <w:lang w:val="en-US"/>
        </w:rPr>
        <w:t>FillSearchInput()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  <w:lang w:val="en-US"/>
        </w:rPr>
        <w:t>GoToSelectedArticle()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  <w:lang w:val="en-US"/>
        </w:rPr>
        <w:t>CheckIfImageExist()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  <w:lang w:val="de-DE"/>
        </w:rPr>
        <w:t>OpenImage()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  <w:lang w:val="en-US"/>
        </w:rPr>
        <w:t>CheckIfDetailsButtonExist()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  <w:lang w:val="en-US"/>
        </w:rPr>
        <w:t>ClickDetailsButton()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  <w:lang w:val="en-US"/>
        </w:rPr>
        <w:t>CloseImage()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>HoverLink()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  <w:lang w:val="en-US"/>
        </w:rPr>
        <w:t>CheckIfPopupIsVisible()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  <w:lang w:val="en-US"/>
        </w:rPr>
        <w:t>ClickImageInsidePopup()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>ExecuteJS()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reść"/>
        <w:bidi w:val="0"/>
      </w:pPr>
      <w:r>
        <w:rPr/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agłówek"/>
        <w:bidi w:val="0"/>
      </w:pPr>
      <w:bookmarkStart w:name="_Toc" w:id="0"/>
      <w:r>
        <w:rPr>
          <w:rFonts w:cs="Arial Unicode MS" w:eastAsia="Arial Unicode MS"/>
          <w:rtl w:val="0"/>
        </w:rPr>
        <w:t>CheckTabTitle()</w:t>
      </w:r>
      <w:bookmarkEnd w:id="0"/>
    </w:p>
    <w:p>
      <w:pPr>
        <w:pStyle w:val="Treść"/>
        <w:bidi w:val="0"/>
      </w:pPr>
    </w:p>
    <w:p>
      <w:pPr>
        <w:pStyle w:val="Treść"/>
        <w:bidi w:val="0"/>
      </w:pPr>
      <w:r>
        <w:rPr>
          <w:rtl w:val="0"/>
        </w:rPr>
        <w:t>Test sprawdza, czy tytu</w:t>
      </w:r>
      <w:r>
        <w:rPr>
          <w:rtl w:val="0"/>
        </w:rPr>
        <w:t xml:space="preserve">ł </w:t>
      </w:r>
      <w:r>
        <w:rPr>
          <w:rtl w:val="0"/>
        </w:rPr>
        <w:t>karty zawiera fraz</w:t>
      </w:r>
      <w:r>
        <w:rPr>
          <w:rtl w:val="0"/>
        </w:rPr>
        <w:t>ę „</w:t>
      </w:r>
      <w:r>
        <w:rPr>
          <w:rtl w:val="0"/>
        </w:rPr>
        <w:t>Wikipedia</w:t>
      </w:r>
      <w:r>
        <w:rPr>
          <w:rtl w:val="0"/>
        </w:rPr>
        <w:t>”</w:t>
      </w:r>
      <w:r>
        <w:rPr>
          <w:rtl w:val="0"/>
        </w:rPr>
        <w:t>.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24227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Obraze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brazek" descr="Obrazek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227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agłówek"/>
        <w:bidi w:val="0"/>
      </w:pPr>
    </w:p>
    <w:p>
      <w:pPr>
        <w:pStyle w:val="Nagłówek"/>
        <w:bidi w:val="0"/>
      </w:pPr>
      <w:bookmarkStart w:name="_Toc1" w:id="1"/>
      <w:r>
        <w:rPr>
          <w:rFonts w:cs="Arial Unicode MS" w:eastAsia="Arial Unicode MS"/>
          <w:rtl w:val="0"/>
        </w:rPr>
        <w:t>FillSearchInput()</w:t>
      </w:r>
      <w:bookmarkEnd w:id="1"/>
    </w:p>
    <w:p>
      <w:pPr>
        <w:pStyle w:val="Treść"/>
        <w:bidi w:val="0"/>
      </w:pPr>
    </w:p>
    <w:p>
      <w:pPr>
        <w:pStyle w:val="Treść"/>
        <w:bidi w:val="0"/>
      </w:pPr>
      <w:r>
        <w:rPr>
          <w:rtl w:val="0"/>
        </w:rPr>
        <w:t>Wype</w:t>
      </w:r>
      <w:r>
        <w:rPr>
          <w:rtl w:val="0"/>
        </w:rPr>
        <w:t>ł</w:t>
      </w:r>
      <w:r>
        <w:rPr>
          <w:rtl w:val="0"/>
        </w:rPr>
        <w:t>nia pole wyszukiwania artyku</w:t>
      </w:r>
      <w:r>
        <w:rPr>
          <w:rtl w:val="0"/>
        </w:rPr>
        <w:t>ł</w:t>
      </w:r>
      <w:r>
        <w:rPr>
          <w:rtl w:val="0"/>
        </w:rPr>
        <w:t>u.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24227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Obraze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brazek" descr="Obrazek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227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agłówek"/>
        <w:bidi w:val="0"/>
      </w:pPr>
    </w:p>
    <w:p>
      <w:pPr>
        <w:pStyle w:val="Nagłówek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agłówek"/>
        <w:bidi w:val="0"/>
      </w:pPr>
      <w:bookmarkStart w:name="_Toc2" w:id="2"/>
      <w:r>
        <w:rPr>
          <w:rFonts w:cs="Arial Unicode MS" w:eastAsia="Arial Unicode MS"/>
          <w:rtl w:val="0"/>
        </w:rPr>
        <w:t>GoToSelectedArticle()</w:t>
      </w:r>
      <w:bookmarkEnd w:id="2"/>
    </w:p>
    <w:p>
      <w:pPr>
        <w:pStyle w:val="Treść"/>
        <w:bidi w:val="0"/>
      </w:pPr>
    </w:p>
    <w:p>
      <w:pPr>
        <w:pStyle w:val="Treść"/>
        <w:bidi w:val="0"/>
      </w:pPr>
      <w:r>
        <w:rPr>
          <w:rtl w:val="0"/>
        </w:rPr>
        <w:t xml:space="preserve">Wciska przycisk </w:t>
      </w:r>
      <w:r>
        <w:rPr>
          <w:rtl w:val="0"/>
        </w:rPr>
        <w:t>„</w:t>
      </w:r>
      <w:r>
        <w:rPr>
          <w:rtl w:val="0"/>
        </w:rPr>
        <w:t>Wyszukaj</w:t>
      </w:r>
      <w:r>
        <w:rPr>
          <w:rtl w:val="0"/>
        </w:rPr>
        <w:t>”</w:t>
      </w:r>
      <w:r>
        <w:rPr>
          <w:rtl w:val="0"/>
        </w:rPr>
        <w:t>, a po przej</w:t>
      </w:r>
      <w:r>
        <w:rPr>
          <w:rtl w:val="0"/>
        </w:rPr>
        <w:t>ś</w:t>
      </w:r>
      <w:r>
        <w:rPr>
          <w:rtl w:val="0"/>
        </w:rPr>
        <w:t>ciu do artyku</w:t>
      </w:r>
      <w:r>
        <w:rPr>
          <w:rtl w:val="0"/>
        </w:rPr>
        <w:t>ł</w:t>
      </w:r>
      <w:r>
        <w:rPr>
          <w:rtl w:val="0"/>
        </w:rPr>
        <w:t>u upewnia si</w:t>
      </w:r>
      <w:r>
        <w:rPr>
          <w:rtl w:val="0"/>
        </w:rPr>
        <w:t>ę</w:t>
      </w:r>
      <w:r>
        <w:rPr>
          <w:rtl w:val="0"/>
        </w:rPr>
        <w:t xml:space="preserve">, </w:t>
      </w:r>
      <w:r>
        <w:rPr>
          <w:rtl w:val="0"/>
        </w:rPr>
        <w:t>ż</w:t>
      </w:r>
      <w:r>
        <w:rPr>
          <w:rtl w:val="0"/>
        </w:rPr>
        <w:t>e adres URL jest zgodny z oczekiwanym.</w:t>
      </w:r>
    </w:p>
    <w:p>
      <w:pPr>
        <w:pStyle w:val="Treść"/>
        <w:bidi w:val="0"/>
      </w:pPr>
    </w:p>
    <w:p>
      <w:pPr>
        <w:pStyle w:val="Treść"/>
        <w:bidi w:val="0"/>
      </w:pPr>
      <w:r>
        <w:drawing xmlns:a="http://schemas.openxmlformats.org/drawingml/2006/main">
          <wp:inline distT="0" distB="0" distL="0" distR="0">
            <wp:extent cx="6120057" cy="2422799"/>
            <wp:effectExtent l="0" t="0" r="0" b="0"/>
            <wp:docPr id="1073741827" name="officeArt object" descr="Obraze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brazek" descr="Obrazek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227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Treść"/>
        <w:bidi w:val="0"/>
      </w:pPr>
    </w:p>
    <w:p>
      <w:pPr>
        <w:pStyle w:val="Nagłówek"/>
        <w:bidi w:val="0"/>
      </w:pPr>
    </w:p>
    <w:p>
      <w:pPr>
        <w:pStyle w:val="Nagłówek"/>
        <w:bidi w:val="0"/>
      </w:pPr>
      <w:bookmarkStart w:name="_Toc3" w:id="3"/>
      <w:r>
        <w:rPr>
          <w:rFonts w:cs="Arial Unicode MS" w:eastAsia="Arial Unicode MS"/>
          <w:rtl w:val="0"/>
        </w:rPr>
        <w:t>CheckIfImageExist()</w:t>
      </w:r>
      <w:bookmarkEnd w:id="3"/>
    </w:p>
    <w:p>
      <w:pPr>
        <w:pStyle w:val="Treść"/>
        <w:bidi w:val="0"/>
      </w:pPr>
    </w:p>
    <w:p>
      <w:pPr>
        <w:pStyle w:val="Treść"/>
        <w:bidi w:val="0"/>
      </w:pPr>
      <w:r>
        <w:rPr>
          <w:rtl w:val="0"/>
        </w:rPr>
        <w:t>Sprawdza czy obrazek na stronie artyku</w:t>
      </w:r>
      <w:r>
        <w:rPr>
          <w:rtl w:val="0"/>
        </w:rPr>
        <w:t>ł</w:t>
      </w:r>
      <w:r>
        <w:rPr>
          <w:rtl w:val="0"/>
        </w:rPr>
        <w:t>u poprawnie si</w:t>
      </w:r>
      <w:r>
        <w:rPr>
          <w:rtl w:val="0"/>
        </w:rPr>
        <w:t xml:space="preserve">ę </w:t>
      </w:r>
      <w:r>
        <w:rPr>
          <w:rtl w:val="0"/>
        </w:rPr>
        <w:t>wy</w:t>
      </w:r>
      <w:r>
        <w:rPr>
          <w:rtl w:val="0"/>
        </w:rPr>
        <w:t>ś</w:t>
      </w:r>
      <w:r>
        <w:rPr>
          <w:rtl w:val="0"/>
        </w:rPr>
        <w:t>wietla.</w:t>
      </w:r>
    </w:p>
    <w:p>
      <w:pPr>
        <w:pStyle w:val="Treść"/>
        <w:bidi w:val="0"/>
      </w:pPr>
    </w:p>
    <w:p>
      <w:pPr>
        <w:pStyle w:val="Treść"/>
        <w:bidi w:val="0"/>
      </w:pPr>
      <w:r>
        <w:drawing xmlns:a="http://schemas.openxmlformats.org/drawingml/2006/main">
          <wp:inline distT="0" distB="0" distL="0" distR="0">
            <wp:extent cx="6120057" cy="2422799"/>
            <wp:effectExtent l="0" t="0" r="0" b="0"/>
            <wp:docPr id="1073741828" name="officeArt object" descr="Obraze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brazek" descr="Obrazek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227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Nagłówek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agłówek"/>
        <w:bidi w:val="0"/>
      </w:pPr>
      <w:bookmarkStart w:name="_Toc4" w:id="4"/>
      <w:r>
        <w:rPr>
          <w:rFonts w:cs="Arial Unicode MS" w:eastAsia="Arial Unicode MS"/>
          <w:rtl w:val="0"/>
        </w:rPr>
        <w:t>OpenImage()</w:t>
      </w:r>
      <w:bookmarkEnd w:id="4"/>
    </w:p>
    <w:p>
      <w:pPr>
        <w:pStyle w:val="Treść"/>
        <w:bidi w:val="0"/>
      </w:pPr>
    </w:p>
    <w:p>
      <w:pPr>
        <w:pStyle w:val="Treść"/>
        <w:bidi w:val="0"/>
      </w:pPr>
      <w:r>
        <w:rPr>
          <w:rtl w:val="0"/>
        </w:rPr>
        <w:t>Wciska w link umieszczony w obrazku, aby go powi</w:t>
      </w:r>
      <w:r>
        <w:rPr>
          <w:rtl w:val="0"/>
        </w:rPr>
        <w:t>ę</w:t>
      </w:r>
      <w:r>
        <w:rPr>
          <w:rtl w:val="0"/>
        </w:rPr>
        <w:t>kszy</w:t>
      </w:r>
      <w:r>
        <w:rPr>
          <w:rtl w:val="0"/>
        </w:rPr>
        <w:t>ć</w:t>
      </w:r>
      <w:r>
        <w:rPr>
          <w:rtl w:val="0"/>
        </w:rPr>
        <w:t>.</w:t>
      </w:r>
    </w:p>
    <w:p>
      <w:pPr>
        <w:pStyle w:val="Treść"/>
        <w:bidi w:val="0"/>
      </w:pPr>
    </w:p>
    <w:p>
      <w:pPr>
        <w:pStyle w:val="Treść"/>
        <w:bidi w:val="0"/>
      </w:pPr>
      <w:r>
        <w:drawing xmlns:a="http://schemas.openxmlformats.org/drawingml/2006/main">
          <wp:inline distT="0" distB="0" distL="0" distR="0">
            <wp:extent cx="5353598" cy="6120057"/>
            <wp:effectExtent l="0" t="0" r="0" b="0"/>
            <wp:docPr id="1073741829" name="officeArt object" descr="Obraze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brazek" descr="Obrazek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598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Nagłówek"/>
        <w:bidi w:val="0"/>
      </w:pPr>
      <w:bookmarkStart w:name="_Toc5" w:id="5"/>
      <w:r>
        <w:rPr>
          <w:rFonts w:cs="Arial Unicode MS" w:eastAsia="Arial Unicode MS"/>
          <w:rtl w:val="0"/>
        </w:rPr>
        <w:t>CheckIfDetailsButtonExist()</w:t>
      </w:r>
      <w:bookmarkEnd w:id="5"/>
    </w:p>
    <w:p>
      <w:pPr>
        <w:pStyle w:val="Treść"/>
        <w:bidi w:val="0"/>
      </w:pPr>
    </w:p>
    <w:p>
      <w:pPr>
        <w:pStyle w:val="Treść"/>
        <w:bidi w:val="0"/>
      </w:pPr>
      <w:r>
        <w:rPr>
          <w:rtl w:val="0"/>
        </w:rPr>
        <w:t xml:space="preserve">Sprawdza, czy przycisk </w:t>
      </w:r>
      <w:r>
        <w:rPr>
          <w:rtl w:val="0"/>
        </w:rPr>
        <w:t>„</w:t>
      </w:r>
      <w:r>
        <w:rPr>
          <w:rtl w:val="0"/>
        </w:rPr>
        <w:t>Wi</w:t>
      </w:r>
      <w:r>
        <w:rPr>
          <w:rtl w:val="0"/>
        </w:rPr>
        <w:t>ę</w:t>
      </w:r>
      <w:r>
        <w:rPr>
          <w:rtl w:val="0"/>
        </w:rPr>
        <w:t>cej szczeg</w:t>
      </w:r>
      <w:r>
        <w:rPr>
          <w:rtl w:val="0"/>
        </w:rPr>
        <w:t>ółó</w:t>
      </w:r>
      <w:r>
        <w:rPr>
          <w:rtl w:val="0"/>
        </w:rPr>
        <w:t>w</w:t>
      </w:r>
      <w:r>
        <w:rPr>
          <w:rtl w:val="0"/>
        </w:rPr>
        <w:t xml:space="preserve">” </w:t>
      </w:r>
      <w:r>
        <w:rPr>
          <w:rtl w:val="0"/>
        </w:rPr>
        <w:t>poprawnie si</w:t>
      </w:r>
      <w:r>
        <w:rPr>
          <w:rtl w:val="0"/>
        </w:rPr>
        <w:t>ę </w:t>
      </w:r>
      <w:r>
        <w:rPr>
          <w:rtl w:val="0"/>
        </w:rPr>
        <w:t>wy</w:t>
      </w:r>
      <w:r>
        <w:rPr>
          <w:rtl w:val="0"/>
        </w:rPr>
        <w:t>ś</w:t>
      </w:r>
      <w:r>
        <w:rPr>
          <w:rtl w:val="0"/>
        </w:rPr>
        <w:t>wietla.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297876</wp:posOffset>
            </wp:positionV>
            <wp:extent cx="6120057" cy="12213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365"/>
                <wp:lineTo x="0" y="0"/>
              </wp:wrapPolygon>
            </wp:wrapThrough>
            <wp:docPr id="1073741830" name="officeArt object" descr="Obraze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Obrazek" descr="Obrazek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2213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agłówek"/>
        <w:bidi w:val="0"/>
      </w:pPr>
      <w:bookmarkStart w:name="_Toc6" w:id="6"/>
      <w:r>
        <w:rPr>
          <w:rFonts w:cs="Arial Unicode MS" w:eastAsia="Arial Unicode MS"/>
          <w:rtl w:val="0"/>
        </w:rPr>
        <w:t>ClickDetailsButton()</w:t>
      </w:r>
      <w:bookmarkEnd w:id="6"/>
    </w:p>
    <w:p>
      <w:pPr>
        <w:pStyle w:val="Treść"/>
        <w:bidi w:val="0"/>
      </w:pPr>
    </w:p>
    <w:p>
      <w:pPr>
        <w:pStyle w:val="Treść"/>
        <w:bidi w:val="0"/>
      </w:pPr>
      <w:r>
        <w:rPr>
          <w:rtl w:val="0"/>
        </w:rPr>
        <w:t xml:space="preserve">Wciska przycisk </w:t>
      </w:r>
      <w:r>
        <w:rPr>
          <w:rtl w:val="0"/>
        </w:rPr>
        <w:t>„</w:t>
      </w:r>
      <w:r>
        <w:rPr>
          <w:rtl w:val="0"/>
        </w:rPr>
        <w:t>Wi</w:t>
      </w:r>
      <w:r>
        <w:rPr>
          <w:rtl w:val="0"/>
        </w:rPr>
        <w:t>ę</w:t>
      </w:r>
      <w:r>
        <w:rPr>
          <w:rtl w:val="0"/>
        </w:rPr>
        <w:t>cej szczeg</w:t>
      </w:r>
      <w:r>
        <w:rPr>
          <w:rtl w:val="0"/>
        </w:rPr>
        <w:t>ółó</w:t>
      </w:r>
      <w:r>
        <w:rPr>
          <w:rtl w:val="0"/>
        </w:rPr>
        <w:t>w</w:t>
      </w:r>
      <w:r>
        <w:rPr>
          <w:rtl w:val="0"/>
        </w:rPr>
        <w:t>”</w:t>
      </w:r>
      <w:r>
        <w:rPr>
          <w:rtl w:val="0"/>
        </w:rPr>
        <w:t>, nast</w:t>
      </w:r>
      <w:r>
        <w:rPr>
          <w:rtl w:val="0"/>
        </w:rPr>
        <w:t>ę</w:t>
      </w:r>
      <w:r>
        <w:rPr>
          <w:rtl w:val="0"/>
        </w:rPr>
        <w:t>pnie upewnia si</w:t>
      </w:r>
      <w:r>
        <w:rPr>
          <w:rtl w:val="0"/>
        </w:rPr>
        <w:t>ę</w:t>
      </w:r>
      <w:r>
        <w:rPr>
          <w:rtl w:val="0"/>
        </w:rPr>
        <w:t xml:space="preserve">, </w:t>
      </w:r>
      <w:r>
        <w:rPr>
          <w:rtl w:val="0"/>
        </w:rPr>
        <w:t>ż</w:t>
      </w:r>
      <w:r>
        <w:rPr>
          <w:rtl w:val="0"/>
        </w:rPr>
        <w:t>e adres URL jest zgodny ze spodziewanym oraz sprawdza, czy tytu</w:t>
      </w:r>
      <w:r>
        <w:rPr>
          <w:rtl w:val="0"/>
        </w:rPr>
        <w:t xml:space="preserve">ł </w:t>
      </w:r>
      <w:r>
        <w:rPr>
          <w:rtl w:val="0"/>
        </w:rPr>
        <w:t>karty zawiera fraz</w:t>
      </w:r>
      <w:r>
        <w:rPr>
          <w:rtl w:val="0"/>
        </w:rPr>
        <w:t>ę „</w:t>
      </w:r>
      <w:r>
        <w:rPr>
          <w:rtl w:val="0"/>
        </w:rPr>
        <w:t>File:Pterodactylus</w:t>
      </w:r>
      <w:r>
        <w:rPr>
          <w:rtl w:val="0"/>
        </w:rPr>
        <w:t>”</w:t>
      </w:r>
      <w:r>
        <w:rPr>
          <w:rtl w:val="0"/>
        </w:rPr>
        <w:t>. Nast</w:t>
      </w:r>
      <w:r>
        <w:rPr>
          <w:rtl w:val="0"/>
        </w:rPr>
        <w:t>ę</w:t>
      </w:r>
      <w:r>
        <w:rPr>
          <w:rtl w:val="0"/>
        </w:rPr>
        <w:t>pnie cofa do poprzednio otwartej strony (wstecz w przegl</w:t>
      </w:r>
      <w:r>
        <w:rPr>
          <w:rtl w:val="0"/>
        </w:rPr>
        <w:t>ą</w:t>
      </w:r>
      <w:r>
        <w:rPr>
          <w:rtl w:val="0"/>
        </w:rPr>
        <w:t>darce).</w:t>
      </w:r>
    </w:p>
    <w:p>
      <w:pPr>
        <w:pStyle w:val="Treść"/>
        <w:bidi w:val="0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48190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Obraze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Obrazek" descr="Obrazek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8190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reść"/>
        <w:bidi w:val="0"/>
      </w:pPr>
    </w:p>
    <w:p>
      <w:pPr>
        <w:pStyle w:val="Nagłówek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agłówek"/>
        <w:bidi w:val="0"/>
      </w:pPr>
      <w:bookmarkStart w:name="_Toc7" w:id="7"/>
      <w:r>
        <w:rPr>
          <w:rFonts w:cs="Arial Unicode MS" w:eastAsia="Arial Unicode MS"/>
          <w:rtl w:val="0"/>
        </w:rPr>
        <w:t>CloseImage()</w:t>
      </w:r>
      <w:bookmarkEnd w:id="7"/>
    </w:p>
    <w:p>
      <w:pPr>
        <w:pStyle w:val="Treść"/>
        <w:bidi w:val="0"/>
      </w:pPr>
    </w:p>
    <w:p>
      <w:pPr>
        <w:pStyle w:val="Treść"/>
        <w:bidi w:val="0"/>
      </w:pPr>
      <w:r>
        <w:rPr>
          <w:rtl w:val="0"/>
        </w:rPr>
        <w:t xml:space="preserve">Wciska przycisk </w:t>
      </w:r>
      <w:r>
        <w:rPr>
          <w:rtl w:val="0"/>
        </w:rPr>
        <w:t>„</w:t>
      </w:r>
      <w:r>
        <w:rPr>
          <w:rtl w:val="0"/>
        </w:rPr>
        <w:t>X</w:t>
      </w:r>
      <w:r>
        <w:rPr>
          <w:rtl w:val="0"/>
        </w:rPr>
        <w:t>”</w:t>
      </w:r>
      <w:r>
        <w:rPr>
          <w:rtl w:val="0"/>
        </w:rPr>
        <w:t>, aby zamkn</w:t>
      </w:r>
      <w:r>
        <w:rPr>
          <w:rtl w:val="0"/>
        </w:rPr>
        <w:t xml:space="preserve">ąć </w:t>
      </w:r>
      <w:r>
        <w:rPr>
          <w:rtl w:val="0"/>
        </w:rPr>
        <w:t>podgl</w:t>
      </w:r>
      <w:r>
        <w:rPr>
          <w:rtl w:val="0"/>
        </w:rPr>
        <w:t>ą</w:t>
      </w:r>
      <w:r>
        <w:rPr>
          <w:rtl w:val="0"/>
        </w:rPr>
        <w:t>d obrazka.</w:t>
      </w:r>
    </w:p>
    <w:p>
      <w:pPr>
        <w:pStyle w:val="Treść"/>
        <w:bidi w:val="0"/>
      </w:pPr>
    </w:p>
    <w:p>
      <w:pPr>
        <w:pStyle w:val="Treść"/>
        <w:bidi w:val="0"/>
      </w:pPr>
      <w:r>
        <w:drawing xmlns:a="http://schemas.openxmlformats.org/drawingml/2006/main">
          <wp:inline distT="0" distB="0" distL="0" distR="0">
            <wp:extent cx="6120057" cy="4819047"/>
            <wp:effectExtent l="0" t="0" r="0" b="0"/>
            <wp:docPr id="1073741832" name="officeArt object" descr="Obraze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Obrazek" descr="Obrazek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8190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Nagłówek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agłówek"/>
        <w:bidi w:val="0"/>
      </w:pPr>
      <w:bookmarkStart w:name="_Toc8" w:id="8"/>
      <w:r>
        <w:rPr>
          <w:rFonts w:cs="Arial Unicode MS" w:eastAsia="Arial Unicode MS"/>
          <w:rtl w:val="0"/>
        </w:rPr>
        <w:t>HoverLink()</w:t>
      </w:r>
      <w:bookmarkEnd w:id="8"/>
    </w:p>
    <w:p>
      <w:pPr>
        <w:pStyle w:val="Treść"/>
        <w:bidi w:val="0"/>
      </w:pPr>
    </w:p>
    <w:p>
      <w:pPr>
        <w:pStyle w:val="Treść"/>
        <w:bidi w:val="0"/>
      </w:pPr>
      <w:r>
        <w:rPr>
          <w:rtl w:val="0"/>
        </w:rPr>
        <w:t>Naje</w:t>
      </w:r>
      <w:r>
        <w:rPr>
          <w:rtl w:val="0"/>
        </w:rPr>
        <w:t>ż</w:t>
      </w:r>
      <w:r>
        <w:rPr>
          <w:rtl w:val="0"/>
        </w:rPr>
        <w:t>d</w:t>
      </w:r>
      <w:r>
        <w:rPr>
          <w:rtl w:val="0"/>
        </w:rPr>
        <w:t>ż</w:t>
      </w:r>
      <w:r>
        <w:rPr>
          <w:rtl w:val="0"/>
        </w:rPr>
        <w:t>a</w:t>
      </w:r>
      <w:r>
        <w:rPr>
          <w:rtl w:val="0"/>
        </w:rPr>
        <w:t> </w:t>
      </w:r>
      <w:r>
        <w:rPr>
          <w:rtl w:val="0"/>
        </w:rPr>
        <w:t>myszk</w:t>
      </w:r>
      <w:r>
        <w:rPr>
          <w:rtl w:val="0"/>
        </w:rPr>
        <w:t>ą </w:t>
      </w:r>
      <w:r>
        <w:rPr>
          <w:rtl w:val="0"/>
        </w:rPr>
        <w:t>nad link, kt</w:t>
      </w:r>
      <w:r>
        <w:rPr>
          <w:rtl w:val="0"/>
        </w:rPr>
        <w:t>ó</w:t>
      </w:r>
      <w:r>
        <w:rPr>
          <w:rtl w:val="0"/>
        </w:rPr>
        <w:t>ry po najechaniu otwiera popup ze szczeg</w:t>
      </w:r>
      <w:r>
        <w:rPr>
          <w:rtl w:val="0"/>
        </w:rPr>
        <w:t>ół</w:t>
      </w:r>
      <w:r>
        <w:rPr>
          <w:rtl w:val="0"/>
        </w:rPr>
        <w:t>ami zagadnienia.</w:t>
      </w:r>
    </w:p>
    <w:p>
      <w:pPr>
        <w:pStyle w:val="Treść"/>
        <w:bidi w:val="0"/>
      </w:pPr>
    </w:p>
    <w:p>
      <w:pPr>
        <w:pStyle w:val="Treść"/>
        <w:bidi w:val="0"/>
      </w:pPr>
      <w:r>
        <w:rPr>
          <w:rtl w:val="0"/>
        </w:rPr>
        <w:t xml:space="preserve"> </w:t>
      </w:r>
      <w:r>
        <w:drawing xmlns:a="http://schemas.openxmlformats.org/drawingml/2006/main">
          <wp:inline distT="0" distB="0" distL="0" distR="0">
            <wp:extent cx="6120057" cy="4819047"/>
            <wp:effectExtent l="0" t="0" r="0" b="0"/>
            <wp:docPr id="1073741833" name="officeArt object" descr="Obraze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Obrazek" descr="Obrazek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8190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Treść"/>
        <w:bidi w:val="0"/>
      </w:pPr>
    </w:p>
    <w:p>
      <w:pPr>
        <w:pStyle w:val="Nagłówek"/>
        <w:bidi w:val="0"/>
      </w:pPr>
    </w:p>
    <w:p>
      <w:pPr>
        <w:pStyle w:val="Nagłówek"/>
        <w:bidi w:val="0"/>
      </w:pPr>
      <w:bookmarkStart w:name="_Toc9" w:id="9"/>
      <w:r>
        <w:rPr>
          <w:rFonts w:cs="Arial Unicode MS" w:eastAsia="Arial Unicode MS"/>
          <w:rtl w:val="0"/>
        </w:rPr>
        <w:t>CheckIfPopupIsVisible()</w:t>
      </w:r>
      <w:bookmarkEnd w:id="9"/>
    </w:p>
    <w:p>
      <w:pPr>
        <w:pStyle w:val="Treść"/>
        <w:bidi w:val="0"/>
      </w:pPr>
    </w:p>
    <w:p>
      <w:pPr>
        <w:pStyle w:val="Treść"/>
        <w:bidi w:val="0"/>
      </w:pPr>
      <w:r>
        <w:rPr>
          <w:rtl w:val="0"/>
        </w:rPr>
        <w:t>Sprawdza, czy popup z poprzedniego kroku poprawnie si</w:t>
      </w:r>
      <w:r>
        <w:rPr>
          <w:rtl w:val="0"/>
        </w:rPr>
        <w:t xml:space="preserve">ę </w:t>
      </w:r>
      <w:r>
        <w:rPr>
          <w:rtl w:val="0"/>
        </w:rPr>
        <w:t>wy</w:t>
      </w:r>
      <w:r>
        <w:rPr>
          <w:rtl w:val="0"/>
        </w:rPr>
        <w:t>ś</w:t>
      </w:r>
      <w:r>
        <w:rPr>
          <w:rtl w:val="0"/>
        </w:rPr>
        <w:t>wietli</w:t>
      </w:r>
      <w:r>
        <w:rPr>
          <w:rtl w:val="0"/>
        </w:rPr>
        <w:t>ł</w:t>
      </w:r>
      <w:r>
        <w:rPr>
          <w:rtl w:val="0"/>
        </w:rPr>
        <w:t>.</w:t>
      </w:r>
    </w:p>
    <w:p>
      <w:pPr>
        <w:pStyle w:val="Treść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agłówek"/>
        <w:bidi w:val="0"/>
      </w:pPr>
      <w:bookmarkStart w:name="_Toc10" w:id="10"/>
      <w:r>
        <w:rPr>
          <w:rFonts w:cs="Arial Unicode MS" w:eastAsia="Arial Unicode MS"/>
          <w:rtl w:val="0"/>
        </w:rPr>
        <w:t>ClickImageInsidePopup()</w:t>
      </w:r>
      <w:bookmarkEnd w:id="10"/>
    </w:p>
    <w:p>
      <w:pPr>
        <w:pStyle w:val="Treść"/>
        <w:bidi w:val="0"/>
      </w:pPr>
    </w:p>
    <w:p>
      <w:pPr>
        <w:pStyle w:val="Treść"/>
        <w:bidi w:val="0"/>
      </w:pPr>
      <w:r>
        <w:rPr>
          <w:rtl w:val="0"/>
        </w:rPr>
        <w:t>Wciska na link, znajduj</w:t>
      </w:r>
      <w:r>
        <w:rPr>
          <w:rtl w:val="0"/>
        </w:rPr>
        <w:t>ą</w:t>
      </w:r>
      <w:r>
        <w:rPr>
          <w:rtl w:val="0"/>
        </w:rPr>
        <w:t>cy si</w:t>
      </w:r>
      <w:r>
        <w:rPr>
          <w:rtl w:val="0"/>
        </w:rPr>
        <w:t xml:space="preserve">ę </w:t>
      </w:r>
      <w:r>
        <w:rPr>
          <w:rtl w:val="0"/>
        </w:rPr>
        <w:t>w obrazku umieszczonym w popup-ie, kt</w:t>
      </w:r>
      <w:r>
        <w:rPr>
          <w:rtl w:val="0"/>
        </w:rPr>
        <w:t>ó</w:t>
      </w:r>
      <w:r>
        <w:rPr>
          <w:rtl w:val="0"/>
        </w:rPr>
        <w:t>ry zosta</w:t>
      </w:r>
      <w:r>
        <w:rPr>
          <w:rtl w:val="0"/>
        </w:rPr>
        <w:t xml:space="preserve">ł </w:t>
      </w:r>
      <w:r>
        <w:rPr>
          <w:rtl w:val="0"/>
        </w:rPr>
        <w:t>otwarty w poprzednich krokach.</w:t>
      </w: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Nagłówek"/>
        <w:bidi w:val="0"/>
      </w:pPr>
      <w:bookmarkStart w:name="_Toc11" w:id="11"/>
      <w:r>
        <w:rPr>
          <w:rFonts w:cs="Arial Unicode MS" w:eastAsia="Arial Unicode MS"/>
          <w:rtl w:val="0"/>
        </w:rPr>
        <w:t>ExecuteJS()</w:t>
      </w:r>
      <w:bookmarkEnd w:id="11"/>
    </w:p>
    <w:p>
      <w:pPr>
        <w:pStyle w:val="Treść"/>
        <w:bidi w:val="0"/>
      </w:pPr>
    </w:p>
    <w:p>
      <w:pPr>
        <w:pStyle w:val="Treść"/>
        <w:bidi w:val="0"/>
      </w:pPr>
      <w:r>
        <w:rPr>
          <w:rtl w:val="0"/>
        </w:rPr>
        <w:t xml:space="preserve">Na nowo otwartej stronie uruchamia zadany skrypt JavaScript. W tym przypadku skrypt powoduje otwarcie okna typu </w:t>
      </w:r>
      <w:r>
        <w:rPr>
          <w:rtl w:val="0"/>
        </w:rPr>
        <w:t>„</w:t>
      </w:r>
      <w:r>
        <w:rPr>
          <w:rtl w:val="0"/>
        </w:rPr>
        <w:t>alert</w:t>
      </w:r>
      <w:r>
        <w:rPr>
          <w:rtl w:val="0"/>
        </w:rPr>
        <w:t xml:space="preserve">” </w:t>
      </w:r>
      <w:r>
        <w:rPr>
          <w:rtl w:val="0"/>
        </w:rPr>
        <w:t>z informacj</w:t>
      </w:r>
      <w:r>
        <w:rPr>
          <w:rtl w:val="0"/>
        </w:rPr>
        <w:t>ą „</w:t>
      </w:r>
      <w:r>
        <w:rPr>
          <w:rtl w:val="0"/>
        </w:rPr>
        <w:t>Test alert</w:t>
      </w:r>
      <w:r>
        <w:rPr>
          <w:rtl w:val="0"/>
        </w:rPr>
        <w:t>”</w:t>
      </w:r>
      <w:r>
        <w:rPr>
          <w:rtl w:val="0"/>
        </w:rPr>
        <w:t>.</w:t>
      </w:r>
    </w:p>
    <w:p>
      <w:pPr>
        <w:pStyle w:val="Treść"/>
        <w:bidi w:val="0"/>
      </w:pPr>
      <w:r>
        <w:rPr>
          <w:rtl w:val="0"/>
        </w:rPr>
        <w:t>Nast</w:t>
      </w:r>
      <w:r>
        <w:rPr>
          <w:rtl w:val="0"/>
        </w:rPr>
        <w:t>ę</w:t>
      </w:r>
      <w:r>
        <w:rPr>
          <w:rtl w:val="0"/>
        </w:rPr>
        <w:t>pnie program sprawdza, czy tekst wewn</w:t>
      </w:r>
      <w:r>
        <w:rPr>
          <w:rtl w:val="0"/>
        </w:rPr>
        <w:t>ą</w:t>
      </w:r>
      <w:r>
        <w:rPr>
          <w:rtl w:val="0"/>
        </w:rPr>
        <w:t>trz alertu zosta</w:t>
      </w:r>
      <w:r>
        <w:rPr>
          <w:rtl w:val="0"/>
        </w:rPr>
        <w:t xml:space="preserve">ł </w:t>
      </w:r>
      <w:r>
        <w:rPr>
          <w:rtl w:val="0"/>
        </w:rPr>
        <w:t>poprawnie wy</w:t>
      </w:r>
      <w:r>
        <w:rPr>
          <w:rtl w:val="0"/>
        </w:rPr>
        <w:t>ś</w:t>
      </w:r>
      <w:r>
        <w:rPr>
          <w:rtl w:val="0"/>
        </w:rPr>
        <w:t>wietlony.</w:t>
      </w:r>
    </w:p>
    <w:p>
      <w:pPr>
        <w:pStyle w:val="Treść"/>
        <w:bidi w:val="0"/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48190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Obraze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Obrazek" descr="Obrazek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8190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/>
    </w:p>
    <w:sectPr>
      <w:headerReference w:type="default" r:id="rId14"/>
      <w:footerReference w:type="default" r:id="rId15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polski" w:val="‘“(〔[{〈《「『【⦅〘〖«〝︵︷︹︻︽︿﹁﹃﹇﹙﹛﹝｢"/>
  <w:noLineBreaksBefore w:lang="polski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ytuł">
    <w:name w:val="Tytuł"/>
    <w:next w:val="Treś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reść">
    <w:name w:val="Treść"/>
    <w:next w:val="Treś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Podtytuł">
    <w:name w:val="Podtytuł"/>
    <w:next w:val="Treś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agłówek 2">
    <w:name w:val="Nagłówek 2"/>
    <w:next w:val="Treś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638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agłówek">
    <w:name w:val="Nagłówek"/>
    <w:next w:val="Treś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