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8F0" w:rsidRPr="000366E4" w:rsidRDefault="00A90D97">
      <w:pPr>
        <w:rPr>
          <w:rFonts w:ascii="Times New Roman" w:hAnsi="Times New Roman" w:cs="Times New Roman"/>
          <w:b/>
          <w:sz w:val="24"/>
          <w:szCs w:val="24"/>
        </w:rPr>
      </w:pPr>
      <w:r w:rsidRPr="000366E4">
        <w:rPr>
          <w:rFonts w:ascii="Times New Roman" w:hAnsi="Times New Roman" w:cs="Times New Roman"/>
          <w:b/>
          <w:sz w:val="24"/>
          <w:szCs w:val="24"/>
        </w:rPr>
        <w:t>O</w:t>
      </w:r>
      <w:r w:rsidR="00A12AC1" w:rsidRPr="000366E4">
        <w:rPr>
          <w:rFonts w:ascii="Times New Roman" w:hAnsi="Times New Roman" w:cs="Times New Roman"/>
          <w:b/>
          <w:sz w:val="24"/>
          <w:szCs w:val="24"/>
        </w:rPr>
        <w:t xml:space="preserve"> nas</w:t>
      </w:r>
    </w:p>
    <w:p w:rsidR="00A90D97" w:rsidRPr="00126FAD" w:rsidRDefault="00A90D9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26FAD">
        <w:rPr>
          <w:rFonts w:ascii="Times New Roman" w:hAnsi="Times New Roman" w:cs="Times New Roman"/>
          <w:sz w:val="24"/>
          <w:szCs w:val="24"/>
        </w:rPr>
        <w:t>CardioCare</w:t>
      </w:r>
      <w:proofErr w:type="spellEnd"/>
      <w:r w:rsidRPr="00126FAD">
        <w:rPr>
          <w:rFonts w:ascii="Times New Roman" w:hAnsi="Times New Roman" w:cs="Times New Roman"/>
          <w:sz w:val="24"/>
          <w:szCs w:val="24"/>
        </w:rPr>
        <w:t xml:space="preserve"> Spółka z ograniczoną odpowiedzialnością jest organizacyjno-funkcjonalnym konglomeratem obejmującym swoją działalnością świadczenie szeroko pojętych usług w zakresie badań lekarskich</w:t>
      </w:r>
      <w:r w:rsidR="002A0504" w:rsidRPr="00126FAD">
        <w:rPr>
          <w:rFonts w:ascii="Times New Roman" w:hAnsi="Times New Roman" w:cs="Times New Roman"/>
          <w:sz w:val="24"/>
          <w:szCs w:val="24"/>
        </w:rPr>
        <w:t>,</w:t>
      </w:r>
      <w:r w:rsidRPr="00126FAD">
        <w:rPr>
          <w:rFonts w:ascii="Times New Roman" w:hAnsi="Times New Roman" w:cs="Times New Roman"/>
          <w:sz w:val="24"/>
          <w:szCs w:val="24"/>
        </w:rPr>
        <w:t xml:space="preserve"> oraz działalność badawczo-rozwojową w zakresie opracowywania, testowania i wdrażania innowacyjnych rozwiązań medycznych. Łącząc w swojej działalności elementy zaawansowanej nauki, wspartej przez zespół wysokiej klasy uczonych specjalistów w zakresie nauk medycznych, biomedycznych i technicznych, oraz praktyki medycznej w osobach </w:t>
      </w:r>
      <w:r w:rsidR="00126FAD">
        <w:rPr>
          <w:rFonts w:ascii="Times New Roman" w:hAnsi="Times New Roman" w:cs="Times New Roman"/>
          <w:sz w:val="24"/>
          <w:szCs w:val="24"/>
        </w:rPr>
        <w:t>czołowych</w:t>
      </w:r>
      <w:r w:rsidRPr="00126FAD">
        <w:rPr>
          <w:rFonts w:ascii="Times New Roman" w:hAnsi="Times New Roman" w:cs="Times New Roman"/>
          <w:sz w:val="24"/>
          <w:szCs w:val="24"/>
        </w:rPr>
        <w:t xml:space="preserve"> lekarzy</w:t>
      </w:r>
      <w:r w:rsidR="00126FAD">
        <w:rPr>
          <w:rFonts w:ascii="Times New Roman" w:hAnsi="Times New Roman" w:cs="Times New Roman"/>
          <w:sz w:val="24"/>
          <w:szCs w:val="24"/>
        </w:rPr>
        <w:t xml:space="preserve"> specjalistów</w:t>
      </w:r>
      <w:r w:rsidRPr="00126FAD">
        <w:rPr>
          <w:rFonts w:ascii="Times New Roman" w:hAnsi="Times New Roman" w:cs="Times New Roman"/>
          <w:sz w:val="24"/>
          <w:szCs w:val="24"/>
        </w:rPr>
        <w:t xml:space="preserve">, stanowimy </w:t>
      </w:r>
      <w:r w:rsidR="002A0504" w:rsidRPr="00126FAD">
        <w:rPr>
          <w:rFonts w:ascii="Times New Roman" w:hAnsi="Times New Roman" w:cs="Times New Roman"/>
          <w:sz w:val="24"/>
          <w:szCs w:val="24"/>
        </w:rPr>
        <w:t>profesjonalne</w:t>
      </w:r>
      <w:r w:rsidRPr="00126FAD">
        <w:rPr>
          <w:rFonts w:ascii="Times New Roman" w:hAnsi="Times New Roman" w:cs="Times New Roman"/>
          <w:sz w:val="24"/>
          <w:szCs w:val="24"/>
        </w:rPr>
        <w:t xml:space="preserve"> i </w:t>
      </w:r>
      <w:r w:rsidR="002A0504" w:rsidRPr="00126FAD">
        <w:rPr>
          <w:rFonts w:ascii="Times New Roman" w:hAnsi="Times New Roman" w:cs="Times New Roman"/>
          <w:sz w:val="24"/>
          <w:szCs w:val="24"/>
        </w:rPr>
        <w:t>w pełni wiarygodne przedsiębiorstwo realizujące liczne działania samodzielnie, lub w bliskiej współpracy z innymi, komplementarnymi jednostkami rynku usług medycznych, jak również czołowymi krajowymi i zagranicznymi ośrodkami naukowymi</w:t>
      </w:r>
      <w:r w:rsidR="00A12AC1">
        <w:rPr>
          <w:rFonts w:ascii="Times New Roman" w:hAnsi="Times New Roman" w:cs="Times New Roman"/>
          <w:sz w:val="24"/>
          <w:szCs w:val="24"/>
        </w:rPr>
        <w:t xml:space="preserve"> i badawczo-rozwojowymi</w:t>
      </w:r>
      <w:r w:rsidR="002A0504" w:rsidRPr="00126FAD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C03524" w:rsidRDefault="00C03524"/>
    <w:p w:rsidR="000D5FAB" w:rsidRPr="000366E4" w:rsidRDefault="000D5FAB">
      <w:pPr>
        <w:rPr>
          <w:rFonts w:ascii="Times New Roman" w:hAnsi="Times New Roman" w:cs="Times New Roman"/>
          <w:b/>
          <w:sz w:val="24"/>
          <w:szCs w:val="24"/>
        </w:rPr>
      </w:pPr>
      <w:r w:rsidRPr="000366E4">
        <w:rPr>
          <w:rFonts w:ascii="Times New Roman" w:hAnsi="Times New Roman" w:cs="Times New Roman"/>
          <w:b/>
          <w:sz w:val="24"/>
          <w:szCs w:val="24"/>
        </w:rPr>
        <w:t>Badania kierowców</w:t>
      </w:r>
    </w:p>
    <w:p w:rsidR="000D5FAB" w:rsidRDefault="000D5FAB">
      <w:pPr>
        <w:rPr>
          <w:rFonts w:ascii="Times New Roman" w:hAnsi="Times New Roman" w:cs="Times New Roman"/>
          <w:sz w:val="24"/>
          <w:szCs w:val="24"/>
        </w:rPr>
      </w:pPr>
      <w:r w:rsidRPr="000366E4">
        <w:rPr>
          <w:rFonts w:ascii="Times New Roman" w:hAnsi="Times New Roman" w:cs="Times New Roman"/>
          <w:sz w:val="24"/>
          <w:szCs w:val="24"/>
        </w:rPr>
        <w:t xml:space="preserve">Świadczymy kompleksowe usługi w zakresie obowiązkowych badań dla kandydatów na kursy prawa jazdy, oraz okresowych badań </w:t>
      </w:r>
      <w:r w:rsidR="000366E4" w:rsidRPr="000366E4">
        <w:rPr>
          <w:rFonts w:ascii="Times New Roman" w:hAnsi="Times New Roman" w:cs="Times New Roman"/>
          <w:sz w:val="24"/>
          <w:szCs w:val="24"/>
        </w:rPr>
        <w:t xml:space="preserve">dla kierowców zawodowych. Proponujemy elastyczny grafik pracy lekarzy specjalistów, oraz wygodną lokalizację gabinetu w celu ułatwienia i przyspieszenia niezbędnych procedur z oszczędnością czasu i zniwelowaniem stresu, jaki zwykle towarzyszy załatwianiu spraw urzędowych. </w:t>
      </w:r>
    </w:p>
    <w:p w:rsidR="000366E4" w:rsidRDefault="000366E4">
      <w:pPr>
        <w:rPr>
          <w:rFonts w:ascii="Times New Roman" w:hAnsi="Times New Roman" w:cs="Times New Roman"/>
          <w:sz w:val="24"/>
          <w:szCs w:val="24"/>
        </w:rPr>
      </w:pPr>
    </w:p>
    <w:p w:rsidR="000366E4" w:rsidRPr="000366E4" w:rsidRDefault="000366E4">
      <w:pPr>
        <w:rPr>
          <w:rFonts w:ascii="Times New Roman" w:hAnsi="Times New Roman" w:cs="Times New Roman"/>
          <w:b/>
          <w:sz w:val="24"/>
          <w:szCs w:val="24"/>
        </w:rPr>
      </w:pPr>
      <w:r w:rsidRPr="000366E4">
        <w:rPr>
          <w:rFonts w:ascii="Times New Roman" w:hAnsi="Times New Roman" w:cs="Times New Roman"/>
          <w:b/>
          <w:sz w:val="24"/>
          <w:szCs w:val="24"/>
        </w:rPr>
        <w:t>Pozwolenie na broń</w:t>
      </w:r>
    </w:p>
    <w:p w:rsidR="000366E4" w:rsidRDefault="000366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Pozwolenie na posiadanie broni, zarówno w celach myśliwskich czy rekreacyjnych jak i do obrony koniecznej, wymaga przejścia specjalistycznych badań w tym czasochłonnych, ale obowiązkowych procedur psychologicznych i psychiatrycznych. Zgodnie z nowymi przepisami (akt prawny) każdy posiadacz broni podlega obowiązkowi uzupełnienia tych procedur w okresie najbliższych 5 lat. Wychodząc naprzeciw oczekiwaniom licznej grupy posiadaczy broni, organizujemy kompleksowe badania w zakresie niezbędnym, umożliwiając zamknięcie procedur w ciągu jednego dnia</w:t>
      </w:r>
      <w:r w:rsidR="006D4F77">
        <w:rPr>
          <w:rFonts w:ascii="Times New Roman" w:hAnsi="Times New Roman" w:cs="Times New Roman"/>
          <w:sz w:val="24"/>
          <w:szCs w:val="24"/>
        </w:rPr>
        <w:t xml:space="preserve"> dzięki zgromadzeniu odpowiednich specjalistów w tym samym czasie i miejscu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67C64" w:rsidRDefault="00F67C64">
      <w:pPr>
        <w:rPr>
          <w:rFonts w:ascii="Times New Roman" w:hAnsi="Times New Roman" w:cs="Times New Roman"/>
          <w:sz w:val="24"/>
          <w:szCs w:val="24"/>
        </w:rPr>
      </w:pPr>
    </w:p>
    <w:p w:rsidR="00F67C64" w:rsidRPr="00F67C64" w:rsidRDefault="00F67C64">
      <w:pPr>
        <w:rPr>
          <w:rFonts w:ascii="Times New Roman" w:hAnsi="Times New Roman" w:cs="Times New Roman"/>
          <w:b/>
          <w:sz w:val="24"/>
          <w:szCs w:val="24"/>
        </w:rPr>
      </w:pPr>
      <w:r w:rsidRPr="00F67C64">
        <w:rPr>
          <w:rFonts w:ascii="Times New Roman" w:hAnsi="Times New Roman" w:cs="Times New Roman"/>
          <w:b/>
          <w:sz w:val="24"/>
          <w:szCs w:val="24"/>
        </w:rPr>
        <w:t xml:space="preserve">Działalność </w:t>
      </w:r>
      <w:proofErr w:type="spellStart"/>
      <w:r w:rsidRPr="00F67C64">
        <w:rPr>
          <w:rFonts w:ascii="Times New Roman" w:hAnsi="Times New Roman" w:cs="Times New Roman"/>
          <w:b/>
          <w:sz w:val="24"/>
          <w:szCs w:val="24"/>
        </w:rPr>
        <w:t>B+R</w:t>
      </w:r>
      <w:proofErr w:type="spellEnd"/>
    </w:p>
    <w:p w:rsidR="00F67C64" w:rsidRPr="000366E4" w:rsidRDefault="00F67C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 działalności badawczo-rozwojowej skupiamy się na opracowywaniu innowacyjnych rozwiązań w zakresie metod leczenia i technik </w:t>
      </w:r>
      <w:r w:rsidR="001F7F3C">
        <w:rPr>
          <w:rFonts w:ascii="Times New Roman" w:hAnsi="Times New Roman" w:cs="Times New Roman"/>
          <w:sz w:val="24"/>
          <w:szCs w:val="24"/>
        </w:rPr>
        <w:t>medycznych, testowaniu</w:t>
      </w:r>
      <w:r>
        <w:rPr>
          <w:rFonts w:ascii="Times New Roman" w:hAnsi="Times New Roman" w:cs="Times New Roman"/>
          <w:sz w:val="24"/>
          <w:szCs w:val="24"/>
        </w:rPr>
        <w:t xml:space="preserve"> ich na modelach zwierzęcych</w:t>
      </w:r>
      <w:r w:rsidR="001F7F3C">
        <w:rPr>
          <w:rFonts w:ascii="Times New Roman" w:hAnsi="Times New Roman" w:cs="Times New Roman"/>
          <w:sz w:val="24"/>
          <w:szCs w:val="24"/>
        </w:rPr>
        <w:t>, prowadzeniu obowiązkowych badań przedklinicznych i klinicznych, oraz</w:t>
      </w:r>
      <w:r>
        <w:rPr>
          <w:rFonts w:ascii="Times New Roman" w:hAnsi="Times New Roman" w:cs="Times New Roman"/>
          <w:sz w:val="24"/>
          <w:szCs w:val="24"/>
        </w:rPr>
        <w:t xml:space="preserve"> wdrażaniu do codziennej praktyki lekarskiej. W zakresie tej działalności podejmujemy owocną współpracę z czołowymi ośrodkami naukowymi w kraju i za granicą, co pozwala poszerzyć możliwości badawcze dzięki udziałowi najwybitniejszych specjalistów w dziedzinie nauk medycznych, badań biomedycznych i zagadnień techniki medycznej, a także </w:t>
      </w:r>
      <w:r>
        <w:rPr>
          <w:rFonts w:ascii="Times New Roman" w:hAnsi="Times New Roman" w:cs="Times New Roman"/>
          <w:sz w:val="24"/>
          <w:szCs w:val="24"/>
        </w:rPr>
        <w:lastRenderedPageBreak/>
        <w:t>wykorzystaniu znakomitej infrastruktury badawczej współpracujących jednostek naukowych</w:t>
      </w:r>
      <w:r w:rsidR="00B97710">
        <w:rPr>
          <w:rFonts w:ascii="Times New Roman" w:hAnsi="Times New Roman" w:cs="Times New Roman"/>
          <w:sz w:val="24"/>
          <w:szCs w:val="24"/>
        </w:rPr>
        <w:t xml:space="preserve"> i przedsiębiorstw działających na rynku usług i produktów medycznych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F67C64" w:rsidRPr="000366E4" w:rsidSect="00F668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A90D97"/>
    <w:rsid w:val="000366E4"/>
    <w:rsid w:val="0003685B"/>
    <w:rsid w:val="000D5FAB"/>
    <w:rsid w:val="00126FAD"/>
    <w:rsid w:val="001F7F3C"/>
    <w:rsid w:val="002A0504"/>
    <w:rsid w:val="006D4F77"/>
    <w:rsid w:val="00A12AC1"/>
    <w:rsid w:val="00A90D97"/>
    <w:rsid w:val="00B97710"/>
    <w:rsid w:val="00C03524"/>
    <w:rsid w:val="00F668F0"/>
    <w:rsid w:val="00F67C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668F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126FA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381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</cp:revision>
  <dcterms:created xsi:type="dcterms:W3CDTF">2018-06-10T12:39:00Z</dcterms:created>
  <dcterms:modified xsi:type="dcterms:W3CDTF">2018-06-10T13:53:00Z</dcterms:modified>
</cp:coreProperties>
</file>