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F628" w14:textId="6DC658F5" w:rsidR="006F5535" w:rsidRDefault="00F16CF9">
      <w:r>
        <w:t>Medical store its me</w:t>
      </w:r>
    </w:p>
    <w:sectPr w:rsidR="006F5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F9"/>
    <w:rsid w:val="001C0340"/>
    <w:rsid w:val="006F5535"/>
    <w:rsid w:val="00B72CC4"/>
    <w:rsid w:val="00F1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596E"/>
  <w15:chartTrackingRefBased/>
  <w15:docId w15:val="{8F4E6311-081B-4D62-B42B-F6E1C4A2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devaraju devaraju</dc:creator>
  <cp:keywords/>
  <dc:description/>
  <cp:lastModifiedBy>devaraju devaraju</cp:lastModifiedBy>
  <cp:revision>1</cp:revision>
  <dcterms:created xsi:type="dcterms:W3CDTF">2026-02-18T17:44:00Z</dcterms:created>
  <dcterms:modified xsi:type="dcterms:W3CDTF">2026-02-18T17:49:00Z</dcterms:modified>
</cp:coreProperties>
</file>