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MATERI PEMBELAJARAN</w:t>
      </w:r>
    </w:p>
    <w:p>
      <w:pPr>
        <w:pStyle w:val="Title"/>
        <w:jc w:val="center"/>
      </w:pPr>
      <w:r>
        <w:t>REST API dengan C# ASP.NET Core Web API</w:t>
      </w:r>
    </w:p>
    <w:p>
      <w:pPr>
        <w:jc w:val="center"/>
      </w:pPr>
      <w:r>
        <w:rPr>
          <w:b/>
          <w:sz w:val="30"/>
        </w:rPr>
        <w:t>Studi Kasus: Smart Clinic — Manajemen Pasien</w:t>
      </w:r>
    </w:p>
    <w:p>
      <w:pPr>
        <w:jc w:val="center"/>
      </w:pPr>
      <w:r>
        <w:t>Persiapan LKS IT Software Solution for Business</w:t>
      </w:r>
    </w:p>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C6E0F5"/>
          </w:tcPr>
          <w:p>
            <w:r/>
            <w:r>
              <w:rPr>
                <w:rFonts w:ascii="Aptos" w:hAnsi="Aptos"/>
                <w:b/>
                <w:sz w:val="18"/>
              </w:rPr>
              <w:t>Identitas</w:t>
            </w:r>
          </w:p>
        </w:tc>
        <w:tc>
          <w:tcPr>
            <w:tcW w:type="dxa" w:w="8064"/>
            <w:vAlign w:val="center"/>
            <w:shd w:fill="C6E0F5"/>
          </w:tcPr>
          <w:p>
            <w:r/>
            <w:r>
              <w:rPr>
                <w:rFonts w:ascii="Aptos" w:hAnsi="Aptos"/>
                <w:b/>
                <w:sz w:val="18"/>
              </w:rPr>
              <w:t>Keterangan</w:t>
            </w:r>
          </w:p>
        </w:tc>
      </w:tr>
      <w:tr>
        <w:tc>
          <w:tcPr>
            <w:tcW w:type="dxa" w:w="2304"/>
            <w:vAlign w:val="center"/>
          </w:tcPr>
          <w:p>
            <w:r/>
            <w:r>
              <w:rPr>
                <w:rFonts w:ascii="Aptos" w:hAnsi="Aptos"/>
                <w:b w:val="0"/>
                <w:sz w:val="18"/>
              </w:rPr>
              <w:t>Bidang</w:t>
            </w:r>
          </w:p>
        </w:tc>
        <w:tc>
          <w:tcPr>
            <w:tcW w:type="dxa" w:w="8064"/>
            <w:vAlign w:val="center"/>
          </w:tcPr>
          <w:p>
            <w:r/>
            <w:r>
              <w:rPr>
                <w:rFonts w:ascii="Aptos" w:hAnsi="Aptos"/>
                <w:b w:val="0"/>
                <w:sz w:val="18"/>
              </w:rPr>
              <w:t>IT Software Solution for Business / IT Software Application</w:t>
            </w:r>
          </w:p>
        </w:tc>
      </w:tr>
      <w:tr>
        <w:tc>
          <w:tcPr>
            <w:tcW w:type="dxa" w:w="2304"/>
            <w:vAlign w:val="center"/>
          </w:tcPr>
          <w:p>
            <w:r/>
            <w:r>
              <w:rPr>
                <w:rFonts w:ascii="Aptos" w:hAnsi="Aptos"/>
                <w:b w:val="0"/>
                <w:sz w:val="18"/>
              </w:rPr>
              <w:t>Platform API</w:t>
            </w:r>
          </w:p>
        </w:tc>
        <w:tc>
          <w:tcPr>
            <w:tcW w:type="dxa" w:w="8064"/>
            <w:vAlign w:val="center"/>
          </w:tcPr>
          <w:p>
            <w:r/>
            <w:r>
              <w:rPr>
                <w:rFonts w:ascii="Aptos" w:hAnsi="Aptos"/>
                <w:b w:val="0"/>
                <w:sz w:val="18"/>
              </w:rPr>
              <w:t>C# ASP.NET Core Web API (.NET 10)</w:t>
            </w:r>
          </w:p>
        </w:tc>
      </w:tr>
      <w:tr>
        <w:tc>
          <w:tcPr>
            <w:tcW w:type="dxa" w:w="2304"/>
            <w:vAlign w:val="center"/>
          </w:tcPr>
          <w:p>
            <w:r/>
            <w:r>
              <w:rPr>
                <w:rFonts w:ascii="Aptos" w:hAnsi="Aptos"/>
                <w:b w:val="0"/>
                <w:sz w:val="18"/>
              </w:rPr>
              <w:t>Database</w:t>
            </w:r>
          </w:p>
        </w:tc>
        <w:tc>
          <w:tcPr>
            <w:tcW w:type="dxa" w:w="8064"/>
            <w:vAlign w:val="center"/>
          </w:tcPr>
          <w:p>
            <w:r/>
            <w:r>
              <w:rPr>
                <w:rFonts w:ascii="Aptos" w:hAnsi="Aptos"/>
                <w:b w:val="0"/>
                <w:sz w:val="18"/>
              </w:rPr>
              <w:t>Microsoft SQL Server — SmartClinicDB</w:t>
            </w:r>
          </w:p>
        </w:tc>
      </w:tr>
      <w:tr>
        <w:tc>
          <w:tcPr>
            <w:tcW w:type="dxa" w:w="2304"/>
            <w:vAlign w:val="center"/>
          </w:tcPr>
          <w:p>
            <w:r/>
            <w:r>
              <w:rPr>
                <w:rFonts w:ascii="Aptos" w:hAnsi="Aptos"/>
                <w:b w:val="0"/>
                <w:sz w:val="18"/>
              </w:rPr>
              <w:t>Akses data</w:t>
            </w:r>
          </w:p>
        </w:tc>
        <w:tc>
          <w:tcPr>
            <w:tcW w:type="dxa" w:w="8064"/>
            <w:vAlign w:val="center"/>
          </w:tcPr>
          <w:p>
            <w:r/>
            <w:r>
              <w:rPr>
                <w:rFonts w:ascii="Aptos" w:hAnsi="Aptos"/>
                <w:b w:val="0"/>
                <w:sz w:val="18"/>
              </w:rPr>
              <w:t>ADO.NET dengan Microsoft.Data.SqlClient</w:t>
            </w:r>
          </w:p>
        </w:tc>
      </w:tr>
      <w:tr>
        <w:tc>
          <w:tcPr>
            <w:tcW w:type="dxa" w:w="2304"/>
            <w:vAlign w:val="center"/>
          </w:tcPr>
          <w:p>
            <w:r/>
            <w:r>
              <w:rPr>
                <w:rFonts w:ascii="Aptos" w:hAnsi="Aptos"/>
                <w:b w:val="0"/>
                <w:sz w:val="18"/>
              </w:rPr>
              <w:t>Pengujian</w:t>
            </w:r>
          </w:p>
        </w:tc>
        <w:tc>
          <w:tcPr>
            <w:tcW w:type="dxa" w:w="8064"/>
            <w:vAlign w:val="center"/>
          </w:tcPr>
          <w:p>
            <w:r/>
            <w:r>
              <w:rPr>
                <w:rFonts w:ascii="Aptos" w:hAnsi="Aptos"/>
                <w:b w:val="0"/>
                <w:sz w:val="18"/>
              </w:rPr>
              <w:t>Swagger UI / OpenAPI</w:t>
            </w:r>
          </w:p>
        </w:tc>
      </w:tr>
      <w:tr>
        <w:tc>
          <w:tcPr>
            <w:tcW w:type="dxa" w:w="2304"/>
            <w:vAlign w:val="center"/>
          </w:tcPr>
          <w:p>
            <w:r/>
            <w:r>
              <w:rPr>
                <w:rFonts w:ascii="Aptos" w:hAnsi="Aptos"/>
                <w:b w:val="0"/>
                <w:sz w:val="18"/>
              </w:rPr>
              <w:t>Prasyarat</w:t>
            </w:r>
          </w:p>
        </w:tc>
        <w:tc>
          <w:tcPr>
            <w:tcW w:type="dxa" w:w="8064"/>
            <w:vAlign w:val="center"/>
          </w:tcPr>
          <w:p>
            <w:r/>
            <w:r>
              <w:rPr>
                <w:rFonts w:ascii="Aptos" w:hAnsi="Aptos"/>
                <w:b w:val="0"/>
                <w:sz w:val="18"/>
              </w:rPr>
              <w:t>Dasar C#, SQL Server, tabel patients, dan CRUD aplikasi Clinic.Desktop</w:t>
            </w:r>
          </w:p>
        </w:tc>
      </w:tr>
    </w:tbl>
    <w:p/>
    <w:p>
      <w:pPr>
        <w:pStyle w:val="Heading1"/>
      </w:pPr>
      <w:r>
        <w:t>Petunjuk Penggunaan Materi</w:t>
      </w:r>
    </w:p>
    <w:p>
      <w:r>
        <w:t>Materi ini disusun berdasarkan praktik SmartClinic.API yang telah dikerjakan: membuat project ASP.NET Core Web API, mengaktifkan Swagger UI, menghubungkan API ke SQL Server, serta menguji endpoint GET, GET berdasarkan ID, POST, PUT, dan DELETE. Pelajari konsep, amati contoh, praktikkan di Visual Studio, lalu verifikasi hasil melalui Swagger.</w:t>
      </w:r>
    </w:p>
    <w:p>
      <w:r>
        <w:t>Catatan pembelajaran: nama tabel dan kolom pada materi mengikuti lingkungan praktik yang telah digunakan, yaitu dbo.patients dengan kolom id, name, gender, phone, dan address. Periksa kembali tipe data tabel aktual sebelum menyalin query ke lingkungan lain.</w:t>
      </w:r>
    </w:p>
    <w:p>
      <w:pPr>
        <w:pStyle w:val="Heading1"/>
      </w:pPr>
      <w:r>
        <w:t>1. Tujuan Pembelajaran</w:t>
      </w:r>
    </w:p>
    <w:p>
      <w:pPr>
        <w:pStyle w:val="ListBullet"/>
      </w:pPr>
      <w:r>
        <w:t>Menjelaskan pengertian REST API dan peran API sebagai perantara aplikasi klien dengan database.</w:t>
      </w:r>
    </w:p>
    <w:p>
      <w:pPr>
        <w:pStyle w:val="ListBullet"/>
      </w:pPr>
      <w:r>
        <w:t>Membedakan HTTP method GET, POST, PUT, dan DELETE serta status respons yang umum.</w:t>
      </w:r>
    </w:p>
    <w:p>
      <w:pPr>
        <w:pStyle w:val="ListBullet"/>
      </w:pPr>
      <w:r>
        <w:t>Membuat project ASP.NET Core Web API menggunakan Visual Studio dan .NET 10.</w:t>
      </w:r>
    </w:p>
    <w:p>
      <w:pPr>
        <w:pStyle w:val="ListBullet"/>
      </w:pPr>
      <w:r>
        <w:t>Menjelaskan fungsi Controller, route, model request, configuration, dan Swagger UI.</w:t>
      </w:r>
    </w:p>
    <w:p>
      <w:pPr>
        <w:pStyle w:val="ListBullet"/>
      </w:pPr>
      <w:r>
        <w:t>Menghubungkan API ke SQL Server menggunakan connection string dan Microsoft.Data.SqlClient.</w:t>
      </w:r>
    </w:p>
    <w:p>
      <w:pPr>
        <w:pStyle w:val="ListBullet"/>
      </w:pPr>
      <w:r>
        <w:t>Mengimplementasikan CRUD pasien menggunakan query SQL berparameter.</w:t>
      </w:r>
    </w:p>
    <w:p>
      <w:pPr>
        <w:pStyle w:val="ListBullet"/>
      </w:pPr>
      <w:r>
        <w:t>Menguji endpoint, membaca respons JSON, serta menelusuri kesalahan berdasarkan status dan pesan error.</w:t>
      </w:r>
    </w:p>
    <w:p>
      <w:pPr>
        <w:pStyle w:val="ListBullet"/>
      </w:pPr>
      <w:r>
        <w:t>Menerapkan kebiasaan kerja aman, teliti, terstruktur, dan bertanggung jawab saat mengelola data.</w:t>
      </w:r>
    </w:p>
    <w:p>
      <w:pPr>
        <w:pStyle w:val="Heading1"/>
      </w:pPr>
      <w:r>
        <w:t>2. Peta Konsep</w:t>
      </w:r>
    </w:p>
    <w:p>
      <w:pPr>
        <w:spacing w:after="100"/>
        <w:ind w:left="360"/>
        <w:shd w:fill="F2F4F7"/>
      </w:pPr>
      <w:r>
        <w:rPr>
          <w:rFonts w:ascii="Consolas" w:hAnsi="Consolas"/>
          <w:color w:val="23374B"/>
          <w:sz w:val="17"/>
        </w:rPr>
        <w:t>Aplikasi klien (Swagger / Android kelak) → HTTP Request → ASP.NET Core Controller</w:t>
        <w:br/>
        <w:t>→ ADO.NET (SqlConnection, SqlCommand, SqlDataReader) → SQL Server</w:t>
        <w:br/>
        <w:t>← hasil query / perubahan data ← HTTP Response (status code + JSON)</w:t>
      </w:r>
    </w:p>
    <w:p>
      <w:r>
        <w:t>Pada tahap ini Android belum dibahas sebagai praktik. Swagger digunakan untuk menguji API secara mandiri agar kesalahan API dan database dapat ditemukan sebelum integrasi klien.</w:t>
      </w:r>
    </w:p>
    <w:p>
      <w:pPr>
        <w:pStyle w:val="Heading1"/>
      </w:pPr>
      <w:r>
        <w:t>3. Konsep Dasar API dan REST</w:t>
      </w:r>
    </w:p>
    <w:p>
      <w:pPr>
        <w:pStyle w:val="Heading2"/>
      </w:pPr>
      <w:r>
        <w:t>3.1 Apa itu API?</w:t>
      </w:r>
    </w:p>
    <w:p>
      <w:r>
        <w:t>API (Application Programming Interface) adalah antarmuka yang menetapkan cara satu perangkat lunak meminta layanan atau data dari perangkat lunak lain. Pada Smart Clinic, API menerima permintaan HTTP, memproses aturan aplikasi, mengakses SQL Server, lalu mengirimkan respons.</w:t>
      </w:r>
    </w:p>
    <w:p>
      <w:pPr>
        <w:pStyle w:val="Heading2"/>
      </w:pPr>
      <w:r>
        <w:t>3.2 Apa itu REST API?</w:t>
      </w:r>
    </w:p>
    <w:p>
      <w:r>
        <w:t>REST API adalah API berbasis prinsip REST yang lazim menggunakan HTTP method untuk melakukan operasi terhadap resource. Dalam studi kasus ini, resource yang dikelola adalah pasien.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152"/>
            <w:vAlign w:val="center"/>
            <w:shd w:fill="C6E0F5"/>
          </w:tcPr>
          <w:p>
            <w:r/>
            <w:r>
              <w:rPr>
                <w:rFonts w:ascii="Aptos" w:hAnsi="Aptos"/>
                <w:b/>
                <w:sz w:val="18"/>
              </w:rPr>
              <w:t>HTTP method</w:t>
            </w:r>
          </w:p>
        </w:tc>
        <w:tc>
          <w:tcPr>
            <w:tcW w:type="dxa" w:w="2160"/>
            <w:vAlign w:val="center"/>
            <w:shd w:fill="C6E0F5"/>
          </w:tcPr>
          <w:p>
            <w:r/>
            <w:r>
              <w:rPr>
                <w:rFonts w:ascii="Aptos" w:hAnsi="Aptos"/>
                <w:b/>
                <w:sz w:val="18"/>
              </w:rPr>
              <w:t>Tujuan</w:t>
            </w:r>
          </w:p>
        </w:tc>
        <w:tc>
          <w:tcPr>
            <w:tcW w:type="dxa" w:w="3600"/>
            <w:vAlign w:val="center"/>
            <w:shd w:fill="C6E0F5"/>
          </w:tcPr>
          <w:p>
            <w:r/>
            <w:r>
              <w:rPr>
                <w:rFonts w:ascii="Aptos" w:hAnsi="Aptos"/>
                <w:b/>
                <w:sz w:val="18"/>
              </w:rPr>
              <w:t>Endpoint contoh</w:t>
            </w:r>
          </w:p>
        </w:tc>
        <w:tc>
          <w:tcPr>
            <w:tcW w:type="dxa" w:w="3456"/>
            <w:vAlign w:val="center"/>
            <w:shd w:fill="C6E0F5"/>
          </w:tcPr>
          <w:p>
            <w:r/>
            <w:r>
              <w:rPr>
                <w:rFonts w:ascii="Aptos" w:hAnsi="Aptos"/>
                <w:b/>
                <w:sz w:val="18"/>
              </w:rPr>
              <w:t>Respons sukses umum</w:t>
            </w:r>
          </w:p>
        </w:tc>
      </w:tr>
      <w:tr>
        <w:tc>
          <w:tcPr>
            <w:tcW w:type="dxa" w:w="1152"/>
            <w:vAlign w:val="center"/>
          </w:tcPr>
          <w:p>
            <w:r/>
            <w:r>
              <w:rPr>
                <w:rFonts w:ascii="Aptos" w:hAnsi="Aptos"/>
                <w:b w:val="0"/>
                <w:sz w:val="18"/>
              </w:rPr>
              <w:t>GET</w:t>
            </w:r>
          </w:p>
        </w:tc>
        <w:tc>
          <w:tcPr>
            <w:tcW w:type="dxa" w:w="2160"/>
            <w:vAlign w:val="center"/>
          </w:tcPr>
          <w:p>
            <w:r/>
            <w:r>
              <w:rPr>
                <w:rFonts w:ascii="Aptos" w:hAnsi="Aptos"/>
                <w:b w:val="0"/>
                <w:sz w:val="18"/>
              </w:rPr>
              <w:t>Membaca data</w:t>
            </w:r>
          </w:p>
        </w:tc>
        <w:tc>
          <w:tcPr>
            <w:tcW w:type="dxa" w:w="3600"/>
            <w:vAlign w:val="center"/>
          </w:tcPr>
          <w:p>
            <w:r/>
            <w:r>
              <w:rPr>
                <w:rFonts w:ascii="Aptos" w:hAnsi="Aptos"/>
                <w:b w:val="0"/>
                <w:sz w:val="18"/>
              </w:rPr>
              <w:t>GET /api/Patients</w:t>
            </w:r>
          </w:p>
        </w:tc>
        <w:tc>
          <w:tcPr>
            <w:tcW w:type="dxa" w:w="3456"/>
            <w:vAlign w:val="center"/>
          </w:tcPr>
          <w:p>
            <w:r/>
            <w:r>
              <w:rPr>
                <w:rFonts w:ascii="Aptos" w:hAnsi="Aptos"/>
                <w:b w:val="0"/>
                <w:sz w:val="18"/>
              </w:rPr>
              <w:t>200 OK</w:t>
            </w:r>
          </w:p>
        </w:tc>
      </w:tr>
      <w:tr>
        <w:tc>
          <w:tcPr>
            <w:tcW w:type="dxa" w:w="1152"/>
            <w:vAlign w:val="center"/>
          </w:tcPr>
          <w:p>
            <w:r/>
            <w:r>
              <w:rPr>
                <w:rFonts w:ascii="Aptos" w:hAnsi="Aptos"/>
                <w:b w:val="0"/>
                <w:sz w:val="18"/>
              </w:rPr>
              <w:t>GET</w:t>
            </w:r>
          </w:p>
        </w:tc>
        <w:tc>
          <w:tcPr>
            <w:tcW w:type="dxa" w:w="2160"/>
            <w:vAlign w:val="center"/>
          </w:tcPr>
          <w:p>
            <w:r/>
            <w:r>
              <w:rPr>
                <w:rFonts w:ascii="Aptos" w:hAnsi="Aptos"/>
                <w:b w:val="0"/>
                <w:sz w:val="18"/>
              </w:rPr>
              <w:t>Membaca satu data</w:t>
            </w:r>
          </w:p>
        </w:tc>
        <w:tc>
          <w:tcPr>
            <w:tcW w:type="dxa" w:w="3600"/>
            <w:vAlign w:val="center"/>
          </w:tcPr>
          <w:p>
            <w:r/>
            <w:r>
              <w:rPr>
                <w:rFonts w:ascii="Aptos" w:hAnsi="Aptos"/>
                <w:b w:val="0"/>
                <w:sz w:val="18"/>
              </w:rPr>
              <w:t>GET /api/Patients/2</w:t>
            </w:r>
          </w:p>
        </w:tc>
        <w:tc>
          <w:tcPr>
            <w:tcW w:type="dxa" w:w="3456"/>
            <w:vAlign w:val="center"/>
          </w:tcPr>
          <w:p>
            <w:r/>
            <w:r>
              <w:rPr>
                <w:rFonts w:ascii="Aptos" w:hAnsi="Aptos"/>
                <w:b w:val="0"/>
                <w:sz w:val="18"/>
              </w:rPr>
              <w:t>200 OK</w:t>
            </w:r>
          </w:p>
        </w:tc>
      </w:tr>
      <w:tr>
        <w:tc>
          <w:tcPr>
            <w:tcW w:type="dxa" w:w="1152"/>
            <w:vAlign w:val="center"/>
          </w:tcPr>
          <w:p>
            <w:r/>
            <w:r>
              <w:rPr>
                <w:rFonts w:ascii="Aptos" w:hAnsi="Aptos"/>
                <w:b w:val="0"/>
                <w:sz w:val="18"/>
              </w:rPr>
              <w:t>POST</w:t>
            </w:r>
          </w:p>
        </w:tc>
        <w:tc>
          <w:tcPr>
            <w:tcW w:type="dxa" w:w="2160"/>
            <w:vAlign w:val="center"/>
          </w:tcPr>
          <w:p>
            <w:r/>
            <w:r>
              <w:rPr>
                <w:rFonts w:ascii="Aptos" w:hAnsi="Aptos"/>
                <w:b w:val="0"/>
                <w:sz w:val="18"/>
              </w:rPr>
              <w:t>Membuat data baru</w:t>
            </w:r>
          </w:p>
        </w:tc>
        <w:tc>
          <w:tcPr>
            <w:tcW w:type="dxa" w:w="3600"/>
            <w:vAlign w:val="center"/>
          </w:tcPr>
          <w:p>
            <w:r/>
            <w:r>
              <w:rPr>
                <w:rFonts w:ascii="Aptos" w:hAnsi="Aptos"/>
                <w:b w:val="0"/>
                <w:sz w:val="18"/>
              </w:rPr>
              <w:t>POST /api/Patients</w:t>
            </w:r>
          </w:p>
        </w:tc>
        <w:tc>
          <w:tcPr>
            <w:tcW w:type="dxa" w:w="3456"/>
            <w:vAlign w:val="center"/>
          </w:tcPr>
          <w:p>
            <w:r/>
            <w:r>
              <w:rPr>
                <w:rFonts w:ascii="Aptos" w:hAnsi="Aptos"/>
                <w:b w:val="0"/>
                <w:sz w:val="18"/>
              </w:rPr>
              <w:t>201 Created</w:t>
            </w:r>
          </w:p>
        </w:tc>
      </w:tr>
      <w:tr>
        <w:tc>
          <w:tcPr>
            <w:tcW w:type="dxa" w:w="1152"/>
            <w:vAlign w:val="center"/>
          </w:tcPr>
          <w:p>
            <w:r/>
            <w:r>
              <w:rPr>
                <w:rFonts w:ascii="Aptos" w:hAnsi="Aptos"/>
                <w:b w:val="0"/>
                <w:sz w:val="18"/>
              </w:rPr>
              <w:t>PUT</w:t>
            </w:r>
          </w:p>
        </w:tc>
        <w:tc>
          <w:tcPr>
            <w:tcW w:type="dxa" w:w="2160"/>
            <w:vAlign w:val="center"/>
          </w:tcPr>
          <w:p>
            <w:r/>
            <w:r>
              <w:rPr>
                <w:rFonts w:ascii="Aptos" w:hAnsi="Aptos"/>
                <w:b w:val="0"/>
                <w:sz w:val="18"/>
              </w:rPr>
              <w:t>Memperbarui data</w:t>
            </w:r>
          </w:p>
        </w:tc>
        <w:tc>
          <w:tcPr>
            <w:tcW w:type="dxa" w:w="3600"/>
            <w:vAlign w:val="center"/>
          </w:tcPr>
          <w:p>
            <w:r/>
            <w:r>
              <w:rPr>
                <w:rFonts w:ascii="Aptos" w:hAnsi="Aptos"/>
                <w:b w:val="0"/>
                <w:sz w:val="18"/>
              </w:rPr>
              <w:t>PUT /api/Patients/8</w:t>
            </w:r>
          </w:p>
        </w:tc>
        <w:tc>
          <w:tcPr>
            <w:tcW w:type="dxa" w:w="3456"/>
            <w:vAlign w:val="center"/>
          </w:tcPr>
          <w:p>
            <w:r/>
            <w:r>
              <w:rPr>
                <w:rFonts w:ascii="Aptos" w:hAnsi="Aptos"/>
                <w:b w:val="0"/>
                <w:sz w:val="18"/>
              </w:rPr>
              <w:t>200 OK atau 204 No Content</w:t>
            </w:r>
          </w:p>
        </w:tc>
      </w:tr>
      <w:tr>
        <w:tc>
          <w:tcPr>
            <w:tcW w:type="dxa" w:w="1152"/>
            <w:vAlign w:val="center"/>
          </w:tcPr>
          <w:p>
            <w:r/>
            <w:r>
              <w:rPr>
                <w:rFonts w:ascii="Aptos" w:hAnsi="Aptos"/>
                <w:b w:val="0"/>
                <w:sz w:val="18"/>
              </w:rPr>
              <w:t>DELETE</w:t>
            </w:r>
          </w:p>
        </w:tc>
        <w:tc>
          <w:tcPr>
            <w:tcW w:type="dxa" w:w="2160"/>
            <w:vAlign w:val="center"/>
          </w:tcPr>
          <w:p>
            <w:r/>
            <w:r>
              <w:rPr>
                <w:rFonts w:ascii="Aptos" w:hAnsi="Aptos"/>
                <w:b w:val="0"/>
                <w:sz w:val="18"/>
              </w:rPr>
              <w:t>Menghapus data</w:t>
            </w:r>
          </w:p>
        </w:tc>
        <w:tc>
          <w:tcPr>
            <w:tcW w:type="dxa" w:w="3600"/>
            <w:vAlign w:val="center"/>
          </w:tcPr>
          <w:p>
            <w:r/>
            <w:r>
              <w:rPr>
                <w:rFonts w:ascii="Aptos" w:hAnsi="Aptos"/>
                <w:b w:val="0"/>
                <w:sz w:val="18"/>
              </w:rPr>
              <w:t>DELETE /api/Patients/8</w:t>
            </w:r>
          </w:p>
        </w:tc>
        <w:tc>
          <w:tcPr>
            <w:tcW w:type="dxa" w:w="3456"/>
            <w:vAlign w:val="center"/>
          </w:tcPr>
          <w:p>
            <w:r/>
            <w:r>
              <w:rPr>
                <w:rFonts w:ascii="Aptos" w:hAnsi="Aptos"/>
                <w:b w:val="0"/>
                <w:sz w:val="18"/>
              </w:rPr>
              <w:t>200 OK atau 204 No Content</w:t>
            </w:r>
          </w:p>
        </w:tc>
      </w:tr>
    </w:tbl>
    <w:p/>
    <w:p>
      <w:pPr>
        <w:pStyle w:val="Heading2"/>
      </w:pPr>
      <w:r>
        <w:t>3.3 Status HTTP yang perlu dikenali</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C6E0F5"/>
          </w:tcPr>
          <w:p>
            <w:r/>
            <w:r>
              <w:rPr>
                <w:rFonts w:ascii="Aptos" w:hAnsi="Aptos"/>
                <w:b/>
                <w:sz w:val="18"/>
              </w:rPr>
              <w:t>Status</w:t>
            </w:r>
          </w:p>
        </w:tc>
        <w:tc>
          <w:tcPr>
            <w:tcW w:type="dxa" w:w="2880"/>
            <w:vAlign w:val="center"/>
            <w:shd w:fill="C6E0F5"/>
          </w:tcPr>
          <w:p>
            <w:r/>
            <w:r>
              <w:rPr>
                <w:rFonts w:ascii="Aptos" w:hAnsi="Aptos"/>
                <w:b/>
                <w:sz w:val="18"/>
              </w:rPr>
              <w:t>Makna</w:t>
            </w:r>
          </w:p>
        </w:tc>
        <w:tc>
          <w:tcPr>
            <w:tcW w:type="dxa" w:w="5760"/>
            <w:vAlign w:val="center"/>
            <w:shd w:fill="C6E0F5"/>
          </w:tcPr>
          <w:p>
            <w:r/>
            <w:r>
              <w:rPr>
                <w:rFonts w:ascii="Aptos" w:hAnsi="Aptos"/>
                <w:b/>
                <w:sz w:val="18"/>
              </w:rPr>
              <w:t>Contoh penggunaan</w:t>
            </w:r>
          </w:p>
        </w:tc>
      </w:tr>
      <w:tr>
        <w:tc>
          <w:tcPr>
            <w:tcW w:type="dxa" w:w="1728"/>
            <w:vAlign w:val="center"/>
          </w:tcPr>
          <w:p>
            <w:r/>
            <w:r>
              <w:rPr>
                <w:rFonts w:ascii="Aptos" w:hAnsi="Aptos"/>
                <w:b w:val="0"/>
                <w:sz w:val="18"/>
              </w:rPr>
              <w:t>200 OK</w:t>
            </w:r>
          </w:p>
        </w:tc>
        <w:tc>
          <w:tcPr>
            <w:tcW w:type="dxa" w:w="2880"/>
            <w:vAlign w:val="center"/>
          </w:tcPr>
          <w:p>
            <w:r/>
            <w:r>
              <w:rPr>
                <w:rFonts w:ascii="Aptos" w:hAnsi="Aptos"/>
                <w:b w:val="0"/>
                <w:sz w:val="18"/>
              </w:rPr>
              <w:t>Permintaan berhasil</w:t>
            </w:r>
          </w:p>
        </w:tc>
        <w:tc>
          <w:tcPr>
            <w:tcW w:type="dxa" w:w="5760"/>
            <w:vAlign w:val="center"/>
          </w:tcPr>
          <w:p>
            <w:r/>
            <w:r>
              <w:rPr>
                <w:rFonts w:ascii="Aptos" w:hAnsi="Aptos"/>
                <w:b w:val="0"/>
                <w:sz w:val="18"/>
              </w:rPr>
              <w:t>GET berhasil atau PUT/DELETE mengembalikan pesan</w:t>
            </w:r>
          </w:p>
        </w:tc>
      </w:tr>
      <w:tr>
        <w:tc>
          <w:tcPr>
            <w:tcW w:type="dxa" w:w="1728"/>
            <w:vAlign w:val="center"/>
          </w:tcPr>
          <w:p>
            <w:r/>
            <w:r>
              <w:rPr>
                <w:rFonts w:ascii="Aptos" w:hAnsi="Aptos"/>
                <w:b w:val="0"/>
                <w:sz w:val="18"/>
              </w:rPr>
              <w:t>201 Created</w:t>
            </w:r>
          </w:p>
        </w:tc>
        <w:tc>
          <w:tcPr>
            <w:tcW w:type="dxa" w:w="2880"/>
            <w:vAlign w:val="center"/>
          </w:tcPr>
          <w:p>
            <w:r/>
            <w:r>
              <w:rPr>
                <w:rFonts w:ascii="Aptos" w:hAnsi="Aptos"/>
                <w:b w:val="0"/>
                <w:sz w:val="18"/>
              </w:rPr>
              <w:t>Resource baru dibuat</w:t>
            </w:r>
          </w:p>
        </w:tc>
        <w:tc>
          <w:tcPr>
            <w:tcW w:type="dxa" w:w="5760"/>
            <w:vAlign w:val="center"/>
          </w:tcPr>
          <w:p>
            <w:r/>
            <w:r>
              <w:rPr>
                <w:rFonts w:ascii="Aptos" w:hAnsi="Aptos"/>
                <w:b w:val="0"/>
                <w:sz w:val="18"/>
              </w:rPr>
              <w:t>POST pasien berhasil</w:t>
            </w:r>
          </w:p>
        </w:tc>
      </w:tr>
      <w:tr>
        <w:tc>
          <w:tcPr>
            <w:tcW w:type="dxa" w:w="1728"/>
            <w:vAlign w:val="center"/>
          </w:tcPr>
          <w:p>
            <w:r/>
            <w:r>
              <w:rPr>
                <w:rFonts w:ascii="Aptos" w:hAnsi="Aptos"/>
                <w:b w:val="0"/>
                <w:sz w:val="18"/>
              </w:rPr>
              <w:t>400 Bad Request</w:t>
            </w:r>
          </w:p>
        </w:tc>
        <w:tc>
          <w:tcPr>
            <w:tcW w:type="dxa" w:w="2880"/>
            <w:vAlign w:val="center"/>
          </w:tcPr>
          <w:p>
            <w:r/>
            <w:r>
              <w:rPr>
                <w:rFonts w:ascii="Aptos" w:hAnsi="Aptos"/>
                <w:b w:val="0"/>
                <w:sz w:val="18"/>
              </w:rPr>
              <w:t>Input tidak valid</w:t>
            </w:r>
          </w:p>
        </w:tc>
        <w:tc>
          <w:tcPr>
            <w:tcW w:type="dxa" w:w="5760"/>
            <w:vAlign w:val="center"/>
          </w:tcPr>
          <w:p>
            <w:r/>
            <w:r>
              <w:rPr>
                <w:rFonts w:ascii="Aptos" w:hAnsi="Aptos"/>
                <w:b w:val="0"/>
                <w:sz w:val="18"/>
              </w:rPr>
              <w:t>Nama wajib kosong atau gender tidak sesuai validasi</w:t>
            </w:r>
          </w:p>
        </w:tc>
      </w:tr>
      <w:tr>
        <w:tc>
          <w:tcPr>
            <w:tcW w:type="dxa" w:w="1728"/>
            <w:vAlign w:val="center"/>
          </w:tcPr>
          <w:p>
            <w:r/>
            <w:r>
              <w:rPr>
                <w:rFonts w:ascii="Aptos" w:hAnsi="Aptos"/>
                <w:b w:val="0"/>
                <w:sz w:val="18"/>
              </w:rPr>
              <w:t>404 Not Found</w:t>
            </w:r>
          </w:p>
        </w:tc>
        <w:tc>
          <w:tcPr>
            <w:tcW w:type="dxa" w:w="2880"/>
            <w:vAlign w:val="center"/>
          </w:tcPr>
          <w:p>
            <w:r/>
            <w:r>
              <w:rPr>
                <w:rFonts w:ascii="Aptos" w:hAnsi="Aptos"/>
                <w:b w:val="0"/>
                <w:sz w:val="18"/>
              </w:rPr>
              <w:t>Resource tidak ditemukan</w:t>
            </w:r>
          </w:p>
        </w:tc>
        <w:tc>
          <w:tcPr>
            <w:tcW w:type="dxa" w:w="5760"/>
            <w:vAlign w:val="center"/>
          </w:tcPr>
          <w:p>
            <w:r/>
            <w:r>
              <w:rPr>
                <w:rFonts w:ascii="Aptos" w:hAnsi="Aptos"/>
                <w:b w:val="0"/>
                <w:sz w:val="18"/>
              </w:rPr>
              <w:t>ID pasien tidak ada</w:t>
            </w:r>
          </w:p>
        </w:tc>
      </w:tr>
      <w:tr>
        <w:tc>
          <w:tcPr>
            <w:tcW w:type="dxa" w:w="1728"/>
            <w:vAlign w:val="center"/>
          </w:tcPr>
          <w:p>
            <w:r/>
            <w:r>
              <w:rPr>
                <w:rFonts w:ascii="Aptos" w:hAnsi="Aptos"/>
                <w:b w:val="0"/>
                <w:sz w:val="18"/>
              </w:rPr>
              <w:t>500 Internal Server Error</w:t>
            </w:r>
          </w:p>
        </w:tc>
        <w:tc>
          <w:tcPr>
            <w:tcW w:type="dxa" w:w="2880"/>
            <w:vAlign w:val="center"/>
          </w:tcPr>
          <w:p>
            <w:r/>
            <w:r>
              <w:rPr>
                <w:rFonts w:ascii="Aptos" w:hAnsi="Aptos"/>
                <w:b w:val="0"/>
                <w:sz w:val="18"/>
              </w:rPr>
              <w:t>Kesalahan tak tertangani di server</w:t>
            </w:r>
          </w:p>
        </w:tc>
        <w:tc>
          <w:tcPr>
            <w:tcW w:type="dxa" w:w="5760"/>
            <w:vAlign w:val="center"/>
          </w:tcPr>
          <w:p>
            <w:r/>
            <w:r>
              <w:rPr>
                <w:rFonts w:ascii="Aptos" w:hAnsi="Aptos"/>
                <w:b w:val="0"/>
                <w:sz w:val="18"/>
              </w:rPr>
              <w:t>Periksa log dan pesan exception; jangan tampilkan detail sensitif ke klien</w:t>
            </w:r>
          </w:p>
        </w:tc>
      </w:tr>
    </w:tbl>
    <w:p/>
    <w:p>
      <w:pPr>
        <w:pStyle w:val="Heading1"/>
      </w:pPr>
      <w:r>
        <w:t>4. JSON sebagai Format Pertukaran Data</w:t>
      </w:r>
    </w:p>
    <w:p>
      <w:r>
        <w:t>JSON (JavaScript Object Notation) adalah format teks yang umum dipakai untuk mengirim data melalui API. Properti JSON biasanya dipetakan ke properti model C#.</w:t>
      </w:r>
    </w:p>
    <w:p>
      <w:pPr>
        <w:spacing w:after="100"/>
        <w:ind w:left="360"/>
        <w:shd w:fill="F2F4F7"/>
      </w:pPr>
      <w:r>
        <w:rPr>
          <w:rFonts w:ascii="Consolas" w:hAnsi="Consolas"/>
          <w:color w:val="23374B"/>
          <w:sz w:val="17"/>
        </w:rPr>
        <w:t>{</w:t>
        <w:br/>
        <w:t xml:space="preserve">  "name": "Andi Pratama",</w:t>
        <w:br/>
        <w:t xml:space="preserve">  "gender": "L",</w:t>
        <w:br/>
        <w:t xml:space="preserve">  "phone": "081234567890",</w:t>
        <w:br/>
        <w:t xml:space="preserve">  "address": "Sleman"</w:t>
        <w:br/>
        <w:t>}</w:t>
      </w:r>
    </w:p>
    <w:p>
      <w:r>
        <w:t>Pada operasi POST, klien tidak mengirim id karena kolom id di tabel praktik menggunakan Identity. SQL Server menghasilkan id secara otomatis. Nomor telepon diperlakukan sebagai string, bukan angka, agar angka nol di awal tidak hilang.</w:t>
      </w:r>
    </w:p>
    <w:p>
      <w:pPr>
        <w:pStyle w:val="Heading1"/>
      </w:pPr>
      <w:r>
        <w:t>5. Menyiapkan Project ASP.NET Core Web API</w:t>
      </w:r>
    </w:p>
    <w:p>
      <w:pPr>
        <w:pStyle w:val="Heading2"/>
      </w:pPr>
      <w:r>
        <w:t>5.1 Membuat project</w:t>
      </w:r>
    </w:p>
    <w:p>
      <w:pPr>
        <w:pStyle w:val="ListNumber"/>
      </w:pPr>
      <w:r>
        <w:t>Di Visual Studio, pilih Create a new project.</w:t>
      </w:r>
    </w:p>
    <w:p>
      <w:pPr>
        <w:pStyle w:val="ListNumber"/>
      </w:pPr>
      <w:r>
        <w:t>Pilih template ASP.NET Core Web API, bukan template native AOT atau Aspire.</w:t>
      </w:r>
    </w:p>
    <w:p>
      <w:pPr>
        <w:pStyle w:val="ListNumber"/>
      </w:pPr>
      <w:r>
        <w:t>Nama project: SmartClinic.API.</w:t>
      </w:r>
    </w:p>
    <w:p>
      <w:pPr>
        <w:pStyle w:val="ListNumber"/>
      </w:pPr>
      <w:r>
        <w:t>Framework: .NET 10.0 (Long Term Support).</w:t>
      </w:r>
    </w:p>
    <w:p>
      <w:pPr>
        <w:pStyle w:val="ListNumber"/>
      </w:pPr>
      <w:r>
        <w:t>Authentication type: None untuk latihan awal.</w:t>
      </w:r>
    </w:p>
    <w:p>
      <w:pPr>
        <w:pStyle w:val="ListNumber"/>
      </w:pPr>
      <w:r>
        <w:t>Configure for HTTPS: aktif.</w:t>
      </w:r>
    </w:p>
    <w:p>
      <w:pPr>
        <w:pStyle w:val="ListNumber"/>
      </w:pPr>
      <w:r>
        <w:t>Enable OpenAPI support: aktif jika tersedia.</w:t>
      </w:r>
    </w:p>
    <w:p>
      <w:pPr>
        <w:pStyle w:val="ListNumber"/>
      </w:pPr>
      <w:r>
        <w:t>Use controllers: aktif.</w:t>
      </w:r>
    </w:p>
    <w:p>
      <w:pPr>
        <w:pStyle w:val="ListNumber"/>
      </w:pPr>
      <w:r>
        <w:t>Build dan jalankan project untuk memastikan template berhasil.</w:t>
      </w:r>
    </w:p>
    <w:p>
      <w:pPr>
        <w:pStyle w:val="Heading2"/>
      </w:pPr>
      <w:r>
        <w:t>5.2 Swagger UI dan OpenAPI</w:t>
      </w:r>
    </w:p>
    <w:p>
      <w:r>
        <w:t>OpenAPI adalah spesifikasi deskripsi endpoint. Swagger UI adalah antarmuka web interaktif yang dapat membaca dokumen OpenAPI dan membantu menguji request. Pada project praktik, Swagger UI diaktifkan melalui paket Swashbuckle.AspNetCore.</w:t>
      </w:r>
    </w:p>
    <w:p>
      <w:pPr>
        <w:spacing w:after="100"/>
        <w:ind w:left="360"/>
        <w:shd w:fill="F2F4F7"/>
      </w:pPr>
      <w:r>
        <w:rPr>
          <w:rFonts w:ascii="Consolas" w:hAnsi="Consolas"/>
          <w:color w:val="23374B"/>
          <w:sz w:val="17"/>
        </w:rPr>
        <w:t>builder.Services.AddControllers();</w:t>
        <w:br/>
        <w:t>builder.Services.AddEndpointsApiExplorer();</w:t>
        <w:br/>
        <w:t>builder.Services.AddSwaggerGen();</w:t>
        <w:br/>
        <w:br/>
        <w:t>if (app.Environment.IsDevelopment())</w:t>
        <w:br/>
        <w:t>{</w:t>
        <w:br/>
        <w:t xml:space="preserve">    app.UseSwagger();</w:t>
        <w:br/>
        <w:t xml:space="preserve">    app.UseSwaggerUI();</w:t>
        <w:br/>
        <w:t>}</w:t>
      </w:r>
    </w:p>
    <w:p>
      <w:r>
        <w:t>Setelah aplikasi berjalan, buka alamat Swagger berdasarkan port HTTPS yang ditampilkan oleh aplikasi, misalnya https://localhost:7172/swagger. Port bisa berbeda pada komputer lain.</w:t>
      </w:r>
    </w:p>
    <w:p>
      <w:pPr>
        <w:pStyle w:val="Heading1"/>
      </w:pPr>
      <w:r>
        <w:t>6. Struktur Project dan Peran Komponen</w:t>
      </w:r>
    </w:p>
    <w:tbl>
      <w:tblPr>
        <w:tblStyle w:val="TableGrid"/>
        <w:tblW w:type="auto" w:w="0"/>
        <w:jc w:val="center"/>
        <w:tblLook w:firstColumn="1" w:firstRow="1" w:lastColumn="0" w:lastRow="0" w:noHBand="0" w:noVBand="1" w:val="04A0"/>
      </w:tblPr>
      <w:tblGrid>
        <w:gridCol w:w="4968"/>
        <w:gridCol w:w="4968"/>
      </w:tblGrid>
      <w:tr>
        <w:tc>
          <w:tcPr>
            <w:tcW w:type="dxa" w:w="3600"/>
            <w:vAlign w:val="center"/>
            <w:shd w:fill="C6E0F5"/>
          </w:tcPr>
          <w:p>
            <w:r/>
            <w:r>
              <w:rPr>
                <w:rFonts w:ascii="Aptos" w:hAnsi="Aptos"/>
                <w:b/>
                <w:sz w:val="18"/>
              </w:rPr>
              <w:t>Komponen</w:t>
            </w:r>
          </w:p>
        </w:tc>
        <w:tc>
          <w:tcPr>
            <w:tcW w:type="dxa" w:w="6768"/>
            <w:vAlign w:val="center"/>
            <w:shd w:fill="C6E0F5"/>
          </w:tcPr>
          <w:p>
            <w:r/>
            <w:r>
              <w:rPr>
                <w:rFonts w:ascii="Aptos" w:hAnsi="Aptos"/>
                <w:b/>
                <w:sz w:val="18"/>
              </w:rPr>
              <w:t>Peran</w:t>
            </w:r>
          </w:p>
        </w:tc>
      </w:tr>
      <w:tr>
        <w:tc>
          <w:tcPr>
            <w:tcW w:type="dxa" w:w="3600"/>
            <w:vAlign w:val="center"/>
          </w:tcPr>
          <w:p>
            <w:r/>
            <w:r>
              <w:rPr>
                <w:rFonts w:ascii="Aptos" w:hAnsi="Aptos"/>
                <w:b w:val="0"/>
                <w:sz w:val="18"/>
              </w:rPr>
              <w:t>Program.cs</w:t>
            </w:r>
          </w:p>
        </w:tc>
        <w:tc>
          <w:tcPr>
            <w:tcW w:type="dxa" w:w="6768"/>
            <w:vAlign w:val="center"/>
          </w:tcPr>
          <w:p>
            <w:r/>
            <w:r>
              <w:rPr>
                <w:rFonts w:ascii="Aptos" w:hAnsi="Aptos"/>
                <w:b w:val="0"/>
                <w:sz w:val="18"/>
              </w:rPr>
              <w:t>Mendaftarkan layanan dan menyusun middleware / pipeline HTTP.</w:t>
            </w:r>
          </w:p>
        </w:tc>
      </w:tr>
      <w:tr>
        <w:tc>
          <w:tcPr>
            <w:tcW w:type="dxa" w:w="3600"/>
            <w:vAlign w:val="center"/>
          </w:tcPr>
          <w:p>
            <w:r/>
            <w:r>
              <w:rPr>
                <w:rFonts w:ascii="Aptos" w:hAnsi="Aptos"/>
                <w:b w:val="0"/>
                <w:sz w:val="18"/>
              </w:rPr>
              <w:t>appsettings.json</w:t>
            </w:r>
          </w:p>
        </w:tc>
        <w:tc>
          <w:tcPr>
            <w:tcW w:type="dxa" w:w="6768"/>
            <w:vAlign w:val="center"/>
          </w:tcPr>
          <w:p>
            <w:r/>
            <w:r>
              <w:rPr>
                <w:rFonts w:ascii="Aptos" w:hAnsi="Aptos"/>
                <w:b w:val="0"/>
                <w:sz w:val="18"/>
              </w:rPr>
              <w:t>Menyimpan konfigurasi aplikasi, termasuk connection string untuk latihan.</w:t>
            </w:r>
          </w:p>
        </w:tc>
      </w:tr>
      <w:tr>
        <w:tc>
          <w:tcPr>
            <w:tcW w:type="dxa" w:w="3600"/>
            <w:vAlign w:val="center"/>
          </w:tcPr>
          <w:p>
            <w:r/>
            <w:r>
              <w:rPr>
                <w:rFonts w:ascii="Aptos" w:hAnsi="Aptos"/>
                <w:b w:val="0"/>
                <w:sz w:val="18"/>
              </w:rPr>
              <w:t>Controllers/PatientsController.cs</w:t>
            </w:r>
          </w:p>
        </w:tc>
        <w:tc>
          <w:tcPr>
            <w:tcW w:type="dxa" w:w="6768"/>
            <w:vAlign w:val="center"/>
          </w:tcPr>
          <w:p>
            <w:r/>
            <w:r>
              <w:rPr>
                <w:rFonts w:ascii="Aptos" w:hAnsi="Aptos"/>
                <w:b w:val="0"/>
                <w:sz w:val="18"/>
              </w:rPr>
              <w:t>Menerima request pasien, menjalankan logika endpoint, dan mengembalikan respons.</w:t>
            </w:r>
          </w:p>
        </w:tc>
      </w:tr>
      <w:tr>
        <w:tc>
          <w:tcPr>
            <w:tcW w:type="dxa" w:w="3600"/>
            <w:vAlign w:val="center"/>
          </w:tcPr>
          <w:p>
            <w:r/>
            <w:r>
              <w:rPr>
                <w:rFonts w:ascii="Aptos" w:hAnsi="Aptos"/>
                <w:b w:val="0"/>
                <w:sz w:val="18"/>
              </w:rPr>
              <w:t>Models/PatientCreateRequest.cs</w:t>
            </w:r>
          </w:p>
        </w:tc>
        <w:tc>
          <w:tcPr>
            <w:tcW w:type="dxa" w:w="6768"/>
            <w:vAlign w:val="center"/>
          </w:tcPr>
          <w:p>
            <w:r/>
            <w:r>
              <w:rPr>
                <w:rFonts w:ascii="Aptos" w:hAnsi="Aptos"/>
                <w:b w:val="0"/>
                <w:sz w:val="18"/>
              </w:rPr>
              <w:t>Mendefinisikan bentuk data input serta aturan validasi.</w:t>
            </w:r>
          </w:p>
        </w:tc>
      </w:tr>
      <w:tr>
        <w:tc>
          <w:tcPr>
            <w:tcW w:type="dxa" w:w="3600"/>
            <w:vAlign w:val="center"/>
          </w:tcPr>
          <w:p>
            <w:r/>
            <w:r>
              <w:rPr>
                <w:rFonts w:ascii="Aptos" w:hAnsi="Aptos"/>
                <w:b w:val="0"/>
                <w:sz w:val="18"/>
              </w:rPr>
              <w:t>Microsoft.Data.SqlClient</w:t>
            </w:r>
          </w:p>
        </w:tc>
        <w:tc>
          <w:tcPr>
            <w:tcW w:type="dxa" w:w="6768"/>
            <w:vAlign w:val="center"/>
          </w:tcPr>
          <w:p>
            <w:r/>
            <w:r>
              <w:rPr>
                <w:rFonts w:ascii="Aptos" w:hAnsi="Aptos"/>
                <w:b w:val="0"/>
                <w:sz w:val="18"/>
              </w:rPr>
              <w:t>Menyediakan kelas koneksi dan perintah SQL Server.</w:t>
            </w:r>
          </w:p>
        </w:tc>
      </w:tr>
      <w:tr>
        <w:tc>
          <w:tcPr>
            <w:tcW w:type="dxa" w:w="3600"/>
            <w:vAlign w:val="center"/>
          </w:tcPr>
          <w:p>
            <w:r/>
            <w:r>
              <w:rPr>
                <w:rFonts w:ascii="Aptos" w:hAnsi="Aptos"/>
                <w:b w:val="0"/>
                <w:sz w:val="18"/>
              </w:rPr>
              <w:t>Swagger UI</w:t>
            </w:r>
          </w:p>
        </w:tc>
        <w:tc>
          <w:tcPr>
            <w:tcW w:type="dxa" w:w="6768"/>
            <w:vAlign w:val="center"/>
          </w:tcPr>
          <w:p>
            <w:r/>
            <w:r>
              <w:rPr>
                <w:rFonts w:ascii="Aptos" w:hAnsi="Aptos"/>
                <w:b w:val="0"/>
                <w:sz w:val="18"/>
              </w:rPr>
              <w:t>Menguji endpoint tanpa harus membuat aplikasi klien terlebih dahulu.</w:t>
            </w:r>
          </w:p>
        </w:tc>
      </w:tr>
    </w:tbl>
    <w:p/>
    <w:p>
      <w:pPr>
        <w:pStyle w:val="Heading1"/>
      </w:pPr>
      <w:r>
        <w:t>7. Konfigurasi Koneksi SQL Server</w:t>
      </w:r>
    </w:p>
    <w:p>
      <w:r>
        <w:t>Connection string memberitahu aplikasi server database, nama database, dan metode autentikasi. Contoh berikut mengikuti LocalDB yang digunakan pada praktik ini.</w:t>
      </w:r>
    </w:p>
    <w:p>
      <w:pPr>
        <w:spacing w:after="100"/>
        <w:ind w:left="360"/>
        <w:shd w:fill="F2F4F7"/>
      </w:pPr>
      <w:r>
        <w:rPr>
          <w:rFonts w:ascii="Consolas" w:hAnsi="Consolas"/>
          <w:color w:val="23374B"/>
          <w:sz w:val="17"/>
        </w:rPr>
        <w:t>"ConnectionStrings": {</w:t>
        <w:br/>
        <w:t xml:space="preserve">  "SmartClinicConnection": "Server=(localdb)\\MSSQLLocalDB;Database=SmartClinicDB;Integrated Security=True;TrustServerCertificate=True;"</w:t>
        <w:br/>
        <w:t>}</w:t>
      </w:r>
    </w:p>
    <w:p>
      <w:r>
        <w:t>Pada JSON, karakter backslash ditulis sebagai \\. Kode C# mengambil konfigurasi dengan GetConnectionString("SmartClinicConnection"). Integrated Security=True memakai identitas Windows proses yang menjalankan aplikasi. TrustServerCertificate=True memengaruhi validasi sertifikat koneksi; jangan menganggapnya sebagai pengganti autentikasi atau pengamanan koneksi produksi.</w:t>
      </w:r>
    </w:p>
    <w:p>
      <w:pPr>
        <w:pStyle w:val="Heading1"/>
      </w:pPr>
      <w:r>
        <w:t>8. ADO.NET untuk Mengakses SQL Server</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C6E0F5"/>
          </w:tcPr>
          <w:p>
            <w:r/>
            <w:r>
              <w:rPr>
                <w:rFonts w:ascii="Aptos" w:hAnsi="Aptos"/>
                <w:b/>
                <w:sz w:val="18"/>
              </w:rPr>
              <w:t>Kelas / metode</w:t>
            </w:r>
          </w:p>
        </w:tc>
        <w:tc>
          <w:tcPr>
            <w:tcW w:type="dxa" w:w="7488"/>
            <w:vAlign w:val="center"/>
            <w:shd w:fill="C6E0F5"/>
          </w:tcPr>
          <w:p>
            <w:r/>
            <w:r>
              <w:rPr>
                <w:rFonts w:ascii="Aptos" w:hAnsi="Aptos"/>
                <w:b/>
                <w:sz w:val="18"/>
              </w:rPr>
              <w:t>Fungsi</w:t>
            </w:r>
          </w:p>
        </w:tc>
      </w:tr>
      <w:tr>
        <w:tc>
          <w:tcPr>
            <w:tcW w:type="dxa" w:w="2880"/>
            <w:vAlign w:val="center"/>
          </w:tcPr>
          <w:p>
            <w:r/>
            <w:r>
              <w:rPr>
                <w:rFonts w:ascii="Aptos" w:hAnsi="Aptos"/>
                <w:b w:val="0"/>
                <w:sz w:val="18"/>
              </w:rPr>
              <w:t>SqlConnection</w:t>
            </w:r>
          </w:p>
        </w:tc>
        <w:tc>
          <w:tcPr>
            <w:tcW w:type="dxa" w:w="7488"/>
            <w:vAlign w:val="center"/>
          </w:tcPr>
          <w:p>
            <w:r/>
            <w:r>
              <w:rPr>
                <w:rFonts w:ascii="Aptos" w:hAnsi="Aptos"/>
                <w:b w:val="0"/>
                <w:sz w:val="18"/>
              </w:rPr>
              <w:t>Membuka koneksi ke SQL Server.</w:t>
            </w:r>
          </w:p>
        </w:tc>
      </w:tr>
      <w:tr>
        <w:tc>
          <w:tcPr>
            <w:tcW w:type="dxa" w:w="2880"/>
            <w:vAlign w:val="center"/>
          </w:tcPr>
          <w:p>
            <w:r/>
            <w:r>
              <w:rPr>
                <w:rFonts w:ascii="Aptos" w:hAnsi="Aptos"/>
                <w:b w:val="0"/>
                <w:sz w:val="18"/>
              </w:rPr>
              <w:t>SqlCommand</w:t>
            </w:r>
          </w:p>
        </w:tc>
        <w:tc>
          <w:tcPr>
            <w:tcW w:type="dxa" w:w="7488"/>
            <w:vAlign w:val="center"/>
          </w:tcPr>
          <w:p>
            <w:r/>
            <w:r>
              <w:rPr>
                <w:rFonts w:ascii="Aptos" w:hAnsi="Aptos"/>
                <w:b w:val="0"/>
                <w:sz w:val="18"/>
              </w:rPr>
              <w:t>Menyimpan query dan parameter yang akan dijalankan.</w:t>
            </w:r>
          </w:p>
        </w:tc>
      </w:tr>
      <w:tr>
        <w:tc>
          <w:tcPr>
            <w:tcW w:type="dxa" w:w="2880"/>
            <w:vAlign w:val="center"/>
          </w:tcPr>
          <w:p>
            <w:r/>
            <w:r>
              <w:rPr>
                <w:rFonts w:ascii="Aptos" w:hAnsi="Aptos"/>
                <w:b w:val="0"/>
                <w:sz w:val="18"/>
              </w:rPr>
              <w:t>SqlDataReader</w:t>
            </w:r>
          </w:p>
        </w:tc>
        <w:tc>
          <w:tcPr>
            <w:tcW w:type="dxa" w:w="7488"/>
            <w:vAlign w:val="center"/>
          </w:tcPr>
          <w:p>
            <w:r/>
            <w:r>
              <w:rPr>
                <w:rFonts w:ascii="Aptos" w:hAnsi="Aptos"/>
                <w:b w:val="0"/>
                <w:sz w:val="18"/>
              </w:rPr>
              <w:t>Membaca hasil SELECT secara berurutan.</w:t>
            </w:r>
          </w:p>
        </w:tc>
      </w:tr>
      <w:tr>
        <w:tc>
          <w:tcPr>
            <w:tcW w:type="dxa" w:w="2880"/>
            <w:vAlign w:val="center"/>
          </w:tcPr>
          <w:p>
            <w:r/>
            <w:r>
              <w:rPr>
                <w:rFonts w:ascii="Aptos" w:hAnsi="Aptos"/>
                <w:b w:val="0"/>
                <w:sz w:val="18"/>
              </w:rPr>
              <w:t>ExecuteReader()</w:t>
            </w:r>
          </w:p>
        </w:tc>
        <w:tc>
          <w:tcPr>
            <w:tcW w:type="dxa" w:w="7488"/>
            <w:vAlign w:val="center"/>
          </w:tcPr>
          <w:p>
            <w:r/>
            <w:r>
              <w:rPr>
                <w:rFonts w:ascii="Aptos" w:hAnsi="Aptos"/>
                <w:b w:val="0"/>
                <w:sz w:val="18"/>
              </w:rPr>
              <w:t>Menjalankan query yang menghasilkan baris data.</w:t>
            </w:r>
          </w:p>
        </w:tc>
      </w:tr>
      <w:tr>
        <w:tc>
          <w:tcPr>
            <w:tcW w:type="dxa" w:w="2880"/>
            <w:vAlign w:val="center"/>
          </w:tcPr>
          <w:p>
            <w:r/>
            <w:r>
              <w:rPr>
                <w:rFonts w:ascii="Aptos" w:hAnsi="Aptos"/>
                <w:b w:val="0"/>
                <w:sz w:val="18"/>
              </w:rPr>
              <w:t>ExecuteScalar()</w:t>
            </w:r>
          </w:p>
        </w:tc>
        <w:tc>
          <w:tcPr>
            <w:tcW w:type="dxa" w:w="7488"/>
            <w:vAlign w:val="center"/>
          </w:tcPr>
          <w:p>
            <w:r/>
            <w:r>
              <w:rPr>
                <w:rFonts w:ascii="Aptos" w:hAnsi="Aptos"/>
                <w:b w:val="0"/>
                <w:sz w:val="18"/>
              </w:rPr>
              <w:t>Mengambil satu nilai, misalnya ID baru dari OUTPUT INSERTED.id.</w:t>
            </w:r>
          </w:p>
        </w:tc>
      </w:tr>
      <w:tr>
        <w:tc>
          <w:tcPr>
            <w:tcW w:type="dxa" w:w="2880"/>
            <w:vAlign w:val="center"/>
          </w:tcPr>
          <w:p>
            <w:r/>
            <w:r>
              <w:rPr>
                <w:rFonts w:ascii="Aptos" w:hAnsi="Aptos"/>
                <w:b w:val="0"/>
                <w:sz w:val="18"/>
              </w:rPr>
              <w:t>ExecuteNonQuery()</w:t>
            </w:r>
          </w:p>
        </w:tc>
        <w:tc>
          <w:tcPr>
            <w:tcW w:type="dxa" w:w="7488"/>
            <w:vAlign w:val="center"/>
          </w:tcPr>
          <w:p>
            <w:r/>
            <w:r>
              <w:rPr>
                <w:rFonts w:ascii="Aptos" w:hAnsi="Aptos"/>
                <w:b w:val="0"/>
                <w:sz w:val="18"/>
              </w:rPr>
              <w:t>Menjalankan INSERT/UPDATE/DELETE dan mengembalikan jumlah baris yang terdampak.</w:t>
            </w:r>
          </w:p>
        </w:tc>
      </w:tr>
      <w:tr>
        <w:tc>
          <w:tcPr>
            <w:tcW w:type="dxa" w:w="2880"/>
            <w:vAlign w:val="center"/>
          </w:tcPr>
          <w:p>
            <w:r/>
            <w:r>
              <w:rPr>
                <w:rFonts w:ascii="Aptos" w:hAnsi="Aptos"/>
                <w:b w:val="0"/>
                <w:sz w:val="18"/>
              </w:rPr>
              <w:t>Parameters.Add(...)</w:t>
            </w:r>
          </w:p>
        </w:tc>
        <w:tc>
          <w:tcPr>
            <w:tcW w:type="dxa" w:w="7488"/>
            <w:vAlign w:val="center"/>
          </w:tcPr>
          <w:p>
            <w:r/>
            <w:r>
              <w:rPr>
                <w:rFonts w:ascii="Aptos" w:hAnsi="Aptos"/>
                <w:b w:val="0"/>
                <w:sz w:val="18"/>
              </w:rPr>
              <w:t>Mengirim nilai input sebagai parameter SQL.</w:t>
            </w:r>
          </w:p>
        </w:tc>
      </w:tr>
    </w:tbl>
    <w:p/>
    <w:p>
      <w:pPr>
        <w:pStyle w:val="Heading2"/>
      </w:pPr>
      <w:r>
        <w:t>8.1 Mengapa menggunakan parameter SQL?</w:t>
      </w:r>
    </w:p>
    <w:p>
      <w:r>
        <w:t>Jangan menggabungkan input pengguna langsung ke teks query. Parameter membantu memisahkan perintah SQL dari nilai data dan mengurangi risiko SQL injection. Ukuran serta tipe parameter harus sesuai dengan skema kolom database.</w:t>
      </w:r>
    </w:p>
    <w:p>
      <w:pPr>
        <w:pStyle w:val="Heading1"/>
      </w:pPr>
      <w:r>
        <w:t>9. Routing dan Controller</w:t>
      </w:r>
    </w:p>
    <w:p>
      <w:pPr>
        <w:spacing w:after="100"/>
        <w:ind w:left="360"/>
        <w:shd w:fill="F2F4F7"/>
      </w:pPr>
      <w:r>
        <w:rPr>
          <w:rFonts w:ascii="Consolas" w:hAnsi="Consolas"/>
          <w:color w:val="23374B"/>
          <w:sz w:val="17"/>
        </w:rPr>
        <w:t>[ApiController]</w:t>
        <w:br/>
        <w:t>[Route("api/[controller]")]</w:t>
        <w:br/>
        <w:t>public class PatientsController : ControllerBase</w:t>
        <w:br/>
        <w:t>{</w:t>
        <w:br/>
        <w:t xml:space="preserve">    // endpoint diletakkan di dalam class</w:t>
        <w:br/>
        <w:t>}</w:t>
      </w:r>
    </w:p>
    <w:p>
      <w:r>
        <w:t>Nama PatientsController dengan token [controller] menghasilkan segmen route patients. Route umumnya tidak peka huruf besar-kecil, sehingga /api/Patients dan /api/patients dapat diarahkan ke endpoint yang sama.</w:t>
      </w:r>
    </w:p>
    <w:tbl>
      <w:tblPr>
        <w:tblStyle w:val="TableGrid"/>
        <w:tblW w:type="auto" w:w="0"/>
        <w:jc w:val="center"/>
        <w:tblLook w:firstColumn="1" w:firstRow="1" w:lastColumn="0" w:lastRow="0" w:noHBand="0" w:noVBand="1" w:val="04A0"/>
      </w:tblPr>
      <w:tblGrid>
        <w:gridCol w:w="4968"/>
        <w:gridCol w:w="4968"/>
      </w:tblGrid>
      <w:tr>
        <w:tc>
          <w:tcPr>
            <w:tcW w:type="dxa" w:w="3744"/>
            <w:vAlign w:val="center"/>
            <w:shd w:fill="C6E0F5"/>
          </w:tcPr>
          <w:p>
            <w:r/>
            <w:r>
              <w:rPr>
                <w:rFonts w:ascii="Aptos" w:hAnsi="Aptos"/>
                <w:b/>
                <w:sz w:val="18"/>
              </w:rPr>
              <w:t>Atribut / pola</w:t>
            </w:r>
          </w:p>
        </w:tc>
        <w:tc>
          <w:tcPr>
            <w:tcW w:type="dxa" w:w="6624"/>
            <w:vAlign w:val="center"/>
            <w:shd w:fill="C6E0F5"/>
          </w:tcPr>
          <w:p>
            <w:r/>
            <w:r>
              <w:rPr>
                <w:rFonts w:ascii="Aptos" w:hAnsi="Aptos"/>
                <w:b/>
                <w:sz w:val="18"/>
              </w:rPr>
              <w:t>Makna</w:t>
            </w:r>
          </w:p>
        </w:tc>
      </w:tr>
      <w:tr>
        <w:tc>
          <w:tcPr>
            <w:tcW w:type="dxa" w:w="3744"/>
            <w:vAlign w:val="center"/>
          </w:tcPr>
          <w:p>
            <w:r/>
            <w:r>
              <w:rPr>
                <w:rFonts w:ascii="Aptos" w:hAnsi="Aptos"/>
                <w:b w:val="0"/>
                <w:sz w:val="18"/>
              </w:rPr>
              <w:t>[ApiController]</w:t>
            </w:r>
          </w:p>
        </w:tc>
        <w:tc>
          <w:tcPr>
            <w:tcW w:type="dxa" w:w="6624"/>
            <w:vAlign w:val="center"/>
          </w:tcPr>
          <w:p>
            <w:r/>
            <w:r>
              <w:rPr>
                <w:rFonts w:ascii="Aptos" w:hAnsi="Aptos"/>
                <w:b w:val="0"/>
                <w:sz w:val="18"/>
              </w:rPr>
              <w:t>Mengaktifkan perilaku khusus API, termasuk respons otomatis untuk sebagian kesalahan validasi model.</w:t>
            </w:r>
          </w:p>
        </w:tc>
      </w:tr>
      <w:tr>
        <w:tc>
          <w:tcPr>
            <w:tcW w:type="dxa" w:w="3744"/>
            <w:vAlign w:val="center"/>
          </w:tcPr>
          <w:p>
            <w:r/>
            <w:r>
              <w:rPr>
                <w:rFonts w:ascii="Aptos" w:hAnsi="Aptos"/>
                <w:b w:val="0"/>
                <w:sz w:val="18"/>
              </w:rPr>
              <w:t>[Route("api/[controller]")]</w:t>
            </w:r>
          </w:p>
        </w:tc>
        <w:tc>
          <w:tcPr>
            <w:tcW w:type="dxa" w:w="6624"/>
            <w:vAlign w:val="center"/>
          </w:tcPr>
          <w:p>
            <w:r/>
            <w:r>
              <w:rPr>
                <w:rFonts w:ascii="Aptos" w:hAnsi="Aptos"/>
                <w:b w:val="0"/>
                <w:sz w:val="18"/>
              </w:rPr>
              <w:t>Menetapkan route dasar berdasarkan nama controller.</w:t>
            </w:r>
          </w:p>
        </w:tc>
      </w:tr>
      <w:tr>
        <w:tc>
          <w:tcPr>
            <w:tcW w:type="dxa" w:w="3744"/>
            <w:vAlign w:val="center"/>
          </w:tcPr>
          <w:p>
            <w:r/>
            <w:r>
              <w:rPr>
                <w:rFonts w:ascii="Aptos" w:hAnsi="Aptos"/>
                <w:b w:val="0"/>
                <w:sz w:val="18"/>
              </w:rPr>
              <w:t>[HttpGet]</w:t>
            </w:r>
          </w:p>
        </w:tc>
        <w:tc>
          <w:tcPr>
            <w:tcW w:type="dxa" w:w="6624"/>
            <w:vAlign w:val="center"/>
          </w:tcPr>
          <w:p>
            <w:r/>
            <w:r>
              <w:rPr>
                <w:rFonts w:ascii="Aptos" w:hAnsi="Aptos"/>
                <w:b w:val="0"/>
                <w:sz w:val="18"/>
              </w:rPr>
              <w:t>Memetakan method untuk GET pada route dasar.</w:t>
            </w:r>
          </w:p>
        </w:tc>
      </w:tr>
      <w:tr>
        <w:tc>
          <w:tcPr>
            <w:tcW w:type="dxa" w:w="3744"/>
            <w:vAlign w:val="center"/>
          </w:tcPr>
          <w:p>
            <w:r/>
            <w:r>
              <w:rPr>
                <w:rFonts w:ascii="Aptos" w:hAnsi="Aptos"/>
                <w:b w:val="0"/>
                <w:sz w:val="18"/>
              </w:rPr>
              <w:t>[HttpGet("{id:int}")]</w:t>
            </w:r>
          </w:p>
        </w:tc>
        <w:tc>
          <w:tcPr>
            <w:tcW w:type="dxa" w:w="6624"/>
            <w:vAlign w:val="center"/>
          </w:tcPr>
          <w:p>
            <w:r/>
            <w:r>
              <w:rPr>
                <w:rFonts w:ascii="Aptos" w:hAnsi="Aptos"/>
                <w:b w:val="0"/>
                <w:sz w:val="18"/>
              </w:rPr>
              <w:t>Memetakan GET dengan parameter integer id.</w:t>
            </w:r>
          </w:p>
        </w:tc>
      </w:tr>
      <w:tr>
        <w:tc>
          <w:tcPr>
            <w:tcW w:type="dxa" w:w="3744"/>
            <w:vAlign w:val="center"/>
          </w:tcPr>
          <w:p>
            <w:r/>
            <w:r>
              <w:rPr>
                <w:rFonts w:ascii="Aptos" w:hAnsi="Aptos"/>
                <w:b w:val="0"/>
                <w:sz w:val="18"/>
              </w:rPr>
              <w:t>[HttpPost]</w:t>
            </w:r>
          </w:p>
        </w:tc>
        <w:tc>
          <w:tcPr>
            <w:tcW w:type="dxa" w:w="6624"/>
            <w:vAlign w:val="center"/>
          </w:tcPr>
          <w:p>
            <w:r/>
            <w:r>
              <w:rPr>
                <w:rFonts w:ascii="Aptos" w:hAnsi="Aptos"/>
                <w:b w:val="0"/>
                <w:sz w:val="18"/>
              </w:rPr>
              <w:t>Memetakan pembuatan resource.</w:t>
            </w:r>
          </w:p>
        </w:tc>
      </w:tr>
      <w:tr>
        <w:tc>
          <w:tcPr>
            <w:tcW w:type="dxa" w:w="3744"/>
            <w:vAlign w:val="center"/>
          </w:tcPr>
          <w:p>
            <w:r/>
            <w:r>
              <w:rPr>
                <w:rFonts w:ascii="Aptos" w:hAnsi="Aptos"/>
                <w:b w:val="0"/>
                <w:sz w:val="18"/>
              </w:rPr>
              <w:t>[HttpPut("{id:int}")]</w:t>
            </w:r>
          </w:p>
        </w:tc>
        <w:tc>
          <w:tcPr>
            <w:tcW w:type="dxa" w:w="6624"/>
            <w:vAlign w:val="center"/>
          </w:tcPr>
          <w:p>
            <w:r/>
            <w:r>
              <w:rPr>
                <w:rFonts w:ascii="Aptos" w:hAnsi="Aptos"/>
                <w:b w:val="0"/>
                <w:sz w:val="18"/>
              </w:rPr>
              <w:t>Memetakan pembaruan resource berdasarkan ID.</w:t>
            </w:r>
          </w:p>
        </w:tc>
      </w:tr>
      <w:tr>
        <w:tc>
          <w:tcPr>
            <w:tcW w:type="dxa" w:w="3744"/>
            <w:vAlign w:val="center"/>
          </w:tcPr>
          <w:p>
            <w:r/>
            <w:r>
              <w:rPr>
                <w:rFonts w:ascii="Aptos" w:hAnsi="Aptos"/>
                <w:b w:val="0"/>
                <w:sz w:val="18"/>
              </w:rPr>
              <w:t>[HttpDelete("{id:int}")]</w:t>
            </w:r>
          </w:p>
        </w:tc>
        <w:tc>
          <w:tcPr>
            <w:tcW w:type="dxa" w:w="6624"/>
            <w:vAlign w:val="center"/>
          </w:tcPr>
          <w:p>
            <w:r/>
            <w:r>
              <w:rPr>
                <w:rFonts w:ascii="Aptos" w:hAnsi="Aptos"/>
                <w:b w:val="0"/>
                <w:sz w:val="18"/>
              </w:rPr>
              <w:t>Memetakan penghapusan resource berdasarkan ID.</w:t>
            </w:r>
          </w:p>
        </w:tc>
      </w:tr>
    </w:tbl>
    <w:p/>
    <w:p>
      <w:pPr>
        <w:pStyle w:val="Heading1"/>
      </w:pPr>
      <w:r>
        <w:t>10. Implementasi CRUD pada SmartClinic.API</w:t>
      </w:r>
    </w:p>
    <w:p>
      <w:pPr>
        <w:pStyle w:val="Heading2"/>
      </w:pPr>
      <w:r>
        <w:t>10.1 READ — semua pasien</w:t>
      </w:r>
    </w:p>
    <w:p>
      <w:r>
        <w:t>Endpoint: GET /api/Patients</w:t>
      </w:r>
    </w:p>
    <w:p>
      <w:pPr>
        <w:spacing w:after="100"/>
        <w:ind w:left="360"/>
        <w:shd w:fill="F2F4F7"/>
      </w:pPr>
      <w:r>
        <w:rPr>
          <w:rFonts w:ascii="Consolas" w:hAnsi="Consolas"/>
          <w:color w:val="23374B"/>
          <w:sz w:val="17"/>
        </w:rPr>
        <w:t>const string query = """</w:t>
        <w:br/>
        <w:t xml:space="preserve">    SELECT id, name, gender, phone, address</w:t>
        <w:br/>
        <w:t xml:space="preserve">    FROM patients</w:t>
        <w:br/>
        <w:t xml:space="preserve">    ORDER BY id</w:t>
        <w:br/>
        <w:t xml:space="preserve">    """;</w:t>
      </w:r>
    </w:p>
    <w:p>
      <w:r>
        <w:t>API membuka SqlConnection, menjalankan SqlCommand, membaca setiap baris melalui SqlDataReader, kemudian membentuk objek yang diserialisasi menjadi JSON melalui Ok(...).</w:t>
      </w:r>
    </w:p>
    <w:p>
      <w:pPr>
        <w:pStyle w:val="Heading2"/>
      </w:pPr>
      <w:r>
        <w:t>10.2 READ — pasien berdasarkan ID</w:t>
      </w:r>
    </w:p>
    <w:p>
      <w:r>
        <w:t>Endpoint: GET /api/Patients/{id}</w:t>
      </w:r>
    </w:p>
    <w:p>
      <w:pPr>
        <w:spacing w:after="100"/>
        <w:ind w:left="360"/>
        <w:shd w:fill="F2F4F7"/>
      </w:pPr>
      <w:r>
        <w:rPr>
          <w:rFonts w:ascii="Consolas" w:hAnsi="Consolas"/>
          <w:color w:val="23374B"/>
          <w:sz w:val="17"/>
        </w:rPr>
        <w:t>const string query = """</w:t>
        <w:br/>
        <w:t xml:space="preserve">    SELECT id, name, gender, phone, address</w:t>
        <w:br/>
        <w:t xml:space="preserve">    FROM patients</w:t>
        <w:br/>
        <w:t xml:space="preserve">    WHERE id = @id</w:t>
        <w:br/>
        <w:t xml:space="preserve">    """;</w:t>
        <w:br/>
        <w:t>command.Parameters.Add("@id", SqlDbType.Int).Value = id;</w:t>
      </w:r>
    </w:p>
    <w:p>
      <w:r>
        <w:t>Jika reader tidak menemukan baris, endpoint mengembalikan NotFound(...), biasanya dengan status 404. Jika ditemukan, endpoint mengembalikan Ok(patient), yaitu status 200.</w:t>
      </w:r>
    </w:p>
    <w:p>
      <w:pPr>
        <w:pStyle w:val="Heading2"/>
      </w:pPr>
      <w:r>
        <w:t>10.3 CREATE — menambah pasien</w:t>
      </w:r>
    </w:p>
    <w:p>
      <w:r>
        <w:t>Endpoint: POST /api/Patients</w:t>
      </w:r>
    </w:p>
    <w:p>
      <w:pPr>
        <w:spacing w:after="100"/>
        <w:ind w:left="360"/>
        <w:shd w:fill="F2F4F7"/>
      </w:pPr>
      <w:r>
        <w:rPr>
          <w:rFonts w:ascii="Consolas" w:hAnsi="Consolas"/>
          <w:color w:val="23374B"/>
          <w:sz w:val="17"/>
        </w:rPr>
        <w:t>const string query = """</w:t>
        <w:br/>
        <w:t xml:space="preserve">    INSERT INTO patients (name, gender, phone, address)</w:t>
        <w:br/>
        <w:t xml:space="preserve">    OUTPUT INSERTED.id</w:t>
        <w:br/>
        <w:t xml:space="preserve">    VALUES (@name, @gender, @phone, @address)</w:t>
        <w:br/>
        <w:t xml:space="preserve">    """;</w:t>
      </w:r>
    </w:p>
    <w:p>
      <w:r>
        <w:t>Kolom id tidak dimasukkan ke INSERT karena Identity aktif. OUTPUT INSERTED.id mengembalikan ID yang baru dibuat. ExecuteScalar() mengambil nilai itu, lalu CreatedAtAction(...) mengembalikan status 201 Created.</w:t>
      </w:r>
    </w:p>
    <w:p>
      <w:pPr>
        <w:pStyle w:val="Heading2"/>
      </w:pPr>
      <w:r>
        <w:t>10.4 UPDATE — memperbarui pasien</w:t>
      </w:r>
    </w:p>
    <w:p>
      <w:r>
        <w:t>Endpoint: PUT /api/Patients/{id}</w:t>
      </w:r>
    </w:p>
    <w:p>
      <w:pPr>
        <w:spacing w:after="100"/>
        <w:ind w:left="360"/>
        <w:shd w:fill="F2F4F7"/>
      </w:pPr>
      <w:r>
        <w:rPr>
          <w:rFonts w:ascii="Consolas" w:hAnsi="Consolas"/>
          <w:color w:val="23374B"/>
          <w:sz w:val="17"/>
        </w:rPr>
        <w:t>const string query = """</w:t>
        <w:br/>
        <w:t xml:space="preserve">    UPDATE patients</w:t>
        <w:br/>
        <w:t xml:space="preserve">    SET name = @name,</w:t>
        <w:br/>
        <w:t xml:space="preserve">        gender = @gender,</w:t>
        <w:br/>
        <w:t xml:space="preserve">        phone = @phone,</w:t>
        <w:br/>
        <w:t xml:space="preserve">        address = @address</w:t>
        <w:br/>
        <w:t xml:space="preserve">    WHERE id = @id</w:t>
        <w:br/>
        <w:t xml:space="preserve">    """;</w:t>
      </w:r>
    </w:p>
    <w:p>
      <w:r>
        <w:t>ExecuteNonQuery() mengembalikan jumlah baris yang terdampak. Jika nilainya nol, ID tidak ditemukan dan API dapat mengembalikan 404. Contoh latihan menggunakan PUT untuk mengganti seluruh field yang disediakan.</w:t>
      </w:r>
    </w:p>
    <w:p>
      <w:pPr>
        <w:pStyle w:val="Heading2"/>
      </w:pPr>
      <w:r>
        <w:t>10.5 DELETE — menghapus pasien</w:t>
      </w:r>
    </w:p>
    <w:p>
      <w:r>
        <w:t>Endpoint: DELETE /api/Patients/{id}</w:t>
      </w:r>
    </w:p>
    <w:p>
      <w:pPr>
        <w:spacing w:after="100"/>
        <w:ind w:left="360"/>
        <w:shd w:fill="F2F4F7"/>
      </w:pPr>
      <w:r>
        <w:rPr>
          <w:rFonts w:ascii="Consolas" w:hAnsi="Consolas"/>
          <w:color w:val="23374B"/>
          <w:sz w:val="17"/>
        </w:rPr>
        <w:t>const string query = """</w:t>
        <w:br/>
        <w:t xml:space="preserve">    DELETE FROM patients</w:t>
        <w:br/>
        <w:t xml:space="preserve">    WHERE id = @id</w:t>
        <w:br/>
        <w:t xml:space="preserve">    """;</w:t>
      </w:r>
    </w:p>
    <w:p>
      <w:r>
        <w:t>Jika tidak ada baris yang terhapus, kembalikan 404. Jika ada, endpoint latihan mengembalikan 200 OK beserta pesan. Pada aplikasi nyata, operasi penghapusan harus dilindungi autentikasi dan otorisasi.</w:t>
      </w:r>
    </w:p>
    <w:p>
      <w:pPr>
        <w:pStyle w:val="Heading1"/>
      </w:pPr>
      <w:r>
        <w:t>11. Model Request dan Validasi</w:t>
      </w:r>
    </w:p>
    <w:p>
      <w:pPr>
        <w:spacing w:after="100"/>
        <w:ind w:left="360"/>
        <w:shd w:fill="F2F4F7"/>
      </w:pPr>
      <w:r>
        <w:rPr>
          <w:rFonts w:ascii="Consolas" w:hAnsi="Consolas"/>
          <w:color w:val="23374B"/>
          <w:sz w:val="17"/>
        </w:rPr>
        <w:t>public class PatientCreateRequest</w:t>
        <w:br/>
        <w:t>{</w:t>
        <w:br/>
        <w:t xml:space="preserve">    [Required]</w:t>
        <w:br/>
        <w:t xml:space="preserve">    [StringLength(100)]</w:t>
        <w:br/>
        <w:t xml:space="preserve">    public string Name { get; set; } = string.Empty;</w:t>
        <w:br/>
        <w:br/>
        <w:t xml:space="preserve">    [Required]</w:t>
        <w:br/>
        <w:t xml:space="preserve">    [RegularExpression("^[LP]$")]</w:t>
        <w:br/>
        <w:t xml:space="preserve">    public string Gender { get; set; } = string.Empty;</w:t>
        <w:br/>
        <w:br/>
        <w:t xml:space="preserve">    [StringLength(20)]</w:t>
        <w:br/>
        <w:t xml:space="preserve">    public string? Phone { get; set; }</w:t>
        <w:br/>
        <w:br/>
        <w:t xml:space="preserve">    [StringLength(200)]</w:t>
        <w:br/>
        <w:t xml:space="preserve">    public string? Address { get; set; }</w:t>
        <w:br/>
        <w:t>}</w:t>
      </w:r>
    </w:p>
    <w:p>
      <w:r>
        <w:t>Model request memisahkan bentuk input dari query database. Required menandai nilai wajib, StringLength membatasi panjang, dan RegularExpression membatasi gender pada L atau P. Karena [ApiController] digunakan, input yang tidak lolos validasi model dapat menghasilkan 400 Bad Request secara otomatis.</w:t>
      </w:r>
    </w:p>
    <w:p>
      <w:r>
        <w:t>Panjang dan aturan validasi harus disesuaikan dengan kebutuhan aplikasi. Validasi input tidak menggantikan aturan bisnis, autentikasi, otorisasi, atau validasi database.</w:t>
      </w:r>
    </w:p>
    <w:p>
      <w:pPr>
        <w:pStyle w:val="Heading1"/>
      </w:pPr>
      <w:r>
        <w:t>12. Menguji API dengan Swagger UI</w:t>
      </w:r>
    </w:p>
    <w:p>
      <w:pPr>
        <w:pStyle w:val="ListNumber"/>
      </w:pPr>
      <w:r>
        <w:t>Jalankan SmartClinic.API dari Visual Studio.</w:t>
      </w:r>
    </w:p>
    <w:p>
      <w:pPr>
        <w:pStyle w:val="ListNumber"/>
      </w:pPr>
      <w:r>
        <w:t>Buka alamat Swagger UI pada port HTTPS yang ditampilkan.</w:t>
      </w:r>
    </w:p>
    <w:p>
      <w:pPr>
        <w:pStyle w:val="ListNumber"/>
      </w:pPr>
      <w:r>
        <w:t>Pilih endpoint dan klik Try it out.</w:t>
      </w:r>
    </w:p>
    <w:p>
      <w:pPr>
        <w:pStyle w:val="ListNumber"/>
      </w:pPr>
      <w:r>
        <w:t>Masukkan parameter atau JSON sesuai method.</w:t>
      </w:r>
    </w:p>
    <w:p>
      <w:pPr>
        <w:pStyle w:val="ListNumber"/>
      </w:pPr>
      <w:r>
        <w:t>Klik Execute.</w:t>
      </w:r>
    </w:p>
    <w:p>
      <w:pPr>
        <w:pStyle w:val="ListNumber"/>
      </w:pPr>
      <w:r>
        <w:t>Periksa Request URL, curl, status code, response body, dan response headers.</w:t>
      </w:r>
    </w:p>
    <w:p>
      <w:pPr>
        <w:pStyle w:val="ListNumber"/>
      </w:pPr>
      <w:r>
        <w:t>Verifikasi perubahan melalui GET atau SQL Server Object Explorer jika sesuai.</w:t>
      </w:r>
    </w:p>
    <w:p>
      <w:pPr>
        <w:pStyle w:val="ListNumber"/>
      </w:pPr>
      <w:r>
        <w:t>Catat hasil uji dan pesan error; jangan menebak penyebab tanpa bukti.</w:t>
      </w:r>
    </w:p>
    <w:p>
      <w:pPr>
        <w:pStyle w:val="Heading1"/>
      </w:pPr>
      <w:r>
        <w:t>13. Tabel Uji Minimum</w:t>
      </w:r>
    </w:p>
    <w:tbl>
      <w:tblPr>
        <w:tblStyle w:val="TableGrid"/>
        <w:tblW w:type="auto" w:w="0"/>
        <w:jc w:val="center"/>
        <w:tblLook w:firstColumn="1" w:firstRow="1" w:lastColumn="0" w:lastRow="0" w:noHBand="0" w:noVBand="1" w:val="04A0"/>
      </w:tblPr>
      <w:tblGrid>
        <w:gridCol w:w="3312"/>
        <w:gridCol w:w="3312"/>
        <w:gridCol w:w="3312"/>
      </w:tblGrid>
      <w:tr>
        <w:tc>
          <w:tcPr>
            <w:tcW w:type="dxa" w:w="720"/>
            <w:vAlign w:val="center"/>
            <w:shd w:fill="C6E0F5"/>
          </w:tcPr>
          <w:p>
            <w:r/>
            <w:r>
              <w:rPr>
                <w:rFonts w:ascii="Aptos" w:hAnsi="Aptos"/>
                <w:b/>
                <w:sz w:val="18"/>
              </w:rPr>
              <w:t>No.</w:t>
            </w:r>
          </w:p>
        </w:tc>
        <w:tc>
          <w:tcPr>
            <w:tcW w:type="dxa" w:w="3600"/>
            <w:vAlign w:val="center"/>
            <w:shd w:fill="C6E0F5"/>
          </w:tcPr>
          <w:p>
            <w:r/>
            <w:r>
              <w:rPr>
                <w:rFonts w:ascii="Aptos" w:hAnsi="Aptos"/>
                <w:b/>
                <w:sz w:val="18"/>
              </w:rPr>
              <w:t>Skenario</w:t>
            </w:r>
          </w:p>
        </w:tc>
        <w:tc>
          <w:tcPr>
            <w:tcW w:type="dxa" w:w="6048"/>
            <w:vAlign w:val="center"/>
            <w:shd w:fill="C6E0F5"/>
          </w:tcPr>
          <w:p>
            <w:r/>
            <w:r>
              <w:rPr>
                <w:rFonts w:ascii="Aptos" w:hAnsi="Aptos"/>
                <w:b/>
                <w:sz w:val="18"/>
              </w:rPr>
              <w:t>Hasil yang diharapkan</w:t>
            </w:r>
          </w:p>
        </w:tc>
      </w:tr>
      <w:tr>
        <w:tc>
          <w:tcPr>
            <w:tcW w:type="dxa" w:w="720"/>
            <w:vAlign w:val="center"/>
          </w:tcPr>
          <w:p>
            <w:r/>
            <w:r>
              <w:rPr>
                <w:rFonts w:ascii="Aptos" w:hAnsi="Aptos"/>
                <w:b w:val="0"/>
                <w:sz w:val="18"/>
              </w:rPr>
              <w:t>1</w:t>
            </w:r>
          </w:p>
        </w:tc>
        <w:tc>
          <w:tcPr>
            <w:tcW w:type="dxa" w:w="3600"/>
            <w:vAlign w:val="center"/>
          </w:tcPr>
          <w:p>
            <w:r/>
            <w:r>
              <w:rPr>
                <w:rFonts w:ascii="Aptos" w:hAnsi="Aptos"/>
                <w:b w:val="0"/>
                <w:sz w:val="18"/>
              </w:rPr>
              <w:t>GET seluruh pasien</w:t>
            </w:r>
          </w:p>
        </w:tc>
        <w:tc>
          <w:tcPr>
            <w:tcW w:type="dxa" w:w="6048"/>
            <w:vAlign w:val="center"/>
          </w:tcPr>
          <w:p>
            <w:r/>
            <w:r>
              <w:rPr>
                <w:rFonts w:ascii="Aptos" w:hAnsi="Aptos"/>
                <w:b w:val="0"/>
                <w:sz w:val="18"/>
              </w:rPr>
              <w:t>200 OK dan array JSON.</w:t>
            </w:r>
          </w:p>
        </w:tc>
      </w:tr>
      <w:tr>
        <w:tc>
          <w:tcPr>
            <w:tcW w:type="dxa" w:w="720"/>
            <w:vAlign w:val="center"/>
          </w:tcPr>
          <w:p>
            <w:r/>
            <w:r>
              <w:rPr>
                <w:rFonts w:ascii="Aptos" w:hAnsi="Aptos"/>
                <w:b w:val="0"/>
                <w:sz w:val="18"/>
              </w:rPr>
              <w:t>2</w:t>
            </w:r>
          </w:p>
        </w:tc>
        <w:tc>
          <w:tcPr>
            <w:tcW w:type="dxa" w:w="3600"/>
            <w:vAlign w:val="center"/>
          </w:tcPr>
          <w:p>
            <w:r/>
            <w:r>
              <w:rPr>
                <w:rFonts w:ascii="Aptos" w:hAnsi="Aptos"/>
                <w:b w:val="0"/>
                <w:sz w:val="18"/>
              </w:rPr>
              <w:t>GET ID yang tersedia</w:t>
            </w:r>
          </w:p>
        </w:tc>
        <w:tc>
          <w:tcPr>
            <w:tcW w:type="dxa" w:w="6048"/>
            <w:vAlign w:val="center"/>
          </w:tcPr>
          <w:p>
            <w:r/>
            <w:r>
              <w:rPr>
                <w:rFonts w:ascii="Aptos" w:hAnsi="Aptos"/>
                <w:b w:val="0"/>
                <w:sz w:val="18"/>
              </w:rPr>
              <w:t>200 OK dan satu objek pasien.</w:t>
            </w:r>
          </w:p>
        </w:tc>
      </w:tr>
      <w:tr>
        <w:tc>
          <w:tcPr>
            <w:tcW w:type="dxa" w:w="720"/>
            <w:vAlign w:val="center"/>
          </w:tcPr>
          <w:p>
            <w:r/>
            <w:r>
              <w:rPr>
                <w:rFonts w:ascii="Aptos" w:hAnsi="Aptos"/>
                <w:b w:val="0"/>
                <w:sz w:val="18"/>
              </w:rPr>
              <w:t>3</w:t>
            </w:r>
          </w:p>
        </w:tc>
        <w:tc>
          <w:tcPr>
            <w:tcW w:type="dxa" w:w="3600"/>
            <w:vAlign w:val="center"/>
          </w:tcPr>
          <w:p>
            <w:r/>
            <w:r>
              <w:rPr>
                <w:rFonts w:ascii="Aptos" w:hAnsi="Aptos"/>
                <w:b w:val="0"/>
                <w:sz w:val="18"/>
              </w:rPr>
              <w:t>GET ID yang tidak tersedia</w:t>
            </w:r>
          </w:p>
        </w:tc>
        <w:tc>
          <w:tcPr>
            <w:tcW w:type="dxa" w:w="6048"/>
            <w:vAlign w:val="center"/>
          </w:tcPr>
          <w:p>
            <w:r/>
            <w:r>
              <w:rPr>
                <w:rFonts w:ascii="Aptos" w:hAnsi="Aptos"/>
                <w:b w:val="0"/>
                <w:sz w:val="18"/>
              </w:rPr>
              <w:t>404 Not Found.</w:t>
            </w:r>
          </w:p>
        </w:tc>
      </w:tr>
      <w:tr>
        <w:tc>
          <w:tcPr>
            <w:tcW w:type="dxa" w:w="720"/>
            <w:vAlign w:val="center"/>
          </w:tcPr>
          <w:p>
            <w:r/>
            <w:r>
              <w:rPr>
                <w:rFonts w:ascii="Aptos" w:hAnsi="Aptos"/>
                <w:b w:val="0"/>
                <w:sz w:val="18"/>
              </w:rPr>
              <w:t>4</w:t>
            </w:r>
          </w:p>
        </w:tc>
        <w:tc>
          <w:tcPr>
            <w:tcW w:type="dxa" w:w="3600"/>
            <w:vAlign w:val="center"/>
          </w:tcPr>
          <w:p>
            <w:r/>
            <w:r>
              <w:rPr>
                <w:rFonts w:ascii="Aptos" w:hAnsi="Aptos"/>
                <w:b w:val="0"/>
                <w:sz w:val="18"/>
              </w:rPr>
              <w:t>POST data valid</w:t>
            </w:r>
          </w:p>
        </w:tc>
        <w:tc>
          <w:tcPr>
            <w:tcW w:type="dxa" w:w="6048"/>
            <w:vAlign w:val="center"/>
          </w:tcPr>
          <w:p>
            <w:r/>
            <w:r>
              <w:rPr>
                <w:rFonts w:ascii="Aptos" w:hAnsi="Aptos"/>
                <w:b w:val="0"/>
                <w:sz w:val="18"/>
              </w:rPr>
              <w:t>201 Created dan ID baru.</w:t>
            </w:r>
          </w:p>
        </w:tc>
      </w:tr>
      <w:tr>
        <w:tc>
          <w:tcPr>
            <w:tcW w:type="dxa" w:w="720"/>
            <w:vAlign w:val="center"/>
          </w:tcPr>
          <w:p>
            <w:r/>
            <w:r>
              <w:rPr>
                <w:rFonts w:ascii="Aptos" w:hAnsi="Aptos"/>
                <w:b w:val="0"/>
                <w:sz w:val="18"/>
              </w:rPr>
              <w:t>5</w:t>
            </w:r>
          </w:p>
        </w:tc>
        <w:tc>
          <w:tcPr>
            <w:tcW w:type="dxa" w:w="3600"/>
            <w:vAlign w:val="center"/>
          </w:tcPr>
          <w:p>
            <w:r/>
            <w:r>
              <w:rPr>
                <w:rFonts w:ascii="Aptos" w:hAnsi="Aptos"/>
                <w:b w:val="0"/>
                <w:sz w:val="18"/>
              </w:rPr>
              <w:t>POST data yang tidak valid</w:t>
            </w:r>
          </w:p>
        </w:tc>
        <w:tc>
          <w:tcPr>
            <w:tcW w:type="dxa" w:w="6048"/>
            <w:vAlign w:val="center"/>
          </w:tcPr>
          <w:p>
            <w:r/>
            <w:r>
              <w:rPr>
                <w:rFonts w:ascii="Aptos" w:hAnsi="Aptos"/>
                <w:b w:val="0"/>
                <w:sz w:val="18"/>
              </w:rPr>
              <w:t>400 Bad Request untuk validasi model yang gagal.</w:t>
            </w:r>
          </w:p>
        </w:tc>
      </w:tr>
      <w:tr>
        <w:tc>
          <w:tcPr>
            <w:tcW w:type="dxa" w:w="720"/>
            <w:vAlign w:val="center"/>
          </w:tcPr>
          <w:p>
            <w:r/>
            <w:r>
              <w:rPr>
                <w:rFonts w:ascii="Aptos" w:hAnsi="Aptos"/>
                <w:b w:val="0"/>
                <w:sz w:val="18"/>
              </w:rPr>
              <w:t>6</w:t>
            </w:r>
          </w:p>
        </w:tc>
        <w:tc>
          <w:tcPr>
            <w:tcW w:type="dxa" w:w="3600"/>
            <w:vAlign w:val="center"/>
          </w:tcPr>
          <w:p>
            <w:r/>
            <w:r>
              <w:rPr>
                <w:rFonts w:ascii="Aptos" w:hAnsi="Aptos"/>
                <w:b w:val="0"/>
                <w:sz w:val="18"/>
              </w:rPr>
              <w:t>PUT ID yang tersedia</w:t>
            </w:r>
          </w:p>
        </w:tc>
        <w:tc>
          <w:tcPr>
            <w:tcW w:type="dxa" w:w="6048"/>
            <w:vAlign w:val="center"/>
          </w:tcPr>
          <w:p>
            <w:r/>
            <w:r>
              <w:rPr>
                <w:rFonts w:ascii="Aptos" w:hAnsi="Aptos"/>
                <w:b w:val="0"/>
                <w:sz w:val="18"/>
              </w:rPr>
              <w:t>200 OK dan data berubah.</w:t>
            </w:r>
          </w:p>
        </w:tc>
      </w:tr>
      <w:tr>
        <w:tc>
          <w:tcPr>
            <w:tcW w:type="dxa" w:w="720"/>
            <w:vAlign w:val="center"/>
          </w:tcPr>
          <w:p>
            <w:r/>
            <w:r>
              <w:rPr>
                <w:rFonts w:ascii="Aptos" w:hAnsi="Aptos"/>
                <w:b w:val="0"/>
                <w:sz w:val="18"/>
              </w:rPr>
              <w:t>7</w:t>
            </w:r>
          </w:p>
        </w:tc>
        <w:tc>
          <w:tcPr>
            <w:tcW w:type="dxa" w:w="3600"/>
            <w:vAlign w:val="center"/>
          </w:tcPr>
          <w:p>
            <w:r/>
            <w:r>
              <w:rPr>
                <w:rFonts w:ascii="Aptos" w:hAnsi="Aptos"/>
                <w:b w:val="0"/>
                <w:sz w:val="18"/>
              </w:rPr>
              <w:t>PUT ID yang tidak tersedia</w:t>
            </w:r>
          </w:p>
        </w:tc>
        <w:tc>
          <w:tcPr>
            <w:tcW w:type="dxa" w:w="6048"/>
            <w:vAlign w:val="center"/>
          </w:tcPr>
          <w:p>
            <w:r/>
            <w:r>
              <w:rPr>
                <w:rFonts w:ascii="Aptos" w:hAnsi="Aptos"/>
                <w:b w:val="0"/>
                <w:sz w:val="18"/>
              </w:rPr>
              <w:t>404 Not Found jika tidak ada baris terdampak.</w:t>
            </w:r>
          </w:p>
        </w:tc>
      </w:tr>
      <w:tr>
        <w:tc>
          <w:tcPr>
            <w:tcW w:type="dxa" w:w="720"/>
            <w:vAlign w:val="center"/>
          </w:tcPr>
          <w:p>
            <w:r/>
            <w:r>
              <w:rPr>
                <w:rFonts w:ascii="Aptos" w:hAnsi="Aptos"/>
                <w:b w:val="0"/>
                <w:sz w:val="18"/>
              </w:rPr>
              <w:t>8</w:t>
            </w:r>
          </w:p>
        </w:tc>
        <w:tc>
          <w:tcPr>
            <w:tcW w:type="dxa" w:w="3600"/>
            <w:vAlign w:val="center"/>
          </w:tcPr>
          <w:p>
            <w:r/>
            <w:r>
              <w:rPr>
                <w:rFonts w:ascii="Aptos" w:hAnsi="Aptos"/>
                <w:b w:val="0"/>
                <w:sz w:val="18"/>
              </w:rPr>
              <w:t>DELETE ID yang tersedia</w:t>
            </w:r>
          </w:p>
        </w:tc>
        <w:tc>
          <w:tcPr>
            <w:tcW w:type="dxa" w:w="6048"/>
            <w:vAlign w:val="center"/>
          </w:tcPr>
          <w:p>
            <w:r/>
            <w:r>
              <w:rPr>
                <w:rFonts w:ascii="Aptos" w:hAnsi="Aptos"/>
                <w:b w:val="0"/>
                <w:sz w:val="18"/>
              </w:rPr>
              <w:t>200 OK dan data terhapus.</w:t>
            </w:r>
          </w:p>
        </w:tc>
      </w:tr>
      <w:tr>
        <w:tc>
          <w:tcPr>
            <w:tcW w:type="dxa" w:w="720"/>
            <w:vAlign w:val="center"/>
          </w:tcPr>
          <w:p>
            <w:r/>
            <w:r>
              <w:rPr>
                <w:rFonts w:ascii="Aptos" w:hAnsi="Aptos"/>
                <w:b w:val="0"/>
                <w:sz w:val="18"/>
              </w:rPr>
              <w:t>9</w:t>
            </w:r>
          </w:p>
        </w:tc>
        <w:tc>
          <w:tcPr>
            <w:tcW w:type="dxa" w:w="3600"/>
            <w:vAlign w:val="center"/>
          </w:tcPr>
          <w:p>
            <w:r/>
            <w:r>
              <w:rPr>
                <w:rFonts w:ascii="Aptos" w:hAnsi="Aptos"/>
                <w:b w:val="0"/>
                <w:sz w:val="18"/>
              </w:rPr>
              <w:t>GET setelah DELETE</w:t>
            </w:r>
          </w:p>
        </w:tc>
        <w:tc>
          <w:tcPr>
            <w:tcW w:type="dxa" w:w="6048"/>
            <w:vAlign w:val="center"/>
          </w:tcPr>
          <w:p>
            <w:r/>
            <w:r>
              <w:rPr>
                <w:rFonts w:ascii="Aptos" w:hAnsi="Aptos"/>
                <w:b w:val="0"/>
                <w:sz w:val="18"/>
              </w:rPr>
              <w:t>404 Not Found untuk ID yang dihapus.</w:t>
            </w:r>
          </w:p>
        </w:tc>
      </w:tr>
    </w:tbl>
    <w:p/>
    <w:p>
      <w:pPr>
        <w:pStyle w:val="Heading1"/>
      </w:pPr>
      <w:r>
        <w:t>14. Keamanan dan Praktik Baik</w:t>
      </w:r>
    </w:p>
    <w:p>
      <w:pPr>
        <w:pStyle w:val="ListBullet"/>
      </w:pPr>
      <w:r>
        <w:t>Gunakan parameter SQL untuk semua nilai yang berasal dari input.</w:t>
      </w:r>
    </w:p>
    <w:p>
      <w:pPr>
        <w:pStyle w:val="ListBullet"/>
      </w:pPr>
      <w:r>
        <w:t>Jangan menyimpan password database atau rahasia produksi di source code atau repositori.</w:t>
      </w:r>
    </w:p>
    <w:p>
      <w:pPr>
        <w:pStyle w:val="ListBullet"/>
      </w:pPr>
      <w:r>
        <w:t>Connection string contoh menggunakan Integrated Security untuk LocalDB latihan; identitas proses harus memiliki akses ke database.</w:t>
      </w:r>
    </w:p>
    <w:p>
      <w:pPr>
        <w:pStyle w:val="ListBullet"/>
      </w:pPr>
      <w:r>
        <w:t>Jangan menganggap TrustServerCertificate=True sebagai konfigurasi aman untuk semua lingkungan.</w:t>
      </w:r>
    </w:p>
    <w:p>
      <w:pPr>
        <w:pStyle w:val="ListBullet"/>
      </w:pPr>
      <w:r>
        <w:t>Jangan membuka API untuk pengguna umum sebelum autentikasi dan otorisasi dirancang.</w:t>
      </w:r>
    </w:p>
    <w:p>
      <w:pPr>
        <w:pStyle w:val="ListBullet"/>
      </w:pPr>
      <w:r>
        <w:t>Validasi panjang, format, nilai wajib, dan aturan bisnis.</w:t>
      </w:r>
    </w:p>
    <w:p>
      <w:pPr>
        <w:pStyle w:val="ListBullet"/>
      </w:pPr>
      <w:r>
        <w:t>Jangan mengirim detail exception, query, atau rahasia server kepada klien.</w:t>
      </w:r>
    </w:p>
    <w:p>
      <w:pPr>
        <w:pStyle w:val="ListBullet"/>
      </w:pPr>
      <w:r>
        <w:t>Gunakan HTTPS dan konfigurasi sertifikat yang sesuai saat deployment.</w:t>
      </w:r>
    </w:p>
    <w:p>
      <w:pPr>
        <w:pStyle w:val="ListBullet"/>
      </w:pPr>
      <w:r>
        <w:t>Uji operasi DELETE hanya pada data latihan yang memang boleh dihapus.</w:t>
      </w:r>
    </w:p>
    <w:p>
      <w:pPr>
        <w:pStyle w:val="Heading1"/>
      </w:pPr>
      <w:r>
        <w:t>15. Troubleshooting</w:t>
      </w:r>
    </w:p>
    <w:tbl>
      <w:tblPr>
        <w:tblStyle w:val="TableGrid"/>
        <w:tblW w:type="auto" w:w="0"/>
        <w:jc w:val="center"/>
        <w:tblLook w:firstColumn="1" w:firstRow="1" w:lastColumn="0" w:lastRow="0" w:noHBand="0" w:noVBand="1" w:val="04A0"/>
      </w:tblPr>
      <w:tblGrid>
        <w:gridCol w:w="4968"/>
        <w:gridCol w:w="4968"/>
      </w:tblGrid>
      <w:tr>
        <w:tc>
          <w:tcPr>
            <w:tcW w:type="dxa" w:w="3456"/>
            <w:vAlign w:val="center"/>
            <w:shd w:fill="C6E0F5"/>
          </w:tcPr>
          <w:p>
            <w:r/>
            <w:r>
              <w:rPr>
                <w:rFonts w:ascii="Aptos" w:hAnsi="Aptos"/>
                <w:b/>
                <w:sz w:val="18"/>
              </w:rPr>
              <w:t>Gejala</w:t>
            </w:r>
          </w:p>
        </w:tc>
        <w:tc>
          <w:tcPr>
            <w:tcW w:type="dxa" w:w="6912"/>
            <w:vAlign w:val="center"/>
            <w:shd w:fill="C6E0F5"/>
          </w:tcPr>
          <w:p>
            <w:r/>
            <w:r>
              <w:rPr>
                <w:rFonts w:ascii="Aptos" w:hAnsi="Aptos"/>
                <w:b/>
                <w:sz w:val="18"/>
              </w:rPr>
              <w:t>Pemeriksaan awal</w:t>
            </w:r>
          </w:p>
        </w:tc>
      </w:tr>
      <w:tr>
        <w:tc>
          <w:tcPr>
            <w:tcW w:type="dxa" w:w="3456"/>
            <w:vAlign w:val="center"/>
          </w:tcPr>
          <w:p>
            <w:r/>
            <w:r>
              <w:rPr>
                <w:rFonts w:ascii="Aptos" w:hAnsi="Aptos"/>
                <w:b w:val="0"/>
                <w:sz w:val="18"/>
              </w:rPr>
              <w:t>Swagger 404</w:t>
            </w:r>
          </w:p>
        </w:tc>
        <w:tc>
          <w:tcPr>
            <w:tcW w:type="dxa" w:w="6912"/>
            <w:vAlign w:val="center"/>
          </w:tcPr>
          <w:p>
            <w:r/>
            <w:r>
              <w:rPr>
                <w:rFonts w:ascii="Aptos" w:hAnsi="Aptos"/>
                <w:b w:val="0"/>
                <w:sz w:val="18"/>
              </w:rPr>
              <w:t>Pastikan Swashbuckle terpasang, UseSwagger/UseSwaggerUI ada di pipeline, dan gunakan port serta path yang benar.</w:t>
            </w:r>
          </w:p>
        </w:tc>
      </w:tr>
      <w:tr>
        <w:tc>
          <w:tcPr>
            <w:tcW w:type="dxa" w:w="3456"/>
            <w:vAlign w:val="center"/>
          </w:tcPr>
          <w:p>
            <w:r/>
            <w:r>
              <w:rPr>
                <w:rFonts w:ascii="Aptos" w:hAnsi="Aptos"/>
                <w:b w:val="0"/>
                <w:sz w:val="18"/>
              </w:rPr>
              <w:t>GET API 500</w:t>
            </w:r>
          </w:p>
        </w:tc>
        <w:tc>
          <w:tcPr>
            <w:tcW w:type="dxa" w:w="6912"/>
            <w:vAlign w:val="center"/>
          </w:tcPr>
          <w:p>
            <w:r/>
            <w:r>
              <w:rPr>
                <w:rFonts w:ascii="Aptos" w:hAnsi="Aptos"/>
                <w:b w:val="0"/>
                <w:sz w:val="18"/>
              </w:rPr>
              <w:t>Periksa connection string, akses LocalDB, nama tabel/kolom, tipe data, dan log exception.</w:t>
            </w:r>
          </w:p>
        </w:tc>
      </w:tr>
      <w:tr>
        <w:tc>
          <w:tcPr>
            <w:tcW w:type="dxa" w:w="3456"/>
            <w:vAlign w:val="center"/>
          </w:tcPr>
          <w:p>
            <w:r/>
            <w:r>
              <w:rPr>
                <w:rFonts w:ascii="Aptos" w:hAnsi="Aptos"/>
                <w:b w:val="0"/>
                <w:sz w:val="18"/>
              </w:rPr>
              <w:t>Cannot open database / login failed</w:t>
            </w:r>
          </w:p>
        </w:tc>
        <w:tc>
          <w:tcPr>
            <w:tcW w:type="dxa" w:w="6912"/>
            <w:vAlign w:val="center"/>
          </w:tcPr>
          <w:p>
            <w:r/>
            <w:r>
              <w:rPr>
                <w:rFonts w:ascii="Aptos" w:hAnsi="Aptos"/>
                <w:b w:val="0"/>
                <w:sz w:val="18"/>
              </w:rPr>
              <w:t>Pastikan server dan database benar serta identitas Windows proses API memiliki akses.</w:t>
            </w:r>
          </w:p>
        </w:tc>
      </w:tr>
      <w:tr>
        <w:tc>
          <w:tcPr>
            <w:tcW w:type="dxa" w:w="3456"/>
            <w:vAlign w:val="center"/>
          </w:tcPr>
          <w:p>
            <w:r/>
            <w:r>
              <w:rPr>
                <w:rFonts w:ascii="Aptos" w:hAnsi="Aptos"/>
                <w:b w:val="0"/>
                <w:sz w:val="18"/>
              </w:rPr>
              <w:t>Invalid object name 'patients'</w:t>
            </w:r>
          </w:p>
        </w:tc>
        <w:tc>
          <w:tcPr>
            <w:tcW w:type="dxa" w:w="6912"/>
            <w:vAlign w:val="center"/>
          </w:tcPr>
          <w:p>
            <w:r/>
            <w:r>
              <w:rPr>
                <w:rFonts w:ascii="Aptos" w:hAnsi="Aptos"/>
                <w:b w:val="0"/>
                <w:sz w:val="18"/>
              </w:rPr>
              <w:t>Pastikan nama database, schema dbo, dan nama tabel tepat; dapat gunakan dbo.patients.</w:t>
            </w:r>
          </w:p>
        </w:tc>
      </w:tr>
      <w:tr>
        <w:tc>
          <w:tcPr>
            <w:tcW w:type="dxa" w:w="3456"/>
            <w:vAlign w:val="center"/>
          </w:tcPr>
          <w:p>
            <w:r/>
            <w:r>
              <w:rPr>
                <w:rFonts w:ascii="Aptos" w:hAnsi="Aptos"/>
                <w:b w:val="0"/>
                <w:sz w:val="18"/>
              </w:rPr>
              <w:t>Build error namespace SqlClient</w:t>
            </w:r>
          </w:p>
        </w:tc>
        <w:tc>
          <w:tcPr>
            <w:tcW w:type="dxa" w:w="6912"/>
            <w:vAlign w:val="center"/>
          </w:tcPr>
          <w:p>
            <w:r/>
            <w:r>
              <w:rPr>
                <w:rFonts w:ascii="Aptos" w:hAnsi="Aptos"/>
                <w:b w:val="0"/>
                <w:sz w:val="18"/>
              </w:rPr>
              <w:t>Pastikan Microsoft.Data.SqlClient terpasang di project yang benar.</w:t>
            </w:r>
          </w:p>
        </w:tc>
      </w:tr>
      <w:tr>
        <w:tc>
          <w:tcPr>
            <w:tcW w:type="dxa" w:w="3456"/>
            <w:vAlign w:val="center"/>
          </w:tcPr>
          <w:p>
            <w:r/>
            <w:r>
              <w:rPr>
                <w:rFonts w:ascii="Aptos" w:hAnsi="Aptos"/>
                <w:b w:val="0"/>
                <w:sz w:val="18"/>
              </w:rPr>
              <w:t>POST/PUT 400</w:t>
            </w:r>
          </w:p>
        </w:tc>
        <w:tc>
          <w:tcPr>
            <w:tcW w:type="dxa" w:w="6912"/>
            <w:vAlign w:val="center"/>
          </w:tcPr>
          <w:p>
            <w:r/>
            <w:r>
              <w:rPr>
                <w:rFonts w:ascii="Aptos" w:hAnsi="Aptos"/>
                <w:b w:val="0"/>
                <w:sz w:val="18"/>
              </w:rPr>
              <w:t>Periksa JSON, nama properti, Required, panjang string, dan aturan gender.</w:t>
            </w:r>
          </w:p>
        </w:tc>
      </w:tr>
      <w:tr>
        <w:tc>
          <w:tcPr>
            <w:tcW w:type="dxa" w:w="3456"/>
            <w:vAlign w:val="center"/>
          </w:tcPr>
          <w:p>
            <w:r/>
            <w:r>
              <w:rPr>
                <w:rFonts w:ascii="Aptos" w:hAnsi="Aptos"/>
                <w:b w:val="0"/>
                <w:sz w:val="18"/>
              </w:rPr>
              <w:t>GET ID 404</w:t>
            </w:r>
          </w:p>
        </w:tc>
        <w:tc>
          <w:tcPr>
            <w:tcW w:type="dxa" w:w="6912"/>
            <w:vAlign w:val="center"/>
          </w:tcPr>
          <w:p>
            <w:r/>
            <w:r>
              <w:rPr>
                <w:rFonts w:ascii="Aptos" w:hAnsi="Aptos"/>
                <w:b w:val="0"/>
                <w:sz w:val="18"/>
              </w:rPr>
              <w:t>Pastikan ID memang ada dan query memakai parameter yang benar.</w:t>
            </w:r>
          </w:p>
        </w:tc>
      </w:tr>
      <w:tr>
        <w:tc>
          <w:tcPr>
            <w:tcW w:type="dxa" w:w="3456"/>
            <w:vAlign w:val="center"/>
          </w:tcPr>
          <w:p>
            <w:r/>
            <w:r>
              <w:rPr>
                <w:rFonts w:ascii="Aptos" w:hAnsi="Aptos"/>
                <w:b w:val="0"/>
                <w:sz w:val="18"/>
              </w:rPr>
              <w:t>Swagger tidak menampilkan endpoint</w:t>
            </w:r>
          </w:p>
        </w:tc>
        <w:tc>
          <w:tcPr>
            <w:tcW w:type="dxa" w:w="6912"/>
            <w:vAlign w:val="center"/>
          </w:tcPr>
          <w:p>
            <w:r/>
            <w:r>
              <w:rPr>
                <w:rFonts w:ascii="Aptos" w:hAnsi="Aptos"/>
                <w:b w:val="0"/>
                <w:sz w:val="18"/>
              </w:rPr>
              <w:t>Pastikan controller berada di project, menggunakan atribut routing, dan app.MapControllers() aktif.</w:t>
            </w:r>
          </w:p>
        </w:tc>
      </w:tr>
    </w:tbl>
    <w:p/>
    <w:p>
      <w:pPr>
        <w:pStyle w:val="Heading1"/>
      </w:pPr>
      <w:r>
        <w:t>16. Rangkuman</w:t>
      </w:r>
    </w:p>
    <w:p>
      <w:pPr>
        <w:pStyle w:val="ListBullet"/>
      </w:pPr>
      <w:r>
        <w:t>REST API mengekspos resource melalui endpoint HTTP.</w:t>
      </w:r>
    </w:p>
    <w:p>
      <w:pPr>
        <w:pStyle w:val="ListBullet"/>
      </w:pPr>
      <w:r>
        <w:t>JSON digunakan untuk pertukaran data request dan response.</w:t>
      </w:r>
    </w:p>
    <w:p>
      <w:pPr>
        <w:pStyle w:val="ListBullet"/>
      </w:pPr>
      <w:r>
        <w:t>Controller menerima request dan mengatur respons HTTP.</w:t>
      </w:r>
    </w:p>
    <w:p>
      <w:pPr>
        <w:pStyle w:val="ListBullet"/>
      </w:pPr>
      <w:r>
        <w:t>ADO.NET menyediakan koneksi dan perintah SQL melalui Microsoft.Data.SqlClient.</w:t>
      </w:r>
    </w:p>
    <w:p>
      <w:pPr>
        <w:pStyle w:val="ListBullet"/>
      </w:pPr>
      <w:r>
        <w:t>GET membaca, POST membuat, PUT memperbarui, dan DELETE menghapus resource.</w:t>
      </w:r>
    </w:p>
    <w:p>
      <w:pPr>
        <w:pStyle w:val="ListBullet"/>
      </w:pPr>
      <w:r>
        <w:t>Parameterized query membantu mencegah SQL injection.</w:t>
      </w:r>
    </w:p>
    <w:p>
      <w:pPr>
        <w:pStyle w:val="ListBullet"/>
      </w:pPr>
      <w:r>
        <w:t>Swagger UI memudahkan pengujian endpoint sebelum integrasi aplikasi klien.</w:t>
      </w:r>
    </w:p>
    <w:p>
      <w:pPr>
        <w:pStyle w:val="ListBullet"/>
      </w:pPr>
      <w:r>
        <w:t>Status code dan response body harus diperiksa bersama untuk memverifikasi perilaku API.</w:t>
      </w:r>
    </w:p>
    <w:p>
      <w:pPr>
        <w:pStyle w:val="Heading1"/>
      </w:pPr>
      <w:r>
        <w:t>17. Glosarium</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C6E0F5"/>
          </w:tcPr>
          <w:p>
            <w:r/>
            <w:r>
              <w:rPr>
                <w:rFonts w:ascii="Aptos" w:hAnsi="Aptos"/>
                <w:b/>
                <w:sz w:val="18"/>
              </w:rPr>
              <w:t>Istilah</w:t>
            </w:r>
          </w:p>
        </w:tc>
        <w:tc>
          <w:tcPr>
            <w:tcW w:type="dxa" w:w="8208"/>
            <w:vAlign w:val="center"/>
            <w:shd w:fill="C6E0F5"/>
          </w:tcPr>
          <w:p>
            <w:r/>
            <w:r>
              <w:rPr>
                <w:rFonts w:ascii="Aptos" w:hAnsi="Aptos"/>
                <w:b/>
                <w:sz w:val="18"/>
              </w:rPr>
              <w:t>Definisi ringkas</w:t>
            </w:r>
          </w:p>
        </w:tc>
      </w:tr>
      <w:tr>
        <w:tc>
          <w:tcPr>
            <w:tcW w:type="dxa" w:w="2160"/>
            <w:vAlign w:val="center"/>
          </w:tcPr>
          <w:p>
            <w:r/>
            <w:r>
              <w:rPr>
                <w:rFonts w:ascii="Aptos" w:hAnsi="Aptos"/>
                <w:b w:val="0"/>
                <w:sz w:val="18"/>
              </w:rPr>
              <w:t>API</w:t>
            </w:r>
          </w:p>
        </w:tc>
        <w:tc>
          <w:tcPr>
            <w:tcW w:type="dxa" w:w="8208"/>
            <w:vAlign w:val="center"/>
          </w:tcPr>
          <w:p>
            <w:r/>
            <w:r>
              <w:rPr>
                <w:rFonts w:ascii="Aptos" w:hAnsi="Aptos"/>
                <w:b w:val="0"/>
                <w:sz w:val="18"/>
              </w:rPr>
              <w:t>Antarmuka untuk pertukaran layanan/data antarperangkat lunak.</w:t>
            </w:r>
          </w:p>
        </w:tc>
      </w:tr>
      <w:tr>
        <w:tc>
          <w:tcPr>
            <w:tcW w:type="dxa" w:w="2160"/>
            <w:vAlign w:val="center"/>
          </w:tcPr>
          <w:p>
            <w:r/>
            <w:r>
              <w:rPr>
                <w:rFonts w:ascii="Aptos" w:hAnsi="Aptos"/>
                <w:b w:val="0"/>
                <w:sz w:val="18"/>
              </w:rPr>
              <w:t>REST</w:t>
            </w:r>
          </w:p>
        </w:tc>
        <w:tc>
          <w:tcPr>
            <w:tcW w:type="dxa" w:w="8208"/>
            <w:vAlign w:val="center"/>
          </w:tcPr>
          <w:p>
            <w:r/>
            <w:r>
              <w:rPr>
                <w:rFonts w:ascii="Aptos" w:hAnsi="Aptos"/>
                <w:b w:val="0"/>
                <w:sz w:val="18"/>
              </w:rPr>
              <w:t>Gaya arsitektur API yang memanfaatkan resource dan HTTP.</w:t>
            </w:r>
          </w:p>
        </w:tc>
      </w:tr>
      <w:tr>
        <w:tc>
          <w:tcPr>
            <w:tcW w:type="dxa" w:w="2160"/>
            <w:vAlign w:val="center"/>
          </w:tcPr>
          <w:p>
            <w:r/>
            <w:r>
              <w:rPr>
                <w:rFonts w:ascii="Aptos" w:hAnsi="Aptos"/>
                <w:b w:val="0"/>
                <w:sz w:val="18"/>
              </w:rPr>
              <w:t>Endpoint</w:t>
            </w:r>
          </w:p>
        </w:tc>
        <w:tc>
          <w:tcPr>
            <w:tcW w:type="dxa" w:w="8208"/>
            <w:vAlign w:val="center"/>
          </w:tcPr>
          <w:p>
            <w:r/>
            <w:r>
              <w:rPr>
                <w:rFonts w:ascii="Aptos" w:hAnsi="Aptos"/>
                <w:b w:val="0"/>
                <w:sz w:val="18"/>
              </w:rPr>
              <w:t>Alamat dan method yang melayani operasi tertentu.</w:t>
            </w:r>
          </w:p>
        </w:tc>
      </w:tr>
      <w:tr>
        <w:tc>
          <w:tcPr>
            <w:tcW w:type="dxa" w:w="2160"/>
            <w:vAlign w:val="center"/>
          </w:tcPr>
          <w:p>
            <w:r/>
            <w:r>
              <w:rPr>
                <w:rFonts w:ascii="Aptos" w:hAnsi="Aptos"/>
                <w:b w:val="0"/>
                <w:sz w:val="18"/>
              </w:rPr>
              <w:t>JSON</w:t>
            </w:r>
          </w:p>
        </w:tc>
        <w:tc>
          <w:tcPr>
            <w:tcW w:type="dxa" w:w="8208"/>
            <w:vAlign w:val="center"/>
          </w:tcPr>
          <w:p>
            <w:r/>
            <w:r>
              <w:rPr>
                <w:rFonts w:ascii="Aptos" w:hAnsi="Aptos"/>
                <w:b w:val="0"/>
                <w:sz w:val="18"/>
              </w:rPr>
              <w:t>Format teks untuk pertukaran data.</w:t>
            </w:r>
          </w:p>
        </w:tc>
      </w:tr>
      <w:tr>
        <w:tc>
          <w:tcPr>
            <w:tcW w:type="dxa" w:w="2160"/>
            <w:vAlign w:val="center"/>
          </w:tcPr>
          <w:p>
            <w:r/>
            <w:r>
              <w:rPr>
                <w:rFonts w:ascii="Aptos" w:hAnsi="Aptos"/>
                <w:b w:val="0"/>
                <w:sz w:val="18"/>
              </w:rPr>
              <w:t>Controller</w:t>
            </w:r>
          </w:p>
        </w:tc>
        <w:tc>
          <w:tcPr>
            <w:tcW w:type="dxa" w:w="8208"/>
            <w:vAlign w:val="center"/>
          </w:tcPr>
          <w:p>
            <w:r/>
            <w:r>
              <w:rPr>
                <w:rFonts w:ascii="Aptos" w:hAnsi="Aptos"/>
                <w:b w:val="0"/>
                <w:sz w:val="18"/>
              </w:rPr>
              <w:t>Komponen ASP.NET Core yang menangani request HTTP.</w:t>
            </w:r>
          </w:p>
        </w:tc>
      </w:tr>
      <w:tr>
        <w:tc>
          <w:tcPr>
            <w:tcW w:type="dxa" w:w="2160"/>
            <w:vAlign w:val="center"/>
          </w:tcPr>
          <w:p>
            <w:r/>
            <w:r>
              <w:rPr>
                <w:rFonts w:ascii="Aptos" w:hAnsi="Aptos"/>
                <w:b w:val="0"/>
                <w:sz w:val="18"/>
              </w:rPr>
              <w:t>ADO.NET</w:t>
            </w:r>
          </w:p>
        </w:tc>
        <w:tc>
          <w:tcPr>
            <w:tcW w:type="dxa" w:w="8208"/>
            <w:vAlign w:val="center"/>
          </w:tcPr>
          <w:p>
            <w:r/>
            <w:r>
              <w:rPr>
                <w:rFonts w:ascii="Aptos" w:hAnsi="Aptos"/>
                <w:b w:val="0"/>
                <w:sz w:val="18"/>
              </w:rPr>
              <w:t>Teknologi .NET untuk mengakses sumber data.</w:t>
            </w:r>
          </w:p>
        </w:tc>
      </w:tr>
      <w:tr>
        <w:tc>
          <w:tcPr>
            <w:tcW w:type="dxa" w:w="2160"/>
            <w:vAlign w:val="center"/>
          </w:tcPr>
          <w:p>
            <w:r/>
            <w:r>
              <w:rPr>
                <w:rFonts w:ascii="Aptos" w:hAnsi="Aptos"/>
                <w:b w:val="0"/>
                <w:sz w:val="18"/>
              </w:rPr>
              <w:t>SQL injection</w:t>
            </w:r>
          </w:p>
        </w:tc>
        <w:tc>
          <w:tcPr>
            <w:tcW w:type="dxa" w:w="8208"/>
            <w:vAlign w:val="center"/>
          </w:tcPr>
          <w:p>
            <w:r/>
            <w:r>
              <w:rPr>
                <w:rFonts w:ascii="Aptos" w:hAnsi="Aptos"/>
                <w:b w:val="0"/>
                <w:sz w:val="18"/>
              </w:rPr>
              <w:t>Serangan yang memanfaatkan input untuk memengaruhi query SQL.</w:t>
            </w:r>
          </w:p>
        </w:tc>
      </w:tr>
      <w:tr>
        <w:tc>
          <w:tcPr>
            <w:tcW w:type="dxa" w:w="2160"/>
            <w:vAlign w:val="center"/>
          </w:tcPr>
          <w:p>
            <w:r/>
            <w:r>
              <w:rPr>
                <w:rFonts w:ascii="Aptos" w:hAnsi="Aptos"/>
                <w:b w:val="0"/>
                <w:sz w:val="18"/>
              </w:rPr>
              <w:t>Swagger UI</w:t>
            </w:r>
          </w:p>
        </w:tc>
        <w:tc>
          <w:tcPr>
            <w:tcW w:type="dxa" w:w="8208"/>
            <w:vAlign w:val="center"/>
          </w:tcPr>
          <w:p>
            <w:r/>
            <w:r>
              <w:rPr>
                <w:rFonts w:ascii="Aptos" w:hAnsi="Aptos"/>
                <w:b w:val="0"/>
                <w:sz w:val="18"/>
              </w:rPr>
              <w:t>Antarmuka interaktif untuk melihat dan menguji API.</w:t>
            </w:r>
          </w:p>
        </w:tc>
      </w:tr>
      <w:tr>
        <w:tc>
          <w:tcPr>
            <w:tcW w:type="dxa" w:w="2160"/>
            <w:vAlign w:val="center"/>
          </w:tcPr>
          <w:p>
            <w:r/>
            <w:r>
              <w:rPr>
                <w:rFonts w:ascii="Aptos" w:hAnsi="Aptos"/>
                <w:b w:val="0"/>
                <w:sz w:val="18"/>
              </w:rPr>
              <w:t>Identity</w:t>
            </w:r>
          </w:p>
        </w:tc>
        <w:tc>
          <w:tcPr>
            <w:tcW w:type="dxa" w:w="8208"/>
            <w:vAlign w:val="center"/>
          </w:tcPr>
          <w:p>
            <w:r/>
            <w:r>
              <w:rPr>
                <w:rFonts w:ascii="Aptos" w:hAnsi="Aptos"/>
                <w:b w:val="0"/>
                <w:sz w:val="18"/>
              </w:rPr>
              <w:t>Pengaturan SQL Server untuk menghasilkan nilai kolom otomatis.</w:t>
            </w:r>
          </w:p>
        </w:tc>
      </w:tr>
      <w:tr>
        <w:tc>
          <w:tcPr>
            <w:tcW w:type="dxa" w:w="2160"/>
            <w:vAlign w:val="center"/>
          </w:tcPr>
          <w:p>
            <w:r/>
            <w:r>
              <w:rPr>
                <w:rFonts w:ascii="Aptos" w:hAnsi="Aptos"/>
                <w:b w:val="0"/>
                <w:sz w:val="18"/>
              </w:rPr>
              <w:t>Status code</w:t>
            </w:r>
          </w:p>
        </w:tc>
        <w:tc>
          <w:tcPr>
            <w:tcW w:type="dxa" w:w="8208"/>
            <w:vAlign w:val="center"/>
          </w:tcPr>
          <w:p>
            <w:r/>
            <w:r>
              <w:rPr>
                <w:rFonts w:ascii="Aptos" w:hAnsi="Aptos"/>
                <w:b w:val="0"/>
                <w:sz w:val="18"/>
              </w:rPr>
              <w:t>Kode HTTP yang menjelaskan hasil request.</w:t>
            </w:r>
          </w:p>
        </w:tc>
      </w:tr>
    </w:tbl>
    <w:p/>
    <w:p>
      <w:pPr>
        <w:pStyle w:val="Heading1"/>
      </w:pPr>
      <w:r>
        <w:t>18. Referensi Belajar</w:t>
      </w:r>
    </w:p>
    <w:p>
      <w:pPr>
        <w:pStyle w:val="ListBullet"/>
      </w:pPr>
      <w:r>
        <w:t>Microsoft Learn — ASP.NET Core Web API: https://learn.microsoft.com/aspnet/core/web-api/</w:t>
      </w:r>
    </w:p>
    <w:p>
      <w:pPr>
        <w:pStyle w:val="ListBullet"/>
      </w:pPr>
      <w:r>
        <w:t>Microsoft Learn — OpenAPI support in ASP.NET Core: https://learn.microsoft.com/aspnet/core/fundamentals/openapi/overview</w:t>
      </w:r>
    </w:p>
    <w:p>
      <w:pPr>
        <w:pStyle w:val="ListBullet"/>
      </w:pPr>
      <w:r>
        <w:t>Microsoft Learn — ADO.NET: https://learn.microsoft.com/dotnet/framework/data/adonet/</w:t>
      </w:r>
    </w:p>
    <w:p>
      <w:pPr>
        <w:pStyle w:val="ListBullet"/>
      </w:pPr>
      <w:r>
        <w:t>Microsoft Learn — SqlClient: https://learn.microsoft.com/sql/connect/ado-net/introduction-microsoft-data-sqlclient-namespace</w:t>
      </w:r>
    </w:p>
    <w:p>
      <w:pPr>
        <w:pStyle w:val="ListBullet"/>
      </w:pPr>
      <w:r>
        <w:t>Swagger / OpenAPI: https://swagger.io/</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Materi Pembelajaran SmartClinic.API  |  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