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outlineLvl w:val="3"/>
        <w:rPr>
          <w:rFonts w:ascii="Courier New" w:eastAsia="Times New Roman" w:hAnsi="Courier New" w:cs="Courier New"/>
          <w:b/>
          <w:bCs/>
          <w:color w:val="000000"/>
          <w:sz w:val="24"/>
          <w:szCs w:val="24"/>
          <w:lang w:eastAsia="ru-RU"/>
        </w:rPr>
      </w:pPr>
      <w:r w:rsidRPr="005B78F9">
        <w:rPr>
          <w:rFonts w:ascii="Courier New" w:eastAsia="Times New Roman" w:hAnsi="Courier New" w:cs="Courier New"/>
          <w:b/>
          <w:bCs/>
          <w:color w:val="000000"/>
          <w:sz w:val="24"/>
          <w:szCs w:val="24"/>
          <w:lang w:eastAsia="ru-RU"/>
        </w:rPr>
        <w:t>РОССИЙСКАЯ ФЕДЕРАЦИЯ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outlineLvl w:val="3"/>
        <w:rPr>
          <w:rFonts w:ascii="Courier New" w:eastAsia="Times New Roman" w:hAnsi="Courier New" w:cs="Courier New"/>
          <w:b/>
          <w:bCs/>
          <w:color w:val="000000"/>
          <w:sz w:val="24"/>
          <w:szCs w:val="24"/>
          <w:lang w:eastAsia="ru-RU"/>
        </w:rPr>
      </w:pPr>
      <w:r w:rsidRPr="005B78F9">
        <w:rPr>
          <w:rFonts w:ascii="Courier New" w:eastAsia="Times New Roman" w:hAnsi="Courier New" w:cs="Courier New"/>
          <w:b/>
          <w:bCs/>
          <w:color w:val="000000"/>
          <w:sz w:val="24"/>
          <w:szCs w:val="24"/>
          <w:lang w:eastAsia="ru-RU"/>
        </w:rPr>
        <w:t>ФЕДЕРАЛЬНЫЙ ЗАКОН</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outlineLvl w:val="3"/>
        <w:rPr>
          <w:rFonts w:ascii="Courier New" w:eastAsia="Times New Roman" w:hAnsi="Courier New" w:cs="Courier New"/>
          <w:b/>
          <w:bCs/>
          <w:color w:val="000000"/>
          <w:sz w:val="24"/>
          <w:szCs w:val="24"/>
          <w:lang w:eastAsia="ru-RU"/>
        </w:rPr>
      </w:pPr>
      <w:r w:rsidRPr="005B78F9">
        <w:rPr>
          <w:rFonts w:ascii="Courier New" w:eastAsia="Times New Roman" w:hAnsi="Courier New" w:cs="Courier New"/>
          <w:b/>
          <w:bCs/>
          <w:color w:val="000000"/>
          <w:sz w:val="24"/>
          <w:szCs w:val="24"/>
          <w:lang w:eastAsia="ru-RU"/>
        </w:rPr>
        <w:t>О защите детей от информации, причиняющей вред их здоровью и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Принят Государственной Думой                               21 декабря 2010 года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Одобрен Советом Федерации                                    24 декабря 2010 года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outlineLvl w:val="3"/>
        <w:rPr>
          <w:rFonts w:ascii="Courier New" w:eastAsia="Times New Roman" w:hAnsi="Courier New" w:cs="Courier New"/>
          <w:b/>
          <w:bCs/>
          <w:color w:val="000000"/>
          <w:sz w:val="24"/>
          <w:szCs w:val="24"/>
          <w:lang w:eastAsia="ru-RU"/>
        </w:rPr>
      </w:pPr>
      <w:r w:rsidRPr="005B78F9">
        <w:rPr>
          <w:rFonts w:ascii="Courier New" w:eastAsia="Times New Roman" w:hAnsi="Courier New" w:cs="Courier New"/>
          <w:b/>
          <w:bCs/>
          <w:color w:val="000000"/>
          <w:sz w:val="24"/>
          <w:szCs w:val="24"/>
          <w:lang w:eastAsia="ru-RU"/>
        </w:rPr>
        <w:t>(В редакции федеральных законов от 28.07.2012 № 139-ФЗ, от 05.04.2013 № 50-ФЗ, от 29.06.2013 № 135-ФЗ, от 02.07.2013 № 185-ФЗ, от 14.10.2014 № 307-ФЗ, от 29.06.2015 № 179-ФЗ, от 01.05.2017 № 87-ФЗ, от 29.07.2018 № 242-ФЗ, от 18.12.2018 № 472-ФЗ, от 01.05.2019 № 93-ФЗ, от 31.07.2020 № 303-ФЗ, от 05.04.2021 № 65-ФЗ, от 11.06.2021 № 170-ФЗ, от 01.07.2021 № 264-ФЗ, от 05.12.2022 № 478-ФЗ, от 05.12.2022 № 498-ФЗ, от 29.12.2022 № 632-ФЗ, от 28.04.2023 № 178-ФЗ, от 12.06.2024 № 138-ФЗ, от 08.08.2024 № 216-ФЗ, от 23.11.2024 № 411-ФЗ, от 30.11.2024 № 438-ФЗ)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Глава 1. Общие положения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1. Сфера действия настоящего Федерального закона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Настоящий Федеральный закон регулирует отношения, связанные с защитой детей от информации, причиняющей вред их здоровью и (или) развитию, в том числе от такой информации, содержащейся в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Настоящий Федеральный закон не распространяется на отношения в сфере:</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оборота информационной продукции, содержащей научную, научно-техническую, статистическую информацию;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распространения информации, недопустимость ограничения доступа к которой установлена Федеральным законом от 27 июля 2006 года № 149-ФЗ "Об информации, информационных технологиях и о защите информации" и другими федеральными законами;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оборота информационной продукции, имеющей значительную историческую, художественную или иную культурную ценность для общества;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31) оборота произведений литературы, изучение которых предусматривается федеральными государственными образовательными стандартами и федеральными основными общеобразовательными программами; (Дополнение пунктом - Федеральный закон от 29.12.2022 № 632-ФЗ)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32) распространения Библии, Корана, Танаха и Ганджура; (Дополнение пунктом - Федеральный закон от 29.12.2022 № 632-ФЗ)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рекламы.</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2. Основные понятия, используемые в настоящем Федеральном законе</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В настоящем Федеральном законе используются следующие основные понятия: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доступ детей к информации - возможность получения и использования детьми свободно распространяемой информации;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знак информационной продукции - графическое и (или) текстовое обозначение информационной продукции в соответствии с классификацией информационной продукции, предусмотренной частью 3 статьи 6 настоящего Федерального закона;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зрелищное мероприятие - демонстрация информационной продукции в месте, доступном для детей, и в месте, где присутствует значительное число лиц, не принадлежащих к обычному кругу семьи, в том числе посредством проведения театрально-зрелищных, культурно-просветительных и зрелищно-развлекательных мероприятий;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информационная безопасность детей - состояние защищенности детей, при котором отсутствует риск, связанный с причинением информацией вреда их здоровью и (или) физическому, психическому, духовному, нравственному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информационная продукция - предназначенные для оборота на территории Российской Федерации продукция средств массовой информации, печатная продукция, аудиовизуальная продукция на любых видах носителей, программы для электронных вычислительных машин (программы для ЭВМ) и базы данных, а также информация, распространяемая посредством зрелищных мероприятий, посредством информационно-</w:t>
      </w:r>
      <w:r w:rsidRPr="005B78F9">
        <w:rPr>
          <w:rFonts w:ascii="Courier New" w:eastAsia="Times New Roman" w:hAnsi="Courier New" w:cs="Courier New"/>
          <w:color w:val="000000"/>
          <w:sz w:val="26"/>
          <w:szCs w:val="26"/>
          <w:lang w:eastAsia="ru-RU"/>
        </w:rPr>
        <w:lastRenderedPageBreak/>
        <w:t>телекоммуникационных сетей, в том числе сети "Интернет", и сетей подвижной радиотелефонной связи;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6) информационная продукция для детей - информационная продукция, соответствующая по тематике, содержанию и художественному оформлению физическому, психическому, духовному и нравственному развитию детей;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7) информация, причиняющая вред здоровью и (или) развитию детей, - информация (в том числе содержащаяся в информационной продукции для детей), распространение которой среди детей запрещено или ограничено в соответствии с настоящим Федеральным законом;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8) информация порнографического характера - информация, представляемая в виде натуралистических изображения или описания половых органов человека и (или) полового сношения либо сопоставимого с половым сношением действия сексуального характера, в том числе такого действия, совершаемого в отношении животного;</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9) классификация информационной продукции - распределение информационной продукции в зависимости от ее тематики, жанра, содержания и художественного оформления по возрастным категориям детей в порядке, установленном настоящим Федеральным законом;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10) места, доступные для детей, - общественные места, доступ ребенка в которые и (или) нахождение ребенка в которых не запрещены, в том числе общественные места, в которых ребенок имеет доступ к продукции средств массовой информации и (или) размещаемой в информационно-телекоммуникационных сетях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11) натуралистические изображение или описание - изображение или описание в любой форме и с использованием любых средств человека, животного, отдельных частей тела человека и (или) животного, действия (бездействия), </w:t>
      </w:r>
      <w:r w:rsidRPr="005B78F9">
        <w:rPr>
          <w:rFonts w:ascii="Courier New" w:eastAsia="Times New Roman" w:hAnsi="Courier New" w:cs="Courier New"/>
          <w:color w:val="000000"/>
          <w:sz w:val="26"/>
          <w:szCs w:val="26"/>
          <w:lang w:eastAsia="ru-RU"/>
        </w:rPr>
        <w:lastRenderedPageBreak/>
        <w:t>события, явления, их последствий с фиксированием внимания на деталях, анатомических подробностях и (или) физиологических процессах;</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12) оборот информационной продукции - предоставление и (или) распространение информационной продукции, включая ее продажу (в том числе распространение по подписке), аренду, прокат, раздачу, выдачу из фондов общедоступных библиотек, публичный показ, публичное исполнение (в том числе посредством зрелищных мероприятий), распространение посредством эфирного или кабельного вещания, информационно-телекоммуникационных сетей, в том числе сети "Интернет", и сетей подвижной радиотелефонной связи;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13) эксперт - лицо, отвечающее требованиям настоящего Федерального закона и привлекаемое для проведения экспертизы информационной продукции и дачи экспертного заключения или осуществления классификации информационной продукции и проведения ее экспертизы.</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3. Законодательство Российской Федерации о защите детей от информации, причиняющей вред их здоровью и (или)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Законодательство Российской Федерации о защите детей от информации, причиняющей вред их здоровью и (или) развитию, состоит из Конституции Российской Федерации, настоящего Федерального закона, других федеральных законов и принимаемых в соответствии с ними иных нормативных правовых актов.</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Статья 4. Полномочия федерального органа исполнительной власти, органов государственной власти субъектов Российской Федерации в сфере защиты детей от информации, причиняющей вред их здоровью и (или)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К полномочиям федерального органа исполнительной власти, уполномоченного Правительством Российской Федерации, в сфере защиты детей от информации, причиняющей вред их здоровью и (или) развитию, относятся: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разработка и реализация единой государственной политики в сфере защиты детей от информации, причиняющей вред их здоровью и (или)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разработка и реализация перечня федеральных мероприятий, направленных на обеспечение информационной безопасности детей, производство информационной продукции для детей и оборот информационной продукции; (В редакции Федерального закона от 01.07.2021 № 264-ФЗ)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установление порядка проведения экспертизы информационной продукции, предусмотренной настоящим Федеральным законом;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федеральный государственный контроль (надзор) за соблюдением законодательства Российской Федерации о защите детей от информации, причиняющей вред их здоровью и (или) развитию. (В редакции федеральных законов от 28.07.2012 № 139-ФЗ, от 14.10.2014 № 307-ФЗ, от 11.06.2021 № 170-ФЗ)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2. К полномочиям органов государственной власти субъектов Российской Федерации в сфере защиты детей от информации, причиняющей вред их здоровью и (или) развитию, относятся разработка и реализация перечня региональных мероприятий, направленных на обеспечение информационной безопасности детей, производство информационной продукции для детей и </w:t>
      </w:r>
      <w:r w:rsidRPr="005B78F9">
        <w:rPr>
          <w:rFonts w:ascii="Courier New" w:eastAsia="Times New Roman" w:hAnsi="Courier New" w:cs="Courier New"/>
          <w:color w:val="000000"/>
          <w:sz w:val="26"/>
          <w:szCs w:val="26"/>
          <w:lang w:eastAsia="ru-RU"/>
        </w:rPr>
        <w:lastRenderedPageBreak/>
        <w:t>оборот информационной продукции, а также иные полномочия, установленные настоящим Федеральным законом. (В редакции федеральных законов от 01.05.2019 № 93-ФЗ, от 01.07.2021 № 264-ФЗ)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5. Виды информации, причиняющей вред здоровью и (или) развитию детей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К информации, причиняющей вред здоровью и (или) развитию детей, относится: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информация, предусмотренная частью 2 настоящей статьи и запрещенная для распространения среди детей;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информация, которая предусмотрена частью 3 настоящей статьи с учетом положений статей 7 - 10 настоящего Федерального закона и распространение которой среди детей определенных возрастных категорий ограничено.</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К информации, запрещенной для распространения среди детей, относится информация: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побуждающая детей к совершению действий, представляющих угрозу их жизни и (или) здоровью, в том числе к причинению вреда своему здоровью, самоубийству, либо жизни и (или) здоровью иных лиц, либо направленная на склонение или иное вовлечение детей в совершение таких действий; (В редакции Федерального закона от 18.12.2018 № 472-ФЗ)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2) способная вызвать у детей желание употребить наркотические средства, психотропные и (или) одурманивающие вещества, табачные изделия, никотинсодержащую продукцию, сжиженные углеводородные газы, содержащиеся в потенциально опасных газосодержащих товарах бытового назначения, и (или) их пары, алкогольную и спиртосодержащую продукцию, принять </w:t>
      </w:r>
      <w:r w:rsidRPr="005B78F9">
        <w:rPr>
          <w:rFonts w:ascii="Courier New" w:eastAsia="Times New Roman" w:hAnsi="Courier New" w:cs="Courier New"/>
          <w:color w:val="000000"/>
          <w:sz w:val="26"/>
          <w:szCs w:val="26"/>
          <w:lang w:eastAsia="ru-RU"/>
        </w:rPr>
        <w:lastRenderedPageBreak/>
        <w:t>участие в азартных играх, заниматься проституцией, бродяжничеством или попрошайничеством; (В редакции федеральных законов от 29.06.2015 № 179-ФЗ, от 31.07.2020 № 303-ФЗ, от 30.11.2024 № 438-ФЗ)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обосновывающая или оправдывающая допустимость насилия и (или) жестокости либо побуждающая осуществлять насильственные действия по отношению к людям или животным, за исключением случаев, предусмотренных настоящим Федеральным законом;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31) содержащая изображение или описание сексуального насилия; (Дополнение пунктом - Федеральный закон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32) оскорбляющая человеческое достоинство и общественную нравственность, выражающая явное неуважение к обществу, содержащая изображение действий с признаками противоправных, в том числе насильственных, и распространяемая из хулиганских, корыстных или иных низменных побуждений; (Дополнение пунктом - Федеральный закон от 08.08.2024 № 216-ФЗ)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отрицающая семейные ценности и формирующая неуважение к родителям и (или) другим членам семьи; (В редакции федеральных законов от 29.06.2013 № 135-ФЗ, от 05.12.2022 № 478-ФЗ)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41) пропагандирующая либо демонстрирующая нетрадиционные сексуальные отношения и (или) предпочтения; (Дополнение пунктом - Федеральный закон от 05.12.2022 № 478-ФЗ)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42) пропагандирующая педофилию; (Дополнение пунктом - Федеральный закон от 05.12.2022 № 478-ФЗ)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43) способная вызвать у детей желание сменить пол; (Дополнение пунктом - Федеральный закон от 05.12.2022 № 478-ФЗ)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44) пропагандирующая отказ от деторождения; (Дополнение пунктом - Федеральный закон от 23.11.2024 № 411-ФЗ)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оправдывающая противоправное поведение;</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6) содержащая нецензурную брань;</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7) содержащая информацию порнографического характера;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8) о несовершеннолетнем, пострадавшем в результате противоправных действий (бездействия), включая фамилии, имена, отчества, фото- и видеоизображения такого несовершеннолетнего, его родителей и иных законных представителей, дату рождения такого несовершеннолетнего, аудиозапись его голоса, место его жительства или место временного пребывания, место его учебы или работы, иную информацию, позволяющую прямо или косвенно установить личность такого несовершеннолетнего; (Дополнение пунктом - Федеральный закон от 05.04.2013 № 50-ФЗ)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9) содержащаяся в информационной продукции, произведенной иностранным агентом. (Дополнение пунктом - Федеральный закон от 05.12.2022 № 498-ФЗ)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К информации, распространение которой среди детей определенных возрастных категорий ограничено, относится информация: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представляемая в виде изображения или описания жестокости, физического и (или) психического насилия (за исключением сексуального насилия), преступления или иного антиобщественного действия; (В редакции Федерального закона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вызывающая у детей страх, ужас или панику, в том числе представляемая в виде изображения или описания в унижающей человеческое достоинство форме ненасильственной смерти, заболевания, самоубийства, несчастного случая, аварии или катастрофы и (или) их последствий;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3) представляемая в виде изображения или описания половых отношений между мужчиной и женщиной;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содержащая бранные слова и выражения, не относящиеся к нецензурной брани.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Глава 2. Классификация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6. Осуществление классификации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Классификация информационной продукции осуществляется ее производителями и (или) распространителями самостоятельно (в том числе с участием эксперта, экспертов и (или) экспертных организаций, отвечающих требованиям статьи 17 настоящего Федерального закона) до начала ее оборота на территории Российской Федерации.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При проведении исследований в целях классификации информационной продукции оценке подлежат: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ее тематика, жанр, содержание и художественное оформление;</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особенности восприятия содержащейся в ней информации детьми определенной возрастной категории;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вероятность причинения содержащейся в ней информацией вреда здоровью и (или) развитию детей.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3. Классификация информационной продукции осуществляется в соответствии с требованиями настоящего Федерального закона </w:t>
      </w:r>
      <w:r w:rsidRPr="005B78F9">
        <w:rPr>
          <w:rFonts w:ascii="Courier New" w:eastAsia="Times New Roman" w:hAnsi="Courier New" w:cs="Courier New"/>
          <w:color w:val="000000"/>
          <w:sz w:val="26"/>
          <w:szCs w:val="26"/>
          <w:lang w:eastAsia="ru-RU"/>
        </w:rPr>
        <w:lastRenderedPageBreak/>
        <w:t>по следующим категориям информационной продукции: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информационная продукция для детей, не достигших возраста шести лет;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информационная продукция для детей, достигших возраста шести лет;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информационная продукция для детей, достигших возраста двенадцати лет;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информационная продукция для детей, достигших возраста шестнадцати лет;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информационная продукция, запрещенная для детей (информационная продукция, содержащая информацию, предусмотренную частью 2 статьи 5 настоящего Федерального закона).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Классификация информационной продукции, предназначенной и (или) используемой для обучения и воспитания детей в организациях, осуществляющих образовательную деятельность по реализации основных общеобразовательных программ, образовательных программ среднего профессионального образования, дополнительных общеобразовательных программ, осуществляется в соответствии с настоящим Федеральным законом и законодательством об образовании. (В редакции Федерального закона от 02.07.2013 № 185-ФЗ)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Классификация фильмов осуществляется в соответствии с требованиями настоящего Федерального закона и законодательства Российской Федерации о государственной поддержке кинематографии.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6. Сведения, полученные в результате классификации информационной продукции, указываются ее производителем или распространителем в сопроводительных документах на </w:t>
      </w:r>
      <w:r w:rsidRPr="005B78F9">
        <w:rPr>
          <w:rFonts w:ascii="Courier New" w:eastAsia="Times New Roman" w:hAnsi="Courier New" w:cs="Courier New"/>
          <w:color w:val="000000"/>
          <w:sz w:val="26"/>
          <w:szCs w:val="26"/>
          <w:lang w:eastAsia="ru-RU"/>
        </w:rPr>
        <w:lastRenderedPageBreak/>
        <w:t>информационную продукцию и являются основанием для размещения на ней знака информационной продукции и для ее оборота на территории Российской Федерации.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7. Информационная продукция для детей, не достигших возраста шести лет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К информационной продукции для детей, не достигших возраста шести лет, может быть отнесена информационная продукция, содержащая информацию, не причиняющую вреда здоровью и (или) развитию детей (в том числе информационная продукция, содержащая оправданные ее жанром и (или) сюжетом эпизодические ненатуралистические изображение или описание физического и (или) психического насилия (за исключением сексуального насилия) при условии торжества добра над злом и выражения сострадания к жертве насилия и (или) осуждения насилия).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8. Информационная продукция для детей, достигших возраста шести лет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К допускаемой к обороту информационной продукции для детей, достигших возраста шести лет, может быть отнесена информационная продукция, предусмотренная статьей 7 настоящего Федерального закона, а также информационная продукция, содержащая оправданные ее жанром и (или) сюжетом: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1) кратковременные и ненатуралистические изображение или описание заболеваний человека (за исключением тяжелых </w:t>
      </w:r>
      <w:r w:rsidRPr="005B78F9">
        <w:rPr>
          <w:rFonts w:ascii="Courier New" w:eastAsia="Times New Roman" w:hAnsi="Courier New" w:cs="Courier New"/>
          <w:color w:val="000000"/>
          <w:sz w:val="26"/>
          <w:szCs w:val="26"/>
          <w:lang w:eastAsia="ru-RU"/>
        </w:rPr>
        <w:lastRenderedPageBreak/>
        <w:t>заболеваний) и (или) их последствий в форме, не унижающей человеческого достоинства;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ненатуралистические изображение или описание несчастного случая, аварии, катастрофы либо ненасильственной смерти без демонстрации их последствий, которые могут вызывать у детей страх, ужас или панику;</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не побуждающие к совершению антиобщественных действий и (или) преступлений эпизодические изображение или описание этих действий и (или) преступлений при условии, что не обосновывается и не оправдывается их допустимость и выражается отрицательное, осуждающее отношение к лицам, их совершающим.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9. Информационная продукция для детей, достигших возраста двенадцати лет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К допускаемой к обороту информационной продукции для детей, достигших возраста двенадцати лет, может быть отнесена информационная продукция, предусмотренная статьей 8 настоящего Федерального закона, а также информационная продукция, содержащая оправданные ее жанром и (или) сюжетом: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эпизодические изображение или описание жестокости и (или) насилия (за исключением сексуального насилия) без натуралистического показа процесса лишения жизни или нанесения увечий при условии, что выражается сострадание к жертве и (или) отрицательное, осуждающее отношение к жестокости, насилию (за исключением насилия, применяемого в случаях защиты прав граждан и охраняемых законом интересов общества или государства);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2) изображение или описание, не побуждающие к совершению антиобщественных действий (в том числе к потреблению алкогольной и спиртосодержащей продукции, участию в азартных играх, занятию бродяжничеством или попрошайничеством), эпизодическое упоминание (без демонстрации) наркотических средств, психотропных и (или) одурманивающих веществ, табачных изделий, никотинсодержащей продукции или устройств для потребления никотинсодержащей продукции при условии, что не обосновывается и не оправдывается допустимость антиобщественных действий, выражается отрицательное, осуждающее отношение к ним и содержится указание на опасность потребления указанных продукции, средств, веществ, изделий; (В редакции федеральных законов от 29.06.2015 № 179-ФЗ, от 31.07.2020 № 303-ФЗ, от 28.04.2023 № 178-ФЗ)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не эксплуатирующие интереса к сексу и не носящие возбуждающего или оскорбительного характера эпизодические ненатуралистические изображение или описание половых отношений между мужчиной и женщиной, за исключением изображения или описания действий сексуального характера.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10. Информационная продукция для детей, достигших возраста шестнадцати лет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К допускаемой к обороту информационной продукции для детей, достигших возраста шестнадцати лет, может быть отнесена информационная продукция, предусмотренная статьей 9 настоящего Федерального закона, а также информационная продукция, содержащая оправданные ее жанром и (или) сюжетом: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1) изображение или описание несчастного случая, аварии, катастрофы, заболевания, смерти без натуралистического </w:t>
      </w:r>
      <w:r w:rsidRPr="005B78F9">
        <w:rPr>
          <w:rFonts w:ascii="Courier New" w:eastAsia="Times New Roman" w:hAnsi="Courier New" w:cs="Courier New"/>
          <w:color w:val="000000"/>
          <w:sz w:val="26"/>
          <w:szCs w:val="26"/>
          <w:lang w:eastAsia="ru-RU"/>
        </w:rPr>
        <w:lastRenderedPageBreak/>
        <w:t>показа их последствий, которые могут вызывать у детей страх, ужас или панику;</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изображение или описание жестокости и (или) насилия (за исключением сексуального насилия) без натуралистического показа процесса лишения жизни или нанесения увечий при условии, что выражается сострадание к жертве и (или) отрицательное, осуждающее отношение к жестокости, насилию (за исключением насилия, применяемого в случаях защиты прав граждан и охраняемых законом интересов общества или государства);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информация о наркотических средствах или о психотропных и (или) об одурманивающих веществах (без их демонстрации), об опасных последствиях их потребления с демонстрацией таких случаев при условии, что выражается отрицательное или осуждающее отношение к потреблению таких средств или веществ и содержится указание на опасность их потребления;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отдельные бранные слова и (или) выражения, не относящиеся к нецензурной брани;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не эксплуатирующие интереса к сексу и не носящие оскорбительного характера изображение или описание половых отношений между мужчиной и женщиной, за исключением изображения или описания действий сексуального характера.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Глава 3. Требования к обороту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11. Общие требования к обороту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1. Оборот информационной продукции, содержащей информацию, предусмотренную частью 2 статьи 5 настоящего Федерального </w:t>
      </w:r>
      <w:r w:rsidRPr="005B78F9">
        <w:rPr>
          <w:rFonts w:ascii="Courier New" w:eastAsia="Times New Roman" w:hAnsi="Courier New" w:cs="Courier New"/>
          <w:color w:val="000000"/>
          <w:sz w:val="26"/>
          <w:szCs w:val="26"/>
          <w:lang w:eastAsia="ru-RU"/>
        </w:rPr>
        <w:lastRenderedPageBreak/>
        <w:t>закона, не допускается, за исключением случаев, предусмотренных настоящим Федеральным законом.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Оборот информационной продукции, содержащей информацию, запрещенную для распространения среди детей в соответствии с частью 2 статьи 5 настоящего Федерального закона, в местах, доступных для детей, не допускается без применения административных и организационных мер, технических и программно-аппаратных средств защиты детей от указанной информации.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Требования к административным и организационным мерам, техническим и программно-аппаратным средствам защиты детей от информации, причиняющей вред их здоровью и (или) развитию, устанавливаются уполномоченным Правительством Российской Федерации федеральным органом исполнительной власти.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Оборот информационной продукции, содержащей информацию, предусмотренную статьей 5 настоящего Федерального закона, без знака информационной продукции не допускается, за исключением: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учебников и учебных пособий, рекомендуемых или допускаемых к использованию в образовательном процессе в соответствии с законодательством об образовании; (В редакции Федерального закона от 02.07.2013 № 185-ФЗ)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телепрограмм, телепередач, транслируемых в эфире без предварительной записи;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информационной продукции, распространяемой посредством радиовещания;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информационной продукции, демонстрируемой посредством зрелищных мероприятий;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5) периодических печатных изданий, специализирующихся на распространении информации общественно-политического или производственно-практического характера;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6) информации, распространяемой посредством информационно-телекоммуникационных сетей, в том числе сети "Интернет", кроме сетевых изданий и аудиовизуальных сервисов; (Дополнение пунктом - Федеральный закон от 28.07.2012 № 139-ФЗ) (В редакции Федерального закона от 01.05.2017 № 87-ФЗ)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7) комментариев и (или) сообщений, размещаемых по своему усмотрению читателями сетевого издания на сайте такого издания в порядке, установленном редакцией этого средства массовой информации. (Дополнение пунктом - Федеральный закон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В присутствии родителей или иных законных представителей детей, достигших возраста шести лет, допускается оборот информационной продукции, предусмотренной статьей 9 настоящего Федерального закона.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6. До начала демонстрации посредством зрелищного мероприятия информационной продукции ей присваивается знак информационной продукции. В случае демонстрации нескольких видов информационной продукции для детей разных возрастных категорий указанный знак должен соответствовать информационной продукции для детей старшей возрастной категории. Указанный знак размещается на афишах и иных объявлениях о проведении зрелищного мероприятия, а также на входных билетах, приглашениях и иных документах, предоставляющих право его посещения.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7. Демонстрация посредством зрелищного мероприятия информационной продукции, содержащей информацию, предусмотренную статьей 5 настоящего Федерального закона, предваряется непосредственно перед началом зрелищного мероприятия звуковым сообщением о недопустимости или об </w:t>
      </w:r>
      <w:r w:rsidRPr="005B78F9">
        <w:rPr>
          <w:rFonts w:ascii="Courier New" w:eastAsia="Times New Roman" w:hAnsi="Courier New" w:cs="Courier New"/>
          <w:color w:val="000000"/>
          <w:sz w:val="26"/>
          <w:szCs w:val="26"/>
          <w:lang w:eastAsia="ru-RU"/>
        </w:rPr>
        <w:lastRenderedPageBreak/>
        <w:t>ограничении присутствия на такой демонстрации детей соответствующих возрастных категорий.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71. Организатор зрелищного мероприятия (включая демонстрацию фильмов при кино- и видеообслуживании), посредством которого демонстрируется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обязан не допускать на такое мероприятие лиц, не достигших восемнадцатилетнего возраста. В целях выполнения указанной обязанности, а также в случае возникновения у лица, непосредственно осуществляющего реализацию входных билетов, приглашений и иных документов, предоставляющих право посещения зрелищного мероприятия (включая демонстрацию фильмов при кино- и видеообслуживании), посредством которого демонстрируется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или лица, контролирующего проход на такое зрелищное мероприятие, сомнения в достижении лицом, желающим приобрести входной билет, получить приглашение или иной документ, предоставляющий право посещения зрелищного мероприятия, либо пройти на такое зрелищное мероприятие (далее - посетитель), совершеннолетия лицо, непосредственно осуществляющее реализацию входных билетов, приглашений и иных документов, предоставляющих право посещения зрелищного мероприятия, или лицо, контролирующее проход на такое зрелищное мероприятие, вправе потребовать у посетителя документ, удостоверяющий личность (в том числе документ, удостоверяющий личность иностранного гражданина или лица без гражданства в Российской Федерации) и позволяющий установить возраст этого посетителя. Перечень соответствующих документов устанавливается уполномоченным Правительством Российской Федерации федеральным органом исполнительной власти. (Дополнение частью - Федеральный закон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72. Порядок и условия присутствия (допуска) детей при проведении зрелищных мероприятий (включая демонстрацию фильмов при кино- и видеообслуживании) определяются локальным актом организатора зрелищного мероприятия с учетом положений частей 3, 5 и 71 настоящей статьи. (Дополнение частью - Федеральный закон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8. В прокатном удостоверении аудиовизуального произведения должны содержаться сведения о категории данной информационной продукции.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12. Знак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Обозначение категории информационной продукции знаком информационной продукции и (или) текстовым предупреждением об ограничении распространения информационной продукции среди детей осуществляется с соблюдением требований настоящего Федерального закона ее производителем и (или) распространителем следующим образом: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применительно к категории информационной продукции для детей, не достигших возраста шести лет, - в виде цифры "0" и знака "плюс";</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применительно к категории информационной продукции для детей, достигших возраста шести лет, - в виде цифры "6" и знака "плюс" и (или) текстового предупреждения в виде словосочетания "для детей старше шести лет";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применительно к категории информационной продукции для детей, достигших возраста двенадцати лет, - в виде цифры "12" и знака "плюс" и (или) текстового предупреждения в виде словосочетания "для детей старше 12 лет";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4) применительно к категории информационной продукции для детей, достигших возраста шестнадцати лет, - в виде цифры "16" и знака "плюс" и (или) текстового предупреждения в виде словосочетания "для детей старше 16 лет";</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применительно к категории информационной продукции, запрещенной для детей, - в виде цифры "18" и знака "плюс" и (или) текстового предупреждения в виде словосочетания "запрещено для детей".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(Часть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Производитель, распространитель информационной продукции размещают знак информационной продукции и (или) текстовое предупреждение об ограничении ее распространения среди детей перед началом демонстрации фильма при кино- и видеообслуживании в порядке, установленном уполномоченным Правительством Российской Федерации федеральным органом исполнительной власти. Размер знака информационной продукции должен составлять не менее чем пять процентов площади экрана.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Размер знака информационной продукции должен составлять не менее чем пять процентов площади афиши или иного объявления о проведении соответствующего зрелищного мероприятия, объявления о кино- или видеопоказе, а также входного билета, приглашения либо иного документа, предоставляющих право посещения такого мероприятия.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Знак информационной продукции размещается в публикуемых программах теле- и радиопередач, перечнях и каталогах информационной продукции, а равно и в такой информационной продукции, размещаемой в информационно-телекоммуникационных сетях.</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41. Производитель, распространитель продукции средства массовой информации вправе заключить с лицом, </w:t>
      </w:r>
      <w:r w:rsidRPr="005B78F9">
        <w:rPr>
          <w:rFonts w:ascii="Courier New" w:eastAsia="Times New Roman" w:hAnsi="Courier New" w:cs="Courier New"/>
          <w:color w:val="000000"/>
          <w:sz w:val="26"/>
          <w:szCs w:val="26"/>
          <w:lang w:eastAsia="ru-RU"/>
        </w:rPr>
        <w:lastRenderedPageBreak/>
        <w:t>предоставившим ему для опубликования программу теле- и (или) радиопередач, перечень и (или) каталог информационной продукции, гражданско-правовой договор, по которому на указанное лицо возлагается обязанность обозначить знаком информационной продукции в соответствии с настоящей статьей такие программы теле- и (или) радиопередач, перечни и (или) каталоги информационной продукции. (Дополнение частью - Федеральный закон от 29.07.2018 № 242-ФЗ)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Текстовое предупреждение об ограничении распространения информационной продукции среди детей выполняется на русском языке, а в случаях, установленных Федеральным законом от 1 июня 2005 года № 53-ФЗ "О государственном языке Российской Федерации", на государственных языках республик, находящихся в составе Российской Федерации, других языках народов Российской Федерации или иностранных языках. (Дополнение частью - Федеральный закон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13. Дополнительные требования к распространению информационной продукции посредством теле- и радиовещания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1. Информационная продукция, содержащая информацию, предусмотренную пунктами 1 - 5 части 2 статьи 5 настоящего Федерального закона, не подлежит распространению посредством теле- и радиовещания с 4 часов до 23 часов по местному времени, за исключением теле- и радиопрограмм, теле- и радиопередач, доступ к просмотру или прослушиванию которых осуществляется исключительно на платной основе с применением декодирующих технических устройств, обеспечивающих доступ к указанной информационной продукции только лиц, достигших восемнадцатилетнего возраста, путем введения кодов или совершения иных действий, подтверждающих возраст этих лиц, а также при условии соблюдения требований </w:t>
      </w:r>
      <w:r w:rsidRPr="005B78F9">
        <w:rPr>
          <w:rFonts w:ascii="Courier New" w:eastAsia="Times New Roman" w:hAnsi="Courier New" w:cs="Courier New"/>
          <w:color w:val="000000"/>
          <w:sz w:val="26"/>
          <w:szCs w:val="26"/>
          <w:lang w:eastAsia="ru-RU"/>
        </w:rPr>
        <w:lastRenderedPageBreak/>
        <w:t>частей 3 и 4 настоящей статьи. (В редакции Федерального закона от 05.12.2022 № 478-ФЗ)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Информационная продукция, содержащая информацию, предусмотренную пунктами 4 и 5 статьи 10 настоящего Федерального закона, не подлежит распространению посредством теле- и радиовещания с 7 часов до 21 часа по местному времени, за исключением теле- и радиопрограмм, теле- и радиопередач, доступ к просмотру или прослушиванию которых осуществляется исключительно на платной основе с применением декодирующих технических устройств, обеспечивающих доступ к указанной информационной продукции только лиц, достигших шестнадцатилетнего возраста, путем введения кодов или совершения иных действий, подтверждающих возраст этих лиц, а также при условии соблюдения требований частей 3 и 4 настоящей статьи. (В редакции Федерального закона от 05.12.2022 № 478-ФЗ)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Распространение посредством телевизионного вещания информационной продукции, содержащей информацию, предусмотренную статьей 5 настоящего Федерального закона, сопровождается демонстрацией знака информационной продукции в углу кадра в порядке, установленном уполномоченным Правительством Российской Федерации федеральным органом исполнительной власти, в начале трансляции телепрограммы, телепередачи, а также при каждом возобновлении их трансляции (после прерывания рекламой и (или) иной информацией).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4. Распространение посредством радиовещания информационной продукции, содержащей информацию, предусмотренную статьей 5 настоящего Федерального закона, за исключением радиопередач, транслируемых в эфире без предварительной записи, сопровождается сообщением об ограничении распространения такой информационной продукции среди детей в начале трансляции радиопередач в порядке, установленном уполномоченным Правительством Российской Федерации </w:t>
      </w:r>
      <w:r w:rsidRPr="005B78F9">
        <w:rPr>
          <w:rFonts w:ascii="Courier New" w:eastAsia="Times New Roman" w:hAnsi="Courier New" w:cs="Courier New"/>
          <w:color w:val="000000"/>
          <w:sz w:val="26"/>
          <w:szCs w:val="26"/>
          <w:lang w:eastAsia="ru-RU"/>
        </w:rPr>
        <w:lastRenderedPageBreak/>
        <w:t>федеральным органом исполнительной власти.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Анонсы или сообщения о распространении посредством теле- и радиовещания информационной продукции должны сопровождаться знаком информационной продукции и (или) текстовым предупреждением об ограничении распространения информационной продукции среди детей, присвоенными данной информационной продукции. При размещении анонсов или сообщений о распространении посредством теле- и радиовещания информационной продукции, предусмотренной частью 2 статьи 5 и статьей 10 настоящего Федерального закона, не допускается использование фрагментов данной информационной продукции, содержащей информацию, причиняющую вред здоровью и (или) развитию детей. (В редакции Федерального закона от 05.12.2022 № 478-ФЗ)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14. Особенности распространения информации посредством информационно-телекоммуникационных сетей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Доступ к информации, распространяемой посредством информационно-телекоммуникационных сетей, в том числе сети "Интернет", в местах, доступных для детей, предоставляется лицом, организующим доступ к сети "Интернет" в таких местах (за исключением операторов связи, оказывающих эти услуги связи на основании договоров об оказании услуг связи, заключенных в письменной форме), другим лицам при условии применения административных и организационных мер, технических, программно-аппаратных средств защиты детей от информации, причиняющей вред их здоровью и (или)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2. Сайт в информационно-телекоммуникационной сети "Интернет", не зарегистрированный как средство массовой информации, может содержать знак информационной продукции (в том числе в машиночитаемом виде) и (или) текстовое </w:t>
      </w:r>
      <w:r w:rsidRPr="005B78F9">
        <w:rPr>
          <w:rFonts w:ascii="Courier New" w:eastAsia="Times New Roman" w:hAnsi="Courier New" w:cs="Courier New"/>
          <w:color w:val="000000"/>
          <w:sz w:val="26"/>
          <w:szCs w:val="26"/>
          <w:lang w:eastAsia="ru-RU"/>
        </w:rPr>
        <w:lastRenderedPageBreak/>
        <w:t>предупреждение об ограничении ее распространения среди детей, соответствующие одной из категорий информационной продукции, установленных частью 3 статьи 6 настоящего Федерального закона. Классификация сайтов осуществляется их владельцами самостоятельно в соответствии с требованиями настоящего Федерального закона.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Аудиовизуальный сервис должен содержать знак информационной продукции (в том числе в машиночитаемом виде) и (или) текстовое предупреждение об ограничении распространения среди детей информационной продукции, соответствующие одной из категорий информационной продукции, установленных частью 3 статьи 6 настоящего Федерального закона. Классификация аудиовизуальных сервисов осуществляется их владельцами самостоятельно в соответствии с требованиями настоящего Федерального закона. (Дополнение частью - Федеральный закон от 01.05.2017 № 87-ФЗ)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Запрещается распространение на аудиовизуальном сервисе информационной продукции, предусмотренной частью 2 статьи 5 настоящего Федерального закона, в случае, если владельцем аудиовизуального сервиса не обеспечено ограничение доступа несовершеннолетних к данной информационной продукции. (Дополнение частью - Федеральный закон от 05.12.2022 № 478-ФЗ)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15. Дополнительные требования к обороту отдельных видов информационной продукции для детей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1. В информационной продукции для детей, включая информационную продукцию, распространяемую посредством информационно-телекоммуникационных сетей, в том числе сети </w:t>
      </w:r>
      <w:r w:rsidRPr="005B78F9">
        <w:rPr>
          <w:rFonts w:ascii="Courier New" w:eastAsia="Times New Roman" w:hAnsi="Courier New" w:cs="Courier New"/>
          <w:color w:val="000000"/>
          <w:sz w:val="26"/>
          <w:szCs w:val="26"/>
          <w:lang w:eastAsia="ru-RU"/>
        </w:rPr>
        <w:lastRenderedPageBreak/>
        <w:t>"Интернет", и сетей подвижной радиотелефонной связи, не допускается размещать объявления о привлечении детей к участию в создании информационной продукции, причиняющей вред их здоровью и (или) развитию.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Содержание и художественное оформление информационной продукции, предназначенной для обучения детей в дошкольных образовательных организациях, должны соответствовать содержанию и художественному оформлению информационной продукции для детей, не достигших возраста шести лет. (В редакции Федерального закона от 02.07.2013 № 185-ФЗ)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Содержание и художественное оформление печатных изданий, полиграфической продукции (в том числе тетрадей, дневников, обложек для книг, закладок для книг), аудиовизуальной продукции, иной информационной продукции, используемой в образовательном процессе, должны соответствовать требованиям статей 7 - 10 настоящего Федерального закона.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16. Дополнительные требования к обороту информационной продукции, запрещенной для детей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1. Первая и последняя полосы газеты, обложка экземпляра печатной продукции, иной полиграфической продукции, содержащей информацию, запрещенную для распространения среди детей в соответствии с частью 2 статьи 5 настоящего Федерального закона, упаковка информационной продукции, содержащей информацию, запрещенную для распространения среди детей в соответствии с частью 2 статьи 5 настоящего Федерального закона (при ее наличии), при распространении для неопределенного круга лиц в местах, доступных для детей, не должны содержать информацию, причиняющую вред здоровью и (или) развитию </w:t>
      </w:r>
      <w:r w:rsidRPr="005B78F9">
        <w:rPr>
          <w:rFonts w:ascii="Courier New" w:eastAsia="Times New Roman" w:hAnsi="Courier New" w:cs="Courier New"/>
          <w:color w:val="000000"/>
          <w:sz w:val="26"/>
          <w:szCs w:val="26"/>
          <w:lang w:eastAsia="ru-RU"/>
        </w:rPr>
        <w:lastRenderedPageBreak/>
        <w:t>детей. (В редакции Федерального закона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в виде печатной продукции допускается к распространению в местах, доступных для детей, только в запечатанных упаковках. (В редакции Федерального закона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не допускается к распространению в предназначенных для детей образовательных организациях, детских медицинских, санаторно-курортных, физкультурно-спортивных организациях, организациях культуры, организациях отдыха и оздоровления детей. (В редакции Федерального закона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4.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не допускается к распространению на расстоянии менее чем сто метров по прямой линии без учета искусственных и естественных преград от ближайшей точки, граничащей с территорией организации из числа организаций, указанных в части 3 настоящей статьи, если нормативным правовым актом высшего исполнительного органа государственной власти субъекта Российской Федерации не установлено, что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допускается к распространению на территориях конкретных населенных пунктов субъекта Российской Федерации на расстоянии менее чем сто метров по прямой линии без учета искусственных и естественных преград от ближайшей точки, граничащей с территорией организации из числа организаций, </w:t>
      </w:r>
      <w:r w:rsidRPr="005B78F9">
        <w:rPr>
          <w:rFonts w:ascii="Courier New" w:eastAsia="Times New Roman" w:hAnsi="Courier New" w:cs="Courier New"/>
          <w:color w:val="000000"/>
          <w:sz w:val="26"/>
          <w:szCs w:val="26"/>
          <w:lang w:eastAsia="ru-RU"/>
        </w:rPr>
        <w:lastRenderedPageBreak/>
        <w:t>указанных в части 3 настоящей статьи, но не менее чем пятьдесят метров от границ территорий указанных организаций. Такое решение орган государственной власти субъекта Российской Федерации принимает в том числе с учетом особенностей и плотности застройки в каждом конкретном населенном пункте субъекта Российской Федерации. (Дополнение частью - Федеральный закон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В целях информирования распространителей информационной продукции сведения о находящихся в границах муниципального образования организациях, указанных в части 3 настоящей статьи (с указанием их адреса, полного наименования, фирменного наименования (для коммерческих организаций), размещаются органом местного самоуправления на его официальном сайте в информационно-телекоммуникационной сети "Интернет", а в случае отсутствия технической возможности разместить данные сведения на официальном сайте органа местного самоуправления в информационно-телекоммуникационной сети "Интернет" данные сведения размещаются на официальном сайте субъекта Российской Федерации в информационно-телекоммуникационной сети "Интернет", в границах которого находится соответствующее муниципальное образование. Порядок размещения сведений о находящихся в границах муниципального образования организациях, указанных в части 3 настоящей статьи, устанавливается нормативным правовым актом высшего исполнительного органа государственной власти субъекта Российской Федерации, в границах которого находится соответствующее муниципальное образование. (Дополнение частью - Федеральный закон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6. Продажа, прокат, аренда, а также выдача из фондов общедоступных библиотек информационной продукции, содержащей информацию, запрещенную для распространения среди детей в соответствии с частью 2 статьи 5 настоящего Федерального закона, лицам, не достигшим </w:t>
      </w:r>
      <w:r w:rsidRPr="005B78F9">
        <w:rPr>
          <w:rFonts w:ascii="Courier New" w:eastAsia="Times New Roman" w:hAnsi="Courier New" w:cs="Courier New"/>
          <w:color w:val="000000"/>
          <w:sz w:val="26"/>
          <w:szCs w:val="26"/>
          <w:lang w:eastAsia="ru-RU"/>
        </w:rPr>
        <w:lastRenderedPageBreak/>
        <w:t>восемнадцатилетнего возраста, не допускается. В случае возникновения у продавца или арендодателя, непосредственно осуществляющих продажу, сдачу в прокат или аренду информационной продукции, содержащей информацию, запрещенную для распространения среди детей в соответствии с частью 2 статьи 5 настоящего Федерального закона, сомнения в достижении лицом, желающим приобрести, взять в прокат или аренду указанную продукцию, совершеннолетия продавец или арендодатель вправе потребовать у этого лица документ, удостоверяющий личность (в том числе документ, удостоверяющий личность иностранного гражданина или лица без гражданства в Российской Федерации) и позволяющий установить возраст этого лица. Перечень соответствующих документов устанавливается уполномоченным Правительством Российской Федерации федеральным органом исполнительной власти. (Дополнение частью - Федеральный закон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7. Продажа информационной продукции, содержащей информацию, запрещенную для распространения среди детей в соответствии с частью 2 статьи 5 настоящего Федерального закона, с использованием автоматов не допускается. (Дополнение частью - Федеральный закон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8. Предоставление и размещение информационной продукции, содержащей информацию, запрещенную для распространения среди детей в соответствии с частью 2 статьи 5 настоящего Федерального закона, и находящейся в фондах общедоступных библиотек, осуществляются общедоступными библиотеками в соответствии с правилами, утвержденными федеральным органом исполнительной власти в сфере культуры. (Дополнение частью - Федеральный закон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9. При размещении анонсов фильмов, содержащих информацию, запрещенную для распространения среди детей в соответствии с частью 2 статьи 5 настоящего Федерального закона, не допускается использование фрагментов указанных фильмов, содержащих информацию, запрещенную для распространения </w:t>
      </w:r>
      <w:r w:rsidRPr="005B78F9">
        <w:rPr>
          <w:rFonts w:ascii="Courier New" w:eastAsia="Times New Roman" w:hAnsi="Courier New" w:cs="Courier New"/>
          <w:color w:val="000000"/>
          <w:sz w:val="26"/>
          <w:szCs w:val="26"/>
          <w:lang w:eastAsia="ru-RU"/>
        </w:rPr>
        <w:lastRenderedPageBreak/>
        <w:t>среди детей в соответствии с частью 2 статьи 5 настоящего Федерального закона, перед началом демонстрации фильма при кино- и видеообслуживании, классифицированного по категории информационной продукции, указанной в пунктах 1 - 4 части 3 статьи 6 настоящего Федерального закона. (Дополнение частью - Федеральный закон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Глава 4. Экспертиза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17. Общие требования к экспертизе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Экспертиза информационной продукции проводится экспертом, экспертами и (или) экспертными организациями, аккредитованными уполномоченным Правительством Российской Федерации федеральным органом исполнительной власти, по инициативе органов государственной власти, органов местного самоуправления, юридических лиц, индивидуальных предпринимателей, общественных объединений, граждан на договорной основе. В случае несогласия с результатами проведенной экспертизы информационной продукции заинтересованное лицо вправе оспорить экспертное заключение в судебном порядке.</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2. Уполномоченный Правительством Российской Федерации федеральный орган исполнительной власти устанавливает требования к экспертам и экспертным организациям и осуществляет в определенном им порядке их аккредитацию на право проведения экспертизы информационной продукции, включая приостановление, возобновление или прекращение действия аккредитации экспертов и экспертных организаций, ведение реестра аккредитованных экспертов и экспертных организаций и контроль за деятельностью аккредитованных им </w:t>
      </w:r>
      <w:r w:rsidRPr="005B78F9">
        <w:rPr>
          <w:rFonts w:ascii="Courier New" w:eastAsia="Times New Roman" w:hAnsi="Courier New" w:cs="Courier New"/>
          <w:color w:val="000000"/>
          <w:sz w:val="26"/>
          <w:szCs w:val="26"/>
          <w:lang w:eastAsia="ru-RU"/>
        </w:rPr>
        <w:lastRenderedPageBreak/>
        <w:t>экспертов и экспертных организаций. (В редакции федеральных законов от 05.04.2021 № 65-ФЗ, от 12.06.2024 № 138-ФЗ)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Сведения, содержащиеся в реестре аккредитованных экспертов и экспертных организаций, являются открытыми и доступными для ознакомления с ними любых физических лиц и юридических лиц, за исключением случаев, если доступ к таким сведениям ограничен в соответствии с федеральными законами.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Уполномоченный Правительством Российской Федерации федеральный орган исполнительной власти размещает в информационно-телекоммуникационной сети "Интернет" на своем официальном сайте следующие сведения из реестра аккредитованных экспертов и экспертных организаций: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полное и (в случае, если имеется) сокращенное наименование, организационно-правовая форма юридического лица, адрес его места нахождения, адреса мест осуществления экспертной деятельности (в отношении аккредитованных экспертных организаций);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фамилия, имя и (в случае, если имеется) отчество индивидуального предпринимателя, адреса мест осуществления экспертной деятельности (в отношении аккредитованных экспертов, являющихся индивидуальными предпринимателями);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фамилия, имя и (в случае, если имеется) отчество физического лица, наименование и организационно-правовая форма экспертной организации, адреса мест осуществления экспертной деятельности (в отношении аккредитованных экспертов, являющихся работниками экспертных организаций);</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регистрационный номер; (В редакции Федерального закона от 12.06.2024 № 138-ФЗ)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5) номер и дата приказа (распоряжения должностного лица) уполномоченного Правительством Российской Федерации </w:t>
      </w:r>
      <w:r w:rsidRPr="005B78F9">
        <w:rPr>
          <w:rFonts w:ascii="Courier New" w:eastAsia="Times New Roman" w:hAnsi="Courier New" w:cs="Courier New"/>
          <w:color w:val="000000"/>
          <w:sz w:val="26"/>
          <w:szCs w:val="26"/>
          <w:lang w:eastAsia="ru-RU"/>
        </w:rPr>
        <w:lastRenderedPageBreak/>
        <w:t>федерального органа исполнительной власти об аккредитации эксперта или экспертной организации;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6) вид информационной продукции, экспертизу которой вправе осуществлять аккредитованный эксперт или аккредитованная экспертная организация;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7) сведения о приостановлении, возобновлении или прекращении действия аккредитации. (В редакции Федерального закона от 12.06.2024 № 138-ФЗ)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В качестве эксперта, экспертов для проведения экспертизы информационной продукции могут выступать лица, имеющие высшее профессиональное образование и обладающие специальными знаниями, в том числе в области педагогики, возрастной психологии, возрастной физиологии, детской психиатрии, культурологии, искусствознания и искусствоведения, за исключением лиц: (В редакции Федерального закона от 29.12.2022 № 632-ФЗ)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имеющих или имевших судимость за совершение тяжких и особо тяжких преступлений против личности, преступлений против половой неприкосновенности и половой свободы личности, против семьи и несовершеннолетних, умышленных преступлений против здоровья населения и общественной нравственности;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являющихся производителями, распространителями информационной продукции, переданной на экспертизу, или их представителями.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6. Порядок проведения экспертизы информационной продукции устанавливается уполномоченным Правительством Российской Федерации федеральным органом исполнительной власти с соблюдением требований настоящего Федерального закона.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7. Экспертиза информационной продукции может проводиться двумя и более экспертами одной специальности (комиссионная </w:t>
      </w:r>
      <w:r w:rsidRPr="005B78F9">
        <w:rPr>
          <w:rFonts w:ascii="Courier New" w:eastAsia="Times New Roman" w:hAnsi="Courier New" w:cs="Courier New"/>
          <w:color w:val="000000"/>
          <w:sz w:val="26"/>
          <w:szCs w:val="26"/>
          <w:lang w:eastAsia="ru-RU"/>
        </w:rPr>
        <w:lastRenderedPageBreak/>
        <w:t>экспертиза) или разных специальностей (комплексная экспертиза).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8. Срок проведения экспертизы информационной продукции не может превышать тридцать дней с момента заключения договора о ее проведении.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9. Оплата услуг экспертов, экспертных организаций и возмещение понесенных ими в связи с проведением экспертизы информационной продукции расходов осуществляются за счет заказчика экспертизы.</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18. Экспертное заключение</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По окончании экспертизы информационной продукции дается экспертное заключение.</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В экспертном заключении указываются: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дата, время и место проведения экспертизы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сведения об экспертной организации и эксперте (фамилия, имя, отчество, образование, специальность, стаж работы по специальности, наличие ученой степени, ученого звания, занимаемая должность, место работы);</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вопросы, поставленные перед экспертом, экспертами;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объекты исследований и материалы, представленные для проведения экспертизы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содержание и результаты исследований с указанием методик;</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6) мотивированные ответы на поставленные перед экспертом, экспертами вопросы;</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7) выводы о наличии или об отсутствии в информационной продукции информации, причиняющей вред здоровью и (или) развитию детей, о соответствии или о несоответствии информационной продукции определенной категории информационной продукции, о соответствии или о несоответствии информационной продукции знаку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Экспертное заключение комиссионной экспертизы подписывается всеми экспертами, участвовавшими в проведении указанной экспертизы, если их мнения по поставленным вопросам совпадают. В случае возникновения разногласий каждый эксперт дает отдельное экспертное заключение по вопросам, вызвавшим разногласия. Каждый эксперт, участвовавший в проведении комплексной экспертизы, подписывает часть экспертного заключения, содержащую описание проведенных им исследований, и несет за нее ответственность.</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Экспертное заключение составляется в трех экземплярах для передачи заказчику экспертизы информационной продукции, для направления в течение двух рабочих дней со дня подписания экспертного заключения в уполномоченный Правительством Российской Федерации федеральный орган исполнительной власти и для хранения у эксперта или в экспертной организации в течение пяти лет.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5. Информация о проведенной экспертизе информационной продукции и ее результатах размещается уполномоченным Правительством Российской Федерации федеральным органом исполнительной власти в информационно-телекоммуникационной сети "Интернет" на своем официальном сайте в течение двух рабочих дней со дня получения экспертного заключения. </w:t>
      </w:r>
      <w:r w:rsidRPr="005B78F9">
        <w:rPr>
          <w:rFonts w:ascii="Courier New" w:eastAsia="Times New Roman" w:hAnsi="Courier New" w:cs="Courier New"/>
          <w:color w:val="000000"/>
          <w:sz w:val="26"/>
          <w:szCs w:val="26"/>
          <w:lang w:eastAsia="ru-RU"/>
        </w:rPr>
        <w:lastRenderedPageBreak/>
        <w:t>(Дополнение частью - Федеральный закон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6. Повторное проведение экспертизы конкретной информационной продукции допускается в порядке, установленном процессуальным законодательством, при рассмотрении судом споров, связанных с результатами проведенной экспертизы информационной продукции. (Дополнение частью - Федеральный закон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19. Правовые последствия экспертизы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В срок не позднее чем пятнадцать дней со дня получения экспертного заключения федеральный орган исполнительной власти, уполномоченный Правительством Российской Федерации, принимает решение:</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о несоответствии информационной продукции требованиям настоящего Федерального закона и вынесении предписания об устранении выявленного нарушения в случае, если в экспертном заключении содержится вывод о наличии в данной информационной продукции информации, причиняющей вред здоровью и (или) развитию детей, либо о несоответствии знака информационной продукции определенной категории информационной продукции;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о соответствии информационной продукции требованиям настоящего Федерального закона и об отказе в вынесении указанного в пункте 1 настоящей части предписания.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Глава 5. Федеральный государственный контроль (надзор) и общественный контроль за соблюдением законодательства Российской Федерации о защите детей от информации, причиняющей вред их здоровью и (или)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(Наименование в редакции федеральных законов от 28.07.2012 № 139-ФЗ; от 14.10.2014 № 307-ФЗ; от 11.06.2021 № 170-ФЗ)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20. Федеральный государственный контроль (надзор) за соблюдением законодательства Российской Федерации о защите детей от информации, причиняющей вред их здоровью и (или)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Федеральный государственный контроль (надзор) за соблюдением законодательства Российской Федерации о защите детей от информации, причиняющей вред их здоровью и (или) развитию, осуществляется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федеральным органом исполнительной власти, осуществляющим федеральный государственный контроль (надзор) в области защиты прав потребителей, и федеральным органом исполнительной власти, осуществляющим функции по контролю и надзору в сфере образования и науки (далее - органы федерального государственного надзора), в пределах компетенции указанных органов.</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2. Предметом федерального государственного контроля (надзора) за соблюдением законодательства Российской Федерации о защите детей от информации, причиняющей вред их здоровью и (или) развитию, является соблюдение производителями, распространителями информационной продукции и (или) лицами, обеспечивающими доступ детей к </w:t>
      </w:r>
      <w:r w:rsidRPr="005B78F9">
        <w:rPr>
          <w:rFonts w:ascii="Courier New" w:eastAsia="Times New Roman" w:hAnsi="Courier New" w:cs="Courier New"/>
          <w:color w:val="000000"/>
          <w:sz w:val="26"/>
          <w:szCs w:val="26"/>
          <w:lang w:eastAsia="ru-RU"/>
        </w:rPr>
        <w:lastRenderedPageBreak/>
        <w:t>информации, обязательных требований в области защиты детей от информации, причиняющей вред их здоровью и (или)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3. Организация и осуществление федерального государственного контроля (надзора) за соблюдением законодательства Российской Федерации о защите детей от информации, причиняющей вред их здоровью и (или) развитию, в отношении производителей и (или) распространителей информационной продукции регулируются Федеральным законом от 31 июля 2020 года № 248-ФЗ "О государственном контроле (надзоре) и муниципальном контроле в Российской Федерации" (за исключением государственного контроля за соблюдением законодательства Российской Федерации о защите детей от информации, причиняющей вред их здоровью и (или) развитию, при осуществлении такого контроля без взаимодействия с контролируемым лицом).</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4. Положение о федеральном государственном контроле (надзоре) за соблюдением законодательства Российской Федерации о защите детей от информации, причиняющей вред их здоровью и (или) развитию, утверждается Правительством Российской Федерации.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5. При осуществлении федерального государственного контроля (надзора) за соблюдением законодательства Российской Федерации о защите детей от информации, причиняющей вред их здоровью и (или) развитию, органы федерального государственного надзора вправе привлекать экспертов, экспертные организации, указанные в статье 33 Федерального закона от 31 июля 2020 года № 248-ФЗ "О государственном контроле (надзоре) и муниципальном контроле в Российской Федерации".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6. Оплата услуг экспертов и экспертных организаций, указанных в части 5 настоящей статьи, производится в порядке и размерах, устанавливаемых Правительством Российской Федерации. Эксперт имеет право на возмещение </w:t>
      </w:r>
      <w:r w:rsidRPr="005B78F9">
        <w:rPr>
          <w:rFonts w:ascii="Courier New" w:eastAsia="Times New Roman" w:hAnsi="Courier New" w:cs="Courier New"/>
          <w:color w:val="000000"/>
          <w:sz w:val="26"/>
          <w:szCs w:val="26"/>
          <w:lang w:eastAsia="ru-RU"/>
        </w:rPr>
        <w:lastRenderedPageBreak/>
        <w:t>расходов, понесенных в связи с участием в контрольных (надзорных) мероприятиях. Эксперту возмещаются расходы на проезд до места осуществления деятельности юридического лица, индивидуального предпринимателя, в отношении которых проводятся контрольные (надзорные) мероприятия, и обратно до места жительства эксперта, а также расходы на наем жилого помещения. Возмещение указанных расходов осуществляется в размерах, устанавливаемых Правительством Российской Федерации, при предъявлении экспертом подтверждающих документов.</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в редакции Федерального закона от 11.06.2021 № 170-ФЗ)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21. Общественный контроль в сфере защиты детей от информации, причиняющей вред их здоровью и (или)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Зарегистрированные в установленном федеральным законом порядке общественные объединения и иные некоммерческие организации в соответствии с их уставами, а также граждане вправе осуществлять в соответствии с законодательством Российской Федерации общественный контроль за соблюдением требований настоящего Федерального закона.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При осуществлении общественного контроля общественные объединения и иные некоммерческие организации, граждане вправе осуществлять мониторинг оборота информационной продукции и доступа детей к информации, в том числе посредством создания "горячих линий". (В редакции Федерального закона от 28.07.2012 № 139-ФЗ)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lastRenderedPageBreak/>
        <w:t>Глава 6. Ответственность за правонарушения в сфере защиты детей от информации, причиняющей вред их здоровью и (или)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22. Ответственность за правонарушения в сфере защиты детей от информации, причиняющей вред их здоровью и (или) развитию</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Нарушение законодательства Российской Федерации о защите детей от информации, причиняющей вред их здоровью и (или) развитию, влечет за собой ответственность в соответствии с законодательством Российской Федерации.</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Глава 7. Заключительные положения</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Статья 23. Порядок вступления в силу настоящего Федерального закона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1. Настоящий Федеральный закон вступает в силу с 1 сентября 2012 года.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 Положения части 1 статьи 12 настоящего Федерального закона не распространяются на печатную продукцию, выпущенную в оборот до дня вступления в силу настоящего Федерального закона.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xml:space="preserve">3. Положения части 1 статьи 12 настоящего Федерального закона не распространяются на поступившую в фонды общедоступных библиотек до дня вступления в силу настоящего </w:t>
      </w:r>
      <w:r w:rsidRPr="005B78F9">
        <w:rPr>
          <w:rFonts w:ascii="Courier New" w:eastAsia="Times New Roman" w:hAnsi="Courier New" w:cs="Courier New"/>
          <w:color w:val="000000"/>
          <w:sz w:val="26"/>
          <w:szCs w:val="26"/>
          <w:lang w:eastAsia="ru-RU"/>
        </w:rPr>
        <w:lastRenderedPageBreak/>
        <w:t>Федерального закона информационную продукцию. (Дополнение частью - Федеральный закон от 01.05.2019 № 93-ФЗ)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Президент Российской Федерации                               Д.Медведев</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Москва, Кремль</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29 декабря 2010 года</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436-ФЗ</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78F9" w:rsidRPr="005B78F9" w:rsidRDefault="005B78F9" w:rsidP="005B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90" w:lineRule="atLeast"/>
        <w:rPr>
          <w:rFonts w:ascii="Courier New" w:eastAsia="Times New Roman" w:hAnsi="Courier New" w:cs="Courier New"/>
          <w:color w:val="000000"/>
          <w:sz w:val="26"/>
          <w:szCs w:val="26"/>
          <w:lang w:eastAsia="ru-RU"/>
        </w:rPr>
      </w:pPr>
      <w:r w:rsidRPr="005B78F9">
        <w:rPr>
          <w:rFonts w:ascii="Courier New" w:eastAsia="Times New Roman" w:hAnsi="Courier New" w:cs="Courier New"/>
          <w:color w:val="000000"/>
          <w:sz w:val="26"/>
          <w:szCs w:val="26"/>
          <w:lang w:eastAsia="ru-RU"/>
        </w:rPr>
        <w:t> </w:t>
      </w:r>
    </w:p>
    <w:p w:rsidR="005B23F8" w:rsidRDefault="005B23F8">
      <w:bookmarkStart w:id="0" w:name="_GoBack"/>
      <w:bookmarkEnd w:id="0"/>
    </w:p>
    <w:sectPr w:rsidR="005B23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37C"/>
    <w:rsid w:val="005B23F8"/>
    <w:rsid w:val="005B78F9"/>
    <w:rsid w:val="00A133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24D3"/>
  <w15:chartTrackingRefBased/>
  <w15:docId w15:val="{83EE56F0-78F2-42DD-AFB6-B963013BA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4">
    <w:name w:val="heading 4"/>
    <w:basedOn w:val="a"/>
    <w:link w:val="40"/>
    <w:uiPriority w:val="9"/>
    <w:qFormat/>
    <w:rsid w:val="005B78F9"/>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5B78F9"/>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5B78F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26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8542</Words>
  <Characters>48695</Characters>
  <Application>Microsoft Office Word</Application>
  <DocSecurity>0</DocSecurity>
  <Lines>405</Lines>
  <Paragraphs>114</Paragraphs>
  <ScaleCrop>false</ScaleCrop>
  <Company/>
  <LinksUpToDate>false</LinksUpToDate>
  <CharactersWithSpaces>57123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3</cp:revision>
  <dcterms:created xsi:type="dcterms:W3CDTF">2025-10-31T15:06:00Z</dcterms:created>
  <dcterms:modified xsi:type="dcterms:W3CDTF">2025-10-31T15:07:00Z</dcterms:modified>
</cp:coreProperties>
</file>