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2624" w14:textId="77777777" w:rsidR="00F931EE" w:rsidRPr="00AD660C" w:rsidRDefault="007B2D26" w:rsidP="003F0857">
      <w:pPr>
        <w:pStyle w:val="H4"/>
        <w:spacing w:before="0"/>
        <w:jc w:val="center"/>
        <w:rPr>
          <w:rFonts w:ascii="Calibri" w:hAnsi="Calibri" w:cs="Calibri"/>
          <w:sz w:val="28"/>
        </w:rPr>
      </w:pPr>
      <w:r w:rsidRPr="00AD660C">
        <w:rPr>
          <w:rFonts w:ascii="Calibri" w:hAnsi="Calibri" w:cs="Calibri"/>
          <w:sz w:val="28"/>
        </w:rPr>
        <w:t>ISTE-23</w:t>
      </w:r>
      <w:r w:rsidR="00F931EE" w:rsidRPr="00AD660C">
        <w:rPr>
          <w:rFonts w:ascii="Calibri" w:hAnsi="Calibri" w:cs="Calibri"/>
          <w:sz w:val="28"/>
        </w:rPr>
        <w:t>0 Introduction to Database &amp; Data Modeling</w:t>
      </w:r>
    </w:p>
    <w:p w14:paraId="4D7BE5CE" w14:textId="77777777" w:rsidR="00503CA8" w:rsidRPr="00AD660C" w:rsidRDefault="005E5247" w:rsidP="003F0857">
      <w:pPr>
        <w:pStyle w:val="Heading2"/>
        <w:spacing w:after="100"/>
        <w:rPr>
          <w:rFonts w:ascii="Calibri" w:hAnsi="Calibri" w:cs="Calibri"/>
          <w:bCs/>
          <w:sz w:val="28"/>
        </w:rPr>
      </w:pPr>
      <w:r w:rsidRPr="00AD660C">
        <w:rPr>
          <w:rFonts w:ascii="Calibri" w:hAnsi="Calibri" w:cs="Calibri"/>
          <w:bCs/>
          <w:sz w:val="28"/>
        </w:rPr>
        <w:t xml:space="preserve">Practice Exercise </w:t>
      </w:r>
      <w:r w:rsidR="007B2D26" w:rsidRPr="00AD660C">
        <w:rPr>
          <w:rFonts w:ascii="Calibri" w:hAnsi="Calibri" w:cs="Calibri"/>
          <w:bCs/>
          <w:sz w:val="28"/>
        </w:rPr>
        <w:t>1</w:t>
      </w:r>
    </w:p>
    <w:p w14:paraId="252BE88E" w14:textId="2699B53B" w:rsidR="00F931EE" w:rsidRPr="00AD660C" w:rsidRDefault="00F931EE">
      <w:pPr>
        <w:rPr>
          <w:rFonts w:ascii="Calibri" w:hAnsi="Calibri" w:cs="Calibri"/>
          <w:b/>
        </w:rPr>
      </w:pPr>
      <w:r w:rsidRPr="00AD660C">
        <w:rPr>
          <w:rFonts w:ascii="Calibri" w:hAnsi="Calibri" w:cs="Calibri"/>
          <w:b/>
        </w:rPr>
        <w:t>Name</w:t>
      </w:r>
      <w:r w:rsidR="00503CA8" w:rsidRPr="00AD660C">
        <w:rPr>
          <w:rFonts w:ascii="Calibri" w:hAnsi="Calibri" w:cs="Calibri"/>
          <w:b/>
        </w:rPr>
        <w:t xml:space="preserve">: </w:t>
      </w:r>
      <w:r w:rsidR="00290FD5">
        <w:rPr>
          <w:rFonts w:ascii="Calibri" w:hAnsi="Calibri" w:cs="Calibri"/>
          <w:b/>
        </w:rPr>
        <w:t>Korben Reehill</w:t>
      </w:r>
    </w:p>
    <w:p w14:paraId="20854576" w14:textId="77777777" w:rsidR="00503CA8" w:rsidRPr="00AD660C" w:rsidRDefault="00311533">
      <w:pPr>
        <w:rPr>
          <w:rFonts w:ascii="Calibri" w:hAnsi="Calibri" w:cs="Calibri"/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DEDE69" wp14:editId="600748A5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25400" r="0" b="120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296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" strokecolor="#d4d4d4" strokeweight="1.75pt">
                <v:shadow on="t" offset="0,-1pt"/>
                <o:lock v:ext="edit" shapetype="f"/>
              </v:line>
            </w:pict>
          </mc:Fallback>
        </mc:AlternateContent>
      </w:r>
    </w:p>
    <w:p w14:paraId="33C68A59" w14:textId="5ADE5C27" w:rsidR="007B2D26" w:rsidRDefault="007B2D26" w:rsidP="008F068B">
      <w:pPr>
        <w:rPr>
          <w:rFonts w:ascii="Calibri" w:hAnsi="Calibri" w:cs="Calibri"/>
          <w:b/>
          <w:u w:val="single"/>
        </w:rPr>
      </w:pPr>
      <w:r w:rsidRPr="00AD660C">
        <w:rPr>
          <w:rFonts w:ascii="Calibri" w:hAnsi="Calibri" w:cs="Calibri"/>
          <w:b/>
          <w:u w:val="single"/>
        </w:rPr>
        <w:t>Part 1</w:t>
      </w:r>
    </w:p>
    <w:p w14:paraId="62B640F0" w14:textId="1FB72F08" w:rsidR="003F0857" w:rsidRPr="00AD660C" w:rsidRDefault="00311533" w:rsidP="003F0857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snapToGrid/>
        </w:rPr>
        <w:drawing>
          <wp:inline distT="0" distB="0" distL="0" distR="0" wp14:anchorId="51941A46" wp14:editId="38D6356F">
            <wp:extent cx="3620507" cy="2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ACT_INF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66" cy="2547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61168" w14:textId="39020FE7" w:rsidR="003F0857" w:rsidRPr="00AD660C" w:rsidRDefault="00684B87" w:rsidP="003F0857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</w:t>
      </w:r>
      <w:r w:rsidR="003F0857" w:rsidRPr="00AD660C">
        <w:rPr>
          <w:rFonts w:ascii="Calibri" w:hAnsi="Calibri" w:cs="Calibri"/>
        </w:rPr>
        <w:t>the E-R diagram above</w:t>
      </w:r>
      <w:r w:rsidR="00B80696" w:rsidRPr="00AD660C">
        <w:rPr>
          <w:rFonts w:ascii="Calibri" w:hAnsi="Calibri" w:cs="Calibri"/>
        </w:rPr>
        <w:t>, which uses the Chen notation covered in Week 1</w:t>
      </w:r>
      <w:r>
        <w:rPr>
          <w:rFonts w:ascii="Calibri" w:hAnsi="Calibri" w:cs="Calibri"/>
        </w:rPr>
        <w:t xml:space="preserve">, </w:t>
      </w:r>
      <w:r w:rsidRPr="00AD660C">
        <w:rPr>
          <w:rFonts w:ascii="Calibri" w:hAnsi="Calibri" w:cs="Calibri"/>
        </w:rPr>
        <w:t>classify each attribute</w:t>
      </w:r>
      <w:r>
        <w:rPr>
          <w:rFonts w:ascii="Calibri" w:hAnsi="Calibri" w:cs="Calibri"/>
        </w:rPr>
        <w:t xml:space="preserve"> in the table below by </w:t>
      </w:r>
      <w:r w:rsidR="00226DD3">
        <w:rPr>
          <w:rFonts w:ascii="Calibri" w:hAnsi="Calibri" w:cs="Calibri"/>
        </w:rPr>
        <w:t xml:space="preserve">indicating </w:t>
      </w:r>
      <w:r w:rsidR="003F0857" w:rsidRPr="00AD660C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characteristic</w:t>
      </w:r>
      <w:r w:rsidR="003F0857" w:rsidRPr="00AD660C">
        <w:rPr>
          <w:rFonts w:ascii="Calibri" w:hAnsi="Calibri" w:cs="Calibri"/>
        </w:rPr>
        <w:t xml:space="preserve"> </w:t>
      </w:r>
      <w:r w:rsidR="00226DD3">
        <w:rPr>
          <w:rFonts w:ascii="Calibri" w:hAnsi="Calibri" w:cs="Calibri"/>
        </w:rPr>
        <w:t xml:space="preserve">in each column </w:t>
      </w:r>
      <w:r w:rsidR="003F0857" w:rsidRPr="00AD660C">
        <w:rPr>
          <w:rFonts w:ascii="Calibri" w:hAnsi="Calibri" w:cs="Calibri"/>
        </w:rPr>
        <w:t xml:space="preserve">that best describes </w:t>
      </w:r>
      <w:r w:rsidRPr="00AD660C">
        <w:rPr>
          <w:rFonts w:ascii="Calibri" w:hAnsi="Calibri" w:cs="Calibri"/>
        </w:rPr>
        <w:t>each</w:t>
      </w:r>
      <w:r w:rsidR="00E31D67">
        <w:rPr>
          <w:rFonts w:ascii="Calibri" w:hAnsi="Calibri" w:cs="Calibri"/>
        </w:rPr>
        <w:t xml:space="preserve"> </w:t>
      </w:r>
      <w:r w:rsidR="003F0857" w:rsidRPr="00AD660C">
        <w:rPr>
          <w:rFonts w:ascii="Calibri" w:hAnsi="Calibri" w:cs="Calibri"/>
        </w:rPr>
        <w:t>attribute.</w:t>
      </w:r>
      <w:r>
        <w:rPr>
          <w:rFonts w:ascii="Calibri" w:hAnsi="Calibri" w:cs="Calibri"/>
        </w:rPr>
        <w:t xml:space="preserve"> 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1573"/>
        <w:gridCol w:w="2159"/>
        <w:gridCol w:w="1907"/>
        <w:gridCol w:w="1524"/>
      </w:tblGrid>
      <w:tr w:rsidR="003F0857" w:rsidRPr="00AD660C" w14:paraId="0BECA6C2" w14:textId="77777777" w:rsidTr="007F5CA0">
        <w:tc>
          <w:tcPr>
            <w:tcW w:w="1737" w:type="dxa"/>
          </w:tcPr>
          <w:p w14:paraId="09366A92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07A327D4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193B99C1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</w:rPr>
            </w:pPr>
            <w:r w:rsidRPr="00AD660C">
              <w:rPr>
                <w:rFonts w:ascii="Calibri" w:hAnsi="Calibri" w:cs="Calibri"/>
                <w:b/>
              </w:rPr>
              <w:t>Attribute</w:t>
            </w:r>
          </w:p>
        </w:tc>
        <w:tc>
          <w:tcPr>
            <w:tcW w:w="1579" w:type="dxa"/>
          </w:tcPr>
          <w:p w14:paraId="1E863B43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Composite</w:t>
            </w:r>
          </w:p>
          <w:p w14:paraId="1E9C2B05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82B22B3" w14:textId="77777777" w:rsidR="003F0857" w:rsidRPr="00E5789D" w:rsidRDefault="003F0857" w:rsidP="00A03B83">
            <w:pPr>
              <w:pStyle w:val="NoSpacing"/>
              <w:jc w:val="center"/>
            </w:pPr>
            <w:r w:rsidRPr="00AD660C">
              <w:rPr>
                <w:rFonts w:ascii="Calibri" w:hAnsi="Calibri" w:cs="Calibri"/>
                <w:b/>
              </w:rPr>
              <w:t>Simple</w:t>
            </w:r>
          </w:p>
        </w:tc>
        <w:tc>
          <w:tcPr>
            <w:tcW w:w="2259" w:type="dxa"/>
          </w:tcPr>
          <w:p w14:paraId="59DF1C98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Single-valued</w:t>
            </w:r>
          </w:p>
          <w:p w14:paraId="5F58DED0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F68CB78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Multi-valued</w:t>
            </w:r>
          </w:p>
        </w:tc>
        <w:tc>
          <w:tcPr>
            <w:tcW w:w="1980" w:type="dxa"/>
          </w:tcPr>
          <w:p w14:paraId="2252A8BE" w14:textId="77777777" w:rsidR="00A03B83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Stored</w:t>
            </w:r>
          </w:p>
          <w:p w14:paraId="58203519" w14:textId="77777777" w:rsidR="00A03B83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or</w:t>
            </w:r>
          </w:p>
          <w:p w14:paraId="66A1E323" w14:textId="77777777" w:rsidR="003F0857" w:rsidRPr="00AD660C" w:rsidRDefault="00CD1894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Deriv</w:t>
            </w:r>
            <w:r w:rsidR="003F0857" w:rsidRPr="00AD660C">
              <w:rPr>
                <w:rFonts w:ascii="Calibri" w:hAnsi="Calibri" w:cs="Calibri"/>
                <w:b/>
              </w:rPr>
              <w:t>ed</w:t>
            </w:r>
          </w:p>
        </w:tc>
        <w:tc>
          <w:tcPr>
            <w:tcW w:w="1553" w:type="dxa"/>
          </w:tcPr>
          <w:p w14:paraId="6B93947F" w14:textId="77777777" w:rsidR="00A03B83" w:rsidRPr="00AD660C" w:rsidRDefault="00A03B83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</w:p>
          <w:p w14:paraId="17B4C3BA" w14:textId="77777777" w:rsidR="00A03B83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Identifier?</w:t>
            </w:r>
          </w:p>
          <w:p w14:paraId="0CC56627" w14:textId="77777777" w:rsidR="003F0857" w:rsidRPr="00AD660C" w:rsidRDefault="003F0857" w:rsidP="00A03B83">
            <w:pPr>
              <w:pStyle w:val="NoSpacing"/>
              <w:jc w:val="center"/>
              <w:rPr>
                <w:rFonts w:ascii="Calibri" w:hAnsi="Calibri" w:cs="Calibri"/>
                <w:b/>
              </w:rPr>
            </w:pPr>
            <w:r w:rsidRPr="00AD660C">
              <w:rPr>
                <w:rFonts w:ascii="Calibri" w:hAnsi="Calibri" w:cs="Calibri"/>
                <w:b/>
              </w:rPr>
              <w:t>(Yes or no)</w:t>
            </w:r>
          </w:p>
        </w:tc>
      </w:tr>
      <w:tr w:rsidR="003F0857" w:rsidRPr="00AD660C" w14:paraId="04AC7465" w14:textId="77777777" w:rsidTr="007F5CA0">
        <w:tc>
          <w:tcPr>
            <w:tcW w:w="1737" w:type="dxa"/>
          </w:tcPr>
          <w:p w14:paraId="10C629FC" w14:textId="77777777" w:rsidR="003F0857" w:rsidRPr="00290FD5" w:rsidRDefault="00943FC9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name</w:t>
            </w:r>
          </w:p>
        </w:tc>
        <w:tc>
          <w:tcPr>
            <w:tcW w:w="1579" w:type="dxa"/>
          </w:tcPr>
          <w:p w14:paraId="1D45634B" w14:textId="7C41724B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Composite</w:t>
            </w:r>
          </w:p>
        </w:tc>
        <w:tc>
          <w:tcPr>
            <w:tcW w:w="2259" w:type="dxa"/>
          </w:tcPr>
          <w:p w14:paraId="09FEF74F" w14:textId="79859CBE" w:rsidR="003F0857" w:rsidRPr="00290FD5" w:rsidRDefault="00290FD5" w:rsidP="00090C5D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Single-Valued</w:t>
            </w:r>
          </w:p>
        </w:tc>
        <w:tc>
          <w:tcPr>
            <w:tcW w:w="1980" w:type="dxa"/>
          </w:tcPr>
          <w:p w14:paraId="15625AFB" w14:textId="7118BFDF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Stored</w:t>
            </w:r>
          </w:p>
        </w:tc>
        <w:tc>
          <w:tcPr>
            <w:tcW w:w="1553" w:type="dxa"/>
          </w:tcPr>
          <w:p w14:paraId="79491B62" w14:textId="6F311DBA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No</w:t>
            </w:r>
          </w:p>
        </w:tc>
      </w:tr>
      <w:tr w:rsidR="003F0857" w:rsidRPr="00AD660C" w14:paraId="7C7474E4" w14:textId="77777777" w:rsidTr="007F5CA0">
        <w:tc>
          <w:tcPr>
            <w:tcW w:w="1737" w:type="dxa"/>
          </w:tcPr>
          <w:p w14:paraId="66F9E87B" w14:textId="77777777" w:rsidR="003F0857" w:rsidRPr="00290FD5" w:rsidRDefault="00943FC9" w:rsidP="003F0857">
            <w:pPr>
              <w:pStyle w:val="Question0"/>
              <w:numPr>
                <w:ilvl w:val="0"/>
                <w:numId w:val="0"/>
              </w:numPr>
              <w:jc w:val="center"/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age</w:t>
            </w:r>
          </w:p>
        </w:tc>
        <w:tc>
          <w:tcPr>
            <w:tcW w:w="1579" w:type="dxa"/>
          </w:tcPr>
          <w:p w14:paraId="1C58B3D1" w14:textId="1DC0EC29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Simple</w:t>
            </w:r>
          </w:p>
        </w:tc>
        <w:tc>
          <w:tcPr>
            <w:tcW w:w="2259" w:type="dxa"/>
          </w:tcPr>
          <w:p w14:paraId="11F71971" w14:textId="1C405CFE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Single-Valued</w:t>
            </w:r>
          </w:p>
        </w:tc>
        <w:tc>
          <w:tcPr>
            <w:tcW w:w="1980" w:type="dxa"/>
          </w:tcPr>
          <w:p w14:paraId="4F97C696" w14:textId="3A44EEE7" w:rsidR="003F0857" w:rsidRPr="00290FD5" w:rsidRDefault="001B299F" w:rsidP="003F08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Derived</w:t>
            </w:r>
          </w:p>
        </w:tc>
        <w:tc>
          <w:tcPr>
            <w:tcW w:w="1553" w:type="dxa"/>
          </w:tcPr>
          <w:p w14:paraId="0CAA4DB9" w14:textId="44636D29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No</w:t>
            </w:r>
          </w:p>
        </w:tc>
      </w:tr>
      <w:tr w:rsidR="003F0857" w:rsidRPr="00AD660C" w14:paraId="4DCF5D0F" w14:textId="77777777" w:rsidTr="007F5CA0">
        <w:tc>
          <w:tcPr>
            <w:tcW w:w="1737" w:type="dxa"/>
          </w:tcPr>
          <w:p w14:paraId="1AB541FF" w14:textId="1C957851" w:rsidR="003F0857" w:rsidRPr="00290FD5" w:rsidRDefault="00311533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lastName</w:t>
            </w:r>
          </w:p>
        </w:tc>
        <w:tc>
          <w:tcPr>
            <w:tcW w:w="1579" w:type="dxa"/>
          </w:tcPr>
          <w:p w14:paraId="36B18E28" w14:textId="2B084385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Simple</w:t>
            </w:r>
          </w:p>
        </w:tc>
        <w:tc>
          <w:tcPr>
            <w:tcW w:w="2259" w:type="dxa"/>
          </w:tcPr>
          <w:p w14:paraId="54A7690D" w14:textId="0DBF1C0E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Single-Valued</w:t>
            </w:r>
          </w:p>
        </w:tc>
        <w:tc>
          <w:tcPr>
            <w:tcW w:w="1980" w:type="dxa"/>
          </w:tcPr>
          <w:p w14:paraId="3575ED5E" w14:textId="0A76BFED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Stored</w:t>
            </w:r>
          </w:p>
        </w:tc>
        <w:tc>
          <w:tcPr>
            <w:tcW w:w="1553" w:type="dxa"/>
          </w:tcPr>
          <w:p w14:paraId="081FFA3B" w14:textId="30A2E995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No</w:t>
            </w:r>
          </w:p>
        </w:tc>
      </w:tr>
      <w:tr w:rsidR="003F0857" w:rsidRPr="00AD660C" w14:paraId="27C6EB4F" w14:textId="77777777" w:rsidTr="007F5CA0">
        <w:tc>
          <w:tcPr>
            <w:tcW w:w="1737" w:type="dxa"/>
          </w:tcPr>
          <w:p w14:paraId="2731E80F" w14:textId="77777777" w:rsidR="003F0857" w:rsidRPr="00290FD5" w:rsidRDefault="00381222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contactID</w:t>
            </w:r>
          </w:p>
        </w:tc>
        <w:tc>
          <w:tcPr>
            <w:tcW w:w="1579" w:type="dxa"/>
          </w:tcPr>
          <w:p w14:paraId="40A05899" w14:textId="40BB4A6B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Simple</w:t>
            </w:r>
          </w:p>
        </w:tc>
        <w:tc>
          <w:tcPr>
            <w:tcW w:w="2259" w:type="dxa"/>
          </w:tcPr>
          <w:p w14:paraId="6273B48E" w14:textId="0B1499E6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Single-Valued</w:t>
            </w:r>
          </w:p>
        </w:tc>
        <w:tc>
          <w:tcPr>
            <w:tcW w:w="1980" w:type="dxa"/>
          </w:tcPr>
          <w:p w14:paraId="0BE296A9" w14:textId="06A6C370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Stored</w:t>
            </w:r>
          </w:p>
        </w:tc>
        <w:tc>
          <w:tcPr>
            <w:tcW w:w="1553" w:type="dxa"/>
          </w:tcPr>
          <w:p w14:paraId="0EBA9A87" w14:textId="174C877C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Yes</w:t>
            </w:r>
          </w:p>
        </w:tc>
      </w:tr>
      <w:tr w:rsidR="003F0857" w:rsidRPr="00AD660C" w14:paraId="01701B7B" w14:textId="77777777" w:rsidTr="007F5CA0">
        <w:tc>
          <w:tcPr>
            <w:tcW w:w="1737" w:type="dxa"/>
          </w:tcPr>
          <w:p w14:paraId="153E0D5E" w14:textId="6BDFC161" w:rsidR="003F0857" w:rsidRPr="00290FD5" w:rsidRDefault="00AE40A2" w:rsidP="003F0857">
            <w:pPr>
              <w:pStyle w:val="Question0"/>
              <w:numPr>
                <w:ilvl w:val="0"/>
                <w:numId w:val="0"/>
              </w:numPr>
              <w:ind w:left="360" w:hanging="360"/>
              <w:jc w:val="center"/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phone</w:t>
            </w:r>
            <w:r w:rsidR="007F5CA0" w:rsidRPr="00290FD5">
              <w:rPr>
                <w:rFonts w:ascii="Courier New" w:hAnsi="Courier New" w:cs="Courier New"/>
              </w:rPr>
              <w:t>Numbers</w:t>
            </w:r>
          </w:p>
        </w:tc>
        <w:tc>
          <w:tcPr>
            <w:tcW w:w="1579" w:type="dxa"/>
          </w:tcPr>
          <w:p w14:paraId="0893968F" w14:textId="40D108FD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Simple</w:t>
            </w:r>
          </w:p>
        </w:tc>
        <w:tc>
          <w:tcPr>
            <w:tcW w:w="2259" w:type="dxa"/>
          </w:tcPr>
          <w:p w14:paraId="2103A366" w14:textId="4F3695DF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Multi-Valued</w:t>
            </w:r>
          </w:p>
        </w:tc>
        <w:tc>
          <w:tcPr>
            <w:tcW w:w="1980" w:type="dxa"/>
          </w:tcPr>
          <w:p w14:paraId="23A0436B" w14:textId="4D734409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Stored</w:t>
            </w:r>
          </w:p>
        </w:tc>
        <w:tc>
          <w:tcPr>
            <w:tcW w:w="1553" w:type="dxa"/>
          </w:tcPr>
          <w:p w14:paraId="56471EA9" w14:textId="3209919E" w:rsidR="003F0857" w:rsidRPr="00290FD5" w:rsidRDefault="00290FD5" w:rsidP="003F0857">
            <w:pPr>
              <w:rPr>
                <w:rFonts w:ascii="Courier New" w:hAnsi="Courier New" w:cs="Courier New"/>
              </w:rPr>
            </w:pPr>
            <w:r w:rsidRPr="00290FD5">
              <w:rPr>
                <w:rFonts w:ascii="Courier New" w:hAnsi="Courier New" w:cs="Courier New"/>
              </w:rPr>
              <w:t>No</w:t>
            </w:r>
          </w:p>
        </w:tc>
      </w:tr>
    </w:tbl>
    <w:p w14:paraId="44DAE83E" w14:textId="77777777" w:rsidR="008F068B" w:rsidRPr="00AD660C" w:rsidRDefault="008F068B" w:rsidP="008F068B">
      <w:pPr>
        <w:rPr>
          <w:rFonts w:ascii="Calibri" w:hAnsi="Calibri" w:cs="Calibri"/>
          <w:u w:val="single"/>
        </w:rPr>
      </w:pPr>
      <w:r w:rsidRPr="00AD660C">
        <w:rPr>
          <w:rFonts w:ascii="Calibri" w:hAnsi="Calibri" w:cs="Calibri"/>
          <w:b/>
          <w:u w:val="single"/>
        </w:rPr>
        <w:lastRenderedPageBreak/>
        <w:t xml:space="preserve">Part </w:t>
      </w:r>
      <w:r w:rsidR="00F40DE0" w:rsidRPr="00AD660C">
        <w:rPr>
          <w:rFonts w:ascii="Calibri" w:hAnsi="Calibri" w:cs="Calibri"/>
          <w:b/>
          <w:u w:val="single"/>
        </w:rPr>
        <w:t>2</w:t>
      </w:r>
    </w:p>
    <w:p w14:paraId="1D0C72F6" w14:textId="07340656" w:rsidR="008F068B" w:rsidRPr="00AD660C" w:rsidRDefault="00D074C9" w:rsidP="008F068B">
      <w:pPr>
        <w:rPr>
          <w:rFonts w:ascii="Calibri" w:hAnsi="Calibri" w:cs="Calibri"/>
        </w:rPr>
      </w:pPr>
      <w:r w:rsidRPr="00AD660C">
        <w:rPr>
          <w:rFonts w:ascii="Calibri" w:hAnsi="Calibri" w:cs="Calibri"/>
        </w:rPr>
        <w:t>Using relational notation, please transpose the E-R diagram below</w:t>
      </w:r>
      <w:r w:rsidR="00203C6E">
        <w:rPr>
          <w:rFonts w:ascii="Calibri" w:hAnsi="Calibri" w:cs="Calibri"/>
        </w:rPr>
        <w:t xml:space="preserve"> into a relational schema</w:t>
      </w:r>
      <w:r w:rsidRPr="00AD660C">
        <w:rPr>
          <w:rFonts w:ascii="Calibri" w:hAnsi="Calibri" w:cs="Calibri"/>
        </w:rPr>
        <w:t>.</w:t>
      </w:r>
    </w:p>
    <w:p w14:paraId="01A2FD8B" w14:textId="77777777" w:rsidR="001507A7" w:rsidRPr="00AD660C" w:rsidRDefault="00311533" w:rsidP="008F068B">
      <w:pPr>
        <w:rPr>
          <w:rFonts w:ascii="Calibri" w:hAnsi="Calibri" w:cs="Calibri"/>
        </w:rPr>
      </w:pPr>
      <w:r w:rsidRPr="0098432E">
        <w:rPr>
          <w:rFonts w:ascii="Calibri" w:hAnsi="Calibri" w:cs="Calibri"/>
          <w:noProof/>
          <w:snapToGrid/>
        </w:rPr>
        <w:drawing>
          <wp:inline distT="0" distB="0" distL="0" distR="0" wp14:anchorId="4B4339CA" wp14:editId="6D0CD8CA">
            <wp:extent cx="3210560" cy="1842770"/>
            <wp:effectExtent l="0" t="0" r="0" b="0"/>
            <wp:docPr id="2" name="Picture 2" descr="pe1p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1p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7D7C" w14:textId="77777777" w:rsidR="001507A7" w:rsidRPr="00AD660C" w:rsidRDefault="0094694B" w:rsidP="008F068B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</w:t>
      </w:r>
      <w:r w:rsidR="00203C6E">
        <w:rPr>
          <w:rFonts w:ascii="Calibri" w:hAnsi="Calibri" w:cs="Calibri"/>
          <w:b/>
        </w:rPr>
        <w:t xml:space="preserve"> (relational schema)</w:t>
      </w:r>
      <w:r w:rsidRPr="00AD660C">
        <w:rPr>
          <w:rFonts w:ascii="Calibri" w:hAnsi="Calibri" w:cs="Calibri"/>
          <w:b/>
        </w:rPr>
        <w:t>:</w:t>
      </w:r>
      <w:r w:rsidRPr="00AD660C">
        <w:rPr>
          <w:rFonts w:ascii="Calibri" w:hAnsi="Calibri" w:cs="Calibri"/>
        </w:rPr>
        <w:t xml:space="preserve"> </w:t>
      </w:r>
    </w:p>
    <w:p w14:paraId="530BDC88" w14:textId="7B35795F" w:rsidR="009B1A29" w:rsidRPr="00290FD5" w:rsidRDefault="00290FD5" w:rsidP="001507A7">
      <w:pPr>
        <w:rPr>
          <w:rFonts w:ascii="Courier New" w:hAnsi="Courier New" w:cs="Courier New"/>
          <w:bCs/>
          <w:sz w:val="22"/>
          <w:szCs w:val="18"/>
        </w:rPr>
      </w:pPr>
      <w:r w:rsidRPr="00290FD5">
        <w:rPr>
          <w:rFonts w:ascii="Courier New" w:hAnsi="Courier New" w:cs="Courier New"/>
          <w:bCs/>
          <w:sz w:val="22"/>
          <w:szCs w:val="18"/>
        </w:rPr>
        <w:t>A(</w:t>
      </w:r>
      <w:r>
        <w:rPr>
          <w:rFonts w:ascii="Courier New" w:hAnsi="Courier New" w:cs="Courier New"/>
          <w:bCs/>
          <w:sz w:val="22"/>
          <w:szCs w:val="18"/>
          <w:u w:val="single"/>
        </w:rPr>
        <w:t>2,3</w:t>
      </w:r>
      <w:r>
        <w:rPr>
          <w:rFonts w:ascii="Courier New" w:hAnsi="Courier New" w:cs="Courier New"/>
          <w:bCs/>
          <w:sz w:val="22"/>
          <w:szCs w:val="18"/>
        </w:rPr>
        <w:t>,4,5,6,8)</w:t>
      </w:r>
    </w:p>
    <w:p w14:paraId="09183496" w14:textId="77777777" w:rsidR="00D074C9" w:rsidRPr="00AD660C" w:rsidRDefault="007320DE" w:rsidP="001507A7">
      <w:pPr>
        <w:rPr>
          <w:rFonts w:ascii="Calibri" w:hAnsi="Calibri" w:cs="Calibri"/>
          <w:b/>
          <w:u w:val="single"/>
        </w:rPr>
      </w:pPr>
      <w:r w:rsidRPr="00AD660C">
        <w:rPr>
          <w:rFonts w:ascii="Calibri" w:hAnsi="Calibri" w:cs="Calibri"/>
          <w:b/>
          <w:u w:val="single"/>
        </w:rPr>
        <w:t>Part 3</w:t>
      </w:r>
    </w:p>
    <w:p w14:paraId="3473371D" w14:textId="77777777" w:rsidR="007725C6" w:rsidRDefault="00D23DA8" w:rsidP="007725C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725C6">
        <w:rPr>
          <w:rFonts w:ascii="Calibri" w:hAnsi="Calibri" w:cs="Calibri"/>
        </w:rPr>
        <w:t xml:space="preserve">The relations below are not transposed from the ER diagram in Part 2 and there is no connection between them. </w:t>
      </w:r>
    </w:p>
    <w:p w14:paraId="00A6168B" w14:textId="43161972" w:rsidR="007320DE" w:rsidRPr="007725C6" w:rsidRDefault="007320DE" w:rsidP="007725C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7725C6">
        <w:rPr>
          <w:rFonts w:ascii="Calibri" w:hAnsi="Calibri" w:cs="Calibri"/>
        </w:rPr>
        <w:t xml:space="preserve">For each relation below, state </w:t>
      </w:r>
      <w:r w:rsidR="00900425" w:rsidRPr="007725C6">
        <w:rPr>
          <w:rFonts w:ascii="Calibri" w:hAnsi="Calibri" w:cs="Calibri"/>
        </w:rPr>
        <w:t>whether</w:t>
      </w:r>
      <w:r w:rsidRPr="007725C6">
        <w:rPr>
          <w:rFonts w:ascii="Calibri" w:hAnsi="Calibri" w:cs="Calibri"/>
        </w:rPr>
        <w:t xml:space="preserve"> the relation is in 1NF.  If the relation is not in 1NF, list the characteristic(s) being violated.</w:t>
      </w:r>
    </w:p>
    <w:p w14:paraId="7EBB80E0" w14:textId="77777777" w:rsidR="007320DE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</w:rPr>
        <w:t>A(</w:t>
      </w:r>
      <w:r w:rsidRPr="00AD660C">
        <w:rPr>
          <w:rFonts w:ascii="Calibri" w:hAnsi="Calibri" w:cs="Calibri"/>
          <w:u w:val="single"/>
        </w:rPr>
        <w:t>1</w:t>
      </w:r>
      <w:r w:rsidRPr="00AD660C">
        <w:rPr>
          <w:rFonts w:ascii="Calibri" w:hAnsi="Calibri" w:cs="Calibri"/>
        </w:rPr>
        <w:t>, 2, 3, 4, 5, 6, 6, 7)</w:t>
      </w:r>
    </w:p>
    <w:p w14:paraId="500C7D5A" w14:textId="52A7863A" w:rsidR="00A03B83" w:rsidRDefault="007320DE" w:rsidP="001507A7">
      <w:pPr>
        <w:rPr>
          <w:rFonts w:ascii="Courier New" w:hAnsi="Courier New" w:cs="Courier New"/>
          <w:sz w:val="22"/>
          <w:szCs w:val="18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  <w:r w:rsidR="00290FD5">
        <w:rPr>
          <w:rFonts w:ascii="Courier New" w:hAnsi="Courier New" w:cs="Courier New"/>
          <w:sz w:val="22"/>
          <w:szCs w:val="18"/>
        </w:rPr>
        <w:t>No, this relation is not in 1NF. There are column entries</w:t>
      </w:r>
      <w:r w:rsidR="00D336D0">
        <w:rPr>
          <w:rFonts w:ascii="Courier New" w:hAnsi="Courier New" w:cs="Courier New"/>
          <w:sz w:val="22"/>
          <w:szCs w:val="18"/>
        </w:rPr>
        <w:t xml:space="preserve"> (attributes)</w:t>
      </w:r>
      <w:r w:rsidR="00290FD5">
        <w:rPr>
          <w:rFonts w:ascii="Courier New" w:hAnsi="Courier New" w:cs="Courier New"/>
          <w:sz w:val="22"/>
          <w:szCs w:val="18"/>
        </w:rPr>
        <w:t xml:space="preserve"> with the same value</w:t>
      </w:r>
      <w:r w:rsidR="00D336D0">
        <w:rPr>
          <w:rFonts w:ascii="Courier New" w:hAnsi="Courier New" w:cs="Courier New"/>
          <w:sz w:val="22"/>
          <w:szCs w:val="18"/>
        </w:rPr>
        <w:t xml:space="preserve"> (6 and 6)</w:t>
      </w:r>
      <w:r w:rsidR="00290FD5">
        <w:rPr>
          <w:rFonts w:ascii="Courier New" w:hAnsi="Courier New" w:cs="Courier New"/>
          <w:sz w:val="22"/>
          <w:szCs w:val="18"/>
        </w:rPr>
        <w:t>, meaning that this model would stor</w:t>
      </w:r>
      <w:r w:rsidR="00D336D0">
        <w:rPr>
          <w:rFonts w:ascii="Courier New" w:hAnsi="Courier New" w:cs="Courier New"/>
          <w:sz w:val="22"/>
          <w:szCs w:val="18"/>
        </w:rPr>
        <w:t xml:space="preserve">e copies of the same data and give duplicate names to two of the columns. </w:t>
      </w:r>
    </w:p>
    <w:p w14:paraId="3257ACC7" w14:textId="77777777" w:rsidR="00D336D0" w:rsidRPr="00D336D0" w:rsidRDefault="00D336D0" w:rsidP="001507A7">
      <w:pPr>
        <w:rPr>
          <w:rFonts w:ascii="Courier New" w:hAnsi="Courier New" w:cs="Courier New"/>
          <w:sz w:val="22"/>
          <w:szCs w:val="18"/>
        </w:rPr>
      </w:pPr>
    </w:p>
    <w:p w14:paraId="0A31BFD6" w14:textId="77777777" w:rsidR="007320DE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</w:rPr>
        <w:t>B(1, 2, 3, 4)</w:t>
      </w:r>
    </w:p>
    <w:p w14:paraId="604BFBCB" w14:textId="2CEAEC02" w:rsidR="00D336D0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  <w:r w:rsidR="00E374CC" w:rsidRPr="00AD660C">
        <w:rPr>
          <w:rFonts w:ascii="Calibri" w:hAnsi="Calibri" w:cs="Calibri"/>
        </w:rPr>
        <w:t xml:space="preserve"> </w:t>
      </w:r>
      <w:r w:rsidR="00D336D0">
        <w:rPr>
          <w:rFonts w:ascii="Courier New" w:hAnsi="Courier New" w:cs="Courier New"/>
          <w:sz w:val="22"/>
          <w:szCs w:val="18"/>
        </w:rPr>
        <w:t>No, this relation isn’t in 1NF – this is because B has no primary key, meaning that it’s possible to have multiple instances/rows of data that are identical.</w:t>
      </w:r>
    </w:p>
    <w:p w14:paraId="3DE54216" w14:textId="77777777" w:rsidR="007320DE" w:rsidRPr="00AD660C" w:rsidRDefault="007320DE" w:rsidP="001507A7">
      <w:pPr>
        <w:rPr>
          <w:rFonts w:ascii="Calibri" w:hAnsi="Calibri" w:cs="Calibri"/>
        </w:rPr>
      </w:pPr>
      <w:r w:rsidRPr="00AD660C">
        <w:rPr>
          <w:rFonts w:ascii="Calibri" w:hAnsi="Calibri" w:cs="Calibri"/>
        </w:rPr>
        <w:t>C(</w:t>
      </w:r>
      <w:r w:rsidRPr="00AD660C">
        <w:rPr>
          <w:rFonts w:ascii="Calibri" w:hAnsi="Calibri" w:cs="Calibri"/>
          <w:u w:val="single"/>
        </w:rPr>
        <w:t>1, 2</w:t>
      </w:r>
      <w:r w:rsidRPr="00AD660C">
        <w:rPr>
          <w:rFonts w:ascii="Calibri" w:hAnsi="Calibri" w:cs="Calibri"/>
        </w:rPr>
        <w:t>, 3, 4, 5, 6, 7, 8)</w:t>
      </w:r>
    </w:p>
    <w:p w14:paraId="30CE0D3E" w14:textId="247B6553" w:rsidR="0039167F" w:rsidRPr="00AD660C" w:rsidRDefault="007320DE" w:rsidP="00D074C9">
      <w:pPr>
        <w:rPr>
          <w:rFonts w:ascii="Calibri" w:hAnsi="Calibri" w:cs="Calibri"/>
        </w:rPr>
      </w:pPr>
      <w:r w:rsidRPr="00AD660C">
        <w:rPr>
          <w:rFonts w:ascii="Calibri" w:hAnsi="Calibri" w:cs="Calibri"/>
          <w:b/>
        </w:rPr>
        <w:t>Your Answer:</w:t>
      </w:r>
      <w:r w:rsidR="00F93E7C" w:rsidRPr="00AD660C">
        <w:rPr>
          <w:rFonts w:ascii="Calibri" w:hAnsi="Calibri" w:cs="Calibri"/>
        </w:rPr>
        <w:t xml:space="preserve"> </w:t>
      </w:r>
      <w:r w:rsidR="00D336D0">
        <w:rPr>
          <w:rFonts w:ascii="Courier New" w:hAnsi="Courier New" w:cs="Courier New"/>
          <w:sz w:val="22"/>
          <w:szCs w:val="18"/>
        </w:rPr>
        <w:t>Yes, this relation is in 1NF.</w:t>
      </w:r>
    </w:p>
    <w:sectPr w:rsidR="0039167F" w:rsidRPr="00AD660C">
      <w:headerReference w:type="default" r:id="rId9"/>
      <w:footerReference w:type="default" r:id="rId10"/>
      <w:pgSz w:w="12240" w:h="15840"/>
      <w:pgMar w:top="1440" w:right="1440" w:bottom="864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B511F" w14:textId="77777777" w:rsidR="00B828CF" w:rsidRDefault="00B828CF">
      <w:r>
        <w:separator/>
      </w:r>
    </w:p>
  </w:endnote>
  <w:endnote w:type="continuationSeparator" w:id="0">
    <w:p w14:paraId="4321F7A9" w14:textId="77777777" w:rsidR="00B828CF" w:rsidRDefault="00B8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976A" w14:textId="1F08824F" w:rsidR="00A03B83" w:rsidRPr="00A03B83" w:rsidRDefault="00A03B83" w:rsidP="00A03B83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A03B83">
      <w:rPr>
        <w:rFonts w:ascii="Calibri Light" w:hAnsi="Calibri Light"/>
        <w:sz w:val="18"/>
        <w:szCs w:val="18"/>
      </w:rPr>
      <w:t>ISTE-230 – Introduction to Database and Data Modeling</w:t>
    </w:r>
    <w:r w:rsidRPr="00A03B83">
      <w:rPr>
        <w:rFonts w:ascii="Calibri Light" w:hAnsi="Calibri Light"/>
        <w:sz w:val="18"/>
        <w:szCs w:val="18"/>
      </w:rPr>
      <w:tab/>
    </w:r>
    <w:r w:rsidRPr="00A03B83">
      <w:rPr>
        <w:rFonts w:ascii="Calibri Light" w:hAnsi="Calibri Light"/>
        <w:sz w:val="18"/>
        <w:szCs w:val="18"/>
      </w:rPr>
      <w:tab/>
      <w:t xml:space="preserve">Page </w:t>
    </w:r>
    <w:r w:rsidRPr="00A03B83">
      <w:rPr>
        <w:rFonts w:ascii="Calibri Light" w:hAnsi="Calibri Light"/>
        <w:sz w:val="18"/>
        <w:szCs w:val="18"/>
      </w:rPr>
      <w:fldChar w:fldCharType="begin"/>
    </w:r>
    <w:r w:rsidRPr="00A03B83">
      <w:rPr>
        <w:rFonts w:ascii="Calibri Light" w:hAnsi="Calibri Light"/>
        <w:sz w:val="18"/>
        <w:szCs w:val="18"/>
      </w:rPr>
      <w:instrText xml:space="preserve"> PAGE </w:instrText>
    </w:r>
    <w:r w:rsidRPr="00A03B83">
      <w:rPr>
        <w:rFonts w:ascii="Calibri Light" w:hAnsi="Calibri Light"/>
        <w:sz w:val="18"/>
        <w:szCs w:val="18"/>
      </w:rPr>
      <w:fldChar w:fldCharType="separate"/>
    </w:r>
    <w:r w:rsidR="00D23DA8">
      <w:rPr>
        <w:rFonts w:ascii="Calibri Light" w:hAnsi="Calibri Light"/>
        <w:noProof/>
        <w:sz w:val="18"/>
        <w:szCs w:val="18"/>
      </w:rPr>
      <w:t>2</w:t>
    </w:r>
    <w:r w:rsidRPr="00A03B83">
      <w:rPr>
        <w:rFonts w:ascii="Calibri Light" w:hAnsi="Calibri Light"/>
        <w:sz w:val="18"/>
        <w:szCs w:val="18"/>
      </w:rPr>
      <w:fldChar w:fldCharType="end"/>
    </w:r>
    <w:r w:rsidRPr="00A03B83">
      <w:rPr>
        <w:rFonts w:ascii="Calibri Light" w:hAnsi="Calibri Light"/>
        <w:sz w:val="18"/>
        <w:szCs w:val="18"/>
      </w:rPr>
      <w:t xml:space="preserve"> of </w:t>
    </w:r>
    <w:r w:rsidRPr="00A03B83">
      <w:rPr>
        <w:rFonts w:ascii="Calibri Light" w:hAnsi="Calibri Light"/>
        <w:sz w:val="18"/>
        <w:szCs w:val="18"/>
      </w:rPr>
      <w:fldChar w:fldCharType="begin"/>
    </w:r>
    <w:r w:rsidRPr="00A03B83">
      <w:rPr>
        <w:rFonts w:ascii="Calibri Light" w:hAnsi="Calibri Light"/>
        <w:sz w:val="18"/>
        <w:szCs w:val="18"/>
      </w:rPr>
      <w:instrText xml:space="preserve"> NUMPAGES </w:instrText>
    </w:r>
    <w:r w:rsidRPr="00A03B83">
      <w:rPr>
        <w:rFonts w:ascii="Calibri Light" w:hAnsi="Calibri Light"/>
        <w:sz w:val="18"/>
        <w:szCs w:val="18"/>
      </w:rPr>
      <w:fldChar w:fldCharType="separate"/>
    </w:r>
    <w:r w:rsidR="00D23DA8">
      <w:rPr>
        <w:rFonts w:ascii="Calibri Light" w:hAnsi="Calibri Light"/>
        <w:noProof/>
        <w:sz w:val="18"/>
        <w:szCs w:val="18"/>
      </w:rPr>
      <w:t>2</w:t>
    </w:r>
    <w:r w:rsidRPr="00A03B83">
      <w:rPr>
        <w:rFonts w:ascii="Calibri Light" w:hAnsi="Calibri Light"/>
        <w:noProof/>
        <w:sz w:val="18"/>
        <w:szCs w:val="18"/>
      </w:rPr>
      <w:fldChar w:fldCharType="end"/>
    </w:r>
  </w:p>
  <w:p w14:paraId="048CBB9E" w14:textId="1439DC05" w:rsidR="00A03B83" w:rsidRPr="00A03B83" w:rsidRDefault="00A03B83" w:rsidP="00A03B83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A03B83">
      <w:rPr>
        <w:rFonts w:ascii="Calibri Light" w:hAnsi="Calibri Light"/>
        <w:sz w:val="18"/>
        <w:szCs w:val="18"/>
      </w:rPr>
      <w:t>©Elissa Weeden</w:t>
    </w:r>
    <w:r w:rsidR="00900425">
      <w:rPr>
        <w:rFonts w:ascii="Calibri Light" w:hAnsi="Calibri Light"/>
        <w:sz w:val="18"/>
        <w:szCs w:val="18"/>
      </w:rPr>
      <w:t xml:space="preserve"> </w:t>
    </w:r>
    <w:r w:rsidR="00684B87">
      <w:rPr>
        <w:rFonts w:ascii="Calibri Light" w:hAnsi="Calibri Light"/>
        <w:sz w:val="18"/>
        <w:szCs w:val="18"/>
      </w:rPr>
      <w:t>Sylvia Perez-Hardy</w:t>
    </w:r>
    <w:r w:rsidRPr="00A03B83">
      <w:rPr>
        <w:rFonts w:ascii="Calibri Light" w:hAnsi="Calibri Light"/>
        <w:sz w:val="18"/>
        <w:szCs w:val="18"/>
      </w:rPr>
      <w:t xml:space="preserve"> 202</w:t>
    </w:r>
    <w:r w:rsidR="00410B97">
      <w:rPr>
        <w:rFonts w:ascii="Calibri Light" w:hAnsi="Calibri Light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9CB8A" w14:textId="77777777" w:rsidR="00B828CF" w:rsidRDefault="00B828CF">
      <w:r>
        <w:separator/>
      </w:r>
    </w:p>
  </w:footnote>
  <w:footnote w:type="continuationSeparator" w:id="0">
    <w:p w14:paraId="217E9D95" w14:textId="77777777" w:rsidR="00B828CF" w:rsidRDefault="00B8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6326E" w14:textId="77777777" w:rsidR="00E5789D" w:rsidRDefault="00311533" w:rsidP="00E5789D">
    <w:pPr>
      <w:pStyle w:val="Header"/>
    </w:pPr>
    <w:r w:rsidRPr="0098432E">
      <w:rPr>
        <w:noProof/>
        <w:snapToGrid/>
      </w:rPr>
      <w:drawing>
        <wp:inline distT="0" distB="0" distL="0" distR="0" wp14:anchorId="5812C45E" wp14:editId="63042C27">
          <wp:extent cx="4711700" cy="565150"/>
          <wp:effectExtent l="0" t="0" r="0" b="0"/>
          <wp:docPr id="4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CF070A"/>
    <w:multiLevelType w:val="hybridMultilevel"/>
    <w:tmpl w:val="6164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457055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 w16cid:durableId="1999336333">
    <w:abstractNumId w:val="9"/>
  </w:num>
  <w:num w:numId="3" w16cid:durableId="1754010646">
    <w:abstractNumId w:val="6"/>
  </w:num>
  <w:num w:numId="4" w16cid:durableId="802389150">
    <w:abstractNumId w:val="2"/>
  </w:num>
  <w:num w:numId="5" w16cid:durableId="2045056416">
    <w:abstractNumId w:val="1"/>
  </w:num>
  <w:num w:numId="6" w16cid:durableId="1536386999">
    <w:abstractNumId w:val="10"/>
  </w:num>
  <w:num w:numId="7" w16cid:durableId="1926768785">
    <w:abstractNumId w:val="7"/>
  </w:num>
  <w:num w:numId="8" w16cid:durableId="12728916">
    <w:abstractNumId w:val="4"/>
  </w:num>
  <w:num w:numId="9" w16cid:durableId="2074694067">
    <w:abstractNumId w:val="3"/>
  </w:num>
  <w:num w:numId="10" w16cid:durableId="1121725985">
    <w:abstractNumId w:val="8"/>
  </w:num>
  <w:num w:numId="11" w16cid:durableId="979650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2108A"/>
    <w:rsid w:val="00022B83"/>
    <w:rsid w:val="00090C5D"/>
    <w:rsid w:val="000C38B7"/>
    <w:rsid w:val="000F3E8E"/>
    <w:rsid w:val="001507A7"/>
    <w:rsid w:val="001B299F"/>
    <w:rsid w:val="00203C6E"/>
    <w:rsid w:val="00226DD3"/>
    <w:rsid w:val="0023513C"/>
    <w:rsid w:val="00290FD5"/>
    <w:rsid w:val="002A2D4A"/>
    <w:rsid w:val="002E46EB"/>
    <w:rsid w:val="003041C8"/>
    <w:rsid w:val="00304363"/>
    <w:rsid w:val="00311533"/>
    <w:rsid w:val="0035760B"/>
    <w:rsid w:val="00367D1F"/>
    <w:rsid w:val="00381222"/>
    <w:rsid w:val="0039167F"/>
    <w:rsid w:val="003E5DEF"/>
    <w:rsid w:val="003F0857"/>
    <w:rsid w:val="00410B97"/>
    <w:rsid w:val="004206F5"/>
    <w:rsid w:val="00443103"/>
    <w:rsid w:val="00447575"/>
    <w:rsid w:val="00491592"/>
    <w:rsid w:val="004A2D6A"/>
    <w:rsid w:val="004B20E9"/>
    <w:rsid w:val="004C4EA6"/>
    <w:rsid w:val="004D38B7"/>
    <w:rsid w:val="004E7EBB"/>
    <w:rsid w:val="00502B6F"/>
    <w:rsid w:val="00503CA8"/>
    <w:rsid w:val="0050789B"/>
    <w:rsid w:val="00515521"/>
    <w:rsid w:val="00561A1B"/>
    <w:rsid w:val="00575DED"/>
    <w:rsid w:val="00576269"/>
    <w:rsid w:val="00576497"/>
    <w:rsid w:val="005B5E2B"/>
    <w:rsid w:val="005E10C2"/>
    <w:rsid w:val="005E5247"/>
    <w:rsid w:val="00655FE5"/>
    <w:rsid w:val="00663153"/>
    <w:rsid w:val="00684B87"/>
    <w:rsid w:val="006F469D"/>
    <w:rsid w:val="007105ED"/>
    <w:rsid w:val="00713636"/>
    <w:rsid w:val="007320DE"/>
    <w:rsid w:val="007725C6"/>
    <w:rsid w:val="007B2D26"/>
    <w:rsid w:val="007D17EE"/>
    <w:rsid w:val="007F5CA0"/>
    <w:rsid w:val="008213C4"/>
    <w:rsid w:val="008F068B"/>
    <w:rsid w:val="00900425"/>
    <w:rsid w:val="00943FC9"/>
    <w:rsid w:val="0094694B"/>
    <w:rsid w:val="00956C8C"/>
    <w:rsid w:val="00963317"/>
    <w:rsid w:val="00964857"/>
    <w:rsid w:val="00964C18"/>
    <w:rsid w:val="009775E2"/>
    <w:rsid w:val="0098432E"/>
    <w:rsid w:val="00984A3C"/>
    <w:rsid w:val="009A61BA"/>
    <w:rsid w:val="009B0D95"/>
    <w:rsid w:val="009B1A29"/>
    <w:rsid w:val="009D2494"/>
    <w:rsid w:val="009D5B24"/>
    <w:rsid w:val="009F6FA6"/>
    <w:rsid w:val="00A03B83"/>
    <w:rsid w:val="00A27EF2"/>
    <w:rsid w:val="00A30A16"/>
    <w:rsid w:val="00A52BAD"/>
    <w:rsid w:val="00A53F2E"/>
    <w:rsid w:val="00A757EC"/>
    <w:rsid w:val="00AC2C25"/>
    <w:rsid w:val="00AD660C"/>
    <w:rsid w:val="00AE40A2"/>
    <w:rsid w:val="00AF4A9D"/>
    <w:rsid w:val="00B33EF2"/>
    <w:rsid w:val="00B41735"/>
    <w:rsid w:val="00B80696"/>
    <w:rsid w:val="00B828CF"/>
    <w:rsid w:val="00BA58AA"/>
    <w:rsid w:val="00BD7114"/>
    <w:rsid w:val="00C11C18"/>
    <w:rsid w:val="00C174E0"/>
    <w:rsid w:val="00C209DF"/>
    <w:rsid w:val="00C719A2"/>
    <w:rsid w:val="00C86005"/>
    <w:rsid w:val="00CA6D77"/>
    <w:rsid w:val="00CB3EE6"/>
    <w:rsid w:val="00CD1894"/>
    <w:rsid w:val="00CE1821"/>
    <w:rsid w:val="00CF100E"/>
    <w:rsid w:val="00D07353"/>
    <w:rsid w:val="00D074C9"/>
    <w:rsid w:val="00D23DA8"/>
    <w:rsid w:val="00D336D0"/>
    <w:rsid w:val="00D40765"/>
    <w:rsid w:val="00E17D25"/>
    <w:rsid w:val="00E31D67"/>
    <w:rsid w:val="00E374CC"/>
    <w:rsid w:val="00E5789D"/>
    <w:rsid w:val="00EF248A"/>
    <w:rsid w:val="00F12FA0"/>
    <w:rsid w:val="00F40DE0"/>
    <w:rsid w:val="00F931EE"/>
    <w:rsid w:val="00F9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64AD99"/>
  <w14:defaultImageDpi w14:val="300"/>
  <w15:chartTrackingRefBased/>
  <w15:docId w15:val="{FC23E88E-9B61-D944-A831-01B06B7D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customStyle="1" w:styleId="GridTable1Light1">
    <w:name w:val="Grid Table 1 Light1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character" w:customStyle="1" w:styleId="TextChar">
    <w:name w:val="_Text Char"/>
    <w:link w:val="Text"/>
    <w:rsid w:val="00A03B83"/>
    <w:rPr>
      <w:rFonts w:ascii="Palatino" w:hAnsi="Palatino"/>
      <w:sz w:val="22"/>
    </w:rPr>
  </w:style>
  <w:style w:type="paragraph" w:styleId="NoSpacing">
    <w:name w:val="No Spacing"/>
    <w:uiPriority w:val="99"/>
    <w:qFormat/>
    <w:rsid w:val="00A03B83"/>
    <w:pPr>
      <w:widowControl w:val="0"/>
    </w:pPr>
    <w:rPr>
      <w:snapToGrid w:val="0"/>
      <w:sz w:val="24"/>
    </w:rPr>
  </w:style>
  <w:style w:type="paragraph" w:styleId="ListParagraph">
    <w:name w:val="List Paragraph"/>
    <w:basedOn w:val="Normal"/>
    <w:uiPriority w:val="72"/>
    <w:qFormat/>
    <w:rsid w:val="00772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Korben Reehill (RIT Student)</cp:lastModifiedBy>
  <cp:revision>4</cp:revision>
  <cp:lastPrinted>2020-06-02T21:40:00Z</cp:lastPrinted>
  <dcterms:created xsi:type="dcterms:W3CDTF">2025-07-15T13:17:00Z</dcterms:created>
  <dcterms:modified xsi:type="dcterms:W3CDTF">2025-09-04T18:50:00Z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