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B2" w:rsidRPr="00743BB2" w:rsidRDefault="00743BB2" w:rsidP="003B6C84">
      <w:pPr>
        <w:widowControl/>
        <w:spacing w:before="100" w:beforeAutospacing="1" w:after="100" w:afterAutospacing="1" w:line="209" w:lineRule="atLeast"/>
        <w:outlineLvl w:val="1"/>
        <w:rPr>
          <w:rFonts w:ascii="微软雅黑" w:eastAsia="微软雅黑" w:hAnsi="微软雅黑" w:cs="宋体"/>
          <w:b/>
          <w:color w:val="323E32"/>
          <w:kern w:val="0"/>
          <w:sz w:val="24"/>
          <w:szCs w:val="24"/>
        </w:rPr>
      </w:pPr>
      <w:r w:rsidRPr="00743BB2">
        <w:rPr>
          <w:rFonts w:ascii="微软雅黑" w:eastAsia="微软雅黑" w:hAnsi="微软雅黑" w:cs="宋体" w:hint="eastAsia"/>
          <w:b/>
          <w:color w:val="323E32"/>
          <w:kern w:val="0"/>
          <w:sz w:val="24"/>
          <w:szCs w:val="24"/>
        </w:rPr>
        <w:t>关于Qt中使用的工程文件(.pro文件)</w:t>
      </w:r>
    </w:p>
    <w:p w:rsidR="00743BB2" w:rsidRPr="00743BB2" w:rsidRDefault="00743BB2" w:rsidP="003B6C84">
      <w:pPr>
        <w:widowControl/>
        <w:spacing w:line="209" w:lineRule="atLeast"/>
        <w:rPr>
          <w:rFonts w:ascii="宋体" w:eastAsia="宋体" w:hAnsi="宋体" w:cs="宋体" w:hint="eastAsia"/>
          <w:b/>
          <w:color w:val="323E32"/>
          <w:kern w:val="0"/>
          <w:sz w:val="24"/>
          <w:szCs w:val="24"/>
        </w:rPr>
      </w:pPr>
      <w:r w:rsidRPr="003B6C84">
        <w:rPr>
          <w:rFonts w:ascii="Arial" w:eastAsia="宋体" w:hAnsi="Arial" w:cs="Arial"/>
          <w:b/>
          <w:color w:val="323E32"/>
          <w:kern w:val="0"/>
          <w:sz w:val="24"/>
          <w:szCs w:val="24"/>
        </w:rPr>
        <w:t>(2009-11-02 14:57:11)</w:t>
      </w:r>
    </w:p>
    <w:p w:rsidR="00B27D8C" w:rsidRDefault="00743BB2" w:rsidP="003B6C84">
      <w:pPr>
        <w:widowControl/>
        <w:spacing w:after="240" w:line="360" w:lineRule="auto"/>
        <w:rPr>
          <w:rFonts w:ascii="simsun" w:eastAsia="宋体" w:hAnsi="simsun" w:cs="宋体" w:hint="eastAsia"/>
          <w:b/>
          <w:color w:val="323E32"/>
          <w:kern w:val="0"/>
          <w:sz w:val="24"/>
          <w:szCs w:val="24"/>
        </w:rPr>
      </w:pPr>
      <w:r w:rsidRPr="00743BB2">
        <w:rPr>
          <w:rFonts w:ascii="simsun" w:eastAsia="宋体" w:hAnsi="simsun" w:cs="宋体"/>
          <w:b/>
          <w:color w:val="323E32"/>
          <w:kern w:val="0"/>
          <w:sz w:val="24"/>
          <w:szCs w:val="24"/>
        </w:rPr>
        <w:t>摘自：</w:t>
      </w:r>
      <w:hyperlink r:id="rId6" w:history="1">
        <w:r w:rsidR="00B27D8C" w:rsidRPr="00E2721A">
          <w:rPr>
            <w:rStyle w:val="a6"/>
            <w:rFonts w:ascii="simsun" w:eastAsia="宋体" w:hAnsi="simsun" w:cs="宋体"/>
            <w:b/>
            <w:kern w:val="0"/>
            <w:sz w:val="24"/>
            <w:szCs w:val="24"/>
          </w:rPr>
          <w:t>http://blog.chinaunix.net/u1/37292/showart_287681.html</w:t>
        </w:r>
      </w:hyperlink>
    </w:p>
    <w:p w:rsidR="00743BB2" w:rsidRPr="00743BB2" w:rsidRDefault="00743BB2" w:rsidP="003B6C84">
      <w:pPr>
        <w:widowControl/>
        <w:spacing w:after="240" w:line="360" w:lineRule="auto"/>
        <w:rPr>
          <w:rFonts w:ascii="simsun" w:eastAsia="宋体" w:hAnsi="simsun" w:cs="宋体"/>
          <w:color w:val="323E32"/>
          <w:kern w:val="0"/>
          <w:sz w:val="24"/>
          <w:szCs w:val="24"/>
        </w:rPr>
      </w:pPr>
      <w:r w:rsidRPr="00743BB2">
        <w:rPr>
          <w:rFonts w:ascii="simsun" w:eastAsia="宋体" w:hAnsi="simsun" w:cs="宋体"/>
          <w:b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第一种常用方式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: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模块设置，一般设置为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app(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生成应用程序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,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默认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),subdirs(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生成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文件编译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subdirs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指定的子文件夹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),lib(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生成库文件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TEMPLATE = app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指定生成的应用程序放置的目录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DESTDIR += ../bin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指定生成的应用程序名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TARGET = pksystem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添加或减少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CONFIG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的配置模块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,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一般采用默认即可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,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但是除去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debug_and_release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模块不会生成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debug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和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release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文件夹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#CONFIG += release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CONFIG -= debug_and_release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uic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命令将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.ui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文件转化成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ui_*.h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文件的存放的目录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UI_DIR += forms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rcc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命令将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.qrc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文件转换成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qrc_*.h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文件的存放目录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RCC_DIR += ../tmp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moc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命令将含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Q_OBJECT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的头文件转换成标准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.h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文件的存放目录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MOC_DIR += ../tmp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指定目标文件的存放目录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OBJECTS_DIR += ../tmp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程序编译时依赖的相关路径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DEPENDPATH += . forms include qrc sources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头文件包含路径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INCLUDEPATH += .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lastRenderedPageBreak/>
        <w:t>#qmake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时产生的信息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,$${a}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读取变量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a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的字符串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,$$(PATH)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读取环境变量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PATH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#message($$(PATH))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源文件编码方式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CODECFORSRC = GBK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 Input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工程中包含的头文件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HEADERS += include/painter.h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工程中包含的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.ui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设计文件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FORMS += forms/painter.ui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工程中包含的源文件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SOURCES += sources/main.cpp sources/painter.cpp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工程中包含的资源文件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RESOURCES += qrc/painter.qrc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第二种常用方式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,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用于子文件夹的编译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: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设定模块为子文件夹编译方式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TEMPLATE = subdirs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#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子文件夹目录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,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可用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\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换行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SUBDIRS = src1 \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         src2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摘自：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http://blog.csdn.net/metasearch/archive/2008/03/05/2148207.aspx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QT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中，有一个工具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可以生成一个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文件，它是由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.pro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文件生成而来的，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.pro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文件的写法如下：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1.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注释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从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“#”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开始，到这一行结束。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2.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指定源文件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SOURCES = *.cpp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lastRenderedPageBreak/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对于多源文件，可用空格分开，如：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SOURCES = 1.cpp 2.cpp3.cpp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或者每一个文件可以被列在一个分开的行里面，通过反斜线另起一行，就像这样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: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SOURCES = hello.cpp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    main.cpp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一个更冗长的方法是单独地列出每一个文件，就像这样：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   SOURCES+= hello.cpp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   SOURCES +=main.cpp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这种方法中使用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“+=”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比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“=”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更安全，因为它只是向已有的列表中添加新的文件，而不是替换整个列表。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3.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指定头文件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HEADERS = hello.h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或者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HEADERS += hello.h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列出源文件的任何一个方法对头文件也都适用。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4.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配置信息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CONFIG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用来告诉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关于应用程序的配置信息。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   CONFIG+= qt warn_on release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在这里使用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“+=”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，是因为我们添加我们的配置选项到任何一个已经存在中。这样做比使用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“=”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那样替换已经指定的所有选项是更安全的。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A&gt; qt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部分告诉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这个应用程序是使用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Qt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来连编的。这也就是说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在连接和为编译添加所需的包含路径的时候会考虑到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Qt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库的。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B&gt; warn_on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部分告诉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要把编译器设置为输出警告信息的。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lastRenderedPageBreak/>
        <w:t>C&gt; release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部分告诉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应用程序必须被连编为一个发布的应用程序。在开发过程中，程序员也可以使用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debug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来替换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release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5.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指定目标文件名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TARGET = filename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如果不设置该项目，目标名会被自动设置为跟项目文件一样的名称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6.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添加界面文件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(ui)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INTERFACES = filename.ui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7.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平台相关性处理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我们在这里需要做的是根据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所运行的平台来使用相应的作用域来进行处理。为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Windows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平台添加的依赖平台的文件的简单的作用域看起来就像这样：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win32 {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SOURCES += hello_win.cpp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}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所以如果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运行在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Windows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上的时候，它就会把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hello_win.cpp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添加到源文件列表中。如果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运行在其它平台上的时候，它会很简单地把这部分忽略。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8.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如果一个文件不存在，停止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如果某一个文件不存在的时候，你也许不想生成一个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。我们可以通过使用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exists()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函数来检查一个文件是否存在。我们可以通过使用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error()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函数把正在运行的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停下来。这和作用域的工作方式一样。只要很简单地用这个函数来替换作用域条件。对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main.cpp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文件的检查就像这样：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!exists( main.cpp ) {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 error( "No main.cpp file found")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lastRenderedPageBreak/>
        <w:t>}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“!”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用来否定这个测试，比如，如果文件存在，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exists( main.cpp)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是真，如果文件不存在，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!exists( main.cpp 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是真。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9.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检查多于一个的条件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假设你使用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Windows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并且当你在命令行运行你的应用程序的时候你想能够看到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qDebug()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语句。除非你在连编你的程序的时候使用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console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设置，你不会看到输出。我们可以很容易地把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 xml:space="preserve"> console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添加到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CONFIG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行中，这样在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Windows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下，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就会有这个设置。但是如果告诉你我们只是想在当我们的应用程序运行在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 xml:space="preserve"> Windows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下并且当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debug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已经在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CONFIG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行中的时候，添加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console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。这需要两个嵌套的作用域；只要生成一个作用域，然后在它里面再生成另一个。把设置放在最里面的作用域里，就像这样：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win32 {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 debug {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    CONFIG += console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 }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}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嵌套的作用域可以使用冒号连接起来，像这样：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win32:debug {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CONFIG += console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}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10.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摸板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模板变量告诉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为这个应用程序生成哪种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。下面是可供使用的选择：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lastRenderedPageBreak/>
        <w:t>A&gt; app -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建立一个应用程序的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。这是默认值，所以如果模板没有被指定，这个将被使用。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B&gt; lib -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建立一个库的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C&gt; vcapp -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建立一个应用程序的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VisualStudio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项目文件。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D&gt; vclib -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建立一个库的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VisualStudio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项目文件。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E&gt; subdirs -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这是一个特殊的模板，它可以创建一个能够进入特定目录并且为一个项目文件生成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并且为它调用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的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。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 xml:space="preserve">11. 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生成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当你已经创建好你的项目文件，生成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就很容易了，你所要做的就是先到你所生成的项目文件那里然后输入：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Makefile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可以像这样由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“.pro”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文件生成：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   qmake -oMakefile hello.pro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对于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VisualStudio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的用户，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qmake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也可以生成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“.dsp”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t>文件，例如：</w:t>
      </w:r>
      <w:r w:rsidRPr="00743BB2">
        <w:rPr>
          <w:rFonts w:ascii="simsun" w:eastAsia="宋体" w:hAnsi="simsun" w:cs="宋体"/>
          <w:color w:val="323E32"/>
          <w:kern w:val="0"/>
          <w:sz w:val="24"/>
          <w:szCs w:val="24"/>
        </w:rPr>
        <w:br/>
        <w:t>    qmake -tvcapp -o hello.dsp hello.pro</w:t>
      </w:r>
    </w:p>
    <w:p w:rsidR="006855E0" w:rsidRPr="003B6C84" w:rsidRDefault="006855E0">
      <w:pPr>
        <w:rPr>
          <w:sz w:val="24"/>
          <w:szCs w:val="24"/>
        </w:rPr>
      </w:pPr>
    </w:p>
    <w:sectPr w:rsidR="006855E0" w:rsidRPr="003B6C84" w:rsidSect="0068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DF6" w:rsidRDefault="00837DF6" w:rsidP="00743BB2">
      <w:r>
        <w:separator/>
      </w:r>
    </w:p>
  </w:endnote>
  <w:endnote w:type="continuationSeparator" w:id="0">
    <w:p w:rsidR="00837DF6" w:rsidRDefault="00837DF6" w:rsidP="00743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DF6" w:rsidRDefault="00837DF6" w:rsidP="00743BB2">
      <w:r>
        <w:separator/>
      </w:r>
    </w:p>
  </w:footnote>
  <w:footnote w:type="continuationSeparator" w:id="0">
    <w:p w:rsidR="00837DF6" w:rsidRDefault="00837DF6" w:rsidP="00743B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BB2"/>
    <w:rsid w:val="003B6C84"/>
    <w:rsid w:val="006855E0"/>
    <w:rsid w:val="00743BB2"/>
    <w:rsid w:val="00837DF6"/>
    <w:rsid w:val="00B27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5E0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3B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3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3B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3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3B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3BB2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743BB2"/>
    <w:rPr>
      <w:i w:val="0"/>
      <w:iCs w:val="0"/>
    </w:rPr>
  </w:style>
  <w:style w:type="character" w:customStyle="1" w:styleId="time7">
    <w:name w:val="time7"/>
    <w:basedOn w:val="a0"/>
    <w:rsid w:val="00743BB2"/>
    <w:rPr>
      <w:rFonts w:ascii="Arial" w:hAnsi="Arial" w:cs="Arial" w:hint="default"/>
      <w:sz w:val="10"/>
      <w:szCs w:val="10"/>
    </w:rPr>
  </w:style>
  <w:style w:type="character" w:customStyle="1" w:styleId="sgtxtb6">
    <w:name w:val="sg_txtb6"/>
    <w:basedOn w:val="a0"/>
    <w:rsid w:val="00743BB2"/>
    <w:rPr>
      <w:rFonts w:ascii="宋体" w:eastAsia="宋体" w:hAnsi="宋体" w:hint="eastAsia"/>
      <w:color w:val="637160"/>
    </w:rPr>
  </w:style>
  <w:style w:type="character" w:customStyle="1" w:styleId="sgtxtb7">
    <w:name w:val="sg_txtb7"/>
    <w:basedOn w:val="a0"/>
    <w:rsid w:val="00743BB2"/>
    <w:rPr>
      <w:rFonts w:ascii="宋体" w:eastAsia="宋体" w:hAnsi="宋体" w:hint="eastAsia"/>
      <w:color w:val="637160"/>
    </w:rPr>
  </w:style>
  <w:style w:type="paragraph" w:styleId="a5">
    <w:name w:val="Balloon Text"/>
    <w:basedOn w:val="a"/>
    <w:link w:val="Char1"/>
    <w:uiPriority w:val="99"/>
    <w:semiHidden/>
    <w:unhideWhenUsed/>
    <w:rsid w:val="00743B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3BB2"/>
    <w:rPr>
      <w:sz w:val="18"/>
      <w:szCs w:val="18"/>
    </w:rPr>
  </w:style>
  <w:style w:type="character" w:styleId="a6">
    <w:name w:val="Hyperlink"/>
    <w:basedOn w:val="a0"/>
    <w:uiPriority w:val="99"/>
    <w:unhideWhenUsed/>
    <w:rsid w:val="00B27D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09552">
                      <w:marLeft w:val="10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873">
                          <w:marLeft w:val="0"/>
                          <w:marRight w:val="0"/>
                          <w:marTop w:val="0"/>
                          <w:marBottom w:val="1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57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1/37292/showart_28768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4</cp:revision>
  <dcterms:created xsi:type="dcterms:W3CDTF">2011-01-10T13:24:00Z</dcterms:created>
  <dcterms:modified xsi:type="dcterms:W3CDTF">2011-01-10T14:02:00Z</dcterms:modified>
</cp:coreProperties>
</file>