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5DC9" w:rsidRDefault="00635DC9" w:rsidP="00635DC9">
      <w:pPr>
        <w:tabs>
          <w:tab w:val="left" w:pos="8048"/>
        </w:tabs>
        <w:ind w:left="3769"/>
        <w:rPr>
          <w:rFonts w:ascii="Times New Roman"/>
          <w:sz w:val="20"/>
        </w:rPr>
      </w:pPr>
      <w:r>
        <w:rPr>
          <w:rFonts w:ascii="Times New Roman"/>
          <w:noProof/>
          <w:position w:val="10"/>
          <w:sz w:val="20"/>
        </w:rPr>
        <w:drawing>
          <wp:inline distT="0" distB="0" distL="0" distR="0" wp14:anchorId="091DAF6D" wp14:editId="52DF9D92">
            <wp:extent cx="991433" cy="477774"/>
            <wp:effectExtent l="0" t="0" r="0" b="0"/>
            <wp:docPr id="2" name="Image 2" descr="Bharati Vidyapeeth College of Engineering - BVCOE, Navi Mumbai Reviews on  Placements, Faculty and Faciliti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Bharati Vidyapeeth College of Engineering - BVCOE, Navi Mumbai Reviews on  Placements, Faculty and Facilities"/>
                    <pic:cNvPicPr/>
                  </pic:nvPicPr>
                  <pic:blipFill>
                    <a:blip r:embed="rId5" cstate="print"/>
                    <a:stretch>
                      <a:fillRect/>
                    </a:stretch>
                  </pic:blipFill>
                  <pic:spPr>
                    <a:xfrm>
                      <a:off x="0" y="0"/>
                      <a:ext cx="991433" cy="477774"/>
                    </a:xfrm>
                    <a:prstGeom prst="rect">
                      <a:avLst/>
                    </a:prstGeom>
                  </pic:spPr>
                </pic:pic>
              </a:graphicData>
            </a:graphic>
          </wp:inline>
        </w:drawing>
      </w:r>
      <w:r>
        <w:rPr>
          <w:rFonts w:ascii="Times New Roman"/>
          <w:position w:val="10"/>
          <w:sz w:val="20"/>
        </w:rPr>
        <w:tab/>
      </w:r>
      <w:r>
        <w:rPr>
          <w:rFonts w:ascii="Times New Roman"/>
          <w:noProof/>
          <w:sz w:val="20"/>
        </w:rPr>
        <w:drawing>
          <wp:inline distT="0" distB="0" distL="0" distR="0" wp14:anchorId="67ACD3FC" wp14:editId="6C4D649A">
            <wp:extent cx="547449" cy="461009"/>
            <wp:effectExtent l="0" t="0" r="0" b="0"/>
            <wp:docPr id="3" name="Image 3" descr="C:\Users\bvcoew\Downloads\Final Logo Colo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bvcoew\Downloads\Final Logo Colour.JPG"/>
                    <pic:cNvPicPr/>
                  </pic:nvPicPr>
                  <pic:blipFill>
                    <a:blip r:embed="rId6" cstate="print"/>
                    <a:stretch>
                      <a:fillRect/>
                    </a:stretch>
                  </pic:blipFill>
                  <pic:spPr>
                    <a:xfrm>
                      <a:off x="0" y="0"/>
                      <a:ext cx="547449" cy="461009"/>
                    </a:xfrm>
                    <a:prstGeom prst="rect">
                      <a:avLst/>
                    </a:prstGeom>
                  </pic:spPr>
                </pic:pic>
              </a:graphicData>
            </a:graphic>
          </wp:inline>
        </w:drawing>
      </w:r>
    </w:p>
    <w:p w:rsidR="00635DC9" w:rsidRDefault="00635DC9" w:rsidP="00635DC9">
      <w:pPr>
        <w:spacing w:before="192"/>
        <w:ind w:left="248" w:right="246"/>
        <w:jc w:val="center"/>
        <w:rPr>
          <w:rFonts w:ascii="Times New Roman" w:hAnsi="Times New Roman"/>
          <w:b/>
          <w:sz w:val="24"/>
        </w:rPr>
      </w:pPr>
      <w:r>
        <w:rPr>
          <w:rFonts w:ascii="Times New Roman" w:hAnsi="Times New Roman"/>
          <w:b/>
          <w:color w:val="C00000"/>
          <w:spacing w:val="-2"/>
          <w:sz w:val="24"/>
        </w:rPr>
        <w:t>BHARATI</w:t>
      </w:r>
      <w:r>
        <w:rPr>
          <w:rFonts w:ascii="Times New Roman" w:hAnsi="Times New Roman"/>
          <w:b/>
          <w:color w:val="C00000"/>
          <w:spacing w:val="-12"/>
          <w:sz w:val="24"/>
        </w:rPr>
        <w:t xml:space="preserve"> </w:t>
      </w:r>
      <w:r>
        <w:rPr>
          <w:rFonts w:ascii="Times New Roman" w:hAnsi="Times New Roman"/>
          <w:b/>
          <w:color w:val="C00000"/>
          <w:spacing w:val="-2"/>
          <w:sz w:val="24"/>
        </w:rPr>
        <w:t>VIDYAPEETH’S</w:t>
      </w:r>
    </w:p>
    <w:p w:rsidR="00635DC9" w:rsidRDefault="00635DC9" w:rsidP="00635DC9">
      <w:pPr>
        <w:spacing w:line="276" w:lineRule="exact"/>
        <w:ind w:left="245" w:right="246"/>
        <w:jc w:val="center"/>
        <w:rPr>
          <w:rFonts w:ascii="Times New Roman"/>
          <w:b/>
          <w:sz w:val="24"/>
        </w:rPr>
      </w:pPr>
      <w:r>
        <w:rPr>
          <w:rFonts w:ascii="Times New Roman"/>
          <w:b/>
          <w:color w:val="001F5F"/>
          <w:sz w:val="24"/>
        </w:rPr>
        <w:t>COLLEGE</w:t>
      </w:r>
      <w:r>
        <w:rPr>
          <w:rFonts w:ascii="Times New Roman"/>
          <w:b/>
          <w:color w:val="001F5F"/>
          <w:spacing w:val="-3"/>
          <w:sz w:val="24"/>
        </w:rPr>
        <w:t xml:space="preserve"> </w:t>
      </w:r>
      <w:r>
        <w:rPr>
          <w:rFonts w:ascii="Times New Roman"/>
          <w:b/>
          <w:color w:val="001F5F"/>
          <w:sz w:val="24"/>
        </w:rPr>
        <w:t>OF</w:t>
      </w:r>
      <w:r>
        <w:rPr>
          <w:rFonts w:ascii="Times New Roman"/>
          <w:b/>
          <w:color w:val="001F5F"/>
          <w:spacing w:val="-11"/>
          <w:sz w:val="24"/>
        </w:rPr>
        <w:t xml:space="preserve"> </w:t>
      </w:r>
      <w:r>
        <w:rPr>
          <w:rFonts w:ascii="Times New Roman"/>
          <w:b/>
          <w:color w:val="001F5F"/>
          <w:sz w:val="24"/>
        </w:rPr>
        <w:t>ENGINEERING FOR</w:t>
      </w:r>
      <w:r>
        <w:rPr>
          <w:rFonts w:ascii="Times New Roman"/>
          <w:b/>
          <w:color w:val="001F5F"/>
          <w:spacing w:val="-7"/>
          <w:sz w:val="24"/>
        </w:rPr>
        <w:t xml:space="preserve"> </w:t>
      </w:r>
      <w:r>
        <w:rPr>
          <w:rFonts w:ascii="Times New Roman"/>
          <w:b/>
          <w:color w:val="001F5F"/>
          <w:sz w:val="24"/>
        </w:rPr>
        <w:t xml:space="preserve">WOMEN, </w:t>
      </w:r>
      <w:r>
        <w:rPr>
          <w:rFonts w:ascii="Times New Roman"/>
          <w:b/>
          <w:color w:val="001F5F"/>
          <w:spacing w:val="-4"/>
          <w:sz w:val="24"/>
        </w:rPr>
        <w:t>PUNE</w:t>
      </w:r>
    </w:p>
    <w:p w:rsidR="00635DC9" w:rsidRDefault="00635DC9" w:rsidP="00635DC9">
      <w:pPr>
        <w:spacing w:line="253" w:lineRule="exact"/>
        <w:ind w:left="4"/>
        <w:jc w:val="center"/>
        <w:rPr>
          <w:rFonts w:ascii="Times New Roman" w:hAnsi="Times New Roman"/>
        </w:rPr>
      </w:pPr>
      <w:r>
        <w:rPr>
          <w:rFonts w:ascii="Times New Roman" w:hAnsi="Times New Roman"/>
        </w:rPr>
        <w:t>Pune-</w:t>
      </w:r>
      <w:proofErr w:type="spellStart"/>
      <w:r>
        <w:rPr>
          <w:rFonts w:ascii="Times New Roman" w:hAnsi="Times New Roman"/>
        </w:rPr>
        <w:t>Satara</w:t>
      </w:r>
      <w:proofErr w:type="spellEnd"/>
      <w:r>
        <w:rPr>
          <w:rFonts w:ascii="Times New Roman" w:hAnsi="Times New Roman"/>
          <w:spacing w:val="-7"/>
        </w:rPr>
        <w:t xml:space="preserve"> </w:t>
      </w:r>
      <w:r>
        <w:rPr>
          <w:rFonts w:ascii="Times New Roman" w:hAnsi="Times New Roman"/>
        </w:rPr>
        <w:t>Road,</w:t>
      </w:r>
      <w:r>
        <w:rPr>
          <w:rFonts w:ascii="Times New Roman" w:hAnsi="Times New Roman"/>
          <w:spacing w:val="-7"/>
        </w:rPr>
        <w:t xml:space="preserve"> </w:t>
      </w:r>
      <w:proofErr w:type="spellStart"/>
      <w:r>
        <w:rPr>
          <w:rFonts w:ascii="Times New Roman" w:hAnsi="Times New Roman"/>
        </w:rPr>
        <w:t>Dhankawadi</w:t>
      </w:r>
      <w:proofErr w:type="spellEnd"/>
      <w:r>
        <w:rPr>
          <w:rFonts w:ascii="Times New Roman" w:hAnsi="Times New Roman"/>
        </w:rPr>
        <w:t>,</w:t>
      </w:r>
      <w:r>
        <w:rPr>
          <w:rFonts w:ascii="Times New Roman" w:hAnsi="Times New Roman"/>
          <w:spacing w:val="-11"/>
        </w:rPr>
        <w:t xml:space="preserve"> </w:t>
      </w:r>
      <w:r>
        <w:rPr>
          <w:rFonts w:ascii="Times New Roman" w:hAnsi="Times New Roman"/>
        </w:rPr>
        <w:t>Taluka</w:t>
      </w:r>
      <w:r>
        <w:rPr>
          <w:rFonts w:ascii="Times New Roman" w:hAnsi="Times New Roman"/>
          <w:spacing w:val="-6"/>
        </w:rPr>
        <w:t xml:space="preserve"> </w:t>
      </w:r>
      <w:r>
        <w:rPr>
          <w:rFonts w:ascii="Times New Roman" w:hAnsi="Times New Roman"/>
        </w:rPr>
        <w:t>–</w:t>
      </w:r>
      <w:r>
        <w:rPr>
          <w:rFonts w:ascii="Times New Roman" w:hAnsi="Times New Roman"/>
          <w:spacing w:val="-7"/>
        </w:rPr>
        <w:t xml:space="preserve"> </w:t>
      </w:r>
      <w:r>
        <w:rPr>
          <w:rFonts w:ascii="Times New Roman" w:hAnsi="Times New Roman"/>
        </w:rPr>
        <w:t>Haveli,</w:t>
      </w:r>
      <w:r>
        <w:rPr>
          <w:rFonts w:ascii="Times New Roman" w:hAnsi="Times New Roman"/>
          <w:spacing w:val="-7"/>
        </w:rPr>
        <w:t xml:space="preserve"> </w:t>
      </w:r>
      <w:r>
        <w:rPr>
          <w:rFonts w:ascii="Times New Roman" w:hAnsi="Times New Roman"/>
        </w:rPr>
        <w:t>Dist.-</w:t>
      </w:r>
      <w:r>
        <w:rPr>
          <w:rFonts w:ascii="Times New Roman" w:hAnsi="Times New Roman"/>
          <w:spacing w:val="-5"/>
        </w:rPr>
        <w:t xml:space="preserve"> </w:t>
      </w:r>
      <w:r>
        <w:rPr>
          <w:rFonts w:ascii="Times New Roman" w:hAnsi="Times New Roman"/>
          <w:spacing w:val="-4"/>
        </w:rPr>
        <w:t>Pune</w:t>
      </w:r>
    </w:p>
    <w:p w:rsidR="00635DC9" w:rsidRDefault="00635DC9" w:rsidP="00635DC9">
      <w:pPr>
        <w:spacing w:before="1"/>
        <w:ind w:left="244" w:right="246"/>
        <w:jc w:val="center"/>
        <w:rPr>
          <w:rFonts w:ascii="Times New Roman" w:hAnsi="Times New Roman"/>
        </w:rPr>
      </w:pPr>
      <w:r>
        <w:rPr>
          <w:rFonts w:ascii="Times New Roman" w:hAnsi="Times New Roman"/>
        </w:rPr>
        <w:t>Accredited</w:t>
      </w:r>
      <w:r>
        <w:rPr>
          <w:rFonts w:ascii="Times New Roman" w:hAnsi="Times New Roman"/>
          <w:spacing w:val="-3"/>
        </w:rPr>
        <w:t xml:space="preserve"> </w:t>
      </w:r>
      <w:r>
        <w:rPr>
          <w:rFonts w:ascii="Times New Roman" w:hAnsi="Times New Roman"/>
        </w:rPr>
        <w:t>by</w:t>
      </w:r>
      <w:r>
        <w:rPr>
          <w:rFonts w:ascii="Times New Roman" w:hAnsi="Times New Roman"/>
          <w:spacing w:val="-3"/>
        </w:rPr>
        <w:t xml:space="preserve"> </w:t>
      </w:r>
      <w:r>
        <w:rPr>
          <w:rFonts w:ascii="Times New Roman" w:hAnsi="Times New Roman"/>
        </w:rPr>
        <w:t>NAAC</w:t>
      </w:r>
      <w:r>
        <w:rPr>
          <w:rFonts w:ascii="Times New Roman" w:hAnsi="Times New Roman"/>
          <w:spacing w:val="-3"/>
        </w:rPr>
        <w:t xml:space="preserve"> with </w:t>
      </w:r>
      <w:r>
        <w:rPr>
          <w:rFonts w:ascii="Times New Roman" w:hAnsi="Times New Roman"/>
        </w:rPr>
        <w:t>“A”</w:t>
      </w:r>
      <w:r>
        <w:rPr>
          <w:rFonts w:ascii="Times New Roman" w:hAnsi="Times New Roman"/>
          <w:spacing w:val="-6"/>
        </w:rPr>
        <w:t xml:space="preserve"> </w:t>
      </w:r>
      <w:r>
        <w:rPr>
          <w:rFonts w:ascii="Times New Roman" w:hAnsi="Times New Roman"/>
        </w:rPr>
        <w:t>Grade,</w:t>
      </w:r>
      <w:r>
        <w:rPr>
          <w:rFonts w:ascii="Times New Roman" w:hAnsi="Times New Roman"/>
          <w:spacing w:val="-3"/>
        </w:rPr>
        <w:t xml:space="preserve"> </w:t>
      </w:r>
      <w:proofErr w:type="gramStart"/>
      <w:r>
        <w:rPr>
          <w:rFonts w:ascii="Times New Roman" w:hAnsi="Times New Roman"/>
        </w:rPr>
        <w:t>Affiliated</w:t>
      </w:r>
      <w:proofErr w:type="gramEnd"/>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proofErr w:type="spellStart"/>
      <w:r>
        <w:rPr>
          <w:rFonts w:ascii="Times New Roman" w:hAnsi="Times New Roman"/>
        </w:rPr>
        <w:t>Savitribai</w:t>
      </w:r>
      <w:proofErr w:type="spellEnd"/>
      <w:r>
        <w:rPr>
          <w:rFonts w:ascii="Times New Roman" w:hAnsi="Times New Roman"/>
          <w:spacing w:val="-2"/>
        </w:rPr>
        <w:t xml:space="preserve"> </w:t>
      </w:r>
      <w:proofErr w:type="spellStart"/>
      <w:r>
        <w:rPr>
          <w:rFonts w:ascii="Times New Roman" w:hAnsi="Times New Roman"/>
        </w:rPr>
        <w:t>Phule</w:t>
      </w:r>
      <w:proofErr w:type="spellEnd"/>
      <w:r>
        <w:rPr>
          <w:rFonts w:ascii="Times New Roman" w:hAnsi="Times New Roman"/>
          <w:spacing w:val="-3"/>
        </w:rPr>
        <w:t xml:space="preserve"> </w:t>
      </w:r>
      <w:r>
        <w:rPr>
          <w:rFonts w:ascii="Times New Roman" w:hAnsi="Times New Roman"/>
        </w:rPr>
        <w:t>Pune</w:t>
      </w:r>
      <w:r>
        <w:rPr>
          <w:rFonts w:ascii="Times New Roman" w:hAnsi="Times New Roman"/>
          <w:spacing w:val="-3"/>
        </w:rPr>
        <w:t xml:space="preserve"> </w:t>
      </w:r>
      <w:r>
        <w:rPr>
          <w:rFonts w:ascii="Times New Roman" w:hAnsi="Times New Roman"/>
        </w:rPr>
        <w:t>University</w:t>
      </w:r>
      <w:r>
        <w:rPr>
          <w:rFonts w:ascii="Times New Roman" w:hAnsi="Times New Roman"/>
          <w:spacing w:val="-6"/>
        </w:rPr>
        <w:t xml:space="preserve"> </w:t>
      </w:r>
      <w:r>
        <w:rPr>
          <w:rFonts w:ascii="Times New Roman" w:hAnsi="Times New Roman"/>
        </w:rPr>
        <w:t>(SPPU) Approved by DTE. Govt. Of Maharashtra and AICTE, New Delhi</w:t>
      </w:r>
    </w:p>
    <w:p w:rsidR="00635DC9" w:rsidRDefault="00635DC9" w:rsidP="00635DC9">
      <w:pPr>
        <w:spacing w:before="1"/>
        <w:ind w:left="247" w:right="246"/>
        <w:jc w:val="center"/>
        <w:rPr>
          <w:rFonts w:ascii="Times New Roman"/>
        </w:rPr>
      </w:pPr>
      <w:r>
        <w:rPr>
          <w:rFonts w:ascii="Times New Roman"/>
        </w:rPr>
        <w:t>DTE</w:t>
      </w:r>
      <w:r>
        <w:rPr>
          <w:rFonts w:ascii="Times New Roman"/>
          <w:spacing w:val="-8"/>
        </w:rPr>
        <w:t xml:space="preserve"> </w:t>
      </w:r>
      <w:r>
        <w:rPr>
          <w:rFonts w:ascii="Times New Roman"/>
        </w:rPr>
        <w:t>Institute</w:t>
      </w:r>
      <w:r>
        <w:rPr>
          <w:rFonts w:ascii="Times New Roman"/>
          <w:spacing w:val="-7"/>
        </w:rPr>
        <w:t xml:space="preserve"> </w:t>
      </w:r>
      <w:r>
        <w:rPr>
          <w:rFonts w:ascii="Times New Roman"/>
        </w:rPr>
        <w:t>Code-EN6285,</w:t>
      </w:r>
      <w:r>
        <w:rPr>
          <w:rFonts w:ascii="Times New Roman"/>
          <w:spacing w:val="-4"/>
        </w:rPr>
        <w:t xml:space="preserve"> </w:t>
      </w:r>
      <w:r>
        <w:rPr>
          <w:rFonts w:ascii="Times New Roman"/>
        </w:rPr>
        <w:t>Pun</w:t>
      </w:r>
      <w:r>
        <w:rPr>
          <w:rFonts w:ascii="Times New Roman"/>
          <w:spacing w:val="-5"/>
        </w:rPr>
        <w:t xml:space="preserve"> </w:t>
      </w:r>
      <w:r>
        <w:rPr>
          <w:rFonts w:ascii="Times New Roman"/>
        </w:rPr>
        <w:t>Code-PU/PN/</w:t>
      </w:r>
      <w:proofErr w:type="spellStart"/>
      <w:r>
        <w:rPr>
          <w:rFonts w:ascii="Times New Roman"/>
        </w:rPr>
        <w:t>Engg</w:t>
      </w:r>
      <w:proofErr w:type="spellEnd"/>
      <w:r>
        <w:rPr>
          <w:rFonts w:ascii="Times New Roman"/>
        </w:rPr>
        <w:t>.</w:t>
      </w:r>
      <w:r>
        <w:rPr>
          <w:rFonts w:ascii="Times New Roman"/>
          <w:spacing w:val="-7"/>
        </w:rPr>
        <w:t xml:space="preserve"> </w:t>
      </w:r>
      <w:r>
        <w:rPr>
          <w:rFonts w:ascii="Times New Roman"/>
          <w:spacing w:val="-2"/>
        </w:rPr>
        <w:t>/150/2000</w:t>
      </w:r>
    </w:p>
    <w:p w:rsidR="00635DC9" w:rsidRDefault="00635DC9" w:rsidP="00635DC9">
      <w:pPr>
        <w:tabs>
          <w:tab w:val="left" w:pos="4212"/>
        </w:tabs>
        <w:jc w:val="center"/>
        <w:rPr>
          <w:rFonts w:ascii="Times New Roman"/>
          <w:b/>
          <w:sz w:val="20"/>
        </w:rPr>
      </w:pPr>
      <w:r>
        <w:rPr>
          <w:rFonts w:ascii="Times New Roman"/>
          <w:b/>
          <w:sz w:val="20"/>
        </w:rPr>
        <w:t>E-mail:</w:t>
      </w:r>
      <w:r>
        <w:rPr>
          <w:rFonts w:ascii="Times New Roman"/>
          <w:b/>
          <w:spacing w:val="-8"/>
          <w:sz w:val="20"/>
        </w:rPr>
        <w:t xml:space="preserve"> </w:t>
      </w:r>
      <w:hyperlink r:id="rId7">
        <w:r>
          <w:rPr>
            <w:rFonts w:ascii="Times New Roman"/>
            <w:b/>
            <w:sz w:val="20"/>
          </w:rPr>
          <w:t>-</w:t>
        </w:r>
        <w:r>
          <w:rPr>
            <w:rFonts w:ascii="Times New Roman"/>
            <w:b/>
            <w:spacing w:val="-2"/>
            <w:sz w:val="20"/>
          </w:rPr>
          <w:t>coewpune@bharatividyapeeth.edu</w:t>
        </w:r>
      </w:hyperlink>
      <w:r>
        <w:rPr>
          <w:rFonts w:ascii="Times New Roman"/>
          <w:b/>
          <w:sz w:val="20"/>
        </w:rPr>
        <w:tab/>
        <w:t>Website:</w:t>
      </w:r>
      <w:r>
        <w:rPr>
          <w:rFonts w:ascii="Times New Roman"/>
          <w:b/>
          <w:spacing w:val="-3"/>
          <w:sz w:val="20"/>
        </w:rPr>
        <w:t xml:space="preserve"> </w:t>
      </w:r>
      <w:r>
        <w:rPr>
          <w:rFonts w:ascii="Times New Roman"/>
          <w:b/>
          <w:sz w:val="20"/>
        </w:rPr>
        <w:t>-</w:t>
      </w:r>
      <w:r>
        <w:rPr>
          <w:rFonts w:ascii="Times New Roman"/>
          <w:b/>
          <w:spacing w:val="17"/>
          <w:sz w:val="20"/>
        </w:rPr>
        <w:t xml:space="preserve"> </w:t>
      </w:r>
      <w:hyperlink r:id="rId8">
        <w:r>
          <w:rPr>
            <w:rFonts w:ascii="Times New Roman"/>
            <w:b/>
            <w:color w:val="001F5F"/>
            <w:spacing w:val="-2"/>
            <w:sz w:val="20"/>
            <w:u w:val="single" w:color="001F5F"/>
          </w:rPr>
          <w:t>http://coewpune.bharatividyapeeth.edu</w:t>
        </w:r>
      </w:hyperlink>
    </w:p>
    <w:p w:rsidR="00017944" w:rsidRPr="00635DC9" w:rsidRDefault="00635DC9" w:rsidP="00635DC9">
      <w:pPr>
        <w:tabs>
          <w:tab w:val="left" w:pos="5235"/>
        </w:tabs>
        <w:rPr>
          <w:rStyle w:val="Strong"/>
          <w:rFonts w:cs="Nirmala UI"/>
          <w:b w:val="0"/>
          <w:bCs w:val="0"/>
        </w:rPr>
      </w:pPr>
      <w:r w:rsidRPr="005448C9">
        <w:rPr>
          <w:rFonts w:ascii="Times New Roman"/>
          <w:b/>
          <w:noProof/>
        </w:rPr>
        <mc:AlternateContent>
          <mc:Choice Requires="wps">
            <w:drawing>
              <wp:anchor distT="45720" distB="45720" distL="114300" distR="114300" simplePos="0" relativeHeight="251660288" behindDoc="0" locked="0" layoutInCell="1" allowOverlap="1" wp14:anchorId="70196406" wp14:editId="191F3298">
                <wp:simplePos x="0" y="0"/>
                <wp:positionH relativeFrom="page">
                  <wp:posOffset>5200650</wp:posOffset>
                </wp:positionH>
                <wp:positionV relativeFrom="paragraph">
                  <wp:posOffset>412750</wp:posOffset>
                </wp:positionV>
                <wp:extent cx="2360930" cy="1404620"/>
                <wp:effectExtent l="0" t="0" r="19050" b="24765"/>
                <wp:wrapSquare wrapText="bothSides"/>
                <wp:docPr id="648710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rsidR="00635DC9" w:rsidRPr="002F5E4E" w:rsidRDefault="00635DC9" w:rsidP="00635DC9">
                            <w:pPr>
                              <w:rPr>
                                <w:rFonts w:ascii="Times New Roman" w:hAnsi="Times New Roman" w:cs="Times New Roman"/>
                              </w:rPr>
                            </w:pPr>
                            <w:r>
                              <w:rPr>
                                <w:rFonts w:ascii="Times New Roman" w:hAnsi="Times New Roman" w:cs="Times New Roman"/>
                              </w:rPr>
                              <w:t>Date:   27      /   01     / 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0196406" id="_x0000_t202" coordsize="21600,21600" o:spt="202" path="m,l,21600r21600,l21600,xe">
                <v:stroke joinstyle="miter"/>
                <v:path gradientshapeok="t" o:connecttype="rect"/>
              </v:shapetype>
              <v:shape id="Text Box 2" o:spid="_x0000_s1026" type="#_x0000_t202" style="position:absolute;margin-left:409.5pt;margin-top:32.5pt;width:185.9pt;height:110.6pt;z-index:251660288;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" fillcolor="white [3212]" strokecolor="white [3212]">
                <v:textbox style="mso-fit-shape-to-text:t">
                  <w:txbxContent>
                    <w:p w:rsidR="00635DC9" w:rsidRPr="002F5E4E" w:rsidRDefault="00635DC9" w:rsidP="00635DC9">
                      <w:pPr>
                        <w:rPr>
                          <w:rFonts w:ascii="Times New Roman" w:hAnsi="Times New Roman" w:cs="Times New Roman"/>
                        </w:rPr>
                      </w:pPr>
                      <w:r>
                        <w:rPr>
                          <w:rFonts w:ascii="Times New Roman" w:hAnsi="Times New Roman" w:cs="Times New Roman"/>
                        </w:rPr>
                        <w:t>Date:   27      /   01     / 2025</w:t>
                      </w:r>
                    </w:p>
                  </w:txbxContent>
                </v:textbox>
                <w10:wrap type="square" anchorx="page"/>
              </v:shape>
            </w:pict>
          </mc:Fallback>
        </mc:AlternateContent>
      </w:r>
      <w:r w:rsidRPr="005448C9">
        <w:rPr>
          <w:rFonts w:ascii="Times New Roman"/>
          <w:b/>
          <w:noProof/>
        </w:rPr>
        <mc:AlternateContent>
          <mc:Choice Requires="wps">
            <w:drawing>
              <wp:anchor distT="45720" distB="45720" distL="114300" distR="114300" simplePos="0" relativeHeight="251659264" behindDoc="0" locked="0" layoutInCell="1" allowOverlap="1" wp14:anchorId="5CE4A0CC" wp14:editId="49F99910">
                <wp:simplePos x="0" y="0"/>
                <wp:positionH relativeFrom="column">
                  <wp:posOffset>4319905</wp:posOffset>
                </wp:positionH>
                <wp:positionV relativeFrom="paragraph">
                  <wp:posOffset>132715</wp:posOffset>
                </wp:positionV>
                <wp:extent cx="2360930" cy="1404620"/>
                <wp:effectExtent l="0" t="0" r="1905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rsidR="00635DC9" w:rsidRPr="002F5E4E" w:rsidRDefault="00635DC9" w:rsidP="00635DC9">
                            <w:pPr>
                              <w:rPr>
                                <w:rFonts w:ascii="Times New Roman" w:hAnsi="Times New Roman" w:cs="Times New Roman"/>
                              </w:rPr>
                            </w:pPr>
                            <w:r w:rsidRPr="002F5E4E">
                              <w:rPr>
                                <w:rFonts w:ascii="Times New Roman" w:hAnsi="Times New Roman" w:cs="Times New Roman"/>
                              </w:rPr>
                              <w:t>Ref. No.:</w:t>
                            </w:r>
                            <w:r>
                              <w:rPr>
                                <w:rFonts w:ascii="Times New Roman" w:hAnsi="Times New Roman" w:cs="Times New Roman"/>
                              </w:rPr>
                              <w:t xml:space="preserve"> </w:t>
                            </w:r>
                            <w:r w:rsidRPr="002F5E4E">
                              <w:rPr>
                                <w:rFonts w:ascii="Times New Roman" w:hAnsi="Times New Roman" w:cs="Times New Roman"/>
                              </w:rPr>
                              <w:t>BV/COEW/          /2025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CE4A0CC" id="_x0000_s1027" type="#_x0000_t202" style="position:absolute;margin-left:340.15pt;margin-top:10.4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" fillcolor="white [3212]" strokecolor="white [3212]">
                <v:textbox style="mso-fit-shape-to-text:t">
                  <w:txbxContent>
                    <w:p w:rsidR="00635DC9" w:rsidRPr="002F5E4E" w:rsidRDefault="00635DC9" w:rsidP="00635DC9">
                      <w:pPr>
                        <w:rPr>
                          <w:rFonts w:ascii="Times New Roman" w:hAnsi="Times New Roman" w:cs="Times New Roman"/>
                        </w:rPr>
                      </w:pPr>
                      <w:r w:rsidRPr="002F5E4E">
                        <w:rPr>
                          <w:rFonts w:ascii="Times New Roman" w:hAnsi="Times New Roman" w:cs="Times New Roman"/>
                        </w:rPr>
                        <w:t>Ref. No.:</w:t>
                      </w:r>
                      <w:r>
                        <w:rPr>
                          <w:rFonts w:ascii="Times New Roman" w:hAnsi="Times New Roman" w:cs="Times New Roman"/>
                        </w:rPr>
                        <w:t xml:space="preserve"> </w:t>
                      </w:r>
                      <w:r w:rsidRPr="002F5E4E">
                        <w:rPr>
                          <w:rFonts w:ascii="Times New Roman" w:hAnsi="Times New Roman" w:cs="Times New Roman"/>
                        </w:rPr>
                        <w:t>BV/COEW/          /2025</w:t>
                      </w:r>
                    </w:p>
                  </w:txbxContent>
                </v:textbox>
                <w10:wrap type="square"/>
              </v:shape>
            </w:pict>
          </mc:Fallback>
        </mc:AlternateContent>
      </w:r>
      <w:r>
        <w:rPr>
          <w:rFonts w:ascii="Times New Roman"/>
          <w:b/>
          <w:noProof/>
        </w:rPr>
        <w:drawing>
          <wp:anchor distT="0" distB="0" distL="114300" distR="114300" simplePos="0" relativeHeight="251661312" behindDoc="0" locked="0" layoutInCell="1" allowOverlap="1" wp14:anchorId="0771C452" wp14:editId="32853889">
            <wp:simplePos x="0" y="0"/>
            <wp:positionH relativeFrom="column">
              <wp:posOffset>2395855</wp:posOffset>
            </wp:positionH>
            <wp:positionV relativeFrom="page">
              <wp:posOffset>2362200</wp:posOffset>
            </wp:positionV>
            <wp:extent cx="751840" cy="565150"/>
            <wp:effectExtent l="0" t="0" r="0" b="6350"/>
            <wp:wrapTopAndBottom/>
            <wp:docPr id="1255646638" name="Picture 4" descr="A close-up of a se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46638" name="Picture 4" descr="A close-up of a seal&#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1840" cy="565150"/>
                    </a:xfrm>
                    <a:prstGeom prst="rect">
                      <a:avLst/>
                    </a:prstGeom>
                    <a:noFill/>
                  </pic:spPr>
                </pic:pic>
              </a:graphicData>
            </a:graphic>
          </wp:anchor>
        </w:drawing>
      </w:r>
    </w:p>
    <w:p w:rsidR="00F27539" w:rsidRDefault="00F27539" w:rsidP="00F27539">
      <w:pPr>
        <w:pStyle w:val="NormalWeb"/>
        <w:rPr>
          <w:rStyle w:val="Strong"/>
        </w:rPr>
      </w:pPr>
    </w:p>
    <w:p w:rsidR="00F27539" w:rsidRDefault="00F27539" w:rsidP="00F27539">
      <w:pPr>
        <w:pStyle w:val="NormalWeb"/>
      </w:pPr>
      <w:r w:rsidRPr="00445309">
        <w:rPr>
          <w:rStyle w:val="Strong"/>
          <w:b w:val="0"/>
        </w:rPr>
        <w:t>To</w:t>
      </w:r>
      <w:r>
        <w:br/>
        <w:t>The Principal</w:t>
      </w:r>
      <w:r>
        <w:br/>
      </w:r>
      <w:proofErr w:type="spellStart"/>
      <w:r>
        <w:t>Bharati</w:t>
      </w:r>
      <w:proofErr w:type="spellEnd"/>
      <w:r>
        <w:t xml:space="preserve"> </w:t>
      </w:r>
      <w:proofErr w:type="spellStart"/>
      <w:r>
        <w:t>Vidyapeeth</w:t>
      </w:r>
      <w:proofErr w:type="spellEnd"/>
      <w:r>
        <w:t xml:space="preserve"> College of Fine Arts</w:t>
      </w:r>
      <w:r>
        <w:br/>
      </w:r>
      <w:proofErr w:type="spellStart"/>
      <w:r>
        <w:t>Dhankawadi,Pune</w:t>
      </w:r>
      <w:proofErr w:type="spellEnd"/>
    </w:p>
    <w:p w:rsidR="00F27539" w:rsidRDefault="00F27539" w:rsidP="00F27539">
      <w:pPr>
        <w:pStyle w:val="NormalWeb"/>
      </w:pPr>
      <w:r>
        <w:rPr>
          <w:rStyle w:val="Strong"/>
        </w:rPr>
        <w:t xml:space="preserve">Subject: Proposal for </w:t>
      </w:r>
      <w:proofErr w:type="spellStart"/>
      <w:r>
        <w:rPr>
          <w:rStyle w:val="Strong"/>
        </w:rPr>
        <w:t>MoU</w:t>
      </w:r>
      <w:proofErr w:type="spellEnd"/>
      <w:r>
        <w:rPr>
          <w:rStyle w:val="Strong"/>
        </w:rPr>
        <w:t xml:space="preserve"> for Integration of Painting and Visual Arts in First-Year </w:t>
      </w:r>
      <w:r w:rsidR="00494CF9">
        <w:rPr>
          <w:rStyle w:val="Strong"/>
        </w:rPr>
        <w:t xml:space="preserve">Engineering </w:t>
      </w:r>
      <w:r>
        <w:rPr>
          <w:rStyle w:val="Strong"/>
        </w:rPr>
        <w:t xml:space="preserve">Co-Curricular Courses as per SPPU </w:t>
      </w:r>
      <w:r w:rsidR="00F65277">
        <w:rPr>
          <w:rStyle w:val="Strong"/>
        </w:rPr>
        <w:t xml:space="preserve">syllabus structure according to NEP 2020 </w:t>
      </w:r>
      <w:r>
        <w:rPr>
          <w:rStyle w:val="Strong"/>
        </w:rPr>
        <w:t>Guidelines</w:t>
      </w:r>
    </w:p>
    <w:p w:rsidR="00F27539" w:rsidRDefault="00445309" w:rsidP="00F27539">
      <w:pPr>
        <w:pStyle w:val="NormalWeb"/>
      </w:pPr>
      <w:r>
        <w:t>Mam</w:t>
      </w:r>
      <w:r w:rsidR="00F27539">
        <w:t>,</w:t>
      </w:r>
    </w:p>
    <w:p w:rsidR="00F27539" w:rsidRDefault="00F27539" w:rsidP="00F27539">
      <w:pPr>
        <w:pStyle w:val="NormalWeb"/>
      </w:pPr>
      <w:r>
        <w:t>I hope this letter finds you well.</w:t>
      </w:r>
    </w:p>
    <w:p w:rsidR="00F27539" w:rsidRDefault="00F27539" w:rsidP="00F27539">
      <w:pPr>
        <w:pStyle w:val="NormalWeb"/>
        <w:jc w:val="both"/>
      </w:pPr>
      <w:r>
        <w:t xml:space="preserve">I am writing to propose a collaboration between </w:t>
      </w:r>
      <w:proofErr w:type="spellStart"/>
      <w:r>
        <w:rPr>
          <w:rStyle w:val="Strong"/>
        </w:rPr>
        <w:t>Bharati</w:t>
      </w:r>
      <w:proofErr w:type="spellEnd"/>
      <w:r>
        <w:rPr>
          <w:rStyle w:val="Strong"/>
        </w:rPr>
        <w:t xml:space="preserve"> </w:t>
      </w:r>
      <w:proofErr w:type="spellStart"/>
      <w:r w:rsidR="00017944">
        <w:rPr>
          <w:rStyle w:val="Strong"/>
        </w:rPr>
        <w:t>Vidyapeeth</w:t>
      </w:r>
      <w:proofErr w:type="spellEnd"/>
      <w:r w:rsidR="00017944">
        <w:rPr>
          <w:rStyle w:val="Strong"/>
        </w:rPr>
        <w:t xml:space="preserve"> </w:t>
      </w:r>
      <w:r>
        <w:rPr>
          <w:rStyle w:val="Strong"/>
        </w:rPr>
        <w:t>College of Engineering for Women</w:t>
      </w:r>
      <w:r>
        <w:t xml:space="preserve"> and </w:t>
      </w:r>
      <w:proofErr w:type="spellStart"/>
      <w:r>
        <w:rPr>
          <w:rStyle w:val="Strong"/>
        </w:rPr>
        <w:t>Bharati</w:t>
      </w:r>
      <w:proofErr w:type="spellEnd"/>
      <w:r>
        <w:rPr>
          <w:rStyle w:val="Strong"/>
        </w:rPr>
        <w:t xml:space="preserve"> </w:t>
      </w:r>
      <w:proofErr w:type="spellStart"/>
      <w:r>
        <w:rPr>
          <w:rStyle w:val="Strong"/>
        </w:rPr>
        <w:t>Vidyapeeth</w:t>
      </w:r>
      <w:proofErr w:type="spellEnd"/>
      <w:r>
        <w:rPr>
          <w:rStyle w:val="Strong"/>
        </w:rPr>
        <w:t xml:space="preserve"> College of Fine Arts</w:t>
      </w:r>
      <w:r>
        <w:t xml:space="preserve"> to incorporate </w:t>
      </w:r>
      <w:r>
        <w:rPr>
          <w:rStyle w:val="Strong"/>
        </w:rPr>
        <w:t>Painting and Visual Arts</w:t>
      </w:r>
      <w:r>
        <w:t xml:space="preserve"> into our </w:t>
      </w:r>
      <w:r>
        <w:rPr>
          <w:rStyle w:val="Strong"/>
        </w:rPr>
        <w:t>First-Year</w:t>
      </w:r>
      <w:r w:rsidR="00494CF9">
        <w:rPr>
          <w:rStyle w:val="Strong"/>
        </w:rPr>
        <w:t xml:space="preserve"> Engineering</w:t>
      </w:r>
      <w:r>
        <w:rPr>
          <w:rStyle w:val="Strong"/>
        </w:rPr>
        <w:t xml:space="preserve"> Co-Curricular Courses</w:t>
      </w:r>
      <w:r>
        <w:t xml:space="preserve"> as per the guidelines set by </w:t>
      </w:r>
      <w:proofErr w:type="spellStart"/>
      <w:r>
        <w:rPr>
          <w:rStyle w:val="Strong"/>
        </w:rPr>
        <w:t>Savitribai</w:t>
      </w:r>
      <w:proofErr w:type="spellEnd"/>
      <w:r>
        <w:rPr>
          <w:rStyle w:val="Strong"/>
        </w:rPr>
        <w:t xml:space="preserve"> </w:t>
      </w:r>
      <w:proofErr w:type="spellStart"/>
      <w:r>
        <w:rPr>
          <w:rStyle w:val="Strong"/>
        </w:rPr>
        <w:t>Phule</w:t>
      </w:r>
      <w:proofErr w:type="spellEnd"/>
      <w:r>
        <w:rPr>
          <w:rStyle w:val="Strong"/>
        </w:rPr>
        <w:t xml:space="preserve"> Pune University (SPPU)</w:t>
      </w:r>
      <w:r>
        <w:t>. We believe this initiative will provide our students with an enriched learning experience, combining technical knowledge with creative expression, which aligns with the holistic approach promoted by SPPU.</w:t>
      </w:r>
    </w:p>
    <w:p w:rsidR="00F27539" w:rsidRDefault="00F27539" w:rsidP="007A68FC">
      <w:pPr>
        <w:pStyle w:val="NormalWeb"/>
        <w:jc w:val="both"/>
      </w:pPr>
      <w:r>
        <w:t xml:space="preserve">As part of our First-Year syllabus, we aim to offer co-curricular courses that foster creativity, critical thinking, and innovation. Integrating Painting and Visual Arts into the curriculum will provide our engineering students with an opportunity to explore their artistic potential, encouraging them to think outside the conventional engineering framework and engage in </w:t>
      </w:r>
      <w:r>
        <w:lastRenderedPageBreak/>
        <w:t>interdisciplinary learning. This initiative will not only contribute to their academic development but also help them develop a well-rounded skill set, which is essential in today’s dynamic world.</w:t>
      </w:r>
    </w:p>
    <w:p w:rsidR="00F27539" w:rsidRDefault="00F27539" w:rsidP="00F27539">
      <w:pPr>
        <w:pStyle w:val="NormalWeb"/>
        <w:jc w:val="both"/>
      </w:pPr>
      <w:r>
        <w:t>We propose that the collaboration between our institutions include the following areas:</w:t>
      </w:r>
    </w:p>
    <w:p w:rsidR="00F27539" w:rsidRDefault="00F27539" w:rsidP="00F27539">
      <w:pPr>
        <w:pStyle w:val="NormalWeb"/>
        <w:numPr>
          <w:ilvl w:val="0"/>
          <w:numId w:val="2"/>
        </w:numPr>
        <w:jc w:val="both"/>
      </w:pPr>
      <w:r>
        <w:rPr>
          <w:rStyle w:val="Strong"/>
        </w:rPr>
        <w:t>Curriculum Integration</w:t>
      </w:r>
      <w:r>
        <w:t>: Design and offer a co-curricular course in Painting and Visual Arts for First-Year Engineering students, ensuring it aligns with the SPPU guidelines for co-curricular activities.</w:t>
      </w:r>
    </w:p>
    <w:p w:rsidR="00F27539" w:rsidRDefault="00F27539" w:rsidP="00F27539">
      <w:pPr>
        <w:pStyle w:val="NormalWeb"/>
        <w:numPr>
          <w:ilvl w:val="0"/>
          <w:numId w:val="2"/>
        </w:numPr>
        <w:jc w:val="both"/>
      </w:pPr>
      <w:r>
        <w:rPr>
          <w:rStyle w:val="Strong"/>
        </w:rPr>
        <w:t>Workshops and Practical Sessions</w:t>
      </w:r>
      <w:r>
        <w:t>: Organize workshops and hands-on sessions where students can learn various forms of painting, digital art, and visual techniques, blending artistic creativity with engineering concepts.</w:t>
      </w:r>
    </w:p>
    <w:p w:rsidR="00F27539" w:rsidRDefault="00F27539" w:rsidP="00F27539">
      <w:pPr>
        <w:pStyle w:val="NormalWeb"/>
        <w:numPr>
          <w:ilvl w:val="0"/>
          <w:numId w:val="2"/>
        </w:numPr>
        <w:jc w:val="both"/>
      </w:pPr>
      <w:r>
        <w:rPr>
          <w:rStyle w:val="Strong"/>
        </w:rPr>
        <w:t>Guest Lectures and Seminars</w:t>
      </w:r>
      <w:r>
        <w:t xml:space="preserve">: Host lectures and interactive sessions led by faculty and renowned artists from </w:t>
      </w:r>
      <w:proofErr w:type="spellStart"/>
      <w:r>
        <w:t>Bharati</w:t>
      </w:r>
      <w:proofErr w:type="spellEnd"/>
      <w:r>
        <w:t xml:space="preserve"> </w:t>
      </w:r>
      <w:proofErr w:type="spellStart"/>
      <w:r>
        <w:t>Vidyapeeth</w:t>
      </w:r>
      <w:proofErr w:type="spellEnd"/>
      <w:r>
        <w:t xml:space="preserve"> College of Fine Arts to introduce students to different artistic expressions and their connection to technology and engineering.</w:t>
      </w:r>
    </w:p>
    <w:p w:rsidR="00F27539" w:rsidRDefault="00F27539" w:rsidP="00F27539">
      <w:pPr>
        <w:pStyle w:val="NormalWeb"/>
        <w:numPr>
          <w:ilvl w:val="0"/>
          <w:numId w:val="2"/>
        </w:numPr>
        <w:jc w:val="both"/>
      </w:pPr>
      <w:r>
        <w:rPr>
          <w:rStyle w:val="Strong"/>
        </w:rPr>
        <w:t>Collaborative Projects</w:t>
      </w:r>
      <w:r>
        <w:t>: Engage students in joint projects that combine engineering and visual arts, such as designing interactive art installations, digital art, and other projects that utilize both engineering skills and creative techniques.</w:t>
      </w:r>
    </w:p>
    <w:p w:rsidR="00F27539" w:rsidRDefault="00F27539" w:rsidP="00F27539">
      <w:pPr>
        <w:pStyle w:val="NormalWeb"/>
        <w:numPr>
          <w:ilvl w:val="0"/>
          <w:numId w:val="2"/>
        </w:numPr>
        <w:jc w:val="both"/>
      </w:pPr>
      <w:r>
        <w:rPr>
          <w:rStyle w:val="Strong"/>
        </w:rPr>
        <w:t>Art Exhibitions and Displays</w:t>
      </w:r>
      <w:r>
        <w:t>: Provide students with the opportunity to showcase their artwork through exhibitions, where both engineering and fine arts students can present their collaborative efforts, promoting an appreciation for the arts and technological creativity.</w:t>
      </w:r>
    </w:p>
    <w:p w:rsidR="00F27539" w:rsidRDefault="00F27539" w:rsidP="00F27539">
      <w:pPr>
        <w:pStyle w:val="NormalWeb"/>
        <w:numPr>
          <w:ilvl w:val="0"/>
          <w:numId w:val="2"/>
        </w:numPr>
        <w:jc w:val="both"/>
      </w:pPr>
      <w:r>
        <w:rPr>
          <w:rStyle w:val="Strong"/>
        </w:rPr>
        <w:t>Cultural and Artistic Exposure</w:t>
      </w:r>
      <w:r>
        <w:t xml:space="preserve">: Encourage participation in various art events, competitions, and exhibitions hosted by </w:t>
      </w:r>
      <w:proofErr w:type="spellStart"/>
      <w:r>
        <w:t>Bharati</w:t>
      </w:r>
      <w:proofErr w:type="spellEnd"/>
      <w:r>
        <w:t xml:space="preserve"> </w:t>
      </w:r>
      <w:proofErr w:type="spellStart"/>
      <w:r>
        <w:t>Vidyapeeth</w:t>
      </w:r>
      <w:proofErr w:type="spellEnd"/>
      <w:r>
        <w:t xml:space="preserve"> College of Fine Arts, allowing students to gain exposure and recognition in the field of visual arts.</w:t>
      </w:r>
    </w:p>
    <w:p w:rsidR="00F27539" w:rsidRDefault="00F27539" w:rsidP="00F27539">
      <w:pPr>
        <w:pStyle w:val="NormalWeb"/>
        <w:jc w:val="both"/>
      </w:pPr>
      <w:r>
        <w:t>We believe that this collaboration will provide our students with invaluable learning experiences and foster a creative, interdisciplinary approach to problem-solving. It will also contribute to the overall development of well-rounded individuals capable of thinking critically and innovatively in their respective fields.</w:t>
      </w:r>
    </w:p>
    <w:p w:rsidR="00F27539" w:rsidRDefault="00F27539" w:rsidP="00F27539">
      <w:pPr>
        <w:pStyle w:val="NormalWeb"/>
        <w:jc w:val="both"/>
      </w:pPr>
      <w:r>
        <w:t xml:space="preserve">I would be grateful to meet with you at your earliest convenience to discuss the details of this collaboration and work on formalizing the </w:t>
      </w:r>
      <w:proofErr w:type="spellStart"/>
      <w:r>
        <w:t>MoU</w:t>
      </w:r>
      <w:proofErr w:type="spellEnd"/>
      <w:r>
        <w:t>. I look forward to your positive response and the opportunity to establish this enriching partnership between our institutions.</w:t>
      </w:r>
    </w:p>
    <w:p w:rsidR="00F27539" w:rsidRDefault="00F27539" w:rsidP="00F27539">
      <w:pPr>
        <w:pStyle w:val="NormalWeb"/>
        <w:jc w:val="both"/>
      </w:pPr>
      <w:r>
        <w:t>Thank you for considering this proposal.</w:t>
      </w:r>
    </w:p>
    <w:p w:rsidR="00F27539" w:rsidRDefault="00F27539" w:rsidP="00F27539">
      <w:pPr>
        <w:pStyle w:val="NormalWeb"/>
        <w:rPr>
          <w:rStyle w:val="Strong"/>
        </w:rPr>
      </w:pPr>
      <w:r>
        <w:t>Sincerely,</w:t>
      </w:r>
      <w: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C07D7" w:rsidTr="004C07D7">
        <w:tc>
          <w:tcPr>
            <w:tcW w:w="4675" w:type="dxa"/>
          </w:tcPr>
          <w:p w:rsidR="004C07D7" w:rsidRDefault="004C07D7" w:rsidP="00F27539">
            <w:pPr>
              <w:pStyle w:val="NormalWeb"/>
              <w:rPr>
                <w:rStyle w:val="Strong"/>
              </w:rPr>
            </w:pPr>
          </w:p>
        </w:tc>
        <w:tc>
          <w:tcPr>
            <w:tcW w:w="4675" w:type="dxa"/>
          </w:tcPr>
          <w:p w:rsidR="004C07D7" w:rsidRDefault="001E7D45" w:rsidP="004C07D7">
            <w:pPr>
              <w:pStyle w:val="NormalWeb"/>
              <w:jc w:val="center"/>
              <w:rPr>
                <w:rStyle w:val="Strong"/>
              </w:rPr>
            </w:pPr>
            <w:r>
              <w:rPr>
                <w:b/>
              </w:rPr>
              <w:t>Prof. Dr. Pradeep V. Jadhav</w:t>
            </w:r>
            <w:r w:rsidR="0031321E">
              <w:br/>
              <w:t>Principal</w:t>
            </w:r>
            <w:r w:rsidR="0031321E">
              <w:br/>
            </w:r>
          </w:p>
        </w:tc>
      </w:tr>
    </w:tbl>
    <w:p w:rsidR="00F27539" w:rsidRDefault="00F27539" w:rsidP="00F27539">
      <w:pPr>
        <w:pStyle w:val="NormalWeb"/>
        <w:rPr>
          <w:rStyle w:val="Strong"/>
        </w:rPr>
      </w:pPr>
      <w:bookmarkStart w:id="0" w:name="_GoBack"/>
      <w:bookmarkEnd w:id="0"/>
    </w:p>
    <w:p w:rsidR="00F27539" w:rsidRDefault="00F27539" w:rsidP="004C07D7">
      <w:pPr>
        <w:pStyle w:val="NormalWeb"/>
        <w:jc w:val="right"/>
      </w:pPr>
      <w:r>
        <w:br/>
      </w:r>
    </w:p>
    <w:p w:rsidR="00FA1663" w:rsidRPr="00F27539" w:rsidRDefault="00FA1663" w:rsidP="00F27539"/>
    <w:sectPr w:rsidR="00FA1663" w:rsidRPr="00F27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B50F1"/>
    <w:multiLevelType w:val="multilevel"/>
    <w:tmpl w:val="0AAA9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935B3E"/>
    <w:multiLevelType w:val="multilevel"/>
    <w:tmpl w:val="236E9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539"/>
    <w:rsid w:val="00017944"/>
    <w:rsid w:val="001E7D45"/>
    <w:rsid w:val="0031321E"/>
    <w:rsid w:val="00445309"/>
    <w:rsid w:val="00494CF9"/>
    <w:rsid w:val="004C07D7"/>
    <w:rsid w:val="00635DC9"/>
    <w:rsid w:val="007A68FC"/>
    <w:rsid w:val="00EE156D"/>
    <w:rsid w:val="00F27539"/>
    <w:rsid w:val="00F65277"/>
    <w:rsid w:val="00FA1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6A2D5"/>
  <w15:chartTrackingRefBased/>
  <w15:docId w15:val="{A445132C-B295-4FF1-A009-E39A9C5D1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75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7539"/>
    <w:rPr>
      <w:b/>
      <w:bCs/>
    </w:rPr>
  </w:style>
  <w:style w:type="paragraph" w:styleId="BalloonText">
    <w:name w:val="Balloon Text"/>
    <w:basedOn w:val="Normal"/>
    <w:link w:val="BalloonTextChar"/>
    <w:uiPriority w:val="99"/>
    <w:semiHidden/>
    <w:unhideWhenUsed/>
    <w:rsid w:val="004453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5309"/>
    <w:rPr>
      <w:rFonts w:ascii="Segoe UI" w:hAnsi="Segoe UI" w:cs="Segoe UI"/>
      <w:sz w:val="18"/>
      <w:szCs w:val="18"/>
    </w:rPr>
  </w:style>
  <w:style w:type="table" w:styleId="TableGrid">
    <w:name w:val="Table Grid"/>
    <w:basedOn w:val="TableNormal"/>
    <w:uiPriority w:val="39"/>
    <w:rsid w:val="00445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834822">
      <w:bodyDiv w:val="1"/>
      <w:marLeft w:val="0"/>
      <w:marRight w:val="0"/>
      <w:marTop w:val="0"/>
      <w:marBottom w:val="0"/>
      <w:divBdr>
        <w:top w:val="none" w:sz="0" w:space="0" w:color="auto"/>
        <w:left w:val="none" w:sz="0" w:space="0" w:color="auto"/>
        <w:bottom w:val="none" w:sz="0" w:space="0" w:color="auto"/>
        <w:right w:val="none" w:sz="0" w:space="0" w:color="auto"/>
      </w:divBdr>
    </w:div>
    <w:div w:id="1688405121">
      <w:bodyDiv w:val="1"/>
      <w:marLeft w:val="0"/>
      <w:marRight w:val="0"/>
      <w:marTop w:val="0"/>
      <w:marBottom w:val="0"/>
      <w:divBdr>
        <w:top w:val="none" w:sz="0" w:space="0" w:color="auto"/>
        <w:left w:val="none" w:sz="0" w:space="0" w:color="auto"/>
        <w:bottom w:val="none" w:sz="0" w:space="0" w:color="auto"/>
        <w:right w:val="none" w:sz="0" w:space="0" w:color="auto"/>
      </w:divBdr>
      <w:divsChild>
        <w:div w:id="1033923934">
          <w:marLeft w:val="0"/>
          <w:marRight w:val="0"/>
          <w:marTop w:val="0"/>
          <w:marBottom w:val="0"/>
          <w:divBdr>
            <w:top w:val="none" w:sz="0" w:space="0" w:color="auto"/>
            <w:left w:val="none" w:sz="0" w:space="0" w:color="auto"/>
            <w:bottom w:val="none" w:sz="0" w:space="0" w:color="auto"/>
            <w:right w:val="none" w:sz="0" w:space="0" w:color="auto"/>
          </w:divBdr>
          <w:divsChild>
            <w:div w:id="1402823442">
              <w:marLeft w:val="0"/>
              <w:marRight w:val="0"/>
              <w:marTop w:val="0"/>
              <w:marBottom w:val="0"/>
              <w:divBdr>
                <w:top w:val="none" w:sz="0" w:space="0" w:color="auto"/>
                <w:left w:val="none" w:sz="0" w:space="0" w:color="auto"/>
                <w:bottom w:val="none" w:sz="0" w:space="0" w:color="auto"/>
                <w:right w:val="none" w:sz="0" w:space="0" w:color="auto"/>
              </w:divBdr>
              <w:divsChild>
                <w:div w:id="2145539127">
                  <w:marLeft w:val="0"/>
                  <w:marRight w:val="0"/>
                  <w:marTop w:val="0"/>
                  <w:marBottom w:val="0"/>
                  <w:divBdr>
                    <w:top w:val="none" w:sz="0" w:space="0" w:color="auto"/>
                    <w:left w:val="none" w:sz="0" w:space="0" w:color="auto"/>
                    <w:bottom w:val="none" w:sz="0" w:space="0" w:color="auto"/>
                    <w:right w:val="none" w:sz="0" w:space="0" w:color="auto"/>
                  </w:divBdr>
                  <w:divsChild>
                    <w:div w:id="1283267202">
                      <w:marLeft w:val="0"/>
                      <w:marRight w:val="0"/>
                      <w:marTop w:val="0"/>
                      <w:marBottom w:val="0"/>
                      <w:divBdr>
                        <w:top w:val="none" w:sz="0" w:space="0" w:color="auto"/>
                        <w:left w:val="none" w:sz="0" w:space="0" w:color="auto"/>
                        <w:bottom w:val="none" w:sz="0" w:space="0" w:color="auto"/>
                        <w:right w:val="none" w:sz="0" w:space="0" w:color="auto"/>
                      </w:divBdr>
                      <w:divsChild>
                        <w:div w:id="1617060262">
                          <w:marLeft w:val="0"/>
                          <w:marRight w:val="0"/>
                          <w:marTop w:val="0"/>
                          <w:marBottom w:val="0"/>
                          <w:divBdr>
                            <w:top w:val="none" w:sz="0" w:space="0" w:color="auto"/>
                            <w:left w:val="none" w:sz="0" w:space="0" w:color="auto"/>
                            <w:bottom w:val="none" w:sz="0" w:space="0" w:color="auto"/>
                            <w:right w:val="none" w:sz="0" w:space="0" w:color="auto"/>
                          </w:divBdr>
                          <w:divsChild>
                            <w:div w:id="708451406">
                              <w:marLeft w:val="0"/>
                              <w:marRight w:val="0"/>
                              <w:marTop w:val="0"/>
                              <w:marBottom w:val="0"/>
                              <w:divBdr>
                                <w:top w:val="none" w:sz="0" w:space="0" w:color="auto"/>
                                <w:left w:val="none" w:sz="0" w:space="0" w:color="auto"/>
                                <w:bottom w:val="none" w:sz="0" w:space="0" w:color="auto"/>
                                <w:right w:val="none" w:sz="0" w:space="0" w:color="auto"/>
                              </w:divBdr>
                              <w:divsChild>
                                <w:div w:id="2073309979">
                                  <w:marLeft w:val="0"/>
                                  <w:marRight w:val="0"/>
                                  <w:marTop w:val="0"/>
                                  <w:marBottom w:val="0"/>
                                  <w:divBdr>
                                    <w:top w:val="none" w:sz="0" w:space="0" w:color="auto"/>
                                    <w:left w:val="none" w:sz="0" w:space="0" w:color="auto"/>
                                    <w:bottom w:val="none" w:sz="0" w:space="0" w:color="auto"/>
                                    <w:right w:val="none" w:sz="0" w:space="0" w:color="auto"/>
                                  </w:divBdr>
                                  <w:divsChild>
                                    <w:div w:id="1120104966">
                                      <w:marLeft w:val="0"/>
                                      <w:marRight w:val="0"/>
                                      <w:marTop w:val="0"/>
                                      <w:marBottom w:val="0"/>
                                      <w:divBdr>
                                        <w:top w:val="none" w:sz="0" w:space="0" w:color="auto"/>
                                        <w:left w:val="none" w:sz="0" w:space="0" w:color="auto"/>
                                        <w:bottom w:val="none" w:sz="0" w:space="0" w:color="auto"/>
                                        <w:right w:val="none" w:sz="0" w:space="0" w:color="auto"/>
                                      </w:divBdr>
                                      <w:divsChild>
                                        <w:div w:id="2027174304">
                                          <w:marLeft w:val="0"/>
                                          <w:marRight w:val="0"/>
                                          <w:marTop w:val="0"/>
                                          <w:marBottom w:val="0"/>
                                          <w:divBdr>
                                            <w:top w:val="none" w:sz="0" w:space="0" w:color="auto"/>
                                            <w:left w:val="none" w:sz="0" w:space="0" w:color="auto"/>
                                            <w:bottom w:val="none" w:sz="0" w:space="0" w:color="auto"/>
                                            <w:right w:val="none" w:sz="0" w:space="0" w:color="auto"/>
                                          </w:divBdr>
                                          <w:divsChild>
                                            <w:div w:id="66272487">
                                              <w:marLeft w:val="0"/>
                                              <w:marRight w:val="0"/>
                                              <w:marTop w:val="0"/>
                                              <w:marBottom w:val="0"/>
                                              <w:divBdr>
                                                <w:top w:val="none" w:sz="0" w:space="0" w:color="auto"/>
                                                <w:left w:val="none" w:sz="0" w:space="0" w:color="auto"/>
                                                <w:bottom w:val="none" w:sz="0" w:space="0" w:color="auto"/>
                                                <w:right w:val="none" w:sz="0" w:space="0" w:color="auto"/>
                                              </w:divBdr>
                                              <w:divsChild>
                                                <w:div w:id="946889772">
                                                  <w:marLeft w:val="0"/>
                                                  <w:marRight w:val="0"/>
                                                  <w:marTop w:val="0"/>
                                                  <w:marBottom w:val="0"/>
                                                  <w:divBdr>
                                                    <w:top w:val="none" w:sz="0" w:space="0" w:color="auto"/>
                                                    <w:left w:val="none" w:sz="0" w:space="0" w:color="auto"/>
                                                    <w:bottom w:val="none" w:sz="0" w:space="0" w:color="auto"/>
                                                    <w:right w:val="none" w:sz="0" w:space="0" w:color="auto"/>
                                                  </w:divBdr>
                                                  <w:divsChild>
                                                    <w:div w:id="288559343">
                                                      <w:marLeft w:val="0"/>
                                                      <w:marRight w:val="0"/>
                                                      <w:marTop w:val="0"/>
                                                      <w:marBottom w:val="0"/>
                                                      <w:divBdr>
                                                        <w:top w:val="none" w:sz="0" w:space="0" w:color="auto"/>
                                                        <w:left w:val="none" w:sz="0" w:space="0" w:color="auto"/>
                                                        <w:bottom w:val="none" w:sz="0" w:space="0" w:color="auto"/>
                                                        <w:right w:val="none" w:sz="0" w:space="0" w:color="auto"/>
                                                      </w:divBdr>
                                                      <w:divsChild>
                                                        <w:div w:id="18209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oewpune.bharatividyapeeth.edu/" TargetMode="External"/><Relationship Id="rId3" Type="http://schemas.openxmlformats.org/officeDocument/2006/relationships/settings" Target="settings.xml"/><Relationship Id="rId7" Type="http://schemas.openxmlformats.org/officeDocument/2006/relationships/hyperlink" Target="mailto:-coewpune@bharatividyapeeth.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cp:lastPrinted>2024-12-11T06:57:00Z</cp:lastPrinted>
  <dcterms:created xsi:type="dcterms:W3CDTF">2024-12-09T09:14:00Z</dcterms:created>
  <dcterms:modified xsi:type="dcterms:W3CDTF">2025-02-04T04:51:00Z</dcterms:modified>
</cp:coreProperties>
</file>