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67AD" w14:textId="77777777"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14:paraId="043EE85D" w14:textId="2EA2F986" w:rsidR="00407DAC" w:rsidRDefault="00407DAC" w:rsidP="00E91ED7">
      <w:pPr>
        <w:pStyle w:val="Heading1"/>
        <w:jc w:val="center"/>
        <w:rPr>
          <w:rFonts w:ascii="Times New Roman" w:hAnsi="Times New Roman" w:cs="Times New Roman"/>
          <w:shd w:val="clear" w:color="auto" w:fill="FFFFFF"/>
        </w:rPr>
      </w:pPr>
      <w:bookmarkStart w:id="3" w:name="_Toc166442003"/>
      <w:bookmarkStart w:id="4" w:name="_Toc166928882"/>
      <w:bookmarkStart w:id="5" w:name="_Toc167051103"/>
      <w:bookmarkStart w:id="6" w:name="_Toc167051176"/>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bookmarkEnd w:id="5"/>
      <w:bookmarkEnd w:id="6"/>
    </w:p>
    <w:p w14:paraId="77BE9A7F" w14:textId="77777777" w:rsidR="00710648" w:rsidRDefault="00710648" w:rsidP="00710648"/>
    <w:p w14:paraId="5703E76C" w14:textId="77777777" w:rsidR="00710648" w:rsidRDefault="00710648" w:rsidP="00710648"/>
    <w:p w14:paraId="5039F253" w14:textId="77777777" w:rsidR="00710648" w:rsidRDefault="00710648" w:rsidP="00710648"/>
    <w:p w14:paraId="07F9C218" w14:textId="77777777" w:rsidR="00710648" w:rsidRDefault="00710648" w:rsidP="00710648"/>
    <w:p w14:paraId="70347931" w14:textId="77777777" w:rsidR="00710648" w:rsidRDefault="00710648" w:rsidP="00710648"/>
    <w:p w14:paraId="40240E0B" w14:textId="77777777" w:rsidR="00710648" w:rsidRPr="00710648" w:rsidRDefault="00710648" w:rsidP="00710648"/>
    <w:p w14:paraId="5357AFCF" w14:textId="2C8C8561" w:rsidR="00710648" w:rsidRPr="00710648" w:rsidRDefault="00710648" w:rsidP="00710648">
      <w:pPr>
        <w:pStyle w:val="Heading1"/>
        <w:jc w:val="center"/>
        <w:rPr>
          <w:rFonts w:ascii="Times New Roman" w:hAnsi="Times New Roman" w:cs="Times New Roman"/>
          <w:shd w:val="clear" w:color="auto" w:fill="FFFFFF"/>
        </w:rPr>
      </w:pPr>
      <w:bookmarkStart w:id="7" w:name="_Toc166442004"/>
      <w:bookmarkStart w:id="8" w:name="_Toc166928883"/>
      <w:bookmarkStart w:id="9" w:name="_Toc167051104"/>
      <w:bookmarkStart w:id="10" w:name="_Toc167051177"/>
      <w:r>
        <w:t>LUCRARE DE DISERTAȚIE</w:t>
      </w:r>
      <w:bookmarkEnd w:id="7"/>
      <w:bookmarkEnd w:id="8"/>
      <w:bookmarkEnd w:id="9"/>
      <w:bookmarkEnd w:id="10"/>
    </w:p>
    <w:p w14:paraId="6ABB86C0" w14:textId="5497C93F" w:rsidR="00F5360E" w:rsidRPr="00E91ED7" w:rsidRDefault="007D2788" w:rsidP="00E91ED7">
      <w:pPr>
        <w:pStyle w:val="Heading1"/>
        <w:jc w:val="center"/>
        <w:rPr>
          <w:rFonts w:ascii="Times New Roman" w:hAnsi="Times New Roman" w:cs="Times New Roman"/>
          <w:shd w:val="clear" w:color="auto" w:fill="FFFFFF"/>
        </w:rPr>
      </w:pPr>
      <w:bookmarkStart w:id="11" w:name="_Toc166442005"/>
      <w:bookmarkStart w:id="12" w:name="_Toc166928884"/>
      <w:bookmarkStart w:id="13" w:name="_Toc167051105"/>
      <w:bookmarkStart w:id="14" w:name="_Toc167051178"/>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11"/>
      <w:bookmarkEnd w:id="12"/>
      <w:bookmarkEnd w:id="13"/>
      <w:bookmarkEnd w:id="14"/>
    </w:p>
    <w:p w14:paraId="1796A1E3" w14:textId="1E15A46E" w:rsidR="00652059" w:rsidRDefault="00652059" w:rsidP="00E91ED7">
      <w:pPr>
        <w:pStyle w:val="Heading3"/>
        <w:rPr>
          <w:rFonts w:cs="Times New Roman"/>
        </w:rPr>
      </w:pPr>
    </w:p>
    <w:p w14:paraId="61209D8F" w14:textId="77777777" w:rsidR="00407DAC" w:rsidRDefault="00407DAC" w:rsidP="00407DAC"/>
    <w:p w14:paraId="15DB16A1" w14:textId="77777777" w:rsidR="00710648" w:rsidRDefault="00710648" w:rsidP="00407DAC"/>
    <w:p w14:paraId="4EB498B9" w14:textId="77777777" w:rsidR="00710648" w:rsidRDefault="00710648" w:rsidP="00407DAC"/>
    <w:p w14:paraId="06DDBA52" w14:textId="77777777" w:rsidR="00710648" w:rsidRDefault="00710648" w:rsidP="00407DAC"/>
    <w:p w14:paraId="3ECFD15C" w14:textId="77777777" w:rsidR="00710648" w:rsidRDefault="00710648" w:rsidP="00407DAC"/>
    <w:p w14:paraId="0A563CE6" w14:textId="77777777" w:rsidR="00407DAC" w:rsidRDefault="00407DAC" w:rsidP="00710648">
      <w:pPr>
        <w:jc w:val="left"/>
      </w:pPr>
    </w:p>
    <w:p w14:paraId="1BB282B9" w14:textId="1B373CB4"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14:paraId="36C4429E" w14:textId="5CC20724" w:rsidR="000B7AB8" w:rsidRPr="000B7AB8" w:rsidRDefault="00652059" w:rsidP="000B7AB8">
          <w:pPr>
            <w:pStyle w:val="TOCHeading"/>
            <w:jc w:val="both"/>
            <w:rPr>
              <w:rFonts w:ascii="Times New Roman" w:hAnsi="Times New Roman" w:cs="Times New Roman"/>
            </w:rPr>
          </w:pPr>
          <w:r w:rsidRPr="00E91ED7">
            <w:rPr>
              <w:rFonts w:ascii="Times New Roman" w:hAnsi="Times New Roman" w:cs="Times New Roman"/>
            </w:rPr>
            <w:t>Cuprins</w:t>
          </w:r>
          <w:r w:rsidRPr="00E91ED7">
            <w:rPr>
              <w:rFonts w:cs="Times New Roman"/>
            </w:rPr>
            <w:fldChar w:fldCharType="begin"/>
          </w:r>
          <w:r w:rsidRPr="00E91ED7">
            <w:rPr>
              <w:rFonts w:cs="Times New Roman"/>
            </w:rPr>
            <w:instrText xml:space="preserve"> TOC \o "1-3" \h \z \u </w:instrText>
          </w:r>
          <w:r w:rsidRPr="00E91ED7">
            <w:rPr>
              <w:rFonts w:cs="Times New Roman"/>
            </w:rPr>
            <w:fldChar w:fldCharType="separate"/>
          </w:r>
        </w:p>
        <w:p w14:paraId="0595DA14" w14:textId="0CE8C861" w:rsidR="000B7AB8" w:rsidRDefault="000B7AB8">
          <w:pPr>
            <w:pStyle w:val="TOC1"/>
            <w:tabs>
              <w:tab w:val="right" w:leader="dot" w:pos="9350"/>
            </w:tabs>
            <w:rPr>
              <w:rFonts w:asciiTheme="minorHAnsi" w:eastAsiaTheme="minorEastAsia" w:hAnsiTheme="minorHAnsi"/>
              <w:noProof/>
              <w:szCs w:val="24"/>
              <w:lang w:val="ro-RO" w:eastAsia="ro-RO"/>
            </w:rPr>
          </w:pPr>
        </w:p>
        <w:p w14:paraId="60DBE4E4" w14:textId="63411C28"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79" w:history="1">
            <w:r w:rsidR="000B7AB8" w:rsidRPr="00FF19BE">
              <w:rPr>
                <w:rStyle w:val="Hyperlink"/>
                <w:noProof/>
              </w:rPr>
              <w:t>Rezumat</w:t>
            </w:r>
            <w:r w:rsidR="000B7AB8">
              <w:rPr>
                <w:noProof/>
                <w:webHidden/>
              </w:rPr>
              <w:tab/>
            </w:r>
            <w:r w:rsidR="000B7AB8">
              <w:rPr>
                <w:noProof/>
                <w:webHidden/>
              </w:rPr>
              <w:fldChar w:fldCharType="begin"/>
            </w:r>
            <w:r w:rsidR="000B7AB8">
              <w:rPr>
                <w:noProof/>
                <w:webHidden/>
              </w:rPr>
              <w:instrText xml:space="preserve"> PAGEREF _Toc167051179 \h </w:instrText>
            </w:r>
            <w:r w:rsidR="000B7AB8">
              <w:rPr>
                <w:noProof/>
                <w:webHidden/>
              </w:rPr>
            </w:r>
            <w:r w:rsidR="000B7AB8">
              <w:rPr>
                <w:noProof/>
                <w:webHidden/>
              </w:rPr>
              <w:fldChar w:fldCharType="separate"/>
            </w:r>
            <w:r w:rsidR="000B7AB8">
              <w:rPr>
                <w:noProof/>
                <w:webHidden/>
              </w:rPr>
              <w:t>3</w:t>
            </w:r>
            <w:r w:rsidR="000B7AB8">
              <w:rPr>
                <w:noProof/>
                <w:webHidden/>
              </w:rPr>
              <w:fldChar w:fldCharType="end"/>
            </w:r>
          </w:hyperlink>
        </w:p>
        <w:p w14:paraId="6EE8DE6F" w14:textId="3E83230A"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80" w:history="1">
            <w:r w:rsidR="000B7AB8" w:rsidRPr="00FF19BE">
              <w:rPr>
                <w:rStyle w:val="Hyperlink"/>
                <w:noProof/>
              </w:rPr>
              <w:t>Introducere</w:t>
            </w:r>
            <w:r w:rsidR="000B7AB8">
              <w:rPr>
                <w:noProof/>
                <w:webHidden/>
              </w:rPr>
              <w:tab/>
            </w:r>
            <w:r w:rsidR="000B7AB8">
              <w:rPr>
                <w:noProof/>
                <w:webHidden/>
              </w:rPr>
              <w:fldChar w:fldCharType="begin"/>
            </w:r>
            <w:r w:rsidR="000B7AB8">
              <w:rPr>
                <w:noProof/>
                <w:webHidden/>
              </w:rPr>
              <w:instrText xml:space="preserve"> PAGEREF _Toc167051180 \h </w:instrText>
            </w:r>
            <w:r w:rsidR="000B7AB8">
              <w:rPr>
                <w:noProof/>
                <w:webHidden/>
              </w:rPr>
            </w:r>
            <w:r w:rsidR="000B7AB8">
              <w:rPr>
                <w:noProof/>
                <w:webHidden/>
              </w:rPr>
              <w:fldChar w:fldCharType="separate"/>
            </w:r>
            <w:r w:rsidR="000B7AB8">
              <w:rPr>
                <w:noProof/>
                <w:webHidden/>
              </w:rPr>
              <w:t>4</w:t>
            </w:r>
            <w:r w:rsidR="000B7AB8">
              <w:rPr>
                <w:noProof/>
                <w:webHidden/>
              </w:rPr>
              <w:fldChar w:fldCharType="end"/>
            </w:r>
          </w:hyperlink>
        </w:p>
        <w:p w14:paraId="76AA3FD5" w14:textId="39CE72A4"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81" w:history="1">
            <w:r w:rsidR="000B7AB8" w:rsidRPr="00FF19BE">
              <w:rPr>
                <w:rStyle w:val="Hyperlink"/>
                <w:noProof/>
              </w:rPr>
              <w:t>Obiectivul Cercetării</w:t>
            </w:r>
            <w:r w:rsidR="000B7AB8">
              <w:rPr>
                <w:noProof/>
                <w:webHidden/>
              </w:rPr>
              <w:tab/>
            </w:r>
            <w:r w:rsidR="000B7AB8">
              <w:rPr>
                <w:noProof/>
                <w:webHidden/>
              </w:rPr>
              <w:fldChar w:fldCharType="begin"/>
            </w:r>
            <w:r w:rsidR="000B7AB8">
              <w:rPr>
                <w:noProof/>
                <w:webHidden/>
              </w:rPr>
              <w:instrText xml:space="preserve"> PAGEREF _Toc167051181 \h </w:instrText>
            </w:r>
            <w:r w:rsidR="000B7AB8">
              <w:rPr>
                <w:noProof/>
                <w:webHidden/>
              </w:rPr>
            </w:r>
            <w:r w:rsidR="000B7AB8">
              <w:rPr>
                <w:noProof/>
                <w:webHidden/>
              </w:rPr>
              <w:fldChar w:fldCharType="separate"/>
            </w:r>
            <w:r w:rsidR="000B7AB8">
              <w:rPr>
                <w:noProof/>
                <w:webHidden/>
              </w:rPr>
              <w:t>5</w:t>
            </w:r>
            <w:r w:rsidR="000B7AB8">
              <w:rPr>
                <w:noProof/>
                <w:webHidden/>
              </w:rPr>
              <w:fldChar w:fldCharType="end"/>
            </w:r>
          </w:hyperlink>
        </w:p>
        <w:p w14:paraId="7C5FC3CA" w14:textId="3E7982AB"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82" w:history="1">
            <w:r w:rsidR="000B7AB8" w:rsidRPr="00FF19BE">
              <w:rPr>
                <w:rStyle w:val="Hyperlink"/>
                <w:noProof/>
              </w:rPr>
              <w:t>Metodologii</w:t>
            </w:r>
            <w:r w:rsidR="000B7AB8">
              <w:rPr>
                <w:noProof/>
                <w:webHidden/>
              </w:rPr>
              <w:tab/>
            </w:r>
            <w:r w:rsidR="000B7AB8">
              <w:rPr>
                <w:noProof/>
                <w:webHidden/>
              </w:rPr>
              <w:fldChar w:fldCharType="begin"/>
            </w:r>
            <w:r w:rsidR="000B7AB8">
              <w:rPr>
                <w:noProof/>
                <w:webHidden/>
              </w:rPr>
              <w:instrText xml:space="preserve"> PAGEREF _Toc167051182 \h </w:instrText>
            </w:r>
            <w:r w:rsidR="000B7AB8">
              <w:rPr>
                <w:noProof/>
                <w:webHidden/>
              </w:rPr>
            </w:r>
            <w:r w:rsidR="000B7AB8">
              <w:rPr>
                <w:noProof/>
                <w:webHidden/>
              </w:rPr>
              <w:fldChar w:fldCharType="separate"/>
            </w:r>
            <w:r w:rsidR="000B7AB8">
              <w:rPr>
                <w:noProof/>
                <w:webHidden/>
              </w:rPr>
              <w:t>5</w:t>
            </w:r>
            <w:r w:rsidR="000B7AB8">
              <w:rPr>
                <w:noProof/>
                <w:webHidden/>
              </w:rPr>
              <w:fldChar w:fldCharType="end"/>
            </w:r>
          </w:hyperlink>
        </w:p>
        <w:p w14:paraId="00E70E81" w14:textId="31AC7CE1"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83" w:history="1">
            <w:r w:rsidR="000B7AB8" w:rsidRPr="00FF19BE">
              <w:rPr>
                <w:rStyle w:val="Hyperlink"/>
                <w:noProof/>
              </w:rPr>
              <w:t>Paradigma de programare orientat</w:t>
            </w:r>
            <w:r w:rsidR="000B7AB8" w:rsidRPr="00FF19BE">
              <w:rPr>
                <w:rStyle w:val="Hyperlink"/>
                <w:noProof/>
                <w:lang w:val="ro-RO"/>
              </w:rPr>
              <w:t>ă pe agenți</w:t>
            </w:r>
            <w:r w:rsidR="000B7AB8">
              <w:rPr>
                <w:noProof/>
                <w:webHidden/>
              </w:rPr>
              <w:tab/>
            </w:r>
            <w:r w:rsidR="000B7AB8">
              <w:rPr>
                <w:noProof/>
                <w:webHidden/>
              </w:rPr>
              <w:fldChar w:fldCharType="begin"/>
            </w:r>
            <w:r w:rsidR="000B7AB8">
              <w:rPr>
                <w:noProof/>
                <w:webHidden/>
              </w:rPr>
              <w:instrText xml:space="preserve"> PAGEREF _Toc167051183 \h </w:instrText>
            </w:r>
            <w:r w:rsidR="000B7AB8">
              <w:rPr>
                <w:noProof/>
                <w:webHidden/>
              </w:rPr>
            </w:r>
            <w:r w:rsidR="000B7AB8">
              <w:rPr>
                <w:noProof/>
                <w:webHidden/>
              </w:rPr>
              <w:fldChar w:fldCharType="separate"/>
            </w:r>
            <w:r w:rsidR="000B7AB8">
              <w:rPr>
                <w:noProof/>
                <w:webHidden/>
              </w:rPr>
              <w:t>6</w:t>
            </w:r>
            <w:r w:rsidR="000B7AB8">
              <w:rPr>
                <w:noProof/>
                <w:webHidden/>
              </w:rPr>
              <w:fldChar w:fldCharType="end"/>
            </w:r>
          </w:hyperlink>
        </w:p>
        <w:p w14:paraId="3B24108E" w14:textId="7851524F"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84" w:history="1">
            <w:r w:rsidR="000B7AB8" w:rsidRPr="00FF19BE">
              <w:rPr>
                <w:rStyle w:val="Hyperlink"/>
                <w:noProof/>
              </w:rPr>
              <w:t>POA vs POO</w:t>
            </w:r>
            <w:r w:rsidR="000B7AB8">
              <w:rPr>
                <w:noProof/>
                <w:webHidden/>
              </w:rPr>
              <w:tab/>
            </w:r>
            <w:r w:rsidR="000B7AB8">
              <w:rPr>
                <w:noProof/>
                <w:webHidden/>
              </w:rPr>
              <w:fldChar w:fldCharType="begin"/>
            </w:r>
            <w:r w:rsidR="000B7AB8">
              <w:rPr>
                <w:noProof/>
                <w:webHidden/>
              </w:rPr>
              <w:instrText xml:space="preserve"> PAGEREF _Toc167051184 \h </w:instrText>
            </w:r>
            <w:r w:rsidR="000B7AB8">
              <w:rPr>
                <w:noProof/>
                <w:webHidden/>
              </w:rPr>
            </w:r>
            <w:r w:rsidR="000B7AB8">
              <w:rPr>
                <w:noProof/>
                <w:webHidden/>
              </w:rPr>
              <w:fldChar w:fldCharType="separate"/>
            </w:r>
            <w:r w:rsidR="000B7AB8">
              <w:rPr>
                <w:noProof/>
                <w:webHidden/>
              </w:rPr>
              <w:t>8</w:t>
            </w:r>
            <w:r w:rsidR="000B7AB8">
              <w:rPr>
                <w:noProof/>
                <w:webHidden/>
              </w:rPr>
              <w:fldChar w:fldCharType="end"/>
            </w:r>
          </w:hyperlink>
        </w:p>
        <w:p w14:paraId="719BD912" w14:textId="18915974"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85" w:history="1">
            <w:r w:rsidR="000B7AB8" w:rsidRPr="00FF19BE">
              <w:rPr>
                <w:rStyle w:val="Hyperlink"/>
                <w:noProof/>
              </w:rPr>
              <w:t>Java Agent DEvelopment Framework (JADE)</w:t>
            </w:r>
            <w:r w:rsidR="000B7AB8">
              <w:rPr>
                <w:noProof/>
                <w:webHidden/>
              </w:rPr>
              <w:tab/>
            </w:r>
            <w:r w:rsidR="000B7AB8">
              <w:rPr>
                <w:noProof/>
                <w:webHidden/>
              </w:rPr>
              <w:fldChar w:fldCharType="begin"/>
            </w:r>
            <w:r w:rsidR="000B7AB8">
              <w:rPr>
                <w:noProof/>
                <w:webHidden/>
              </w:rPr>
              <w:instrText xml:space="preserve"> PAGEREF _Toc167051185 \h </w:instrText>
            </w:r>
            <w:r w:rsidR="000B7AB8">
              <w:rPr>
                <w:noProof/>
                <w:webHidden/>
              </w:rPr>
            </w:r>
            <w:r w:rsidR="000B7AB8">
              <w:rPr>
                <w:noProof/>
                <w:webHidden/>
              </w:rPr>
              <w:fldChar w:fldCharType="separate"/>
            </w:r>
            <w:r w:rsidR="000B7AB8">
              <w:rPr>
                <w:noProof/>
                <w:webHidden/>
              </w:rPr>
              <w:t>9</w:t>
            </w:r>
            <w:r w:rsidR="000B7AB8">
              <w:rPr>
                <w:noProof/>
                <w:webHidden/>
              </w:rPr>
              <w:fldChar w:fldCharType="end"/>
            </w:r>
          </w:hyperlink>
        </w:p>
        <w:p w14:paraId="02E389C5" w14:textId="52EB68E7"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86" w:history="1">
            <w:r w:rsidR="000B7AB8" w:rsidRPr="00FF19BE">
              <w:rPr>
                <w:rStyle w:val="Hyperlink"/>
                <w:rFonts w:eastAsia="Times New Roman"/>
                <w:noProof/>
                <w:lang w:val="ro-RO" w:eastAsia="ro-RO"/>
              </w:rPr>
              <w:t>Pietrele la rinichi</w:t>
            </w:r>
            <w:r w:rsidR="000B7AB8" w:rsidRPr="00FF19BE">
              <w:rPr>
                <w:rStyle w:val="Hyperlink"/>
                <w:noProof/>
              </w:rPr>
              <w:t xml:space="preserve"> (</w:t>
            </w:r>
            <w:r w:rsidR="000B7AB8" w:rsidRPr="00FF19BE">
              <w:rPr>
                <w:rStyle w:val="Hyperlink"/>
                <w:rFonts w:eastAsia="Times New Roman"/>
                <w:noProof/>
                <w:lang w:val="ro-RO" w:eastAsia="ro-RO"/>
              </w:rPr>
              <w:t>nefrolitiaza)</w:t>
            </w:r>
            <w:r w:rsidR="000B7AB8">
              <w:rPr>
                <w:noProof/>
                <w:webHidden/>
              </w:rPr>
              <w:tab/>
            </w:r>
            <w:r w:rsidR="000B7AB8">
              <w:rPr>
                <w:noProof/>
                <w:webHidden/>
              </w:rPr>
              <w:fldChar w:fldCharType="begin"/>
            </w:r>
            <w:r w:rsidR="000B7AB8">
              <w:rPr>
                <w:noProof/>
                <w:webHidden/>
              </w:rPr>
              <w:instrText xml:space="preserve"> PAGEREF _Toc167051186 \h </w:instrText>
            </w:r>
            <w:r w:rsidR="000B7AB8">
              <w:rPr>
                <w:noProof/>
                <w:webHidden/>
              </w:rPr>
            </w:r>
            <w:r w:rsidR="000B7AB8">
              <w:rPr>
                <w:noProof/>
                <w:webHidden/>
              </w:rPr>
              <w:fldChar w:fldCharType="separate"/>
            </w:r>
            <w:r w:rsidR="000B7AB8">
              <w:rPr>
                <w:noProof/>
                <w:webHidden/>
              </w:rPr>
              <w:t>12</w:t>
            </w:r>
            <w:r w:rsidR="000B7AB8">
              <w:rPr>
                <w:noProof/>
                <w:webHidden/>
              </w:rPr>
              <w:fldChar w:fldCharType="end"/>
            </w:r>
          </w:hyperlink>
        </w:p>
        <w:p w14:paraId="6E28F25A" w14:textId="2532DAE1"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87" w:history="1">
            <w:r w:rsidR="000B7AB8" w:rsidRPr="00FF19BE">
              <w:rPr>
                <w:rStyle w:val="Hyperlink"/>
                <w:rFonts w:eastAsia="Times New Roman"/>
                <w:noProof/>
                <w:lang w:val="ro-RO" w:eastAsia="ro-RO"/>
              </w:rPr>
              <w:t>Ce sunt pietrele la rinichi?</w:t>
            </w:r>
            <w:r w:rsidR="000B7AB8">
              <w:rPr>
                <w:noProof/>
                <w:webHidden/>
              </w:rPr>
              <w:tab/>
            </w:r>
            <w:r w:rsidR="000B7AB8">
              <w:rPr>
                <w:noProof/>
                <w:webHidden/>
              </w:rPr>
              <w:fldChar w:fldCharType="begin"/>
            </w:r>
            <w:r w:rsidR="000B7AB8">
              <w:rPr>
                <w:noProof/>
                <w:webHidden/>
              </w:rPr>
              <w:instrText xml:space="preserve"> PAGEREF _Toc167051187 \h </w:instrText>
            </w:r>
            <w:r w:rsidR="000B7AB8">
              <w:rPr>
                <w:noProof/>
                <w:webHidden/>
              </w:rPr>
            </w:r>
            <w:r w:rsidR="000B7AB8">
              <w:rPr>
                <w:noProof/>
                <w:webHidden/>
              </w:rPr>
              <w:fldChar w:fldCharType="separate"/>
            </w:r>
            <w:r w:rsidR="000B7AB8">
              <w:rPr>
                <w:noProof/>
                <w:webHidden/>
              </w:rPr>
              <w:t>13</w:t>
            </w:r>
            <w:r w:rsidR="000B7AB8">
              <w:rPr>
                <w:noProof/>
                <w:webHidden/>
              </w:rPr>
              <w:fldChar w:fldCharType="end"/>
            </w:r>
          </w:hyperlink>
        </w:p>
        <w:p w14:paraId="33E651D9" w14:textId="23432276"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88" w:history="1">
            <w:r w:rsidR="000B7AB8" w:rsidRPr="00FF19BE">
              <w:rPr>
                <w:rStyle w:val="Hyperlink"/>
                <w:noProof/>
              </w:rPr>
              <w:t>Cauzele aparițiilor pietrelor la rinichi</w:t>
            </w:r>
            <w:r w:rsidR="000B7AB8">
              <w:rPr>
                <w:noProof/>
                <w:webHidden/>
              </w:rPr>
              <w:tab/>
            </w:r>
            <w:r w:rsidR="000B7AB8">
              <w:rPr>
                <w:noProof/>
                <w:webHidden/>
              </w:rPr>
              <w:fldChar w:fldCharType="begin"/>
            </w:r>
            <w:r w:rsidR="000B7AB8">
              <w:rPr>
                <w:noProof/>
                <w:webHidden/>
              </w:rPr>
              <w:instrText xml:space="preserve"> PAGEREF _Toc167051188 \h </w:instrText>
            </w:r>
            <w:r w:rsidR="000B7AB8">
              <w:rPr>
                <w:noProof/>
                <w:webHidden/>
              </w:rPr>
            </w:r>
            <w:r w:rsidR="000B7AB8">
              <w:rPr>
                <w:noProof/>
                <w:webHidden/>
              </w:rPr>
              <w:fldChar w:fldCharType="separate"/>
            </w:r>
            <w:r w:rsidR="000B7AB8">
              <w:rPr>
                <w:noProof/>
                <w:webHidden/>
              </w:rPr>
              <w:t>14</w:t>
            </w:r>
            <w:r w:rsidR="000B7AB8">
              <w:rPr>
                <w:noProof/>
                <w:webHidden/>
              </w:rPr>
              <w:fldChar w:fldCharType="end"/>
            </w:r>
          </w:hyperlink>
        </w:p>
        <w:p w14:paraId="25DEB2A6" w14:textId="64FC6CE2"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89" w:history="1">
            <w:r w:rsidR="000B7AB8" w:rsidRPr="00FF19BE">
              <w:rPr>
                <w:rStyle w:val="Hyperlink"/>
                <w:noProof/>
              </w:rPr>
              <w:t>Simptomele pietrelor la rinichi</w:t>
            </w:r>
            <w:r w:rsidR="000B7AB8">
              <w:rPr>
                <w:noProof/>
                <w:webHidden/>
              </w:rPr>
              <w:tab/>
            </w:r>
            <w:r w:rsidR="000B7AB8">
              <w:rPr>
                <w:noProof/>
                <w:webHidden/>
              </w:rPr>
              <w:fldChar w:fldCharType="begin"/>
            </w:r>
            <w:r w:rsidR="000B7AB8">
              <w:rPr>
                <w:noProof/>
                <w:webHidden/>
              </w:rPr>
              <w:instrText xml:space="preserve"> PAGEREF _Toc167051189 \h </w:instrText>
            </w:r>
            <w:r w:rsidR="000B7AB8">
              <w:rPr>
                <w:noProof/>
                <w:webHidden/>
              </w:rPr>
            </w:r>
            <w:r w:rsidR="000B7AB8">
              <w:rPr>
                <w:noProof/>
                <w:webHidden/>
              </w:rPr>
              <w:fldChar w:fldCharType="separate"/>
            </w:r>
            <w:r w:rsidR="000B7AB8">
              <w:rPr>
                <w:noProof/>
                <w:webHidden/>
              </w:rPr>
              <w:t>15</w:t>
            </w:r>
            <w:r w:rsidR="000B7AB8">
              <w:rPr>
                <w:noProof/>
                <w:webHidden/>
              </w:rPr>
              <w:fldChar w:fldCharType="end"/>
            </w:r>
          </w:hyperlink>
        </w:p>
        <w:p w14:paraId="6B784259" w14:textId="59F57796"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90" w:history="1">
            <w:r w:rsidR="000B7AB8" w:rsidRPr="00FF19BE">
              <w:rPr>
                <w:rStyle w:val="Hyperlink"/>
                <w:noProof/>
              </w:rPr>
              <w:t>Metode de diagnosticare al pietrelor la rinichi</w:t>
            </w:r>
            <w:r w:rsidR="000B7AB8">
              <w:rPr>
                <w:noProof/>
                <w:webHidden/>
              </w:rPr>
              <w:tab/>
            </w:r>
            <w:r w:rsidR="000B7AB8">
              <w:rPr>
                <w:noProof/>
                <w:webHidden/>
              </w:rPr>
              <w:fldChar w:fldCharType="begin"/>
            </w:r>
            <w:r w:rsidR="000B7AB8">
              <w:rPr>
                <w:noProof/>
                <w:webHidden/>
              </w:rPr>
              <w:instrText xml:space="preserve"> PAGEREF _Toc167051190 \h </w:instrText>
            </w:r>
            <w:r w:rsidR="000B7AB8">
              <w:rPr>
                <w:noProof/>
                <w:webHidden/>
              </w:rPr>
            </w:r>
            <w:r w:rsidR="000B7AB8">
              <w:rPr>
                <w:noProof/>
                <w:webHidden/>
              </w:rPr>
              <w:fldChar w:fldCharType="separate"/>
            </w:r>
            <w:r w:rsidR="000B7AB8">
              <w:rPr>
                <w:noProof/>
                <w:webHidden/>
              </w:rPr>
              <w:t>15</w:t>
            </w:r>
            <w:r w:rsidR="000B7AB8">
              <w:rPr>
                <w:noProof/>
                <w:webHidden/>
              </w:rPr>
              <w:fldChar w:fldCharType="end"/>
            </w:r>
          </w:hyperlink>
        </w:p>
        <w:p w14:paraId="7F964B70" w14:textId="52373DFD"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91" w:history="1">
            <w:r w:rsidR="000B7AB8" w:rsidRPr="00FF19BE">
              <w:rPr>
                <w:rStyle w:val="Hyperlink"/>
                <w:noProof/>
              </w:rPr>
              <w:t>Tratament pietre la rinichi</w:t>
            </w:r>
            <w:r w:rsidR="000B7AB8">
              <w:rPr>
                <w:noProof/>
                <w:webHidden/>
              </w:rPr>
              <w:tab/>
            </w:r>
            <w:r w:rsidR="000B7AB8">
              <w:rPr>
                <w:noProof/>
                <w:webHidden/>
              </w:rPr>
              <w:fldChar w:fldCharType="begin"/>
            </w:r>
            <w:r w:rsidR="000B7AB8">
              <w:rPr>
                <w:noProof/>
                <w:webHidden/>
              </w:rPr>
              <w:instrText xml:space="preserve"> PAGEREF _Toc167051191 \h </w:instrText>
            </w:r>
            <w:r w:rsidR="000B7AB8">
              <w:rPr>
                <w:noProof/>
                <w:webHidden/>
              </w:rPr>
            </w:r>
            <w:r w:rsidR="000B7AB8">
              <w:rPr>
                <w:noProof/>
                <w:webHidden/>
              </w:rPr>
              <w:fldChar w:fldCharType="separate"/>
            </w:r>
            <w:r w:rsidR="000B7AB8">
              <w:rPr>
                <w:noProof/>
                <w:webHidden/>
              </w:rPr>
              <w:t>16</w:t>
            </w:r>
            <w:r w:rsidR="000B7AB8">
              <w:rPr>
                <w:noProof/>
                <w:webHidden/>
              </w:rPr>
              <w:fldChar w:fldCharType="end"/>
            </w:r>
          </w:hyperlink>
        </w:p>
        <w:p w14:paraId="43D8F250" w14:textId="45951276"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92" w:history="1">
            <w:r w:rsidR="000B7AB8" w:rsidRPr="00FF19BE">
              <w:rPr>
                <w:rStyle w:val="Hyperlink"/>
                <w:noProof/>
              </w:rPr>
              <w:t>Învățare supervizată</w:t>
            </w:r>
            <w:r w:rsidR="000B7AB8">
              <w:rPr>
                <w:noProof/>
                <w:webHidden/>
              </w:rPr>
              <w:tab/>
            </w:r>
            <w:r w:rsidR="000B7AB8">
              <w:rPr>
                <w:noProof/>
                <w:webHidden/>
              </w:rPr>
              <w:fldChar w:fldCharType="begin"/>
            </w:r>
            <w:r w:rsidR="000B7AB8">
              <w:rPr>
                <w:noProof/>
                <w:webHidden/>
              </w:rPr>
              <w:instrText xml:space="preserve"> PAGEREF _Toc167051192 \h </w:instrText>
            </w:r>
            <w:r w:rsidR="000B7AB8">
              <w:rPr>
                <w:noProof/>
                <w:webHidden/>
              </w:rPr>
            </w:r>
            <w:r w:rsidR="000B7AB8">
              <w:rPr>
                <w:noProof/>
                <w:webHidden/>
              </w:rPr>
              <w:fldChar w:fldCharType="separate"/>
            </w:r>
            <w:r w:rsidR="000B7AB8">
              <w:rPr>
                <w:noProof/>
                <w:webHidden/>
              </w:rPr>
              <w:t>16</w:t>
            </w:r>
            <w:r w:rsidR="000B7AB8">
              <w:rPr>
                <w:noProof/>
                <w:webHidden/>
              </w:rPr>
              <w:fldChar w:fldCharType="end"/>
            </w:r>
          </w:hyperlink>
        </w:p>
        <w:p w14:paraId="74D4ACD1" w14:textId="53699F17"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93" w:history="1">
            <w:r w:rsidR="000B7AB8" w:rsidRPr="00FF19BE">
              <w:rPr>
                <w:rStyle w:val="Hyperlink"/>
                <w:noProof/>
              </w:rPr>
              <w:t>Ce este învățarea supervizată?</w:t>
            </w:r>
            <w:r w:rsidR="000B7AB8">
              <w:rPr>
                <w:noProof/>
                <w:webHidden/>
              </w:rPr>
              <w:tab/>
            </w:r>
            <w:r w:rsidR="000B7AB8">
              <w:rPr>
                <w:noProof/>
                <w:webHidden/>
              </w:rPr>
              <w:fldChar w:fldCharType="begin"/>
            </w:r>
            <w:r w:rsidR="000B7AB8">
              <w:rPr>
                <w:noProof/>
                <w:webHidden/>
              </w:rPr>
              <w:instrText xml:space="preserve"> PAGEREF _Toc167051193 \h </w:instrText>
            </w:r>
            <w:r w:rsidR="000B7AB8">
              <w:rPr>
                <w:noProof/>
                <w:webHidden/>
              </w:rPr>
            </w:r>
            <w:r w:rsidR="000B7AB8">
              <w:rPr>
                <w:noProof/>
                <w:webHidden/>
              </w:rPr>
              <w:fldChar w:fldCharType="separate"/>
            </w:r>
            <w:r w:rsidR="000B7AB8">
              <w:rPr>
                <w:noProof/>
                <w:webHidden/>
              </w:rPr>
              <w:t>16</w:t>
            </w:r>
            <w:r w:rsidR="000B7AB8">
              <w:rPr>
                <w:noProof/>
                <w:webHidden/>
              </w:rPr>
              <w:fldChar w:fldCharType="end"/>
            </w:r>
          </w:hyperlink>
        </w:p>
        <w:p w14:paraId="1DF6D240" w14:textId="59EF79FD"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94" w:history="1">
            <w:r w:rsidR="000B7AB8" w:rsidRPr="00FF19BE">
              <w:rPr>
                <w:rStyle w:val="Hyperlink"/>
                <w:noProof/>
              </w:rPr>
              <w:t xml:space="preserve">Aspecte ce trebuie luate </w:t>
            </w:r>
            <w:r w:rsidR="000B7AB8" w:rsidRPr="00FF19BE">
              <w:rPr>
                <w:rStyle w:val="Hyperlink"/>
                <w:noProof/>
                <w:lang w:val="ro-RO"/>
              </w:rPr>
              <w:t>în considerare în învățarea supervizată</w:t>
            </w:r>
            <w:r w:rsidR="000B7AB8">
              <w:rPr>
                <w:noProof/>
                <w:webHidden/>
              </w:rPr>
              <w:tab/>
            </w:r>
            <w:r w:rsidR="000B7AB8">
              <w:rPr>
                <w:noProof/>
                <w:webHidden/>
              </w:rPr>
              <w:fldChar w:fldCharType="begin"/>
            </w:r>
            <w:r w:rsidR="000B7AB8">
              <w:rPr>
                <w:noProof/>
                <w:webHidden/>
              </w:rPr>
              <w:instrText xml:space="preserve"> PAGEREF _Toc167051194 \h </w:instrText>
            </w:r>
            <w:r w:rsidR="000B7AB8">
              <w:rPr>
                <w:noProof/>
                <w:webHidden/>
              </w:rPr>
            </w:r>
            <w:r w:rsidR="000B7AB8">
              <w:rPr>
                <w:noProof/>
                <w:webHidden/>
              </w:rPr>
              <w:fldChar w:fldCharType="separate"/>
            </w:r>
            <w:r w:rsidR="000B7AB8">
              <w:rPr>
                <w:noProof/>
                <w:webHidden/>
              </w:rPr>
              <w:t>17</w:t>
            </w:r>
            <w:r w:rsidR="000B7AB8">
              <w:rPr>
                <w:noProof/>
                <w:webHidden/>
              </w:rPr>
              <w:fldChar w:fldCharType="end"/>
            </w:r>
          </w:hyperlink>
        </w:p>
        <w:p w14:paraId="20ECB2B3" w14:textId="1E2BB8B1"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95" w:history="1">
            <w:r w:rsidR="000B7AB8" w:rsidRPr="00FF19BE">
              <w:rPr>
                <w:rStyle w:val="Hyperlink"/>
                <w:noProof/>
              </w:rPr>
              <w:t>Algoritmi</w:t>
            </w:r>
            <w:r w:rsidR="000B7AB8">
              <w:rPr>
                <w:noProof/>
                <w:webHidden/>
              </w:rPr>
              <w:tab/>
            </w:r>
            <w:r w:rsidR="000B7AB8">
              <w:rPr>
                <w:noProof/>
                <w:webHidden/>
              </w:rPr>
              <w:fldChar w:fldCharType="begin"/>
            </w:r>
            <w:r w:rsidR="000B7AB8">
              <w:rPr>
                <w:noProof/>
                <w:webHidden/>
              </w:rPr>
              <w:instrText xml:space="preserve"> PAGEREF _Toc167051195 \h </w:instrText>
            </w:r>
            <w:r w:rsidR="000B7AB8">
              <w:rPr>
                <w:noProof/>
                <w:webHidden/>
              </w:rPr>
            </w:r>
            <w:r w:rsidR="000B7AB8">
              <w:rPr>
                <w:noProof/>
                <w:webHidden/>
              </w:rPr>
              <w:fldChar w:fldCharType="separate"/>
            </w:r>
            <w:r w:rsidR="000B7AB8">
              <w:rPr>
                <w:noProof/>
                <w:webHidden/>
              </w:rPr>
              <w:t>20</w:t>
            </w:r>
            <w:r w:rsidR="000B7AB8">
              <w:rPr>
                <w:noProof/>
                <w:webHidden/>
              </w:rPr>
              <w:fldChar w:fldCharType="end"/>
            </w:r>
          </w:hyperlink>
        </w:p>
        <w:p w14:paraId="33904183" w14:textId="1F412167"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96" w:history="1">
            <w:r w:rsidR="000B7AB8" w:rsidRPr="00FF19BE">
              <w:rPr>
                <w:rStyle w:val="Hyperlink"/>
                <w:noProof/>
              </w:rPr>
              <w:t>Rețele neuronale - perceptronul multistrat</w:t>
            </w:r>
            <w:r w:rsidR="000B7AB8">
              <w:rPr>
                <w:noProof/>
                <w:webHidden/>
              </w:rPr>
              <w:tab/>
            </w:r>
            <w:r w:rsidR="000B7AB8">
              <w:rPr>
                <w:noProof/>
                <w:webHidden/>
              </w:rPr>
              <w:fldChar w:fldCharType="begin"/>
            </w:r>
            <w:r w:rsidR="000B7AB8">
              <w:rPr>
                <w:noProof/>
                <w:webHidden/>
              </w:rPr>
              <w:instrText xml:space="preserve"> PAGEREF _Toc167051196 \h </w:instrText>
            </w:r>
            <w:r w:rsidR="000B7AB8">
              <w:rPr>
                <w:noProof/>
                <w:webHidden/>
              </w:rPr>
            </w:r>
            <w:r w:rsidR="000B7AB8">
              <w:rPr>
                <w:noProof/>
                <w:webHidden/>
              </w:rPr>
              <w:fldChar w:fldCharType="separate"/>
            </w:r>
            <w:r w:rsidR="000B7AB8">
              <w:rPr>
                <w:noProof/>
                <w:webHidden/>
              </w:rPr>
              <w:t>20</w:t>
            </w:r>
            <w:r w:rsidR="000B7AB8">
              <w:rPr>
                <w:noProof/>
                <w:webHidden/>
              </w:rPr>
              <w:fldChar w:fldCharType="end"/>
            </w:r>
          </w:hyperlink>
        </w:p>
        <w:p w14:paraId="402E192E" w14:textId="3CF1B8F5"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197" w:history="1">
            <w:r w:rsidR="000B7AB8" w:rsidRPr="00FF19BE">
              <w:rPr>
                <w:rStyle w:val="Hyperlink"/>
                <w:noProof/>
              </w:rPr>
              <w:t>Implementare</w:t>
            </w:r>
            <w:r w:rsidR="000B7AB8">
              <w:rPr>
                <w:noProof/>
                <w:webHidden/>
              </w:rPr>
              <w:tab/>
            </w:r>
            <w:r w:rsidR="000B7AB8">
              <w:rPr>
                <w:noProof/>
                <w:webHidden/>
              </w:rPr>
              <w:fldChar w:fldCharType="begin"/>
            </w:r>
            <w:r w:rsidR="000B7AB8">
              <w:rPr>
                <w:noProof/>
                <w:webHidden/>
              </w:rPr>
              <w:instrText xml:space="preserve"> PAGEREF _Toc167051197 \h </w:instrText>
            </w:r>
            <w:r w:rsidR="000B7AB8">
              <w:rPr>
                <w:noProof/>
                <w:webHidden/>
              </w:rPr>
            </w:r>
            <w:r w:rsidR="000B7AB8">
              <w:rPr>
                <w:noProof/>
                <w:webHidden/>
              </w:rPr>
              <w:fldChar w:fldCharType="separate"/>
            </w:r>
            <w:r w:rsidR="000B7AB8">
              <w:rPr>
                <w:noProof/>
                <w:webHidden/>
              </w:rPr>
              <w:t>21</w:t>
            </w:r>
            <w:r w:rsidR="000B7AB8">
              <w:rPr>
                <w:noProof/>
                <w:webHidden/>
              </w:rPr>
              <w:fldChar w:fldCharType="end"/>
            </w:r>
          </w:hyperlink>
        </w:p>
        <w:p w14:paraId="4388C457" w14:textId="376F8AD4"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98" w:history="1">
            <w:r w:rsidR="000B7AB8" w:rsidRPr="00FF19BE">
              <w:rPr>
                <w:rStyle w:val="Hyperlink"/>
                <w:noProof/>
              </w:rPr>
              <w:t>Setul de date</w:t>
            </w:r>
            <w:r w:rsidR="000B7AB8">
              <w:rPr>
                <w:noProof/>
                <w:webHidden/>
              </w:rPr>
              <w:tab/>
            </w:r>
            <w:r w:rsidR="000B7AB8">
              <w:rPr>
                <w:noProof/>
                <w:webHidden/>
              </w:rPr>
              <w:fldChar w:fldCharType="begin"/>
            </w:r>
            <w:r w:rsidR="000B7AB8">
              <w:rPr>
                <w:noProof/>
                <w:webHidden/>
              </w:rPr>
              <w:instrText xml:space="preserve"> PAGEREF _Toc167051198 \h </w:instrText>
            </w:r>
            <w:r w:rsidR="000B7AB8">
              <w:rPr>
                <w:noProof/>
                <w:webHidden/>
              </w:rPr>
            </w:r>
            <w:r w:rsidR="000B7AB8">
              <w:rPr>
                <w:noProof/>
                <w:webHidden/>
              </w:rPr>
              <w:fldChar w:fldCharType="separate"/>
            </w:r>
            <w:r w:rsidR="000B7AB8">
              <w:rPr>
                <w:noProof/>
                <w:webHidden/>
              </w:rPr>
              <w:t>23</w:t>
            </w:r>
            <w:r w:rsidR="000B7AB8">
              <w:rPr>
                <w:noProof/>
                <w:webHidden/>
              </w:rPr>
              <w:fldChar w:fldCharType="end"/>
            </w:r>
          </w:hyperlink>
        </w:p>
        <w:p w14:paraId="70E11425" w14:textId="6A869091"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199" w:history="1">
            <w:r w:rsidR="000B7AB8" w:rsidRPr="00FF19BE">
              <w:rPr>
                <w:rStyle w:val="Hyperlink"/>
                <w:rFonts w:eastAsia="Times New Roman"/>
                <w:noProof/>
                <w:lang w:val="ro-RO" w:eastAsia="ro-RO"/>
              </w:rPr>
              <w:t>Arhitectura aplicației</w:t>
            </w:r>
            <w:r w:rsidR="000B7AB8">
              <w:rPr>
                <w:noProof/>
                <w:webHidden/>
              </w:rPr>
              <w:tab/>
            </w:r>
            <w:r w:rsidR="000B7AB8">
              <w:rPr>
                <w:noProof/>
                <w:webHidden/>
              </w:rPr>
              <w:fldChar w:fldCharType="begin"/>
            </w:r>
            <w:r w:rsidR="000B7AB8">
              <w:rPr>
                <w:noProof/>
                <w:webHidden/>
              </w:rPr>
              <w:instrText xml:space="preserve"> PAGEREF _Toc167051199 \h </w:instrText>
            </w:r>
            <w:r w:rsidR="000B7AB8">
              <w:rPr>
                <w:noProof/>
                <w:webHidden/>
              </w:rPr>
            </w:r>
            <w:r w:rsidR="000B7AB8">
              <w:rPr>
                <w:noProof/>
                <w:webHidden/>
              </w:rPr>
              <w:fldChar w:fldCharType="separate"/>
            </w:r>
            <w:r w:rsidR="000B7AB8">
              <w:rPr>
                <w:noProof/>
                <w:webHidden/>
              </w:rPr>
              <w:t>25</w:t>
            </w:r>
            <w:r w:rsidR="000B7AB8">
              <w:rPr>
                <w:noProof/>
                <w:webHidden/>
              </w:rPr>
              <w:fldChar w:fldCharType="end"/>
            </w:r>
          </w:hyperlink>
        </w:p>
        <w:p w14:paraId="05CEC7C8" w14:textId="6883D520" w:rsidR="000B7AB8" w:rsidRDefault="00000000">
          <w:pPr>
            <w:pStyle w:val="TOC3"/>
            <w:tabs>
              <w:tab w:val="right" w:leader="dot" w:pos="9350"/>
            </w:tabs>
            <w:rPr>
              <w:rFonts w:asciiTheme="minorHAnsi" w:eastAsiaTheme="minorEastAsia" w:hAnsiTheme="minorHAnsi"/>
              <w:noProof/>
              <w:szCs w:val="24"/>
              <w:lang w:val="ro-RO" w:eastAsia="ro-RO"/>
            </w:rPr>
          </w:pPr>
          <w:hyperlink w:anchor="_Toc167051200" w:history="1">
            <w:r w:rsidR="000B7AB8" w:rsidRPr="00FF19BE">
              <w:rPr>
                <w:rStyle w:val="Hyperlink"/>
                <w:noProof/>
                <w:lang w:val="ro-RO" w:eastAsia="ro-RO"/>
              </w:rPr>
              <w:t>Funcționalitățile și comportamentele agenților</w:t>
            </w:r>
            <w:r w:rsidR="000B7AB8">
              <w:rPr>
                <w:noProof/>
                <w:webHidden/>
              </w:rPr>
              <w:tab/>
            </w:r>
            <w:r w:rsidR="000B7AB8">
              <w:rPr>
                <w:noProof/>
                <w:webHidden/>
              </w:rPr>
              <w:fldChar w:fldCharType="begin"/>
            </w:r>
            <w:r w:rsidR="000B7AB8">
              <w:rPr>
                <w:noProof/>
                <w:webHidden/>
              </w:rPr>
              <w:instrText xml:space="preserve"> PAGEREF _Toc167051200 \h </w:instrText>
            </w:r>
            <w:r w:rsidR="000B7AB8">
              <w:rPr>
                <w:noProof/>
                <w:webHidden/>
              </w:rPr>
            </w:r>
            <w:r w:rsidR="000B7AB8">
              <w:rPr>
                <w:noProof/>
                <w:webHidden/>
              </w:rPr>
              <w:fldChar w:fldCharType="separate"/>
            </w:r>
            <w:r w:rsidR="000B7AB8">
              <w:rPr>
                <w:noProof/>
                <w:webHidden/>
              </w:rPr>
              <w:t>25</w:t>
            </w:r>
            <w:r w:rsidR="000B7AB8">
              <w:rPr>
                <w:noProof/>
                <w:webHidden/>
              </w:rPr>
              <w:fldChar w:fldCharType="end"/>
            </w:r>
          </w:hyperlink>
        </w:p>
        <w:p w14:paraId="68D2EC57" w14:textId="4F0B493C"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201" w:history="1">
            <w:r w:rsidR="000B7AB8" w:rsidRPr="00FF19BE">
              <w:rPr>
                <w:rStyle w:val="Hyperlink"/>
                <w:noProof/>
                <w:lang w:val="ro-RO" w:eastAsia="ro-RO"/>
              </w:rPr>
              <w:t>Rezultate obținute</w:t>
            </w:r>
            <w:r w:rsidR="000B7AB8">
              <w:rPr>
                <w:noProof/>
                <w:webHidden/>
              </w:rPr>
              <w:tab/>
            </w:r>
            <w:r w:rsidR="000B7AB8">
              <w:rPr>
                <w:noProof/>
                <w:webHidden/>
              </w:rPr>
              <w:fldChar w:fldCharType="begin"/>
            </w:r>
            <w:r w:rsidR="000B7AB8">
              <w:rPr>
                <w:noProof/>
                <w:webHidden/>
              </w:rPr>
              <w:instrText xml:space="preserve"> PAGEREF _Toc167051201 \h </w:instrText>
            </w:r>
            <w:r w:rsidR="000B7AB8">
              <w:rPr>
                <w:noProof/>
                <w:webHidden/>
              </w:rPr>
            </w:r>
            <w:r w:rsidR="000B7AB8">
              <w:rPr>
                <w:noProof/>
                <w:webHidden/>
              </w:rPr>
              <w:fldChar w:fldCharType="separate"/>
            </w:r>
            <w:r w:rsidR="000B7AB8">
              <w:rPr>
                <w:noProof/>
                <w:webHidden/>
              </w:rPr>
              <w:t>29</w:t>
            </w:r>
            <w:r w:rsidR="000B7AB8">
              <w:rPr>
                <w:noProof/>
                <w:webHidden/>
              </w:rPr>
              <w:fldChar w:fldCharType="end"/>
            </w:r>
          </w:hyperlink>
        </w:p>
        <w:p w14:paraId="7EC1B7A5" w14:textId="1DBFC092"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202" w:history="1">
            <w:r w:rsidR="000B7AB8" w:rsidRPr="00FF19BE">
              <w:rPr>
                <w:rStyle w:val="Hyperlink"/>
                <w:noProof/>
              </w:rPr>
              <w:t>Discu</w:t>
            </w:r>
            <w:r w:rsidR="000B7AB8" w:rsidRPr="00FF19BE">
              <w:rPr>
                <w:rStyle w:val="Hyperlink"/>
                <w:noProof/>
                <w:lang w:val="ro-RO"/>
              </w:rPr>
              <w:t>ții</w:t>
            </w:r>
            <w:r w:rsidR="000B7AB8">
              <w:rPr>
                <w:noProof/>
                <w:webHidden/>
              </w:rPr>
              <w:tab/>
            </w:r>
            <w:r w:rsidR="000B7AB8">
              <w:rPr>
                <w:noProof/>
                <w:webHidden/>
              </w:rPr>
              <w:fldChar w:fldCharType="begin"/>
            </w:r>
            <w:r w:rsidR="000B7AB8">
              <w:rPr>
                <w:noProof/>
                <w:webHidden/>
              </w:rPr>
              <w:instrText xml:space="preserve"> PAGEREF _Toc167051202 \h </w:instrText>
            </w:r>
            <w:r w:rsidR="000B7AB8">
              <w:rPr>
                <w:noProof/>
                <w:webHidden/>
              </w:rPr>
            </w:r>
            <w:r w:rsidR="000B7AB8">
              <w:rPr>
                <w:noProof/>
                <w:webHidden/>
              </w:rPr>
              <w:fldChar w:fldCharType="separate"/>
            </w:r>
            <w:r w:rsidR="000B7AB8">
              <w:rPr>
                <w:noProof/>
                <w:webHidden/>
              </w:rPr>
              <w:t>32</w:t>
            </w:r>
            <w:r w:rsidR="000B7AB8">
              <w:rPr>
                <w:noProof/>
                <w:webHidden/>
              </w:rPr>
              <w:fldChar w:fldCharType="end"/>
            </w:r>
          </w:hyperlink>
        </w:p>
        <w:p w14:paraId="68AF2050" w14:textId="00E6D1F4"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203" w:history="1">
            <w:r w:rsidR="000B7AB8" w:rsidRPr="00FF19BE">
              <w:rPr>
                <w:rStyle w:val="Hyperlink"/>
                <w:noProof/>
              </w:rPr>
              <w:t>Concluzie</w:t>
            </w:r>
            <w:r w:rsidR="000B7AB8">
              <w:rPr>
                <w:noProof/>
                <w:webHidden/>
              </w:rPr>
              <w:tab/>
            </w:r>
            <w:r w:rsidR="000B7AB8">
              <w:rPr>
                <w:noProof/>
                <w:webHidden/>
              </w:rPr>
              <w:fldChar w:fldCharType="begin"/>
            </w:r>
            <w:r w:rsidR="000B7AB8">
              <w:rPr>
                <w:noProof/>
                <w:webHidden/>
              </w:rPr>
              <w:instrText xml:space="preserve"> PAGEREF _Toc167051203 \h </w:instrText>
            </w:r>
            <w:r w:rsidR="000B7AB8">
              <w:rPr>
                <w:noProof/>
                <w:webHidden/>
              </w:rPr>
            </w:r>
            <w:r w:rsidR="000B7AB8">
              <w:rPr>
                <w:noProof/>
                <w:webHidden/>
              </w:rPr>
              <w:fldChar w:fldCharType="separate"/>
            </w:r>
            <w:r w:rsidR="000B7AB8">
              <w:rPr>
                <w:noProof/>
                <w:webHidden/>
              </w:rPr>
              <w:t>33</w:t>
            </w:r>
            <w:r w:rsidR="000B7AB8">
              <w:rPr>
                <w:noProof/>
                <w:webHidden/>
              </w:rPr>
              <w:fldChar w:fldCharType="end"/>
            </w:r>
          </w:hyperlink>
        </w:p>
        <w:p w14:paraId="21778225" w14:textId="37152500" w:rsidR="000B7AB8" w:rsidRDefault="00000000">
          <w:pPr>
            <w:pStyle w:val="TOC2"/>
            <w:tabs>
              <w:tab w:val="right" w:leader="dot" w:pos="9350"/>
            </w:tabs>
            <w:rPr>
              <w:rFonts w:asciiTheme="minorHAnsi" w:eastAsiaTheme="minorEastAsia" w:hAnsiTheme="minorHAnsi"/>
              <w:noProof/>
              <w:szCs w:val="24"/>
              <w:lang w:val="ro-RO" w:eastAsia="ro-RO"/>
            </w:rPr>
          </w:pPr>
          <w:hyperlink w:anchor="_Toc167051204" w:history="1">
            <w:r w:rsidR="000B7AB8" w:rsidRPr="00FF19BE">
              <w:rPr>
                <w:rStyle w:val="Hyperlink"/>
                <w:noProof/>
              </w:rPr>
              <w:t>Bibliografie</w:t>
            </w:r>
            <w:r w:rsidR="000B7AB8">
              <w:rPr>
                <w:noProof/>
                <w:webHidden/>
              </w:rPr>
              <w:tab/>
            </w:r>
            <w:r w:rsidR="000B7AB8">
              <w:rPr>
                <w:noProof/>
                <w:webHidden/>
              </w:rPr>
              <w:fldChar w:fldCharType="begin"/>
            </w:r>
            <w:r w:rsidR="000B7AB8">
              <w:rPr>
                <w:noProof/>
                <w:webHidden/>
              </w:rPr>
              <w:instrText xml:space="preserve"> PAGEREF _Toc167051204 \h </w:instrText>
            </w:r>
            <w:r w:rsidR="000B7AB8">
              <w:rPr>
                <w:noProof/>
                <w:webHidden/>
              </w:rPr>
            </w:r>
            <w:r w:rsidR="000B7AB8">
              <w:rPr>
                <w:noProof/>
                <w:webHidden/>
              </w:rPr>
              <w:fldChar w:fldCharType="separate"/>
            </w:r>
            <w:r w:rsidR="000B7AB8">
              <w:rPr>
                <w:noProof/>
                <w:webHidden/>
              </w:rPr>
              <w:t>34</w:t>
            </w:r>
            <w:r w:rsidR="000B7AB8">
              <w:rPr>
                <w:noProof/>
                <w:webHidden/>
              </w:rPr>
              <w:fldChar w:fldCharType="end"/>
            </w:r>
          </w:hyperlink>
        </w:p>
        <w:p w14:paraId="720EE99A" w14:textId="00C87A32" w:rsidR="00652059" w:rsidRPr="00E91ED7" w:rsidRDefault="00652059" w:rsidP="00E91ED7">
          <w:pPr>
            <w:rPr>
              <w:rFonts w:cs="Times New Roman"/>
            </w:rPr>
          </w:pPr>
          <w:r w:rsidRPr="00E91ED7">
            <w:rPr>
              <w:rFonts w:cs="Times New Roman"/>
              <w:b/>
              <w:bCs/>
              <w:noProof/>
            </w:rPr>
            <w:fldChar w:fldCharType="end"/>
          </w:r>
        </w:p>
      </w:sdtContent>
    </w:sdt>
    <w:p w14:paraId="0E6D8C96" w14:textId="77777777" w:rsidR="00B3705E" w:rsidRPr="00E91ED7" w:rsidRDefault="00B3705E" w:rsidP="00E91ED7">
      <w:pPr>
        <w:rPr>
          <w:rFonts w:cs="Times New Roman"/>
        </w:rPr>
      </w:pPr>
    </w:p>
    <w:p w14:paraId="1AED026E" w14:textId="35E0AD3F" w:rsidR="00B3705E" w:rsidRPr="00E91ED7" w:rsidRDefault="00B3705E" w:rsidP="004A7B86">
      <w:pPr>
        <w:pStyle w:val="Heading2"/>
      </w:pPr>
      <w:bookmarkStart w:id="15" w:name="_Toc167051179"/>
      <w:r w:rsidRPr="00E91ED7">
        <w:lastRenderedPageBreak/>
        <w:t>Rezumat</w:t>
      </w:r>
      <w:bookmarkEnd w:id="15"/>
    </w:p>
    <w:p w14:paraId="1CCB9627" w14:textId="6BE7FBB7" w:rsidR="00097208" w:rsidRPr="000E3E11" w:rsidRDefault="00B3705E" w:rsidP="000E3E11">
      <w:pPr>
        <w:spacing w:after="240"/>
        <w:ind w:firstLine="36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14:ligatures w14:val="none"/>
        </w:rPr>
        <w:t xml:space="preserve"> atunci când este adăugat în sistem un nou set de analize ale urinei</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Pentru a îndeplini acest obiectiv, s-a folosit un set de date </w:t>
      </w:r>
      <w:r w:rsidR="00097208">
        <w:rPr>
          <w:rFonts w:eastAsia="Times New Roman" w:cs="Times New Roman"/>
          <w:kern w:val="0"/>
          <w:szCs w:val="24"/>
          <w:lang w:val="ro-RO" w:eastAsia="ro-RO"/>
          <w14:ligatures w14:val="none"/>
        </w:rPr>
        <w:t xml:space="preserve">alcătuit </w:t>
      </w:r>
      <w:r w:rsidRPr="00E91ED7">
        <w:rPr>
          <w:rFonts w:eastAsia="Times New Roman" w:cs="Times New Roman"/>
          <w:kern w:val="0"/>
          <w:szCs w:val="24"/>
          <w:lang w:val="ro-RO" w:eastAsia="ro-RO"/>
          <w14:ligatures w14:val="none"/>
        </w:rPr>
        <w:t>din 79 de analize ale pacienților; aceste analize au inclus proprietățile urinei paciențilo</w:t>
      </w:r>
      <w:r w:rsidR="00097208">
        <w:rPr>
          <w:rFonts w:eastAsia="Times New Roman" w:cs="Times New Roman"/>
          <w:kern w:val="0"/>
          <w:szCs w:val="24"/>
          <w:lang w:val="ro-RO" w:eastAsia="ro-RO"/>
          <w14:ligatures w14:val="none"/>
        </w:rPr>
        <w:t>r</w:t>
      </w:r>
      <w:r w:rsidR="00097208">
        <w:rPr>
          <w:rFonts w:eastAsia="Times New Roman" w:cs="Times New Roman"/>
          <w:kern w:val="0"/>
          <w:szCs w:val="24"/>
          <w:lang w:eastAsia="ro-RO"/>
          <w14:ligatures w14:val="none"/>
        </w:rPr>
        <w:t>:</w:t>
      </w:r>
    </w:p>
    <w:p w14:paraId="3B56F3E2" w14:textId="72116BF6"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densitatea specifică, sau gravitatea urinei în raport cu apa; </w:t>
      </w:r>
    </w:p>
    <w:p w14:paraId="11D6FECB" w14:textId="2470D58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pH-ul, care este logaritmul negativ al ionului de hidrogen;  </w:t>
      </w:r>
    </w:p>
    <w:p w14:paraId="7FF9757A" w14:textId="3B2A1CB3"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201CD151" w14:textId="322F6D2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conductivitatea. Un Mho este egal cu un Ohm. Conducția este proporțională cu concentrația de substanțe încărcate cu ioni prezente în soluție; </w:t>
      </w:r>
    </w:p>
    <w:p w14:paraId="0C96DDFB" w14:textId="74E82E9A"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nivelul de uree în milimoli/litru;</w:t>
      </w:r>
    </w:p>
    <w:p w14:paraId="06991F6B" w14:textId="38F857B2" w:rsidR="00097208" w:rsidRPr="00097208" w:rsidRDefault="00097208" w:rsidP="00097208">
      <w:pPr>
        <w:pStyle w:val="ListParagraph"/>
        <w:numPr>
          <w:ilvl w:val="0"/>
          <w:numId w:val="17"/>
        </w:numPr>
        <w:spacing w:after="240"/>
        <w:rPr>
          <w:rFonts w:eastAsia="Times New Roman" w:cs="Times New Roman"/>
          <w:kern w:val="0"/>
          <w:szCs w:val="24"/>
          <w:lang w:eastAsia="ro-RO"/>
          <w14:ligatures w14:val="none"/>
        </w:rPr>
      </w:pPr>
      <w:r w:rsidRPr="00097208">
        <w:rPr>
          <w:rFonts w:eastAsia="Times New Roman" w:cs="Times New Roman"/>
          <w:kern w:val="0"/>
          <w:szCs w:val="24"/>
          <w:lang w:val="ro-RO" w:eastAsia="ro-RO"/>
          <w14:ligatures w14:val="none"/>
        </w:rPr>
        <w:t>nivelul de calciu (CALC) în milimoli/litru.</w:t>
      </w:r>
    </w:p>
    <w:p w14:paraId="515892F4" w14:textId="33C8BD47" w:rsidR="000E3E11" w:rsidRDefault="00B3705E" w:rsidP="00097208">
      <w:pPr>
        <w:spacing w:after="240"/>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 xml:space="preserve"> Un sistem multi-agent </w:t>
      </w:r>
      <w:r w:rsidR="00097208">
        <w:rPr>
          <w:rFonts w:eastAsia="Times New Roman" w:cs="Times New Roman"/>
          <w:kern w:val="0"/>
          <w:szCs w:val="24"/>
          <w:lang w:val="ro-RO" w:eastAsia="ro-RO"/>
          <w14:ligatures w14:val="none"/>
        </w:rPr>
        <w:t>format dintr-un număr de patru agenți</w:t>
      </w:r>
    </w:p>
    <w:p w14:paraId="41DC1752" w14:textId="2AAD7F94"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adăugarea unei noi analize</w:t>
      </w:r>
      <w:r w:rsidR="000E3E11">
        <w:rPr>
          <w:rFonts w:eastAsia="Times New Roman" w:cs="Times New Roman"/>
          <w:kern w:val="0"/>
          <w:szCs w:val="24"/>
          <w:lang w:val="ro-RO" w:eastAsia="ro-RO"/>
          <w14:ligatures w14:val="none"/>
        </w:rPr>
        <w:t>;</w:t>
      </w:r>
    </w:p>
    <w:p w14:paraId="0AEB5089" w14:textId="2BFE8595"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managementul celorlalți agenți</w:t>
      </w:r>
      <w:r w:rsidR="000E3E11">
        <w:rPr>
          <w:rFonts w:eastAsia="Times New Roman" w:cs="Times New Roman"/>
          <w:kern w:val="0"/>
          <w:szCs w:val="24"/>
          <w:lang w:val="ro-RO" w:eastAsia="ro-RO"/>
          <w14:ligatures w14:val="none"/>
        </w:rPr>
        <w:t>;</w:t>
      </w:r>
    </w:p>
    <w:p w14:paraId="5FB9F8B5" w14:textId="6E678251"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 xml:space="preserve">un agent pentru selectarea unor analize cu valori </w:t>
      </w:r>
      <w:r w:rsidR="000E3E11">
        <w:rPr>
          <w:rFonts w:eastAsia="Times New Roman" w:cs="Times New Roman"/>
          <w:kern w:val="0"/>
          <w:szCs w:val="24"/>
          <w:lang w:val="ro-RO" w:eastAsia="ro-RO"/>
          <w14:ligatures w14:val="none"/>
        </w:rPr>
        <w:t>alese</w:t>
      </w:r>
      <w:r w:rsidRPr="000E3E11">
        <w:rPr>
          <w:rFonts w:eastAsia="Times New Roman" w:cs="Times New Roman"/>
          <w:kern w:val="0"/>
          <w:szCs w:val="24"/>
          <w:lang w:val="ro-RO" w:eastAsia="ro-RO"/>
          <w14:ligatures w14:val="none"/>
        </w:rPr>
        <w:t xml:space="preserve"> de către utilizator</w:t>
      </w:r>
      <w:r w:rsidR="000E3E11">
        <w:rPr>
          <w:rFonts w:eastAsia="Times New Roman" w:cs="Times New Roman"/>
          <w:kern w:val="0"/>
          <w:szCs w:val="24"/>
          <w:lang w:val="ro-RO" w:eastAsia="ro-RO"/>
          <w14:ligatures w14:val="none"/>
        </w:rPr>
        <w:t>;</w:t>
      </w:r>
    </w:p>
    <w:p w14:paraId="4F7EE448" w14:textId="20C64487" w:rsidR="000E3E11" w:rsidRP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predicția pietrelor la rinichi care utilizează o rețea neuronală</w:t>
      </w:r>
      <w:r w:rsidR="000E3E11">
        <w:rPr>
          <w:rFonts w:eastAsia="Times New Roman" w:cs="Times New Roman"/>
          <w:kern w:val="0"/>
          <w:szCs w:val="24"/>
          <w:lang w:val="ro-RO" w:eastAsia="ro-RO"/>
          <w14:ligatures w14:val="none"/>
        </w:rPr>
        <w:t>;</w:t>
      </w:r>
    </w:p>
    <w:p w14:paraId="01289EAB" w14:textId="5208705A" w:rsidR="00B3705E" w:rsidRPr="00E91ED7" w:rsidRDefault="00097208" w:rsidP="00097208">
      <w:pPr>
        <w:spacing w:after="240"/>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este folosit pentru a gestiona și a genera predicția pietrelor la rinichi în baza analizelor</w:t>
      </w:r>
      <w:r w:rsidR="00B3705E" w:rsidRPr="00E91ED7">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Agenții colaborează între ei pentru gestionarea analizelor.</w:t>
      </w:r>
    </w:p>
    <w:p w14:paraId="603A7097" w14:textId="699B0A8B" w:rsidR="00784B5B" w:rsidRPr="00E91ED7" w:rsidRDefault="00B3705E"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14:ligatures w14:val="none"/>
        </w:rPr>
        <w:br/>
      </w:r>
    </w:p>
    <w:p w14:paraId="4F40AE27" w14:textId="70659210" w:rsidR="00B3705E" w:rsidRPr="00E91ED7" w:rsidRDefault="00784B5B" w:rsidP="004A7B86">
      <w:pPr>
        <w:pStyle w:val="Heading2"/>
      </w:pPr>
      <w:bookmarkStart w:id="16" w:name="_Toc167051180"/>
      <w:r w:rsidRPr="00E91ED7">
        <w:lastRenderedPageBreak/>
        <w:t>Introducere</w:t>
      </w:r>
      <w:bookmarkEnd w:id="16"/>
    </w:p>
    <w:p w14:paraId="35878707" w14:textId="5018BAE6"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14:ligatures w14:val="none"/>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14:ligatures w14:val="none"/>
        </w:rPr>
        <w:t xml:space="preserve"> efort și</w:t>
      </w:r>
      <w:r w:rsidRPr="00E91ED7">
        <w:rPr>
          <w:rFonts w:eastAsia="Times New Roman" w:cs="Times New Roman"/>
          <w:kern w:val="0"/>
          <w:szCs w:val="24"/>
          <w:lang w:eastAsia="ro-RO"/>
          <w14:ligatures w14:val="none"/>
        </w:rPr>
        <w:t xml:space="preserve"> timp. </w:t>
      </w:r>
      <w:r w:rsidR="004B4A2B" w:rsidRPr="00E91ED7">
        <w:rPr>
          <w:rFonts w:eastAsia="Times New Roman" w:cs="Times New Roman"/>
          <w:kern w:val="0"/>
          <w:szCs w:val="24"/>
          <w:lang w:eastAsia="ro-RO"/>
          <w14:ligatures w14:val="none"/>
        </w:rPr>
        <w:t>O</w:t>
      </w:r>
      <w:r w:rsidRPr="00E91ED7">
        <w:rPr>
          <w:rFonts w:eastAsia="Times New Roman" w:cs="Times New Roman"/>
          <w:kern w:val="0"/>
          <w:szCs w:val="24"/>
          <w:lang w:eastAsia="ro-RO"/>
          <w14:ligatures w14:val="none"/>
        </w:rPr>
        <w:t xml:space="preserve"> metodologie</w:t>
      </w:r>
      <w:r w:rsidR="004B4A2B" w:rsidRPr="00E91ED7">
        <w:rPr>
          <w:rFonts w:eastAsia="Times New Roman" w:cs="Times New Roman"/>
          <w:kern w:val="0"/>
          <w:szCs w:val="24"/>
          <w:lang w:eastAsia="ro-RO"/>
          <w14:ligatures w14:val="none"/>
        </w:rPr>
        <w:t xml:space="preserve"> </w:t>
      </w:r>
      <w:r w:rsidRPr="00E91ED7">
        <w:rPr>
          <w:rFonts w:eastAsia="Times New Roman" w:cs="Times New Roman"/>
          <w:kern w:val="0"/>
          <w:szCs w:val="24"/>
          <w:lang w:eastAsia="ro-RO"/>
          <w14:ligatures w14:val="none"/>
        </w:rPr>
        <w:t xml:space="preserve">acționează ca o "rețetă", </w:t>
      </w:r>
      <w:r w:rsidR="004B4A2B" w:rsidRPr="00E91ED7">
        <w:rPr>
          <w:rFonts w:eastAsia="Times New Roman" w:cs="Times New Roman"/>
          <w:kern w:val="0"/>
          <w:szCs w:val="24"/>
          <w:lang w:eastAsia="ro-RO"/>
          <w14:ligatures w14:val="none"/>
        </w:rPr>
        <w:t>ajutând</w:t>
      </w:r>
      <w:r w:rsidRPr="00E91ED7">
        <w:rPr>
          <w:rFonts w:eastAsia="Times New Roman" w:cs="Times New Roman"/>
          <w:kern w:val="0"/>
          <w:szCs w:val="24"/>
          <w:lang w:eastAsia="ro-RO"/>
          <w14:ligatures w14:val="none"/>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14:ligatures w14:val="none"/>
        </w:rPr>
        <w:t>1</w:t>
      </w:r>
      <w:r w:rsidRPr="00E91ED7">
        <w:rPr>
          <w:rFonts w:eastAsia="Times New Roman" w:cs="Times New Roman"/>
          <w:kern w:val="0"/>
          <w:szCs w:val="24"/>
          <w:lang w:eastAsia="ro-RO"/>
          <w14:ligatures w14:val="none"/>
        </w:rPr>
        <w:t xml:space="preserve">]. Importanța unei metodologii în </w:t>
      </w:r>
      <w:r w:rsidR="004B4A2B" w:rsidRPr="00E91ED7">
        <w:rPr>
          <w:rFonts w:eastAsia="Times New Roman" w:cs="Times New Roman"/>
          <w:kern w:val="0"/>
          <w:szCs w:val="24"/>
          <w:lang w:eastAsia="ro-RO"/>
          <w14:ligatures w14:val="none"/>
        </w:rPr>
        <w:t>dezvoltarea</w:t>
      </w:r>
      <w:r w:rsidRPr="00E91ED7">
        <w:rPr>
          <w:rFonts w:eastAsia="Times New Roman" w:cs="Times New Roman"/>
          <w:kern w:val="0"/>
          <w:szCs w:val="24"/>
          <w:lang w:eastAsia="ro-RO"/>
          <w14:ligatures w14:val="none"/>
        </w:rPr>
        <w:t xml:space="preserve"> </w:t>
      </w:r>
      <w:r w:rsidR="004B4A2B" w:rsidRPr="00E91ED7">
        <w:rPr>
          <w:rFonts w:eastAsia="Times New Roman" w:cs="Times New Roman"/>
          <w:kern w:val="0"/>
          <w:szCs w:val="24"/>
          <w:lang w:eastAsia="ro-RO"/>
          <w14:ligatures w14:val="none"/>
        </w:rPr>
        <w:t>unei aplica</w:t>
      </w:r>
      <w:r w:rsidR="004B4A2B" w:rsidRPr="00E91ED7">
        <w:rPr>
          <w:rFonts w:eastAsia="Times New Roman" w:cs="Times New Roman"/>
          <w:kern w:val="0"/>
          <w:szCs w:val="24"/>
          <w:lang w:val="ro-RO" w:eastAsia="ro-RO"/>
          <w14:ligatures w14:val="none"/>
        </w:rPr>
        <w:t>ții software</w:t>
      </w:r>
      <w:r w:rsidRPr="00E91ED7">
        <w:rPr>
          <w:rFonts w:eastAsia="Times New Roman" w:cs="Times New Roman"/>
          <w:kern w:val="0"/>
          <w:szCs w:val="24"/>
          <w:lang w:eastAsia="ro-RO"/>
          <w14:ligatures w14:val="none"/>
        </w:rPr>
        <w:t xml:space="preserve"> nu poate fi supraestimată.</w:t>
      </w:r>
      <w:r w:rsidR="004B4A2B" w:rsidRPr="00E91ED7">
        <w:rPr>
          <w:rFonts w:eastAsia="Times New Roman" w:cs="Times New Roman"/>
          <w:kern w:val="0"/>
          <w:szCs w:val="24"/>
          <w:lang w:eastAsia="ro-RO"/>
          <w14:ligatures w14:val="none"/>
        </w:rPr>
        <w:t xml:space="preserve"> </w:t>
      </w:r>
      <w:r w:rsidR="007C7299" w:rsidRPr="00E91ED7">
        <w:rPr>
          <w:rFonts w:eastAsia="Times New Roman" w:cs="Times New Roman"/>
          <w:kern w:val="0"/>
          <w:szCs w:val="24"/>
          <w:lang w:eastAsia="ro-RO"/>
          <w14:ligatures w14:val="none"/>
        </w:rPr>
        <w:t>Tehnologiile</w:t>
      </w:r>
      <w:r w:rsidR="004B4A2B" w:rsidRPr="00E91ED7">
        <w:rPr>
          <w:rFonts w:eastAsia="Times New Roman" w:cs="Times New Roman"/>
          <w:kern w:val="0"/>
          <w:szCs w:val="24"/>
          <w:lang w:eastAsia="ro-RO"/>
          <w14:ligatures w14:val="none"/>
        </w:rPr>
        <w:t xml:space="preserve"> bazate pe agenți </w:t>
      </w:r>
      <w:r w:rsidR="007C7299" w:rsidRPr="00E91ED7">
        <w:rPr>
          <w:rFonts w:eastAsia="Times New Roman" w:cs="Times New Roman"/>
          <w:kern w:val="0"/>
          <w:szCs w:val="24"/>
          <w:lang w:eastAsia="ro-RO"/>
          <w14:ligatures w14:val="none"/>
        </w:rPr>
        <w:t>sunt în prezent</w:t>
      </w:r>
      <w:r w:rsidR="004B4A2B" w:rsidRPr="00E91ED7">
        <w:rPr>
          <w:rFonts w:eastAsia="Times New Roman" w:cs="Times New Roman"/>
          <w:kern w:val="0"/>
          <w:szCs w:val="24"/>
          <w:lang w:eastAsia="ro-RO"/>
          <w14:ligatures w14:val="none"/>
        </w:rPr>
        <w:t xml:space="preserve"> considerate niște mijloace alternative viabile</w:t>
      </w:r>
      <w:r w:rsidR="007C7299" w:rsidRPr="00E91ED7">
        <w:rPr>
          <w:rFonts w:eastAsia="Times New Roman" w:cs="Times New Roman"/>
          <w:kern w:val="0"/>
          <w:szCs w:val="24"/>
          <w:lang w:eastAsia="ro-RO"/>
          <w14:ligatures w14:val="none"/>
        </w:rPr>
        <w:t xml:space="preserve"> (uneori chiar și mai fezabile)</w:t>
      </w:r>
      <w:r w:rsidR="004B4A2B" w:rsidRPr="00E91ED7">
        <w:rPr>
          <w:rFonts w:eastAsia="Times New Roman" w:cs="Times New Roman"/>
          <w:kern w:val="0"/>
          <w:szCs w:val="24"/>
          <w:lang w:eastAsia="ro-RO"/>
          <w14:ligatures w14:val="none"/>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14:ligatures w14:val="none"/>
        </w:rPr>
        <w:t>Această paradigmă de programare orientată pe agenți</w:t>
      </w:r>
      <w:r w:rsidR="004B4A2B" w:rsidRPr="00E91ED7">
        <w:rPr>
          <w:rFonts w:eastAsia="Times New Roman" w:cs="Times New Roman"/>
          <w:kern w:val="0"/>
          <w:szCs w:val="24"/>
          <w:lang w:eastAsia="ro-RO"/>
          <w14:ligatures w14:val="none"/>
        </w:rPr>
        <w:t xml:space="preserve"> oferă abstracțiile software de nivel înalt </w:t>
      </w:r>
      <w:r w:rsidR="007C7299" w:rsidRPr="00E91ED7">
        <w:rPr>
          <w:rFonts w:eastAsia="Times New Roman" w:cs="Times New Roman"/>
          <w:kern w:val="0"/>
          <w:szCs w:val="24"/>
          <w:lang w:eastAsia="ro-RO"/>
          <w14:ligatures w14:val="none"/>
        </w:rPr>
        <w:t xml:space="preserve">care sunt </w:t>
      </w:r>
      <w:r w:rsidR="004B4A2B" w:rsidRPr="00E91ED7">
        <w:rPr>
          <w:rFonts w:eastAsia="Times New Roman" w:cs="Times New Roman"/>
          <w:kern w:val="0"/>
          <w:szCs w:val="24"/>
          <w:lang w:eastAsia="ro-RO"/>
          <w14:ligatures w14:val="none"/>
        </w:rPr>
        <w:t xml:space="preserve">necesare pentru </w:t>
      </w:r>
      <w:r w:rsidR="007C7299" w:rsidRPr="00E91ED7">
        <w:rPr>
          <w:rFonts w:eastAsia="Times New Roman" w:cs="Times New Roman"/>
          <w:kern w:val="0"/>
          <w:szCs w:val="24"/>
          <w:lang w:eastAsia="ro-RO"/>
          <w14:ligatures w14:val="none"/>
        </w:rPr>
        <w:t xml:space="preserve">gestionarea de </w:t>
      </w:r>
      <w:r w:rsidR="004B4A2B" w:rsidRPr="00E91ED7">
        <w:rPr>
          <w:rFonts w:eastAsia="Times New Roman" w:cs="Times New Roman"/>
          <w:kern w:val="0"/>
          <w:szCs w:val="24"/>
          <w:lang w:eastAsia="ro-RO"/>
          <w14:ligatures w14:val="none"/>
        </w:rPr>
        <w:t xml:space="preserve">aplicații </w:t>
      </w:r>
      <w:r w:rsidR="007C7299" w:rsidRPr="00E91ED7">
        <w:rPr>
          <w:rFonts w:eastAsia="Times New Roman" w:cs="Times New Roman"/>
          <w:kern w:val="0"/>
          <w:szCs w:val="24"/>
          <w:lang w:eastAsia="ro-RO"/>
          <w14:ligatures w14:val="none"/>
        </w:rPr>
        <w:t>cu o complexitate medie dar, mai ales,</w:t>
      </w:r>
      <w:r w:rsidR="004B4A2B" w:rsidRPr="00E91ED7">
        <w:rPr>
          <w:rFonts w:eastAsia="Times New Roman" w:cs="Times New Roman"/>
          <w:kern w:val="0"/>
          <w:szCs w:val="24"/>
          <w:lang w:eastAsia="ro-RO"/>
          <w14:ligatures w14:val="none"/>
        </w:rPr>
        <w:t xml:space="preserve"> și pentru că au fost inventate pentru a face față </w:t>
      </w:r>
      <w:r w:rsidR="007C7299" w:rsidRPr="00E91ED7">
        <w:rPr>
          <w:rFonts w:eastAsia="Times New Roman" w:cs="Times New Roman"/>
          <w:kern w:val="0"/>
          <w:szCs w:val="24"/>
          <w:lang w:eastAsia="ro-RO"/>
          <w14:ligatures w14:val="none"/>
        </w:rPr>
        <w:t xml:space="preserve">interoperabilității și </w:t>
      </w:r>
      <w:r w:rsidR="004B4A2B" w:rsidRPr="00E91ED7">
        <w:rPr>
          <w:rFonts w:eastAsia="Times New Roman" w:cs="Times New Roman"/>
          <w:kern w:val="0"/>
          <w:szCs w:val="24"/>
          <w:lang w:eastAsia="ro-RO"/>
          <w14:ligatures w14:val="none"/>
        </w:rPr>
        <w:t xml:space="preserve">distribuției </w:t>
      </w:r>
      <w:r w:rsidR="004B4A2B" w:rsidRPr="00E91ED7">
        <w:rPr>
          <w:rFonts w:cs="Times New Roman"/>
          <w:szCs w:val="24"/>
        </w:rPr>
        <w:t>[2].</w:t>
      </w:r>
      <w:r w:rsidR="007C7299" w:rsidRPr="00E91ED7">
        <w:rPr>
          <w:rFonts w:cs="Times New Roman"/>
          <w:szCs w:val="24"/>
        </w:rPr>
        <w:t xml:space="preserve"> </w:t>
      </w:r>
    </w:p>
    <w:p w14:paraId="7D9641E2" w14:textId="3633C8D2"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14:paraId="7AF30A3C" w14:textId="40712FEC"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65A9E533" w14:textId="1E2D05AA"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14:paraId="2D24B94F" w14:textId="77777777" w:rsidR="00A0282B" w:rsidRPr="00E91ED7" w:rsidRDefault="00A0282B" w:rsidP="00E91ED7">
      <w:pPr>
        <w:spacing w:after="24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Programarea orientată pe agenți (POA) este o paradigmă a programării oarecum nou apărută,</w:t>
      </w:r>
      <w:r w:rsidRPr="00E91ED7">
        <w:rPr>
          <w:rFonts w:cs="Times New Roman"/>
          <w:szCs w:val="24"/>
        </w:rPr>
        <w:t xml:space="preserve"> </w:t>
      </w:r>
      <w:r w:rsidRPr="00E91ED7">
        <w:rPr>
          <w:rFonts w:eastAsia="Times New Roman" w:cs="Times New Roman"/>
          <w:kern w:val="0"/>
          <w:szCs w:val="24"/>
          <w:lang w:val="ro-RO" w:eastAsia="ro-RO"/>
          <w14:ligatures w14:val="none"/>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w:t>
      </w:r>
      <w:r w:rsidRPr="00E91ED7">
        <w:rPr>
          <w:rFonts w:eastAsia="Times New Roman" w:cs="Times New Roman"/>
          <w:kern w:val="0"/>
          <w:szCs w:val="24"/>
          <w:lang w:val="ro-RO" w:eastAsia="ro-RO"/>
          <w14:ligatures w14:val="none"/>
        </w:rPr>
        <w:lastRenderedPageBreak/>
        <w:t xml:space="preserve">capacitățile lor individuale, deci este de înțeles că această paradigmă este centrată pe conceptul de agenți software, comparativ cu programarea orientată pe obiecte, paradigmă care este centrată pe obiecte. </w:t>
      </w:r>
    </w:p>
    <w:p w14:paraId="625066D6" w14:textId="41F81142"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14:ligatures w14:val="none"/>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14:paraId="42CF29A5" w14:textId="77777777" w:rsidR="00BE1933" w:rsidRPr="00E91ED7" w:rsidRDefault="00BE1933" w:rsidP="00E91ED7">
      <w:pPr>
        <w:shd w:val="clear" w:color="auto" w:fill="FFFFFF"/>
        <w:spacing w:line="240" w:lineRule="auto"/>
        <w:ind w:firstLine="720"/>
        <w:rPr>
          <w:rFonts w:eastAsia="Times New Roman" w:cs="Times New Roman"/>
          <w:kern w:val="0"/>
          <w:szCs w:val="24"/>
          <w:lang w:eastAsia="ro-RO"/>
          <w14:ligatures w14:val="none"/>
        </w:rPr>
      </w:pPr>
    </w:p>
    <w:p w14:paraId="15E14900" w14:textId="02E73FBF" w:rsidR="00E47EFB" w:rsidRPr="00E91ED7" w:rsidRDefault="00E47EFB" w:rsidP="004A7B86">
      <w:pPr>
        <w:pStyle w:val="Heading2"/>
      </w:pPr>
      <w:bookmarkStart w:id="17" w:name="_Toc167051181"/>
      <w:r w:rsidRPr="00E91ED7">
        <w:t>Obiectivul Cercetării</w:t>
      </w:r>
      <w:bookmarkEnd w:id="17"/>
    </w:p>
    <w:p w14:paraId="4920F17A" w14:textId="653DFEBB"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0808F8" w:rsidRPr="00E91ED7">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Pr="00E91ED7">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F5360E" w:rsidRPr="00E91ED7">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0808F8" w:rsidRPr="00E91ED7">
        <w:rPr>
          <w:rFonts w:cs="Times New Roman"/>
          <w:szCs w:val="24"/>
        </w:rPr>
        <w:t xml:space="preserve"> </w:t>
      </w:r>
      <w:r w:rsidRPr="00E91ED7">
        <w:rPr>
          <w:rFonts w:cs="Times New Roman"/>
          <w:szCs w:val="24"/>
        </w:rPr>
        <w:t>comunica</w:t>
      </w:r>
      <w:r w:rsidR="000808F8" w:rsidRPr="00E91ED7">
        <w:rPr>
          <w:rFonts w:cs="Times New Roman"/>
          <w:szCs w:val="24"/>
        </w:rPr>
        <w:t>ția</w:t>
      </w:r>
      <w:r w:rsidR="00B80A04">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rPr>
        <w:t xml:space="preserve"> </w:t>
      </w:r>
      <w:r w:rsidR="00B80A04">
        <w:rPr>
          <w:rFonts w:cs="Times New Roman"/>
          <w:szCs w:val="24"/>
          <w:lang w:val="ro-RO"/>
        </w:rPr>
        <w:t>în combinație cu un concept al inteligenței artificiale, învățarea supervizată folosind rețele neuronale și date gata clasificate de către experți umani.</w:t>
      </w:r>
    </w:p>
    <w:p w14:paraId="62AB7AE9" w14:textId="77777777" w:rsidR="00FB057D" w:rsidRPr="00E91ED7" w:rsidRDefault="00FB057D" w:rsidP="00E91ED7">
      <w:pPr>
        <w:ind w:firstLine="720"/>
        <w:rPr>
          <w:rFonts w:cs="Times New Roman"/>
          <w:szCs w:val="24"/>
        </w:rPr>
      </w:pPr>
    </w:p>
    <w:p w14:paraId="7D9521B1" w14:textId="6D8B2A84" w:rsidR="00FB057D" w:rsidRPr="00E91ED7" w:rsidRDefault="00FB057D" w:rsidP="004A7B86">
      <w:pPr>
        <w:pStyle w:val="Heading2"/>
        <w:rPr>
          <w:color w:val="auto"/>
        </w:rPr>
      </w:pPr>
      <w:bookmarkStart w:id="18" w:name="_Toc167051182"/>
      <w:r w:rsidRPr="00E91ED7">
        <w:t>Metodologii</w:t>
      </w:r>
      <w:bookmarkEnd w:id="18"/>
    </w:p>
    <w:p w14:paraId="182F075D" w14:textId="77777777"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14:paraId="5F3A46D6"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14:paraId="59BC6797" w14:textId="77777777"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14:paraId="7764F96D" w14:textId="6EF81A4E"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14:paraId="4CFBD38A" w14:textId="77777777" w:rsidR="00FB057D" w:rsidRPr="00E91ED7" w:rsidRDefault="00FB057D" w:rsidP="00E91ED7">
      <w:pPr>
        <w:pStyle w:val="ListParagraph"/>
        <w:ind w:left="1080"/>
        <w:rPr>
          <w:rFonts w:cs="Times New Roman"/>
          <w:szCs w:val="24"/>
        </w:rPr>
      </w:pPr>
    </w:p>
    <w:p w14:paraId="77C1B657"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14:paraId="5D7D2F99" w14:textId="77777777"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14:paraId="56896EEC" w14:textId="194E655B"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14:paraId="7832D1D1" w14:textId="77777777" w:rsidR="00F930E6" w:rsidRPr="00F930E6" w:rsidRDefault="00F930E6" w:rsidP="00F930E6">
      <w:pPr>
        <w:pStyle w:val="ListParagraph"/>
        <w:ind w:left="1080"/>
        <w:rPr>
          <w:rFonts w:cs="Times New Roman"/>
          <w:szCs w:val="24"/>
        </w:rPr>
      </w:pPr>
    </w:p>
    <w:p w14:paraId="49C64A25" w14:textId="1388D6C6"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14:paraId="7E545C7D" w14:textId="7A589B90"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14:paraId="582F6B73" w14:textId="3454ECE2"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14:paraId="14755235" w14:textId="39106076"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14:paraId="60E24870" w14:textId="445157D9"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14:paraId="6B26DC7D" w14:textId="7965D4CA"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14:paraId="5117A372" w14:textId="77777777" w:rsidR="00CA1ABE" w:rsidRDefault="00CA1ABE" w:rsidP="00CA1ABE">
      <w:pPr>
        <w:pStyle w:val="ListParagraph"/>
        <w:ind w:left="1080"/>
        <w:rPr>
          <w:rFonts w:cs="Times New Roman"/>
          <w:szCs w:val="24"/>
        </w:rPr>
      </w:pPr>
    </w:p>
    <w:p w14:paraId="29C547B9" w14:textId="10BEC2A6"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14:paraId="44F11FD6" w14:textId="710288A7"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14:paraId="55DB9FD5" w14:textId="12C8E1C3" w:rsidR="00CA1ABE" w:rsidRDefault="00CA1ABE" w:rsidP="00CA1ABE">
      <w:pPr>
        <w:pStyle w:val="ListParagraph"/>
        <w:numPr>
          <w:ilvl w:val="1"/>
          <w:numId w:val="3"/>
        </w:numPr>
        <w:rPr>
          <w:rFonts w:cs="Times New Roman"/>
          <w:szCs w:val="24"/>
        </w:rPr>
      </w:pPr>
      <w:r>
        <w:rPr>
          <w:rFonts w:cs="Times New Roman"/>
          <w:szCs w:val="24"/>
        </w:rPr>
        <w:t>Rețele neuronale</w:t>
      </w:r>
    </w:p>
    <w:p w14:paraId="2122A3BA" w14:textId="6F5B8742"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14:paraId="5ECD464A" w14:textId="77777777" w:rsidR="00F930E6" w:rsidRPr="00F930E6" w:rsidRDefault="00F930E6" w:rsidP="00F930E6">
      <w:pPr>
        <w:pStyle w:val="ListParagraph"/>
        <w:ind w:left="1080"/>
        <w:rPr>
          <w:rFonts w:cs="Times New Roman"/>
          <w:szCs w:val="24"/>
        </w:rPr>
      </w:pPr>
    </w:p>
    <w:p w14:paraId="399CB99F" w14:textId="48C9C196"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14:paraId="4C89E646" w14:textId="508E3373"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14:paraId="6153D947" w14:textId="6639E3F2"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14:paraId="13B188A0" w14:textId="68C36E6E"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62CEEBE4" w14:textId="77777777" w:rsidR="007228AD" w:rsidRPr="00E91ED7" w:rsidRDefault="007228AD" w:rsidP="00E91ED7">
      <w:pPr>
        <w:rPr>
          <w:rFonts w:cs="Times New Roman"/>
          <w:szCs w:val="24"/>
        </w:rPr>
      </w:pPr>
    </w:p>
    <w:p w14:paraId="6EFD5E07" w14:textId="139C518A" w:rsidR="0070636F" w:rsidRPr="0070636F" w:rsidRDefault="00231BD3" w:rsidP="0070636F">
      <w:pPr>
        <w:pStyle w:val="Heading2"/>
        <w:rPr>
          <w:lang w:val="ro-RO"/>
        </w:rPr>
      </w:pPr>
      <w:bookmarkStart w:id="19" w:name="_Toc167051183"/>
      <w:r w:rsidRPr="00E91ED7">
        <w:t>Paradigma de programare orientat</w:t>
      </w:r>
      <w:r w:rsidRPr="00E91ED7">
        <w:rPr>
          <w:lang w:val="ro-RO"/>
        </w:rPr>
        <w:t>ă pe agenți</w:t>
      </w:r>
      <w:bookmarkEnd w:id="19"/>
    </w:p>
    <w:p w14:paraId="5DD16847" w14:textId="4BE17E09"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w:t>
      </w:r>
      <w:r w:rsidR="0070636F">
        <w:rPr>
          <w:lang w:val="ro-RO"/>
        </w:rPr>
        <w:t xml:space="preserve"> </w:t>
      </w:r>
      <w:r w:rsidR="0070636F" w:rsidRPr="0070636F">
        <w:rPr>
          <w:lang w:val="ro-RO"/>
        </w:rPr>
        <w:t xml:space="preserve">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w:t>
      </w:r>
      <w:r w:rsidR="0070636F">
        <w:rPr>
          <w:lang w:val="ro-RO"/>
        </w:rPr>
        <w:t xml:space="preserve"> </w:t>
      </w:r>
      <w:r w:rsidR="0070636F" w:rsidRPr="0070636F">
        <w:rPr>
          <w:lang w:val="ro-RO"/>
        </w:rPr>
        <w:t>Șirurile de biți codificate alcătuiesc programele și comportamentele unui agent software.</w:t>
      </w:r>
      <w:r w:rsidR="0070636F">
        <w:rPr>
          <w:lang w:val="ro-RO"/>
        </w:rPr>
        <w:t xml:space="preserve"> </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14:paraId="100D5791" w14:textId="295F88EF" w:rsidR="00790137" w:rsidRPr="00E91ED7" w:rsidRDefault="00790137" w:rsidP="00E91ED7">
      <w:pPr>
        <w:rPr>
          <w:rFonts w:cs="Times New Roman"/>
          <w:szCs w:val="24"/>
          <w:lang w:val="ro-RO"/>
        </w:rPr>
      </w:pPr>
      <w:r w:rsidRPr="00E91ED7">
        <w:rPr>
          <w:rFonts w:eastAsia="Times New Roman" w:cs="Times New Roman"/>
          <w:kern w:val="0"/>
          <w:szCs w:val="24"/>
          <w:lang w:val="ro-RO" w:eastAsia="ro-RO"/>
          <w14:ligatures w14:val="none"/>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2C8EF2B8" w14:textId="305D16B9"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14:paraId="4E33B98B" w14:textId="1B4E46E5" w:rsidR="007D71D2" w:rsidRPr="00E91ED7" w:rsidRDefault="00231BD3"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agent, conform lui Jennings [1</w:t>
      </w:r>
      <w:r w:rsidR="00790137" w:rsidRPr="00E91ED7">
        <w:rPr>
          <w:rFonts w:eastAsia="Times New Roman" w:cs="Times New Roman"/>
          <w:kern w:val="0"/>
          <w:szCs w:val="24"/>
          <w:lang w:val="ro-RO" w:eastAsia="ro-RO"/>
          <w14:ligatures w14:val="none"/>
        </w:rPr>
        <w:t>1</w:t>
      </w:r>
      <w:r w:rsidRPr="00E91ED7">
        <w:rPr>
          <w:rFonts w:eastAsia="Times New Roman" w:cs="Times New Roman"/>
          <w:kern w:val="0"/>
          <w:szCs w:val="24"/>
          <w:lang w:val="ro-RO" w:eastAsia="ro-RO"/>
          <w14:ligatures w14:val="none"/>
        </w:rPr>
        <w:t xml:space="preserve">], este un obiect care are capacitatea de a prezenta următoarele: </w:t>
      </w:r>
    </w:p>
    <w:p w14:paraId="199D876B" w14:textId="0C12F453"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Autonomia este capacitatea de a funcționa fără intervenția directă a altora și de a avea un anumit grad de control asupra stării interne și a acțiunilor. </w:t>
      </w:r>
    </w:p>
    <w:p w14:paraId="60A4C5BF" w14:textId="553117F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Reactivitatea (structurală) este capacitatea de a percepe și de a răspunde în mod regulat la schimbările din mediul nostru înconjurător. </w:t>
      </w:r>
    </w:p>
    <w:p w14:paraId="254AA975" w14:textId="77777777"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Abilitatea socială se referă la capacitatea de a interacționa cu alți agenți, precum și cu indivizi, folosind un anumit tip de limbaj de comunicare între agenți. </w:t>
      </w:r>
    </w:p>
    <w:p w14:paraId="2106F1CC" w14:textId="6D26371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14:ligatures w14:val="none"/>
        </w:rPr>
        <w:t>1</w:t>
      </w:r>
      <w:r w:rsidR="00790137" w:rsidRPr="00E91ED7">
        <w:rPr>
          <w:rFonts w:eastAsia="Times New Roman" w:cs="Times New Roman"/>
          <w:kern w:val="0"/>
          <w:szCs w:val="24"/>
          <w:lang w:val="ro-RO" w:eastAsia="ro-RO"/>
          <w14:ligatures w14:val="none"/>
        </w:rPr>
        <w:t>2</w:t>
      </w:r>
      <w:r w:rsidRPr="00E91ED7">
        <w:rPr>
          <w:rFonts w:eastAsia="Times New Roman" w:cs="Times New Roman"/>
          <w:kern w:val="0"/>
          <w:szCs w:val="24"/>
          <w:lang w:val="ro-RO" w:eastAsia="ro-RO"/>
          <w14:ligatures w14:val="none"/>
        </w:rPr>
        <w:t>].</w:t>
      </w:r>
    </w:p>
    <w:p w14:paraId="729A2CB7" w14:textId="77777777" w:rsidR="007D71D2" w:rsidRPr="00E91ED7" w:rsidRDefault="007D71D2" w:rsidP="00E91ED7">
      <w:pPr>
        <w:pStyle w:val="ListParagraph"/>
        <w:spacing w:after="240" w:line="240" w:lineRule="auto"/>
        <w:ind w:left="1080"/>
        <w:rPr>
          <w:rFonts w:eastAsia="Times New Roman" w:cs="Times New Roman"/>
          <w:kern w:val="0"/>
          <w:szCs w:val="24"/>
          <w:lang w:val="ro-RO" w:eastAsia="ro-RO"/>
          <w14:ligatures w14:val="none"/>
        </w:rPr>
      </w:pPr>
    </w:p>
    <w:p w14:paraId="199F199F" w14:textId="28690A9A" w:rsidR="007D71D2" w:rsidRPr="00E91ED7" w:rsidRDefault="007D71D2"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14:ligatures w14:val="none"/>
        </w:rPr>
        <w:t>3</w:t>
      </w:r>
      <w:r w:rsidRPr="00E91ED7">
        <w:rPr>
          <w:rFonts w:eastAsia="Times New Roman" w:cs="Times New Roman"/>
          <w:kern w:val="0"/>
          <w:szCs w:val="24"/>
          <w:lang w:val="ro-RO" w:eastAsia="ro-RO"/>
          <w14:ligatures w14:val="none"/>
        </w:rPr>
        <w:t xml:space="preserve">]. Caracteristicile suplimentare ale agentului includ următoarele: </w:t>
      </w:r>
    </w:p>
    <w:p w14:paraId="2DD3B9FB" w14:textId="77777777"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Mobilitate: capacitatea de a se mișca într-o rețea electronică. </w:t>
      </w:r>
    </w:p>
    <w:p w14:paraId="4D91D43F" w14:textId="77777777" w:rsidR="00AD499D"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Veridicitate: Ideea că nu ar trebui să transmiteți informații false în cunoștință de cauză. </w:t>
      </w:r>
    </w:p>
    <w:p w14:paraId="4B0C5D4B" w14:textId="5D16C219"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Benevolenț</w:t>
      </w:r>
      <w:r w:rsidR="00AD499D">
        <w:rPr>
          <w:rFonts w:eastAsia="Times New Roman" w:cs="Times New Roman"/>
          <w:kern w:val="0"/>
          <w:szCs w:val="24"/>
          <w:lang w:val="ro-RO" w:eastAsia="ro-RO"/>
          <w14:ligatures w14:val="none"/>
        </w:rPr>
        <w:t>a</w:t>
      </w:r>
      <w:r w:rsidRPr="00E91ED7">
        <w:rPr>
          <w:rFonts w:eastAsia="Times New Roman" w:cs="Times New Roman"/>
          <w:kern w:val="0"/>
          <w:szCs w:val="24"/>
          <w:lang w:val="ro-RO" w:eastAsia="ro-RO"/>
          <w14:ligatures w14:val="none"/>
        </w:rPr>
        <w:t xml:space="preserve"> este presupusul că nu ai scopuri contradictorii. </w:t>
      </w:r>
    </w:p>
    <w:p w14:paraId="4D64E4DD" w14:textId="6AA1ED45" w:rsidR="00231BD3"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Raționalitatea este ideea de a acționa pentru a-și atinge scopurile, mai degrabă decât să le împiedice. </w:t>
      </w:r>
    </w:p>
    <w:p w14:paraId="01A8C1F5" w14:textId="77777777" w:rsidR="0045527B" w:rsidRPr="00E91ED7" w:rsidRDefault="0045527B" w:rsidP="0045527B">
      <w:pPr>
        <w:pStyle w:val="ListParagraph"/>
        <w:spacing w:after="0" w:line="240" w:lineRule="auto"/>
        <w:rPr>
          <w:rFonts w:eastAsia="Times New Roman" w:cs="Times New Roman"/>
          <w:kern w:val="0"/>
          <w:szCs w:val="24"/>
          <w:lang w:val="ro-RO" w:eastAsia="ro-RO"/>
          <w14:ligatures w14:val="none"/>
        </w:rPr>
      </w:pPr>
    </w:p>
    <w:p w14:paraId="4C4F8F45" w14:textId="77777777" w:rsidR="0045527B" w:rsidRPr="0045527B" w:rsidRDefault="0045527B" w:rsidP="0045527B">
      <w:pPr>
        <w:spacing w:after="0" w:line="240" w:lineRule="auto"/>
        <w:jc w:val="left"/>
        <w:rPr>
          <w:rFonts w:eastAsia="Times New Roman" w:cs="Times New Roman"/>
          <w:kern w:val="0"/>
          <w:szCs w:val="24"/>
          <w:lang w:val="ro-RO" w:eastAsia="ro-RO"/>
          <w14:ligatures w14:val="none"/>
        </w:rPr>
      </w:pPr>
      <w:r w:rsidRPr="0045527B">
        <w:rPr>
          <w:rFonts w:eastAsia="Times New Roman" w:cs="Times New Roman"/>
          <w:kern w:val="0"/>
          <w:szCs w:val="24"/>
          <w:lang w:val="ro-RO" w:eastAsia="ro-RO"/>
          <w14:ligatures w14:val="none"/>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w:t>
      </w:r>
      <w:r w:rsidRPr="0045527B">
        <w:rPr>
          <w:rFonts w:eastAsia="Times New Roman" w:cs="Times New Roman"/>
          <w:kern w:val="0"/>
          <w:szCs w:val="24"/>
          <w:lang w:val="ro-RO" w:eastAsia="ro-RO"/>
          <w14:ligatures w14:val="none"/>
        </w:rPr>
        <w:lastRenderedPageBreak/>
        <w:t xml:space="preserve">specific de programare în domeniul agenților. Acest lucru permite crearea sistemelor care oferă utilizatorilor finali mai multe funcții. </w:t>
      </w:r>
    </w:p>
    <w:p w14:paraId="5E19B5EB" w14:textId="77777777" w:rsidR="00231BD3" w:rsidRPr="00E91ED7" w:rsidRDefault="00231BD3" w:rsidP="00E91ED7">
      <w:pPr>
        <w:rPr>
          <w:rFonts w:cs="Times New Roman"/>
          <w:szCs w:val="24"/>
        </w:rPr>
      </w:pPr>
    </w:p>
    <w:p w14:paraId="55CF090C" w14:textId="02264239" w:rsidR="00790137" w:rsidRPr="00E91ED7" w:rsidRDefault="00790137" w:rsidP="004A7B86">
      <w:pPr>
        <w:pStyle w:val="Heading2"/>
      </w:pPr>
      <w:bookmarkStart w:id="20" w:name="_Toc167051184"/>
      <w:r w:rsidRPr="00E91ED7">
        <w:t>POA vs POO</w:t>
      </w:r>
      <w:bookmarkEnd w:id="20"/>
    </w:p>
    <w:p w14:paraId="6EF1D82E" w14:textId="1DC598E0" w:rsidR="007B321B" w:rsidRPr="00E91ED7" w:rsidRDefault="007B321B"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În această secțiune, abordăm în detaliu diferențele dintre AOP și OOP folosind figura 1 </w:t>
      </w:r>
      <w:r w:rsidRPr="00E91ED7">
        <w:rPr>
          <w:rFonts w:eastAsia="Times New Roman" w:cs="Times New Roman"/>
          <w:kern w:val="0"/>
          <w:szCs w:val="24"/>
          <w:lang w:eastAsia="ro-RO"/>
          <w14:ligatures w14:val="none"/>
        </w:rPr>
        <w:t>[10]</w:t>
      </w:r>
      <w:r w:rsidRPr="00E91ED7">
        <w:rPr>
          <w:rFonts w:eastAsia="Times New Roman" w:cs="Times New Roman"/>
          <w:kern w:val="0"/>
          <w:szCs w:val="24"/>
          <w:lang w:val="ro-RO" w:eastAsia="ro-RO"/>
          <w14:ligatures w14:val="none"/>
        </w:rPr>
        <w:t>.</w:t>
      </w:r>
    </w:p>
    <w:p w14:paraId="3AF76863" w14:textId="77777777" w:rsidR="007B321B" w:rsidRPr="00E91ED7" w:rsidRDefault="007B321B" w:rsidP="00E91ED7">
      <w:pPr>
        <w:spacing w:after="0" w:line="240" w:lineRule="auto"/>
        <w:rPr>
          <w:rFonts w:eastAsia="Times New Roman" w:cs="Times New Roman"/>
          <w:kern w:val="0"/>
          <w:szCs w:val="24"/>
          <w:lang w:val="ro-RO" w:eastAsia="ro-RO"/>
          <w14:ligatures w14:val="none"/>
        </w:rPr>
      </w:pPr>
    </w:p>
    <w:p w14:paraId="419DC3D9" w14:textId="77777777" w:rsidR="007B321B" w:rsidRPr="00E91ED7" w:rsidRDefault="007B321B" w:rsidP="00E91ED7">
      <w:pPr>
        <w:keepNext/>
        <w:jc w:val="center"/>
        <w:rPr>
          <w:rFonts w:cs="Times New Roman"/>
        </w:rPr>
      </w:pPr>
      <w:r w:rsidRPr="00E91ED7">
        <w:rPr>
          <w:rFonts w:eastAsia="Times New Roman" w:cs="Times New Roman"/>
          <w:noProof/>
          <w:kern w:val="0"/>
          <w:szCs w:val="24"/>
          <w:lang w:val="ro-RO" w:eastAsia="ro-RO"/>
          <w14:ligatures w14:val="none"/>
        </w:rPr>
        <w:drawing>
          <wp:inline distT="0" distB="0" distL="0" distR="0" wp14:anchorId="7BD67DDD" wp14:editId="4E924E89">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14:paraId="17776283" w14:textId="69FF2D98" w:rsidR="00790137" w:rsidRPr="00E91ED7" w:rsidRDefault="007B321B" w:rsidP="00E91ED7">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E54B96">
        <w:rPr>
          <w:rFonts w:eastAsia="Times New Roman" w:cs="Times New Roman"/>
          <w:noProof/>
          <w:kern w:val="0"/>
          <w:szCs w:val="24"/>
          <w:lang w:val="ro-RO" w:eastAsia="ro-RO"/>
          <w14:ligatures w14:val="none"/>
        </w:rPr>
        <w:t>1</w:t>
      </w:r>
      <w:r w:rsidRPr="00E91ED7">
        <w:rPr>
          <w:rFonts w:eastAsia="Times New Roman" w:cs="Times New Roman"/>
          <w:kern w:val="0"/>
          <w:szCs w:val="24"/>
          <w:lang w:val="ro-RO" w:eastAsia="ro-RO"/>
          <w14:ligatures w14:val="none"/>
        </w:rPr>
        <w:fldChar w:fldCharType="end"/>
      </w:r>
      <w:r w:rsidRPr="00E91ED7">
        <w:rPr>
          <w:rFonts w:cs="Times New Roman"/>
        </w:rPr>
        <w:t>. POA vs POO</w:t>
      </w:r>
    </w:p>
    <w:p w14:paraId="071FA0BE" w14:textId="77777777" w:rsidR="007B321B" w:rsidRPr="00E91ED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14:paraId="77B28D1C" w14:textId="1FA39255" w:rsidR="00D15809"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14:ligatures w14:val="none"/>
        </w:rPr>
        <w:t>fir</w:t>
      </w:r>
      <w:r w:rsidRPr="00E91ED7">
        <w:rPr>
          <w:rFonts w:eastAsia="Times New Roman" w:cs="Times New Roman"/>
          <w:kern w:val="0"/>
          <w:szCs w:val="24"/>
          <w:lang w:val="ro-RO" w:eastAsia="ro-RO"/>
          <w14:ligatures w14:val="none"/>
        </w:rPr>
        <w:t xml:space="preserve"> de control al apelantului. Atunci când o entitate se adresează doar altor părți ale sistemului, cuvântul „autonomie” este rar folosit [15].</w:t>
      </w:r>
    </w:p>
    <w:p w14:paraId="1871AB37" w14:textId="5E8876C3" w:rsidR="00D15809" w:rsidRDefault="00D15809" w:rsidP="00E91ED7">
      <w:pPr>
        <w:rPr>
          <w:rFonts w:eastAsia="Times New Roman" w:cs="Times New Roman"/>
          <w:kern w:val="0"/>
          <w:szCs w:val="24"/>
          <w:lang w:val="ro-RO" w:eastAsia="ro-RO"/>
          <w14:ligatures w14:val="none"/>
        </w:rPr>
      </w:pPr>
      <w:r w:rsidRPr="00D15809">
        <w:rPr>
          <w:rFonts w:eastAsia="Times New Roman" w:cs="Times New Roman"/>
          <w:kern w:val="0"/>
          <w:szCs w:val="24"/>
          <w:lang w:val="ro-RO" w:eastAsia="ro-RO"/>
          <w14:ligatures w14:val="none"/>
        </w:rPr>
        <w:t>Un strat suplimentar de componente software în sistemele multiagent poate fi descris în mod natural ca obiecte și grupuri de obiecte. Acesta este cadrul de bază care reprezintă asistența pentru agenții alcătuiți din componente obiect.</w:t>
      </w:r>
    </w:p>
    <w:p w14:paraId="286D90F1" w14:textId="7011681D" w:rsidR="00677906" w:rsidRDefault="00D15809" w:rsidP="00D15809">
      <w:pPr>
        <w:rPr>
          <w:rFonts w:eastAsia="Times New Roman" w:cs="Times New Roman"/>
          <w:kern w:val="0"/>
          <w:szCs w:val="24"/>
          <w:lang w:val="ro-RO" w:eastAsia="ro-RO"/>
          <w14:ligatures w14:val="none"/>
        </w:rPr>
      </w:pPr>
      <w:r w:rsidRPr="00D15809">
        <w:rPr>
          <w:rFonts w:eastAsia="Times New Roman" w:cs="Times New Roman"/>
          <w:kern w:val="0"/>
          <w:szCs w:val="24"/>
          <w:lang w:val="ro-RO" w:eastAsia="ro-RO"/>
          <w14:ligatures w14:val="none"/>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14:ligatures w14:val="none"/>
        </w:rPr>
        <w:t xml:space="preserve"> [16].</w:t>
      </w:r>
    </w:p>
    <w:p w14:paraId="4F5FEF4C" w14:textId="7795D2BF" w:rsidR="00677906" w:rsidRDefault="00677906" w:rsidP="00D15809">
      <w:pPr>
        <w:rPr>
          <w:rFonts w:eastAsia="Times New Roman" w:cs="Times New Roman"/>
          <w:kern w:val="0"/>
          <w:szCs w:val="24"/>
          <w:lang w:eastAsia="ro-RO"/>
          <w14:ligatures w14:val="none"/>
        </w:rPr>
      </w:pPr>
      <w:r>
        <w:rPr>
          <w:rFonts w:eastAsia="Times New Roman" w:cs="Times New Roman"/>
          <w:kern w:val="0"/>
          <w:szCs w:val="24"/>
          <w:lang w:val="ro-RO" w:eastAsia="ro-RO"/>
          <w14:ligatures w14:val="none"/>
        </w:rPr>
        <w:t xml:space="preserve">Conform lui </w:t>
      </w:r>
      <w:r w:rsidRPr="00677906">
        <w:rPr>
          <w:rFonts w:eastAsia="Times New Roman" w:cs="Times New Roman"/>
          <w:kern w:val="0"/>
          <w:szCs w:val="24"/>
          <w:lang w:val="ro-RO" w:eastAsia="ro-RO"/>
          <w14:ligatures w14:val="none"/>
        </w:rPr>
        <w:t>Grady Booch</w:t>
      </w:r>
      <w:r>
        <w:rPr>
          <w:rFonts w:eastAsia="Times New Roman" w:cs="Times New Roman"/>
          <w:kern w:val="0"/>
          <w:szCs w:val="24"/>
          <w:lang w:val="ro-RO" w:eastAsia="ro-RO"/>
          <w14:ligatures w14:val="none"/>
        </w:rPr>
        <w:t>, a</w:t>
      </w:r>
      <w:r w:rsidRPr="00677906">
        <w:rPr>
          <w:rFonts w:eastAsia="Times New Roman" w:cs="Times New Roman"/>
          <w:kern w:val="0"/>
          <w:szCs w:val="24"/>
          <w:lang w:val="ro-RO" w:eastAsia="ro-RO"/>
          <w14:ligatures w14:val="none"/>
        </w:rPr>
        <w:t>genții</w:t>
      </w:r>
      <w:r>
        <w:rPr>
          <w:rFonts w:eastAsia="Times New Roman" w:cs="Times New Roman"/>
          <w:kern w:val="0"/>
          <w:szCs w:val="24"/>
          <w:lang w:val="ro-RO" w:eastAsia="ro-RO"/>
          <w14:ligatures w14:val="none"/>
        </w:rPr>
        <w:t xml:space="preserve">, </w:t>
      </w:r>
      <w:r>
        <w:rPr>
          <w:rFonts w:eastAsia="Times New Roman" w:cs="Times New Roman"/>
          <w:kern w:val="0"/>
          <w:szCs w:val="24"/>
          <w:lang w:eastAsia="ro-RO"/>
          <w14:ligatures w14:val="none"/>
        </w:rPr>
        <w:t>în cadrul programării orientate pe agenți</w:t>
      </w:r>
      <w:r w:rsidR="002C4543">
        <w:rPr>
          <w:rFonts w:eastAsia="Times New Roman" w:cs="Times New Roman"/>
          <w:kern w:val="0"/>
          <w:szCs w:val="24"/>
          <w:lang w:eastAsia="ro-RO"/>
          <w14:ligatures w14:val="none"/>
        </w:rPr>
        <w:t>,</w:t>
      </w:r>
      <w:r>
        <w:rPr>
          <w:rFonts w:eastAsia="Times New Roman" w:cs="Times New Roman"/>
          <w:kern w:val="0"/>
          <w:szCs w:val="24"/>
          <w:lang w:eastAsia="ro-RO"/>
          <w14:ligatures w14:val="none"/>
        </w:rPr>
        <w:t xml:space="preserve"> </w:t>
      </w:r>
      <w:r w:rsidRPr="00677906">
        <w:rPr>
          <w:rFonts w:eastAsia="Times New Roman" w:cs="Times New Roman"/>
          <w:kern w:val="0"/>
          <w:szCs w:val="24"/>
          <w:lang w:val="ro-RO" w:eastAsia="ro-RO"/>
          <w14:ligatures w14:val="none"/>
        </w:rPr>
        <w:t>sunt importanți</w:t>
      </w:r>
      <w:r>
        <w:rPr>
          <w:rFonts w:eastAsia="Times New Roman" w:cs="Times New Roman"/>
          <w:kern w:val="0"/>
          <w:szCs w:val="24"/>
          <w:lang w:val="ro-RO" w:eastAsia="ro-RO"/>
          <w14:ligatures w14:val="none"/>
        </w:rPr>
        <w:t xml:space="preserve"> deoarece: </w:t>
      </w:r>
    </w:p>
    <w:p w14:paraId="10B76797" w14:textId="72C82804" w:rsidR="00677906" w:rsidRDefault="00677906" w:rsidP="00677906">
      <w:pPr>
        <w:pStyle w:val="ListParagraph"/>
        <w:numPr>
          <w:ilvl w:val="0"/>
          <w:numId w:val="32"/>
        </w:numPr>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677906">
        <w:rPr>
          <w:rFonts w:eastAsia="Times New Roman" w:cs="Times New Roman"/>
          <w:kern w:val="0"/>
          <w:szCs w:val="24"/>
          <w:lang w:val="ro-RO" w:eastAsia="ro-RO"/>
          <w14:ligatures w14:val="none"/>
        </w:rPr>
        <w:t>ceștia oferă un mecanism care produce un comportament emergent în cadrul unei arhitecturi altfel statice</w:t>
      </w:r>
      <w:r>
        <w:rPr>
          <w:rFonts w:eastAsia="Times New Roman" w:cs="Times New Roman"/>
          <w:kern w:val="0"/>
          <w:szCs w:val="24"/>
          <w:lang w:val="ro-RO" w:eastAsia="ro-RO"/>
          <w14:ligatures w14:val="none"/>
        </w:rPr>
        <w:t>;</w:t>
      </w:r>
    </w:p>
    <w:p w14:paraId="1671C60B" w14:textId="6C7C4AD1" w:rsidR="00677906" w:rsidRDefault="00677906" w:rsidP="00677906">
      <w:pPr>
        <w:pStyle w:val="ListParagraph"/>
        <w:numPr>
          <w:ilvl w:val="0"/>
          <w:numId w:val="32"/>
        </w:numPr>
        <w:rPr>
          <w:rFonts w:eastAsia="Times New Roman" w:cs="Times New Roman"/>
          <w:kern w:val="0"/>
          <w:szCs w:val="24"/>
          <w:lang w:val="ro-RO" w:eastAsia="ro-RO"/>
          <w14:ligatures w14:val="none"/>
        </w:rPr>
      </w:pPr>
      <w:r w:rsidRPr="00677906">
        <w:rPr>
          <w:rFonts w:eastAsia="Times New Roman" w:cs="Times New Roman"/>
          <w:kern w:val="0"/>
          <w:szCs w:val="24"/>
          <w:lang w:val="ro-RO" w:eastAsia="ro-RO"/>
          <w14:ligatures w14:val="none"/>
        </w:rPr>
        <w:t>oferă un mijloc de raționalizare a fluxului de control într-un sistem distribuit masiv</w:t>
      </w:r>
      <w:r>
        <w:rPr>
          <w:rFonts w:eastAsia="Times New Roman" w:cs="Times New Roman"/>
          <w:kern w:val="0"/>
          <w:szCs w:val="24"/>
          <w:lang w:val="ro-RO" w:eastAsia="ro-RO"/>
          <w14:ligatures w14:val="none"/>
        </w:rPr>
        <w:t>;</w:t>
      </w:r>
    </w:p>
    <w:p w14:paraId="6AF7455C" w14:textId="2E2E5716" w:rsidR="00677906" w:rsidRPr="00677906" w:rsidRDefault="00677906" w:rsidP="00D15809">
      <w:pPr>
        <w:pStyle w:val="ListParagraph"/>
        <w:numPr>
          <w:ilvl w:val="0"/>
          <w:numId w:val="32"/>
        </w:numPr>
        <w:rPr>
          <w:rFonts w:eastAsia="Times New Roman" w:cs="Times New Roman"/>
          <w:kern w:val="0"/>
          <w:szCs w:val="24"/>
          <w:lang w:val="ro-RO" w:eastAsia="ro-RO"/>
          <w14:ligatures w14:val="none"/>
        </w:rPr>
      </w:pPr>
      <w:r w:rsidRPr="00677906">
        <w:rPr>
          <w:rFonts w:eastAsia="Times New Roman" w:cs="Times New Roman"/>
          <w:kern w:val="0"/>
          <w:szCs w:val="24"/>
          <w:lang w:val="ro-RO" w:eastAsia="ro-RO"/>
          <w14:ligatures w14:val="none"/>
        </w:rPr>
        <w:t>codifică cele mai bune practici de organizare a obiectelor care cooperează concomitent.</w:t>
      </w:r>
    </w:p>
    <w:p w14:paraId="57C4A47F" w14:textId="77777777" w:rsidR="00E91ED7" w:rsidRPr="00E91ED7" w:rsidRDefault="00E91ED7" w:rsidP="004A7B86">
      <w:pPr>
        <w:pStyle w:val="Heading2"/>
        <w:rPr>
          <w:rFonts w:eastAsia="Times New Roman"/>
          <w:lang w:val="ro-RO" w:eastAsia="ro-RO"/>
        </w:rPr>
      </w:pPr>
    </w:p>
    <w:p w14:paraId="3C035FF2" w14:textId="1CEEC0BA" w:rsidR="00FB057D" w:rsidRPr="00E91ED7" w:rsidRDefault="007228AD" w:rsidP="004A7B86">
      <w:pPr>
        <w:pStyle w:val="Heading2"/>
      </w:pPr>
      <w:bookmarkStart w:id="21" w:name="_Toc167051185"/>
      <w:r w:rsidRPr="00E91ED7">
        <w:t>Java Agent DEvelopment Framework (JADE)</w:t>
      </w:r>
      <w:bookmarkEnd w:id="21"/>
    </w:p>
    <w:p w14:paraId="42D0F0C6" w14:textId="40E5B386"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r w:rsidR="00231BD3" w:rsidRPr="00E91ED7">
        <w:rPr>
          <w:rFonts w:eastAsia="Times New Roman" w:cs="Times New Roman"/>
          <w:kern w:val="0"/>
          <w:szCs w:val="24"/>
          <w:lang w:val="ro-RO" w:eastAsia="ro-RO"/>
          <w14:ligatures w14:val="none"/>
        </w:rPr>
        <w:t xml:space="preserve"> </w:t>
      </w:r>
    </w:p>
    <w:p w14:paraId="4A3BFA7A" w14:textId="77777777" w:rsidR="007228AD" w:rsidRPr="00E91ED7" w:rsidRDefault="007228AD" w:rsidP="00E91ED7">
      <w:pPr>
        <w:spacing w:after="0" w:line="240" w:lineRule="auto"/>
        <w:rPr>
          <w:rFonts w:eastAsia="Times New Roman" w:cs="Times New Roman"/>
          <w:kern w:val="0"/>
          <w:szCs w:val="24"/>
          <w:lang w:val="ro-RO" w:eastAsia="ro-RO"/>
          <w14:ligatures w14:val="none"/>
        </w:rPr>
      </w:pPr>
    </w:p>
    <w:p w14:paraId="34EFBA8B" w14:textId="77777777"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Câteva dintre caracteristicile principale ale structurii JADE:</w:t>
      </w:r>
    </w:p>
    <w:p w14:paraId="1FF056A0" w14:textId="41CAF16B" w:rsidR="007228AD"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compatibil cu Java deci aplicațiile dezvoltate cu JADE pot fi rulate pe o gamă largă de platforme hardware și software, datorită platformei Java.</w:t>
      </w:r>
    </w:p>
    <w:p w14:paraId="4FE12B3D" w14:textId="77777777" w:rsidR="00B9209C" w:rsidRPr="00E91ED7" w:rsidRDefault="00B9209C" w:rsidP="00B9209C">
      <w:pPr>
        <w:pStyle w:val="ListParagraph"/>
        <w:spacing w:after="0" w:line="240" w:lineRule="auto"/>
        <w:ind w:left="1080"/>
        <w:rPr>
          <w:rFonts w:eastAsia="Times New Roman" w:cs="Times New Roman"/>
          <w:kern w:val="0"/>
          <w:szCs w:val="24"/>
          <w:lang w:val="ro-RO" w:eastAsia="ro-RO"/>
          <w14:ligatures w14:val="none"/>
        </w:rPr>
      </w:pPr>
    </w:p>
    <w:p w14:paraId="0D8192BE" w14:textId="41549C11" w:rsidR="007228AD"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o gamă largă de facilități și instrumente pentru gestionarea agenților, comunicarea între aceștia și organizarea activităților lor, ajutând la dezvoltarea sistemelor care includ mai mulți agenți.</w:t>
      </w:r>
    </w:p>
    <w:p w14:paraId="7F2A313E" w14:textId="77777777" w:rsidR="00B9209C" w:rsidRPr="00E91ED7" w:rsidRDefault="00B9209C" w:rsidP="00B9209C">
      <w:pPr>
        <w:pStyle w:val="ListParagraph"/>
        <w:spacing w:after="0" w:line="240" w:lineRule="auto"/>
        <w:ind w:left="1080"/>
        <w:rPr>
          <w:rFonts w:eastAsia="Times New Roman" w:cs="Times New Roman"/>
          <w:kern w:val="0"/>
          <w:szCs w:val="24"/>
          <w:lang w:val="ro-RO" w:eastAsia="ro-RO"/>
          <w14:ligatures w14:val="none"/>
        </w:rPr>
      </w:pPr>
    </w:p>
    <w:p w14:paraId="66EBD33A" w14:textId="7A050132" w:rsidR="007228AD"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7F0BBC84" w14:textId="77777777" w:rsidR="00B9209C" w:rsidRPr="00E91ED7" w:rsidRDefault="00B9209C" w:rsidP="00B9209C">
      <w:pPr>
        <w:pStyle w:val="ListParagraph"/>
        <w:spacing w:after="0" w:line="240" w:lineRule="auto"/>
        <w:ind w:left="1080"/>
        <w:rPr>
          <w:rFonts w:eastAsia="Times New Roman" w:cs="Times New Roman"/>
          <w:kern w:val="0"/>
          <w:szCs w:val="24"/>
          <w:lang w:val="ro-RO" w:eastAsia="ro-RO"/>
          <w14:ligatures w14:val="none"/>
        </w:rPr>
      </w:pPr>
    </w:p>
    <w:p w14:paraId="5F08D9DB" w14:textId="592AFBF8" w:rsidR="007228AD"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6DE13537" w14:textId="77777777" w:rsidR="00B9209C" w:rsidRPr="00E91ED7" w:rsidRDefault="00B9209C" w:rsidP="00B9209C">
      <w:pPr>
        <w:pStyle w:val="ListParagraph"/>
        <w:spacing w:after="240" w:line="240" w:lineRule="auto"/>
        <w:ind w:left="1080"/>
        <w:rPr>
          <w:rFonts w:eastAsia="Times New Roman" w:cs="Times New Roman"/>
          <w:kern w:val="0"/>
          <w:szCs w:val="24"/>
          <w:lang w:val="ro-RO" w:eastAsia="ro-RO"/>
          <w14:ligatures w14:val="none"/>
        </w:rPr>
      </w:pPr>
    </w:p>
    <w:p w14:paraId="04B48AEE" w14:textId="0FE2E849" w:rsidR="00B8792D" w:rsidRDefault="007228AD" w:rsidP="00B8792D">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1C0141E" w14:textId="77777777" w:rsidR="00B8792D" w:rsidRPr="00B8792D" w:rsidRDefault="00B8792D" w:rsidP="00B8792D">
      <w:pPr>
        <w:pStyle w:val="ListParagraph"/>
        <w:rPr>
          <w:rFonts w:eastAsia="Times New Roman" w:cs="Times New Roman"/>
          <w:kern w:val="0"/>
          <w:szCs w:val="24"/>
          <w:lang w:val="ro-RO" w:eastAsia="ro-RO"/>
          <w14:ligatures w14:val="none"/>
        </w:rPr>
      </w:pPr>
    </w:p>
    <w:p w14:paraId="0AE72D43" w14:textId="3015800A" w:rsidR="00B8792D" w:rsidRPr="00B8792D" w:rsidRDefault="00B8792D" w:rsidP="00B8792D">
      <w:pPr>
        <w:pStyle w:val="ListParagraph"/>
        <w:numPr>
          <w:ilvl w:val="0"/>
          <w:numId w:val="5"/>
        </w:numPr>
        <w:spacing w:after="240" w:line="240" w:lineRule="auto"/>
        <w:rPr>
          <w:rFonts w:eastAsia="Times New Roman" w:cs="Times New Roman"/>
          <w:kern w:val="0"/>
          <w:szCs w:val="24"/>
          <w:lang w:val="ro-RO" w:eastAsia="ro-RO"/>
          <w14:ligatures w14:val="none"/>
        </w:rPr>
      </w:pPr>
      <w:r w:rsidRPr="00B8792D">
        <w:rPr>
          <w:rFonts w:eastAsia="Times New Roman" w:cs="Times New Roman"/>
          <w:kern w:val="0"/>
          <w:szCs w:val="24"/>
          <w:lang w:val="ro-RO" w:eastAsia="ro-RO"/>
          <w14:ligatures w14:val="none"/>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14:ligatures w14:val="none"/>
        </w:rPr>
        <w:t>ți</w:t>
      </w:r>
      <w:r w:rsidRPr="00B8792D">
        <w:rPr>
          <w:rFonts w:eastAsia="Times New Roman" w:cs="Times New Roman"/>
          <w:kern w:val="0"/>
          <w:szCs w:val="24"/>
          <w:lang w:val="ro-RO" w:eastAsia="ro-RO"/>
          <w14:ligatures w14:val="none"/>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137F7FF3" w14:textId="77777777" w:rsidR="00B9209C" w:rsidRPr="00B9209C" w:rsidRDefault="00B9209C" w:rsidP="00B9209C">
      <w:pPr>
        <w:pStyle w:val="ListParagraph"/>
        <w:spacing w:after="240" w:line="240" w:lineRule="auto"/>
        <w:ind w:left="1080"/>
        <w:rPr>
          <w:rFonts w:eastAsia="Times New Roman" w:cs="Times New Roman"/>
          <w:kern w:val="0"/>
          <w:szCs w:val="24"/>
          <w:lang w:val="ro-RO" w:eastAsia="ro-RO"/>
          <w14:ligatures w14:val="none"/>
        </w:rPr>
      </w:pPr>
    </w:p>
    <w:p w14:paraId="296C3576" w14:textId="5C882FF7"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API-ul și plugin-urile JADE permit dezvoltatorilor să extindă și să personalizeze funcționalitățile</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p>
    <w:p w14:paraId="47BE54F7" w14:textId="77777777" w:rsidR="00C8183E" w:rsidRDefault="00A11057"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centrul modelului AOP al JADE se află faptul că API-ul său suportă limbajul standard de comunicare a agenților FIPA.</w:t>
      </w:r>
      <w:r w:rsidR="0001222A">
        <w:rPr>
          <w:rFonts w:eastAsia="Times New Roman" w:cs="Times New Roman"/>
          <w:kern w:val="0"/>
          <w:szCs w:val="24"/>
          <w:lang w:val="ro-RO" w:eastAsia="ro-RO"/>
          <w14:ligatures w14:val="none"/>
        </w:rPr>
        <w:t xml:space="preserve"> </w:t>
      </w:r>
      <w:r w:rsidR="0001222A" w:rsidRPr="0001222A">
        <w:rPr>
          <w:rFonts w:eastAsia="Times New Roman" w:cs="Times New Roman"/>
          <w:kern w:val="0"/>
          <w:szCs w:val="24"/>
          <w:lang w:val="ro-RO" w:eastAsia="ro-RO"/>
          <w14:ligatures w14:val="none"/>
        </w:rPr>
        <w:t>Specificațiile FIPA sunt un set de orientări concepute pentru a facilita comunicarea între diverși agenți și serviciile pe care aceștia le pot reprezenta.</w:t>
      </w:r>
      <w:r w:rsidR="0001222A">
        <w:rPr>
          <w:rFonts w:eastAsia="Times New Roman" w:cs="Times New Roman"/>
          <w:kern w:val="0"/>
          <w:szCs w:val="24"/>
          <w:lang w:val="ro-RO" w:eastAsia="ro-RO"/>
          <w14:ligatures w14:val="none"/>
        </w:rPr>
        <w:t xml:space="preserve"> </w:t>
      </w:r>
      <w:r w:rsidR="0001222A" w:rsidRPr="0001222A">
        <w:rPr>
          <w:rFonts w:eastAsia="Times New Roman" w:cs="Times New Roman"/>
          <w:kern w:val="0"/>
          <w:szCs w:val="24"/>
          <w:lang w:val="ro-RO" w:eastAsia="ro-RO"/>
          <w14:ligatures w14:val="none"/>
        </w:rPr>
        <w:t>Tehnologia bazată pe agenți și interoperabilitatea standardelor cu alte tehnologii sunt promovate de FIPA, un organism de standardizare al IEEE Computer Society.</w:t>
      </w:r>
      <w:r w:rsidR="0001222A">
        <w:rPr>
          <w:rFonts w:eastAsia="Times New Roman" w:cs="Times New Roman"/>
          <w:kern w:val="0"/>
          <w:szCs w:val="24"/>
          <w:lang w:val="ro-RO" w:eastAsia="ro-RO"/>
          <w14:ligatures w14:val="none"/>
        </w:rPr>
        <w:t xml:space="preserve"> </w:t>
      </w:r>
      <w:r w:rsidR="0001222A" w:rsidRPr="0001222A">
        <w:rPr>
          <w:rFonts w:eastAsia="Times New Roman" w:cs="Times New Roman"/>
          <w:kern w:val="0"/>
          <w:szCs w:val="24"/>
          <w:lang w:val="ro-RO" w:eastAsia="ro-RO"/>
          <w14:ligatures w14:val="none"/>
        </w:rPr>
        <w:t>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r w:rsidRPr="00E91ED7">
        <w:rPr>
          <w:rFonts w:eastAsia="Times New Roman" w:cs="Times New Roman"/>
          <w:kern w:val="0"/>
          <w:szCs w:val="24"/>
          <w:lang w:val="ro-RO" w:eastAsia="ro-RO"/>
          <w14:ligatures w14:val="none"/>
        </w:rPr>
        <w:t xml:space="preserve"> </w:t>
      </w:r>
    </w:p>
    <w:p w14:paraId="65A1E54E" w14:textId="66E62BFE" w:rsidR="00C8183E" w:rsidRDefault="00C8183E" w:rsidP="00E91ED7">
      <w:pPr>
        <w:spacing w:after="240" w:line="240" w:lineRule="auto"/>
        <w:rPr>
          <w:rFonts w:eastAsia="Times New Roman" w:cs="Times New Roman"/>
          <w:kern w:val="0"/>
          <w:szCs w:val="24"/>
          <w:lang w:val="ro-RO" w:eastAsia="ro-RO"/>
          <w14:ligatures w14:val="none"/>
        </w:rPr>
      </w:pPr>
      <w:r w:rsidRPr="00C8183E">
        <w:rPr>
          <w:rFonts w:eastAsia="Times New Roman" w:cs="Times New Roman"/>
          <w:kern w:val="0"/>
          <w:szCs w:val="24"/>
          <w:lang w:val="ro-RO" w:eastAsia="ro-RO"/>
          <w14:ligatures w14:val="none"/>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1904A939" w14:textId="5D1C3137" w:rsidR="00492E22" w:rsidRDefault="00492E22" w:rsidP="00E91ED7">
      <w:pPr>
        <w:spacing w:after="240" w:line="240" w:lineRule="auto"/>
        <w:rPr>
          <w:rFonts w:eastAsia="Times New Roman" w:cs="Times New Roman"/>
          <w:kern w:val="0"/>
          <w:szCs w:val="24"/>
          <w:lang w:eastAsia="ro-RO"/>
          <w14:ligatures w14:val="none"/>
        </w:rPr>
      </w:pPr>
      <w:r w:rsidRPr="00492E22">
        <w:rPr>
          <w:rFonts w:eastAsia="Times New Roman" w:cs="Times New Roman"/>
          <w:kern w:val="0"/>
          <w:szCs w:val="24"/>
          <w:lang w:val="ro-RO" w:eastAsia="ro-RO"/>
          <w14:ligatures w14:val="none"/>
        </w:rPr>
        <w:t>JADE este compus din următoarele pachete principale</w:t>
      </w:r>
      <w:r>
        <w:rPr>
          <w:rFonts w:eastAsia="Times New Roman" w:cs="Times New Roman"/>
          <w:kern w:val="0"/>
          <w:szCs w:val="24"/>
          <w:lang w:val="ro-RO" w:eastAsia="ro-RO"/>
          <w14:ligatures w14:val="none"/>
        </w:rPr>
        <w:t>:</w:t>
      </w:r>
    </w:p>
    <w:p w14:paraId="0F2FEB36" w14:textId="66FA0BCB" w:rsidR="00492E22" w:rsidRPr="00B9209C" w:rsidRDefault="00492E22" w:rsidP="00492E22">
      <w:pPr>
        <w:pStyle w:val="ListParagraph"/>
        <w:numPr>
          <w:ilvl w:val="0"/>
          <w:numId w:val="33"/>
        </w:numPr>
        <w:spacing w:after="240" w:line="240" w:lineRule="auto"/>
        <w:rPr>
          <w:rFonts w:eastAsia="Times New Roman" w:cs="Times New Roman"/>
          <w:kern w:val="0"/>
          <w:szCs w:val="24"/>
          <w:lang w:eastAsia="ro-RO"/>
          <w14:ligatures w14:val="none"/>
        </w:rPr>
      </w:pPr>
      <w:r w:rsidRPr="00492E22">
        <w:rPr>
          <w:rFonts w:eastAsia="Times New Roman" w:cs="Times New Roman"/>
          <w:i/>
          <w:iCs/>
          <w:kern w:val="0"/>
          <w:szCs w:val="24"/>
          <w:lang w:eastAsia="ro-RO"/>
          <w14:ligatures w14:val="none"/>
        </w:rPr>
        <w:t>jade.core</w:t>
      </w:r>
      <w:r w:rsidRPr="00492E22">
        <w:rPr>
          <w:rFonts w:eastAsia="Times New Roman" w:cs="Times New Roman"/>
          <w:kern w:val="0"/>
          <w:szCs w:val="24"/>
          <w:lang w:eastAsia="ro-RO"/>
          <w14:ligatures w14:val="none"/>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14:ligatures w14:val="none"/>
        </w:rPr>
        <w:t>jade.core.behaviors</w:t>
      </w:r>
      <w:r w:rsidRPr="00492E22">
        <w:rPr>
          <w:rFonts w:eastAsia="Times New Roman" w:cs="Times New Roman"/>
          <w:kern w:val="0"/>
          <w:szCs w:val="24"/>
          <w:lang w:eastAsia="ro-RO"/>
          <w14:ligatures w14:val="none"/>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14:ligatures w14:val="none"/>
        </w:rPr>
        <w:t>;</w:t>
      </w:r>
    </w:p>
    <w:p w14:paraId="012857D5" w14:textId="77777777" w:rsidR="00B9209C" w:rsidRDefault="00B9209C" w:rsidP="00B9209C">
      <w:pPr>
        <w:pStyle w:val="ListParagraph"/>
        <w:spacing w:after="240" w:line="240" w:lineRule="auto"/>
        <w:rPr>
          <w:rFonts w:eastAsia="Times New Roman" w:cs="Times New Roman"/>
          <w:kern w:val="0"/>
          <w:szCs w:val="24"/>
          <w:lang w:eastAsia="ro-RO"/>
          <w14:ligatures w14:val="none"/>
        </w:rPr>
      </w:pPr>
    </w:p>
    <w:p w14:paraId="002F3226" w14:textId="21A356B8"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14:ligatures w14:val="none"/>
        </w:rPr>
      </w:pPr>
      <w:r w:rsidRPr="00492E22">
        <w:rPr>
          <w:rFonts w:eastAsia="Times New Roman" w:cs="Times New Roman"/>
          <w:i/>
          <w:iCs/>
          <w:kern w:val="0"/>
          <w:szCs w:val="24"/>
          <w:lang w:eastAsia="ro-RO"/>
          <w14:ligatures w14:val="none"/>
        </w:rPr>
        <w:t>jade.lang.acl</w:t>
      </w:r>
      <w:r>
        <w:rPr>
          <w:rFonts w:eastAsia="Times New Roman" w:cs="Times New Roman"/>
          <w:i/>
          <w:iCs/>
          <w:kern w:val="0"/>
          <w:szCs w:val="24"/>
          <w:lang w:eastAsia="ro-RO"/>
          <w14:ligatures w14:val="none"/>
        </w:rPr>
        <w:t xml:space="preserve"> </w:t>
      </w:r>
      <w:r>
        <w:rPr>
          <w:rFonts w:eastAsia="Times New Roman" w:cs="Times New Roman"/>
          <w:kern w:val="0"/>
          <w:szCs w:val="24"/>
          <w:lang w:eastAsia="ro-RO"/>
          <w14:ligatures w14:val="none"/>
        </w:rPr>
        <w:t>p</w:t>
      </w:r>
      <w:r w:rsidRPr="00492E22">
        <w:rPr>
          <w:rFonts w:eastAsia="Times New Roman" w:cs="Times New Roman"/>
          <w:kern w:val="0"/>
          <w:szCs w:val="24"/>
          <w:lang w:eastAsia="ro-RO"/>
          <w14:ligatures w14:val="none"/>
        </w:rPr>
        <w:t>entru a procesa limbajul de comunicare al agenților în conformitate cu specificațiile standard FIPA</w:t>
      </w:r>
      <w:r>
        <w:rPr>
          <w:rFonts w:eastAsia="Times New Roman" w:cs="Times New Roman"/>
          <w:kern w:val="0"/>
          <w:szCs w:val="24"/>
          <w:lang w:eastAsia="ro-RO"/>
          <w14:ligatures w14:val="none"/>
        </w:rPr>
        <w:t>;</w:t>
      </w:r>
    </w:p>
    <w:p w14:paraId="03FB4D9F" w14:textId="77777777" w:rsidR="00B9209C" w:rsidRPr="00492E22" w:rsidRDefault="00B9209C" w:rsidP="00B9209C">
      <w:pPr>
        <w:pStyle w:val="ListParagraph"/>
        <w:spacing w:after="240" w:line="240" w:lineRule="auto"/>
        <w:rPr>
          <w:rFonts w:eastAsia="Times New Roman" w:cs="Times New Roman"/>
          <w:i/>
          <w:iCs/>
          <w:kern w:val="0"/>
          <w:szCs w:val="24"/>
          <w:lang w:eastAsia="ro-RO"/>
          <w14:ligatures w14:val="none"/>
        </w:rPr>
      </w:pPr>
    </w:p>
    <w:p w14:paraId="21223E31" w14:textId="286D6A92"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14:ligatures w14:val="none"/>
        </w:rPr>
      </w:pPr>
      <w:r w:rsidRPr="00492E22">
        <w:rPr>
          <w:rFonts w:eastAsia="Times New Roman" w:cs="Times New Roman"/>
          <w:i/>
          <w:iCs/>
          <w:kern w:val="0"/>
          <w:szCs w:val="24"/>
          <w:lang w:eastAsia="ro-RO"/>
          <w14:ligatures w14:val="none"/>
        </w:rPr>
        <w:t xml:space="preserve">jade.content </w:t>
      </w:r>
      <w:r w:rsidRPr="00492E22">
        <w:rPr>
          <w:rFonts w:eastAsia="Times New Roman" w:cs="Times New Roman"/>
          <w:kern w:val="0"/>
          <w:szCs w:val="24"/>
          <w:lang w:eastAsia="ro-RO"/>
          <w14:ligatures w14:val="none"/>
        </w:rPr>
        <w:t>conține un set de clase pentru a susține ontologiile definite de utilizator și limbi de conținut definite de utilizator</w:t>
      </w:r>
      <w:r>
        <w:rPr>
          <w:rFonts w:eastAsia="Times New Roman" w:cs="Times New Roman"/>
          <w:kern w:val="0"/>
          <w:szCs w:val="24"/>
          <w:lang w:val="ro-RO" w:eastAsia="ro-RO"/>
          <w14:ligatures w14:val="none"/>
        </w:rPr>
        <w:t>;</w:t>
      </w:r>
    </w:p>
    <w:p w14:paraId="2DCB1B8C" w14:textId="77777777" w:rsidR="00B9209C" w:rsidRPr="00492E22" w:rsidRDefault="00B9209C" w:rsidP="00B9209C">
      <w:pPr>
        <w:pStyle w:val="ListParagraph"/>
        <w:spacing w:after="240" w:line="240" w:lineRule="auto"/>
        <w:rPr>
          <w:rFonts w:eastAsia="Times New Roman" w:cs="Times New Roman"/>
          <w:i/>
          <w:iCs/>
          <w:kern w:val="0"/>
          <w:szCs w:val="24"/>
          <w:lang w:eastAsia="ro-RO"/>
          <w14:ligatures w14:val="none"/>
        </w:rPr>
      </w:pPr>
    </w:p>
    <w:p w14:paraId="4DA5C49A" w14:textId="02A1D6D9"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14:ligatures w14:val="none"/>
        </w:rPr>
      </w:pPr>
      <w:r w:rsidRPr="00B9209C">
        <w:rPr>
          <w:rFonts w:eastAsia="Times New Roman" w:cs="Times New Roman"/>
          <w:i/>
          <w:iCs/>
          <w:kern w:val="0"/>
          <w:szCs w:val="24"/>
          <w:lang w:eastAsia="ro-RO"/>
          <w14:ligatures w14:val="none"/>
        </w:rPr>
        <w:t xml:space="preserve">jade.domain </w:t>
      </w:r>
      <w:r w:rsidRPr="00B9209C">
        <w:rPr>
          <w:rFonts w:eastAsia="Times New Roman" w:cs="Times New Roman"/>
          <w:kern w:val="0"/>
          <w:szCs w:val="24"/>
          <w:lang w:eastAsia="ro-RO"/>
          <w14:ligatures w14:val="none"/>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14:ligatures w14:val="none"/>
        </w:rPr>
        <w:t xml:space="preserve">jade.domain.introspection  </w:t>
      </w:r>
      <w:r w:rsidRPr="00B9209C">
        <w:rPr>
          <w:rFonts w:eastAsia="Times New Roman" w:cs="Times New Roman"/>
          <w:kern w:val="0"/>
          <w:szCs w:val="24"/>
          <w:lang w:eastAsia="ro-RO"/>
          <w14:ligatures w14:val="none"/>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14:ligatures w14:val="none"/>
        </w:rPr>
        <w:t>jade.domain.mobility</w:t>
      </w:r>
      <w:r w:rsidRPr="00B9209C">
        <w:rPr>
          <w:rFonts w:eastAsia="Times New Roman" w:cs="Times New Roman"/>
          <w:kern w:val="0"/>
          <w:szCs w:val="24"/>
          <w:lang w:eastAsia="ro-RO"/>
          <w14:ligatures w14:val="none"/>
        </w:rPr>
        <w:t xml:space="preserve"> conține toate  conceptele utilizate pentru a comunica despre mobilitate</w:t>
      </w:r>
      <w:r>
        <w:rPr>
          <w:rFonts w:eastAsia="Times New Roman" w:cs="Times New Roman"/>
          <w:kern w:val="0"/>
          <w:szCs w:val="24"/>
          <w:lang w:eastAsia="ro-RO"/>
          <w14:ligatures w14:val="none"/>
        </w:rPr>
        <w:t>;</w:t>
      </w:r>
    </w:p>
    <w:p w14:paraId="58DA71A9" w14:textId="77777777" w:rsidR="00B9209C" w:rsidRPr="00B9209C" w:rsidRDefault="00B9209C" w:rsidP="00B9209C">
      <w:pPr>
        <w:pStyle w:val="ListParagraph"/>
        <w:rPr>
          <w:rFonts w:eastAsia="Times New Roman" w:cs="Times New Roman"/>
          <w:i/>
          <w:iCs/>
          <w:kern w:val="0"/>
          <w:szCs w:val="24"/>
          <w:lang w:eastAsia="ro-RO"/>
          <w14:ligatures w14:val="none"/>
        </w:rPr>
      </w:pPr>
    </w:p>
    <w:p w14:paraId="342013D6" w14:textId="2CCBECEF"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14:ligatures w14:val="none"/>
        </w:rPr>
      </w:pPr>
      <w:r w:rsidRPr="00B9209C">
        <w:rPr>
          <w:rFonts w:eastAsia="Times New Roman" w:cs="Times New Roman"/>
          <w:i/>
          <w:iCs/>
          <w:kern w:val="0"/>
          <w:szCs w:val="24"/>
          <w:lang w:eastAsia="ro-RO"/>
          <w14:ligatures w14:val="none"/>
        </w:rPr>
        <w:t xml:space="preserve">jade.gui </w:t>
      </w:r>
      <w:r w:rsidRPr="00B9209C">
        <w:rPr>
          <w:rFonts w:eastAsia="Times New Roman" w:cs="Times New Roman"/>
          <w:kern w:val="0"/>
          <w:szCs w:val="24"/>
          <w:lang w:eastAsia="ro-RO"/>
          <w14:ligatures w14:val="none"/>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14:ligatures w14:val="none"/>
        </w:rPr>
        <w:t>;</w:t>
      </w:r>
    </w:p>
    <w:p w14:paraId="28A46FDF" w14:textId="77777777" w:rsidR="00B9209C" w:rsidRPr="00B9209C" w:rsidRDefault="00B9209C" w:rsidP="00B9209C">
      <w:pPr>
        <w:pStyle w:val="ListParagraph"/>
        <w:rPr>
          <w:rFonts w:eastAsia="Times New Roman" w:cs="Times New Roman"/>
          <w:i/>
          <w:iCs/>
          <w:kern w:val="0"/>
          <w:szCs w:val="24"/>
          <w:lang w:eastAsia="ro-RO"/>
          <w14:ligatures w14:val="none"/>
        </w:rPr>
      </w:pPr>
    </w:p>
    <w:p w14:paraId="65F950FA" w14:textId="6089A63A" w:rsidR="00B9209C" w:rsidRPr="00B9209C" w:rsidRDefault="00B9209C" w:rsidP="00B9209C">
      <w:pPr>
        <w:pStyle w:val="ListParagraph"/>
        <w:numPr>
          <w:ilvl w:val="0"/>
          <w:numId w:val="33"/>
        </w:numPr>
        <w:spacing w:after="240" w:line="240" w:lineRule="auto"/>
        <w:rPr>
          <w:rFonts w:eastAsia="Times New Roman" w:cs="Times New Roman"/>
          <w:kern w:val="0"/>
          <w:szCs w:val="24"/>
          <w:lang w:eastAsia="ro-RO"/>
          <w14:ligatures w14:val="none"/>
        </w:rPr>
      </w:pPr>
      <w:r w:rsidRPr="00B9209C">
        <w:rPr>
          <w:rFonts w:eastAsia="Times New Roman" w:cs="Times New Roman"/>
          <w:i/>
          <w:iCs/>
          <w:kern w:val="0"/>
          <w:szCs w:val="24"/>
          <w:lang w:eastAsia="ro-RO"/>
          <w14:ligatures w14:val="none"/>
        </w:rPr>
        <w:t>jade.mtp</w:t>
      </w:r>
      <w:r w:rsidRPr="00B9209C">
        <w:rPr>
          <w:rFonts w:eastAsia="Times New Roman" w:cs="Times New Roman"/>
          <w:kern w:val="0"/>
          <w:szCs w:val="24"/>
          <w:lang w:eastAsia="ro-RO"/>
          <w14:ligatures w14:val="none"/>
        </w:rPr>
        <w:t xml:space="preserve"> conține o interfață Java pe care fiecare protocol de transport de mesaje  ar trebui să</w:t>
      </w:r>
      <w:r>
        <w:rPr>
          <w:rFonts w:eastAsia="Times New Roman" w:cs="Times New Roman"/>
          <w:kern w:val="0"/>
          <w:szCs w:val="24"/>
          <w:lang w:eastAsia="ro-RO"/>
          <w14:ligatures w14:val="none"/>
        </w:rPr>
        <w:t xml:space="preserve"> îl</w:t>
      </w:r>
      <w:r w:rsidRPr="00B9209C">
        <w:rPr>
          <w:rFonts w:eastAsia="Times New Roman" w:cs="Times New Roman"/>
          <w:kern w:val="0"/>
          <w:szCs w:val="24"/>
          <w:lang w:eastAsia="ro-RO"/>
          <w14:ligatures w14:val="none"/>
        </w:rPr>
        <w:t xml:space="preserve"> implementeze pentru a fi ușor de integrat în cadrul JADE</w:t>
      </w:r>
      <w:r>
        <w:rPr>
          <w:rFonts w:eastAsia="Times New Roman" w:cs="Times New Roman"/>
          <w:kern w:val="0"/>
          <w:szCs w:val="24"/>
          <w:lang w:val="ro-RO" w:eastAsia="ro-RO"/>
          <w14:ligatures w14:val="none"/>
        </w:rPr>
        <w:t>;</w:t>
      </w:r>
    </w:p>
    <w:p w14:paraId="69F568E0" w14:textId="77777777" w:rsidR="00B9209C" w:rsidRPr="00B9209C" w:rsidRDefault="00B9209C" w:rsidP="00B9209C">
      <w:pPr>
        <w:pStyle w:val="ListParagraph"/>
        <w:rPr>
          <w:rFonts w:eastAsia="Times New Roman" w:cs="Times New Roman"/>
          <w:kern w:val="0"/>
          <w:szCs w:val="24"/>
          <w:lang w:eastAsia="ro-RO"/>
          <w14:ligatures w14:val="none"/>
        </w:rPr>
      </w:pPr>
    </w:p>
    <w:p w14:paraId="6E05A770" w14:textId="0895DD61" w:rsidR="00B9209C" w:rsidRDefault="00B9209C" w:rsidP="00B9209C">
      <w:pPr>
        <w:pStyle w:val="ListParagraph"/>
        <w:numPr>
          <w:ilvl w:val="0"/>
          <w:numId w:val="33"/>
        </w:numPr>
        <w:spacing w:after="240" w:line="240" w:lineRule="auto"/>
        <w:rPr>
          <w:rFonts w:eastAsia="Times New Roman" w:cs="Times New Roman"/>
          <w:kern w:val="0"/>
          <w:szCs w:val="24"/>
          <w:lang w:eastAsia="ro-RO"/>
          <w14:ligatures w14:val="none"/>
        </w:rPr>
      </w:pPr>
      <w:r w:rsidRPr="00B9209C">
        <w:rPr>
          <w:rFonts w:eastAsia="Times New Roman" w:cs="Times New Roman"/>
          <w:i/>
          <w:iCs/>
          <w:kern w:val="0"/>
          <w:szCs w:val="24"/>
          <w:lang w:eastAsia="ro-RO"/>
          <w14:ligatures w14:val="none"/>
        </w:rPr>
        <w:t>jade.wrapper</w:t>
      </w:r>
      <w:r w:rsidRPr="00B9209C">
        <w:rPr>
          <w:rFonts w:eastAsia="Times New Roman" w:cs="Times New Roman"/>
          <w:kern w:val="0"/>
          <w:szCs w:val="24"/>
          <w:lang w:eastAsia="ro-RO"/>
          <w14:ligatures w14:val="none"/>
        </w:rPr>
        <w:t xml:space="preserve"> oferă </w:t>
      </w:r>
      <w:r>
        <w:rPr>
          <w:rFonts w:eastAsia="Times New Roman" w:cs="Times New Roman"/>
          <w:kern w:val="0"/>
          <w:szCs w:val="24"/>
          <w:lang w:eastAsia="ro-RO"/>
          <w14:ligatures w14:val="none"/>
        </w:rPr>
        <w:t>un “wrapper</w:t>
      </w:r>
      <w:r>
        <w:rPr>
          <w:rFonts w:eastAsia="Times New Roman" w:cs="Times New Roman"/>
          <w:kern w:val="0"/>
          <w:szCs w:val="24"/>
          <w:lang w:val="ro-RO" w:eastAsia="ro-RO"/>
          <w14:ligatures w14:val="none"/>
        </w:rPr>
        <w:t>”</w:t>
      </w:r>
      <w:r w:rsidRPr="00B9209C">
        <w:rPr>
          <w:rFonts w:eastAsia="Times New Roman" w:cs="Times New Roman"/>
          <w:kern w:val="0"/>
          <w:szCs w:val="24"/>
          <w:lang w:eastAsia="ro-RO"/>
          <w14:ligatures w14:val="none"/>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14:ligatures w14:val="none"/>
        </w:rPr>
        <w:t>.</w:t>
      </w:r>
    </w:p>
    <w:p w14:paraId="3FBDB55F" w14:textId="2909DC31" w:rsidR="00B9209C" w:rsidRDefault="00B9209C" w:rsidP="00B9209C">
      <w:pPr>
        <w:spacing w:after="240" w:line="240" w:lineRule="auto"/>
        <w:rPr>
          <w:rFonts w:eastAsia="Times New Roman" w:cs="Times New Roman"/>
          <w:kern w:val="0"/>
          <w:szCs w:val="24"/>
          <w:lang w:eastAsia="ro-RO"/>
          <w14:ligatures w14:val="none"/>
        </w:rPr>
      </w:pPr>
      <w:r w:rsidRPr="00B9209C">
        <w:rPr>
          <w:rFonts w:eastAsia="Times New Roman" w:cs="Times New Roman"/>
          <w:kern w:val="0"/>
          <w:szCs w:val="24"/>
          <w:lang w:eastAsia="ro-RO"/>
          <w14:ligatures w14:val="none"/>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14:ligatures w14:val="none"/>
        </w:rPr>
        <w:t>Sunt</w:t>
      </w:r>
      <w:r w:rsidRPr="00B9209C">
        <w:rPr>
          <w:rFonts w:eastAsia="Times New Roman" w:cs="Times New Roman"/>
          <w:kern w:val="0"/>
          <w:szCs w:val="24"/>
          <w:lang w:eastAsia="ro-RO"/>
          <w14:ligatures w14:val="none"/>
        </w:rPr>
        <w:t xml:space="preserve"> accesibile următoarele </w:t>
      </w:r>
      <w:r>
        <w:rPr>
          <w:rFonts w:eastAsia="Times New Roman" w:cs="Times New Roman"/>
          <w:kern w:val="0"/>
          <w:szCs w:val="24"/>
          <w:lang w:eastAsia="ro-RO"/>
          <w14:ligatures w14:val="none"/>
        </w:rPr>
        <w:t>instrumente</w:t>
      </w:r>
      <w:r w:rsidRPr="00B9209C">
        <w:rPr>
          <w:rFonts w:eastAsia="Times New Roman" w:cs="Times New Roman"/>
          <w:kern w:val="0"/>
          <w:szCs w:val="24"/>
          <w:lang w:eastAsia="ro-RO"/>
          <w14:ligatures w14:val="none"/>
        </w:rPr>
        <w:t>:</w:t>
      </w:r>
    </w:p>
    <w:p w14:paraId="1363FFD7" w14:textId="06988EE8" w:rsidR="00B9209C"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Agentul de gestionare la distanță, sau RMA (Remote Management Agent)</w:t>
      </w:r>
      <w:r w:rsidRPr="009B4F0D">
        <w:rPr>
          <w:rFonts w:eastAsia="Times New Roman" w:cs="Times New Roman"/>
          <w:kern w:val="0"/>
          <w:szCs w:val="24"/>
          <w:lang w:eastAsia="ro-RO"/>
          <w14:ligatures w14:val="none"/>
        </w:rPr>
        <w:t xml:space="preserve">, acționează ca o consolă grafică pentru gestionarea și controlul platformei. </w:t>
      </w:r>
      <w:r>
        <w:rPr>
          <w:rFonts w:eastAsia="Times New Roman" w:cs="Times New Roman"/>
          <w:kern w:val="0"/>
          <w:szCs w:val="24"/>
          <w:lang w:eastAsia="ro-RO"/>
          <w14:ligatures w14:val="none"/>
        </w:rPr>
        <w:t>Un argument în linia de comandă</w:t>
      </w:r>
      <w:r w:rsidRPr="009B4F0D">
        <w:rPr>
          <w:rFonts w:eastAsia="Times New Roman" w:cs="Times New Roman"/>
          <w:kern w:val="0"/>
          <w:szCs w:val="24"/>
          <w:lang w:eastAsia="ro-RO"/>
          <w14:ligatures w14:val="none"/>
        </w:rPr>
        <w:t xml:space="preserve"> („-gui”) poate iniția un RMA în prima instanță, dar </w:t>
      </w:r>
      <w:r>
        <w:rPr>
          <w:rFonts w:eastAsia="Times New Roman" w:cs="Times New Roman"/>
          <w:kern w:val="0"/>
          <w:szCs w:val="24"/>
          <w:lang w:eastAsia="ro-RO"/>
          <w14:ligatures w14:val="none"/>
        </w:rPr>
        <w:t>activează</w:t>
      </w:r>
      <w:r w:rsidRPr="009B4F0D">
        <w:rPr>
          <w:rFonts w:eastAsia="Times New Roman" w:cs="Times New Roman"/>
          <w:kern w:val="0"/>
          <w:szCs w:val="24"/>
          <w:lang w:eastAsia="ro-RO"/>
          <w14:ligatures w14:val="none"/>
        </w:rPr>
        <w:t xml:space="preserve"> și multe interfețe grafice</w:t>
      </w:r>
      <w:r w:rsidR="00CF3EC9">
        <w:rPr>
          <w:rFonts w:eastAsia="Times New Roman" w:cs="Times New Roman"/>
          <w:kern w:val="0"/>
          <w:szCs w:val="24"/>
          <w:lang w:val="ro-RO" w:eastAsia="ro-RO"/>
          <w14:ligatures w14:val="none"/>
        </w:rPr>
        <w:t>;</w:t>
      </w:r>
    </w:p>
    <w:p w14:paraId="2C0778E8" w14:textId="77777777" w:rsidR="00CF3EC9" w:rsidRDefault="00CF3EC9" w:rsidP="00CF3EC9">
      <w:pPr>
        <w:pStyle w:val="ListParagraph"/>
        <w:spacing w:after="240" w:line="240" w:lineRule="auto"/>
        <w:rPr>
          <w:rFonts w:eastAsia="Times New Roman" w:cs="Times New Roman"/>
          <w:kern w:val="0"/>
          <w:szCs w:val="24"/>
          <w:lang w:eastAsia="ro-RO"/>
          <w14:ligatures w14:val="none"/>
        </w:rPr>
      </w:pPr>
    </w:p>
    <w:p w14:paraId="3900FA0A" w14:textId="484DB609" w:rsidR="009B4F0D"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Dummy Agent,</w:t>
      </w:r>
      <w:r>
        <w:rPr>
          <w:rFonts w:eastAsia="Times New Roman" w:cs="Times New Roman"/>
          <w:kern w:val="0"/>
          <w:szCs w:val="24"/>
          <w:lang w:eastAsia="ro-RO"/>
          <w14:ligatures w14:val="none"/>
        </w:rPr>
        <w:t xml:space="preserve"> c</w:t>
      </w:r>
      <w:r w:rsidRPr="009B4F0D">
        <w:rPr>
          <w:rFonts w:eastAsia="Times New Roman" w:cs="Times New Roman"/>
          <w:kern w:val="0"/>
          <w:szCs w:val="24"/>
          <w:lang w:eastAsia="ro-RO"/>
          <w14:ligatures w14:val="none"/>
        </w:rPr>
        <w:t xml:space="preserve">ompus dintr-un agent JADE </w:t>
      </w:r>
      <w:r>
        <w:rPr>
          <w:rFonts w:eastAsia="Times New Roman" w:cs="Times New Roman"/>
          <w:kern w:val="0"/>
          <w:szCs w:val="24"/>
          <w:lang w:eastAsia="ro-RO"/>
          <w14:ligatures w14:val="none"/>
        </w:rPr>
        <w:t>sub-ierarhic</w:t>
      </w:r>
      <w:r w:rsidRPr="009B4F0D">
        <w:rPr>
          <w:rFonts w:eastAsia="Times New Roman" w:cs="Times New Roman"/>
          <w:kern w:val="0"/>
          <w:szCs w:val="24"/>
          <w:lang w:eastAsia="ro-RO"/>
          <w14:ligatures w14:val="none"/>
        </w:rPr>
        <w:t xml:space="preserve"> și o interfață grafică</w:t>
      </w:r>
      <w:r>
        <w:rPr>
          <w:rFonts w:eastAsia="Times New Roman" w:cs="Times New Roman"/>
          <w:kern w:val="0"/>
          <w:szCs w:val="24"/>
          <w:lang w:eastAsia="ro-RO"/>
          <w14:ligatures w14:val="none"/>
        </w:rPr>
        <w:t xml:space="preserve"> de utilizator</w:t>
      </w:r>
      <w:r w:rsidRPr="009B4F0D">
        <w:rPr>
          <w:rFonts w:eastAsia="Times New Roman" w:cs="Times New Roman"/>
          <w:kern w:val="0"/>
          <w:szCs w:val="24"/>
          <w:lang w:eastAsia="ro-RO"/>
          <w14:ligatures w14:val="none"/>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14:ligatures w14:val="none"/>
        </w:rPr>
        <w:t>;</w:t>
      </w:r>
    </w:p>
    <w:p w14:paraId="24152B93" w14:textId="77777777" w:rsidR="00CF3EC9" w:rsidRDefault="00CF3EC9" w:rsidP="00CF3EC9">
      <w:pPr>
        <w:pStyle w:val="ListParagraph"/>
        <w:spacing w:after="240" w:line="240" w:lineRule="auto"/>
        <w:rPr>
          <w:rFonts w:eastAsia="Times New Roman" w:cs="Times New Roman"/>
          <w:kern w:val="0"/>
          <w:szCs w:val="24"/>
          <w:lang w:eastAsia="ro-RO"/>
          <w14:ligatures w14:val="none"/>
        </w:rPr>
      </w:pPr>
    </w:p>
    <w:p w14:paraId="7D0457D8" w14:textId="2D9386EE" w:rsidR="009B4F0D" w:rsidRPr="00CF3EC9"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lastRenderedPageBreak/>
        <w:t>Un agent numit Sniffer</w:t>
      </w:r>
      <w:r w:rsidRPr="009B4F0D">
        <w:rPr>
          <w:rFonts w:eastAsia="Times New Roman" w:cs="Times New Roman"/>
          <w:kern w:val="0"/>
          <w:szCs w:val="24"/>
          <w:lang w:eastAsia="ro-RO"/>
          <w14:ligatures w14:val="none"/>
        </w:rPr>
        <w:t xml:space="preserve"> are capacitatea de a intercepta mesajele ACL în timp ce sunt</w:t>
      </w:r>
      <w:r>
        <w:rPr>
          <w:rFonts w:eastAsia="Times New Roman" w:cs="Times New Roman"/>
          <w:kern w:val="0"/>
          <w:szCs w:val="24"/>
          <w:lang w:eastAsia="ro-RO"/>
          <w14:ligatures w14:val="none"/>
        </w:rPr>
        <w:t xml:space="preserve"> </w:t>
      </w:r>
      <w:r w:rsidRPr="009B4F0D">
        <w:rPr>
          <w:rFonts w:eastAsia="Times New Roman" w:cs="Times New Roman"/>
          <w:kern w:val="0"/>
          <w:szCs w:val="24"/>
          <w:lang w:eastAsia="ro-RO"/>
          <w14:ligatures w14:val="none"/>
        </w:rPr>
        <w:t xml:space="preserve"> </w:t>
      </w:r>
      <w:r>
        <w:rPr>
          <w:rFonts w:eastAsia="Times New Roman" w:cs="Times New Roman"/>
          <w:kern w:val="0"/>
          <w:szCs w:val="24"/>
          <w:lang w:eastAsia="ro-RO"/>
          <w14:ligatures w14:val="none"/>
        </w:rPr>
        <w:t>trimise</w:t>
      </w:r>
      <w:r w:rsidRPr="009B4F0D">
        <w:rPr>
          <w:rFonts w:eastAsia="Times New Roman" w:cs="Times New Roman"/>
          <w:kern w:val="0"/>
          <w:szCs w:val="24"/>
          <w:lang w:eastAsia="ro-RO"/>
          <w14:ligatures w14:val="none"/>
        </w:rPr>
        <w:t xml:space="preserve"> și de a le reprezenta vizual folosind o notație asemănătoare cu diagramele de secvență UML. Văzând modul în care </w:t>
      </w:r>
      <w:r>
        <w:rPr>
          <w:rFonts w:eastAsia="Times New Roman" w:cs="Times New Roman"/>
          <w:kern w:val="0"/>
          <w:szCs w:val="24"/>
          <w:lang w:eastAsia="ro-RO"/>
          <w14:ligatures w14:val="none"/>
        </w:rPr>
        <w:t>comunicația dintre cei patru</w:t>
      </w:r>
      <w:r w:rsidRPr="009B4F0D">
        <w:rPr>
          <w:rFonts w:eastAsia="Times New Roman" w:cs="Times New Roman"/>
          <w:kern w:val="0"/>
          <w:szCs w:val="24"/>
          <w:lang w:eastAsia="ro-RO"/>
          <w14:ligatures w14:val="none"/>
        </w:rPr>
        <w:t xml:space="preserve"> </w:t>
      </w:r>
      <w:r>
        <w:rPr>
          <w:rFonts w:eastAsia="Times New Roman" w:cs="Times New Roman"/>
          <w:kern w:val="0"/>
          <w:szCs w:val="24"/>
          <w:lang w:eastAsia="ro-RO"/>
          <w14:ligatures w14:val="none"/>
        </w:rPr>
        <w:t>agenți din aplicația creată în această lucrare</w:t>
      </w:r>
      <w:r w:rsidRPr="009B4F0D">
        <w:rPr>
          <w:rFonts w:eastAsia="Times New Roman" w:cs="Times New Roman"/>
          <w:kern w:val="0"/>
          <w:szCs w:val="24"/>
          <w:lang w:eastAsia="ro-RO"/>
          <w14:ligatures w14:val="none"/>
        </w:rPr>
        <w:t xml:space="preserve"> schimbă mesaje ACL</w:t>
      </w:r>
      <w:r>
        <w:rPr>
          <w:rFonts w:eastAsia="Times New Roman" w:cs="Times New Roman"/>
          <w:kern w:val="0"/>
          <w:szCs w:val="24"/>
          <w:lang w:eastAsia="ro-RO"/>
          <w14:ligatures w14:val="none"/>
        </w:rPr>
        <w:t>, snifferul ajută la depanare și observarea comportamentelor agenților din cadrul aplicației</w:t>
      </w:r>
      <w:r>
        <w:rPr>
          <w:rFonts w:eastAsia="Times New Roman" w:cs="Times New Roman"/>
          <w:kern w:val="0"/>
          <w:szCs w:val="24"/>
          <w:lang w:val="ro-RO" w:eastAsia="ro-RO"/>
          <w14:ligatures w14:val="none"/>
        </w:rPr>
        <w:t>;</w:t>
      </w:r>
    </w:p>
    <w:p w14:paraId="57947332" w14:textId="77777777" w:rsidR="00CF3EC9" w:rsidRPr="009B4F0D" w:rsidRDefault="00CF3EC9" w:rsidP="00CF3EC9">
      <w:pPr>
        <w:pStyle w:val="ListParagraph"/>
        <w:spacing w:after="240" w:line="240" w:lineRule="auto"/>
        <w:rPr>
          <w:rFonts w:eastAsia="Times New Roman" w:cs="Times New Roman"/>
          <w:kern w:val="0"/>
          <w:szCs w:val="24"/>
          <w:lang w:eastAsia="ro-RO"/>
          <w14:ligatures w14:val="none"/>
        </w:rPr>
      </w:pPr>
    </w:p>
    <w:p w14:paraId="5B51EE4F" w14:textId="79A34B8A" w:rsidR="009B4F0D" w:rsidRDefault="009B4F0D"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DF (Directory Facilitator)</w:t>
      </w:r>
      <w:r>
        <w:rPr>
          <w:rFonts w:eastAsia="Times New Roman" w:cs="Times New Roman"/>
          <w:kern w:val="0"/>
          <w:szCs w:val="24"/>
          <w:lang w:eastAsia="ro-RO"/>
          <w14:ligatures w14:val="none"/>
        </w:rPr>
        <w:t xml:space="preserve"> </w:t>
      </w:r>
      <w:r w:rsidRPr="009B4F0D">
        <w:rPr>
          <w:rFonts w:eastAsia="Times New Roman" w:cs="Times New Roman"/>
          <w:kern w:val="0"/>
          <w:szCs w:val="24"/>
          <w:lang w:eastAsia="ro-RO"/>
          <w14:ligatures w14:val="none"/>
        </w:rPr>
        <w:t>GUI este o interfață grafică completă</w:t>
      </w:r>
      <w:r>
        <w:rPr>
          <w:rFonts w:eastAsia="Times New Roman" w:cs="Times New Roman"/>
          <w:kern w:val="0"/>
          <w:szCs w:val="24"/>
          <w:lang w:eastAsia="ro-RO"/>
          <w14:ligatures w14:val="none"/>
        </w:rPr>
        <w:t xml:space="preserve"> prin intermediul căreia </w:t>
      </w:r>
      <w:r w:rsidRPr="009B4F0D">
        <w:rPr>
          <w:rFonts w:eastAsia="Times New Roman" w:cs="Times New Roman"/>
          <w:kern w:val="0"/>
          <w:szCs w:val="24"/>
          <w:lang w:eastAsia="ro-RO"/>
          <w14:ligatures w14:val="none"/>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14:ligatures w14:val="none"/>
        </w:rPr>
        <w:t>;</w:t>
      </w:r>
    </w:p>
    <w:p w14:paraId="762FF6E9" w14:textId="77777777" w:rsidR="00CF3EC9" w:rsidRDefault="00CF3EC9" w:rsidP="00CF3EC9">
      <w:pPr>
        <w:pStyle w:val="ListParagraph"/>
        <w:spacing w:after="240" w:line="240" w:lineRule="auto"/>
        <w:rPr>
          <w:rFonts w:eastAsia="Times New Roman" w:cs="Times New Roman"/>
          <w:kern w:val="0"/>
          <w:szCs w:val="24"/>
          <w:lang w:eastAsia="ro-RO"/>
          <w14:ligatures w14:val="none"/>
        </w:rPr>
      </w:pPr>
    </w:p>
    <w:p w14:paraId="5222659A" w14:textId="7F419A05" w:rsidR="00CF3EC9" w:rsidRPr="009B4F0D" w:rsidRDefault="00CF3EC9" w:rsidP="009B4F0D">
      <w:pPr>
        <w:pStyle w:val="ListParagraph"/>
        <w:numPr>
          <w:ilvl w:val="0"/>
          <w:numId w:val="34"/>
        </w:numPr>
        <w:spacing w:after="240" w:line="240" w:lineRule="auto"/>
        <w:rPr>
          <w:rFonts w:eastAsia="Times New Roman" w:cs="Times New Roman"/>
          <w:kern w:val="0"/>
          <w:szCs w:val="24"/>
          <w:lang w:eastAsia="ro-RO"/>
          <w14:ligatures w14:val="none"/>
        </w:rPr>
      </w:pPr>
      <w:r w:rsidRPr="00CF3EC9">
        <w:rPr>
          <w:rFonts w:eastAsia="Times New Roman" w:cs="Times New Roman"/>
          <w:i/>
          <w:iCs/>
          <w:kern w:val="0"/>
          <w:szCs w:val="24"/>
          <w:lang w:eastAsia="ro-RO"/>
          <w14:ligatures w14:val="none"/>
        </w:rPr>
        <w:t>SocketProxyAgent</w:t>
      </w:r>
      <w:r w:rsidRPr="00CF3EC9">
        <w:rPr>
          <w:rFonts w:eastAsia="Times New Roman" w:cs="Times New Roman"/>
          <w:kern w:val="0"/>
          <w:szCs w:val="24"/>
          <w:lang w:eastAsia="ro-RO"/>
          <w14:ligatures w14:val="none"/>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14:ligatures w14:val="none"/>
        </w:rPr>
        <w:t xml:space="preserve"> [16]</w:t>
      </w:r>
      <w:r w:rsidRPr="00CF3EC9">
        <w:rPr>
          <w:rFonts w:eastAsia="Times New Roman" w:cs="Times New Roman"/>
          <w:kern w:val="0"/>
          <w:szCs w:val="24"/>
          <w:lang w:eastAsia="ro-RO"/>
          <w14:ligatures w14:val="none"/>
        </w:rPr>
        <w:t>.</w:t>
      </w:r>
    </w:p>
    <w:p w14:paraId="2BCC1058" w14:textId="6BCE550E" w:rsidR="00A11057" w:rsidRPr="00E91ED7" w:rsidRDefault="00A11057" w:rsidP="00E91ED7">
      <w:pPr>
        <w:spacing w:after="240" w:line="240" w:lineRule="auto"/>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Exemplu de cod</w:t>
      </w:r>
      <w:r w:rsidR="003716B8">
        <w:rPr>
          <w:rFonts w:eastAsia="Times New Roman" w:cs="Times New Roman"/>
          <w:kern w:val="0"/>
          <w:szCs w:val="24"/>
          <w:lang w:val="ro-RO" w:eastAsia="ro-RO"/>
          <w14:ligatures w14:val="none"/>
        </w:rPr>
        <w:t xml:space="preserve"> JADE</w:t>
      </w:r>
      <w:r w:rsidRPr="00E91ED7">
        <w:rPr>
          <w:rFonts w:eastAsia="Times New Roman" w:cs="Times New Roman"/>
          <w:kern w:val="0"/>
          <w:szCs w:val="24"/>
          <w:lang w:eastAsia="ro-RO"/>
          <w14:ligatures w14:val="none"/>
        </w:rPr>
        <w:t>:</w:t>
      </w:r>
    </w:p>
    <w:p w14:paraId="1437BFFC" w14:textId="423292E8"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lang w:eastAsia="ro-RO"/>
          <w14:ligatures w14:val="none"/>
        </w:rPr>
        <w:drawing>
          <wp:inline distT="0" distB="0" distL="0" distR="0" wp14:anchorId="5DA64FC1" wp14:editId="3C4D25F4">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14:paraId="7A82B43B" w14:textId="737A8D15" w:rsidR="00A11057" w:rsidRPr="00E91ED7" w:rsidRDefault="00A11057" w:rsidP="00E91ED7">
      <w:pPr>
        <w:pStyle w:val="Caption"/>
        <w:jc w:val="center"/>
        <w:rPr>
          <w:rFonts w:eastAsia="Times New Roman" w:cs="Times New Roman"/>
          <w:kern w:val="0"/>
          <w:szCs w:val="24"/>
          <w:lang w:eastAsia="ro-RO"/>
          <w14:ligatures w14:val="none"/>
        </w:rPr>
      </w:pPr>
      <w:r w:rsidRPr="00E91ED7">
        <w:rPr>
          <w:rFonts w:eastAsia="Times New Roman" w:cs="Times New Roman"/>
          <w:kern w:val="0"/>
          <w:szCs w:val="24"/>
          <w:lang w:eastAsia="ro-RO"/>
          <w14:ligatures w14:val="none"/>
        </w:rPr>
        <w:fldChar w:fldCharType="begin"/>
      </w:r>
      <w:r w:rsidRPr="00E91ED7">
        <w:rPr>
          <w:rFonts w:eastAsia="Times New Roman" w:cs="Times New Roman"/>
          <w:kern w:val="0"/>
          <w:szCs w:val="24"/>
          <w:lang w:eastAsia="ro-RO"/>
          <w14:ligatures w14:val="none"/>
        </w:rPr>
        <w:instrText xml:space="preserve"> SEQ Figură \* ARABIC </w:instrText>
      </w:r>
      <w:r w:rsidRPr="00E91ED7">
        <w:rPr>
          <w:rFonts w:eastAsia="Times New Roman" w:cs="Times New Roman"/>
          <w:kern w:val="0"/>
          <w:szCs w:val="24"/>
          <w:lang w:eastAsia="ro-RO"/>
          <w14:ligatures w14:val="none"/>
        </w:rPr>
        <w:fldChar w:fldCharType="separate"/>
      </w:r>
      <w:r w:rsidR="00E54B96">
        <w:rPr>
          <w:rFonts w:eastAsia="Times New Roman" w:cs="Times New Roman"/>
          <w:noProof/>
          <w:kern w:val="0"/>
          <w:szCs w:val="24"/>
          <w:lang w:eastAsia="ro-RO"/>
          <w14:ligatures w14:val="none"/>
        </w:rPr>
        <w:t>2</w:t>
      </w:r>
      <w:r w:rsidRPr="00E91ED7">
        <w:rPr>
          <w:rFonts w:eastAsia="Times New Roman" w:cs="Times New Roman"/>
          <w:kern w:val="0"/>
          <w:szCs w:val="24"/>
          <w:lang w:eastAsia="ro-RO"/>
          <w14:ligatures w14:val="none"/>
        </w:rPr>
        <w:fldChar w:fldCharType="end"/>
      </w:r>
      <w:r w:rsidRPr="00E91ED7">
        <w:rPr>
          <w:rFonts w:cs="Times New Roman"/>
        </w:rPr>
        <w:t>. Cod JADE</w:t>
      </w:r>
    </w:p>
    <w:p w14:paraId="013C2418" w14:textId="77777777" w:rsidR="00A11057" w:rsidRPr="00E91ED7" w:rsidRDefault="00A11057" w:rsidP="00E91ED7">
      <w:pPr>
        <w:spacing w:after="240" w:line="240" w:lineRule="auto"/>
        <w:rPr>
          <w:rFonts w:eastAsia="Times New Roman" w:cs="Times New Roman"/>
          <w:kern w:val="0"/>
          <w:szCs w:val="24"/>
          <w:lang w:val="ro-RO" w:eastAsia="ro-RO"/>
          <w14:ligatures w14:val="none"/>
        </w:rPr>
      </w:pPr>
    </w:p>
    <w:p w14:paraId="28686349" w14:textId="27D4A8F1" w:rsidR="00A11057" w:rsidRPr="00E91ED7" w:rsidRDefault="00AD499D" w:rsidP="004A7B86">
      <w:pPr>
        <w:pStyle w:val="Heading2"/>
        <w:rPr>
          <w:rFonts w:eastAsia="Times New Roman"/>
          <w:lang w:val="ro-RO" w:eastAsia="ro-RO"/>
        </w:rPr>
      </w:pPr>
      <w:bookmarkStart w:id="22" w:name="_Toc167051186"/>
      <w:r>
        <w:rPr>
          <w:rFonts w:eastAsia="Times New Roman"/>
          <w:lang w:val="ro-RO" w:eastAsia="ro-RO"/>
        </w:rPr>
        <w:t>Pietrele la rinichi</w:t>
      </w:r>
      <w:r w:rsidR="004A7B86" w:rsidRPr="004A7B86">
        <w:t xml:space="preserve"> </w:t>
      </w:r>
      <w:r w:rsidR="004A7B86">
        <w:t>(</w:t>
      </w:r>
      <w:r w:rsidR="004A7B86" w:rsidRPr="004A7B86">
        <w:rPr>
          <w:rFonts w:eastAsia="Times New Roman"/>
          <w:lang w:val="ro-RO" w:eastAsia="ro-RO"/>
        </w:rPr>
        <w:t>nefrolitiaza</w:t>
      </w:r>
      <w:r w:rsidR="004A7B86">
        <w:rPr>
          <w:rFonts w:eastAsia="Times New Roman"/>
          <w:lang w:val="ro-RO" w:eastAsia="ro-RO"/>
        </w:rPr>
        <w:t>)</w:t>
      </w:r>
      <w:bookmarkEnd w:id="22"/>
    </w:p>
    <w:p w14:paraId="6E173B11" w14:textId="77777777"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w:t>
      </w:r>
      <w:r w:rsidRPr="004A7B86">
        <w:rPr>
          <w:rFonts w:eastAsia="Times New Roman" w:cs="Times New Roman"/>
          <w:kern w:val="0"/>
          <w:szCs w:val="24"/>
          <w:lang w:val="ro-RO" w:eastAsia="ro-RO"/>
          <w14:ligatures w14:val="none"/>
        </w:rPr>
        <w:lastRenderedPageBreak/>
        <w:t>oxalat și acid uric este următoarea etapă în formarea pietrelor la rinichi. În condiții favorabile, aceste saruri se combină și formează pietre la rinichi.</w:t>
      </w:r>
    </w:p>
    <w:p w14:paraId="36C61C88"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6034ED1F" w14:textId="69799AF2" w:rsidR="004A7B86" w:rsidRPr="004A7B86" w:rsidRDefault="004A7B86" w:rsidP="004A7B86">
      <w:pPr>
        <w:pStyle w:val="Heading3"/>
        <w:rPr>
          <w:rFonts w:eastAsia="Times New Roman"/>
          <w:lang w:val="ro-RO" w:eastAsia="ro-RO"/>
        </w:rPr>
      </w:pPr>
      <w:bookmarkStart w:id="23" w:name="_Toc167051187"/>
      <w:r w:rsidRPr="004A7B86">
        <w:rPr>
          <w:rFonts w:eastAsia="Times New Roman"/>
          <w:lang w:val="ro-RO" w:eastAsia="ro-RO"/>
        </w:rPr>
        <w:t>Ce sunt pietrele la rinichi</w:t>
      </w:r>
      <w:r>
        <w:rPr>
          <w:rFonts w:eastAsia="Times New Roman"/>
          <w:lang w:val="ro-RO" w:eastAsia="ro-RO"/>
        </w:rPr>
        <w:t>?</w:t>
      </w:r>
      <w:bookmarkEnd w:id="23"/>
    </w:p>
    <w:p w14:paraId="050FA594" w14:textId="23D3DFE4" w:rsidR="004A7B86" w:rsidRPr="004A7B86" w:rsidRDefault="004A7B86" w:rsidP="004A7B86">
      <w:p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Î</w:t>
      </w:r>
      <w:r w:rsidRPr="004A7B86">
        <w:rPr>
          <w:rFonts w:eastAsia="Times New Roman" w:cs="Times New Roman"/>
          <w:kern w:val="0"/>
          <w:szCs w:val="24"/>
          <w:lang w:val="ro-RO" w:eastAsia="ro-RO"/>
          <w14:ligatures w14:val="none"/>
        </w:rPr>
        <w:t>n majoritatea situatiilor, calculii renali sunt constituiti din:</w:t>
      </w:r>
    </w:p>
    <w:p w14:paraId="444FDC5B" w14:textId="77777777" w:rsidR="004A7B86" w:rsidRPr="004A7B86" w:rsidRDefault="004A7B86" w:rsidP="004A7B86">
      <w:pPr>
        <w:spacing w:after="0" w:line="240" w:lineRule="auto"/>
        <w:rPr>
          <w:rFonts w:eastAsia="Times New Roman" w:cs="Times New Roman"/>
          <w:kern w:val="0"/>
          <w:szCs w:val="24"/>
          <w:lang w:val="ro-RO" w:eastAsia="ro-RO"/>
          <w14:ligatures w14:val="none"/>
        </w:rPr>
      </w:pPr>
    </w:p>
    <w:p w14:paraId="46C574BC" w14:textId="38315DFE"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o</w:t>
      </w:r>
      <w:r w:rsidRPr="004A7B86">
        <w:rPr>
          <w:rFonts w:eastAsia="Times New Roman" w:cs="Times New Roman"/>
          <w:kern w:val="0"/>
          <w:szCs w:val="24"/>
          <w:lang w:val="ro-RO" w:eastAsia="ro-RO"/>
          <w14:ligatures w14:val="none"/>
        </w:rPr>
        <w:t>xalat de calciu</w:t>
      </w:r>
      <w:r>
        <w:rPr>
          <w:rFonts w:eastAsia="Times New Roman" w:cs="Times New Roman"/>
          <w:kern w:val="0"/>
          <w:szCs w:val="24"/>
          <w:lang w:val="ro-RO" w:eastAsia="ro-RO"/>
          <w14:ligatures w14:val="none"/>
        </w:rPr>
        <w:t>;</w:t>
      </w:r>
    </w:p>
    <w:p w14:paraId="201C3CCC" w14:textId="7BE55D8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de calciu</w:t>
      </w:r>
      <w:r>
        <w:rPr>
          <w:rFonts w:eastAsia="Times New Roman" w:cs="Times New Roman"/>
          <w:kern w:val="0"/>
          <w:szCs w:val="24"/>
          <w:lang w:val="ro-RO" w:eastAsia="ro-RO"/>
          <w14:ligatures w14:val="none"/>
        </w:rPr>
        <w:t>;</w:t>
      </w:r>
    </w:p>
    <w:p w14:paraId="7655122E" w14:textId="4CEEB01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4A7B86">
        <w:rPr>
          <w:rFonts w:eastAsia="Times New Roman" w:cs="Times New Roman"/>
          <w:kern w:val="0"/>
          <w:szCs w:val="24"/>
          <w:lang w:val="ro-RO" w:eastAsia="ro-RO"/>
          <w14:ligatures w14:val="none"/>
        </w:rPr>
        <w:t>cid uric</w:t>
      </w:r>
      <w:r>
        <w:rPr>
          <w:rFonts w:eastAsia="Times New Roman" w:cs="Times New Roman"/>
          <w:kern w:val="0"/>
          <w:szCs w:val="24"/>
          <w:lang w:val="ro-RO" w:eastAsia="ro-RO"/>
          <w14:ligatures w14:val="none"/>
        </w:rPr>
        <w:t>;</w:t>
      </w:r>
    </w:p>
    <w:p w14:paraId="38A77821" w14:textId="41E3673B" w:rsid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amoniaco-magnezian.</w:t>
      </w:r>
    </w:p>
    <w:p w14:paraId="68B1C36C" w14:textId="77777777" w:rsidR="004A7B86" w:rsidRPr="004A7B86" w:rsidRDefault="004A7B86" w:rsidP="004A7B86">
      <w:pPr>
        <w:pStyle w:val="ListParagraph"/>
        <w:spacing w:after="0" w:line="240" w:lineRule="auto"/>
        <w:rPr>
          <w:rFonts w:eastAsia="Times New Roman" w:cs="Times New Roman"/>
          <w:kern w:val="0"/>
          <w:szCs w:val="24"/>
          <w:lang w:val="ro-RO" w:eastAsia="ro-RO"/>
          <w14:ligatures w14:val="none"/>
        </w:rPr>
      </w:pPr>
    </w:p>
    <w:p w14:paraId="3EDFF86C" w14:textId="05FD61C8"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835352F" w14:textId="77777777" w:rsidR="004A7B86" w:rsidRDefault="004A7B86" w:rsidP="004A7B86">
      <w:pPr>
        <w:spacing w:after="0" w:line="240" w:lineRule="auto"/>
        <w:rPr>
          <w:rFonts w:eastAsia="Times New Roman" w:cs="Times New Roman"/>
          <w:kern w:val="0"/>
          <w:szCs w:val="24"/>
          <w:lang w:val="ro-RO" w:eastAsia="ro-RO"/>
          <w14:ligatures w14:val="none"/>
        </w:rPr>
      </w:pPr>
    </w:p>
    <w:p w14:paraId="7118DEE2" w14:textId="33985501" w:rsidR="004A7B86" w:rsidRDefault="004A7B86" w:rsidP="004A7B86">
      <w:pPr>
        <w:spacing w:after="0" w:line="240" w:lineRule="auto"/>
        <w:rPr>
          <w:rFonts w:eastAsia="Times New Roman" w:cs="Times New Roman"/>
          <w:kern w:val="0"/>
          <w:szCs w:val="24"/>
          <w:lang w:eastAsia="ro-RO"/>
          <w14:ligatures w14:val="none"/>
        </w:rPr>
      </w:pPr>
      <w:r w:rsidRPr="004A7B86">
        <w:rPr>
          <w:rFonts w:eastAsia="Times New Roman" w:cs="Times New Roman"/>
          <w:kern w:val="0"/>
          <w:szCs w:val="24"/>
          <w:lang w:val="ro-RO" w:eastAsia="ro-RO"/>
          <w14:ligatures w14:val="none"/>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14:ligatures w14:val="none"/>
        </w:rPr>
        <w:t>ț</w:t>
      </w:r>
      <w:r w:rsidRPr="004A7B86">
        <w:rPr>
          <w:rFonts w:eastAsia="Times New Roman" w:cs="Times New Roman"/>
          <w:kern w:val="0"/>
          <w:szCs w:val="24"/>
          <w:lang w:val="ro-RO" w:eastAsia="ro-RO"/>
          <w14:ligatures w14:val="none"/>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14:ligatures w14:val="none"/>
        </w:rPr>
        <w:t>[1</w:t>
      </w:r>
      <w:r w:rsidR="007F11F0">
        <w:rPr>
          <w:rFonts w:eastAsia="Times New Roman" w:cs="Times New Roman"/>
          <w:kern w:val="0"/>
          <w:szCs w:val="24"/>
          <w:lang w:eastAsia="ro-RO"/>
          <w14:ligatures w14:val="none"/>
        </w:rPr>
        <w:t>8</w:t>
      </w:r>
      <w:r>
        <w:rPr>
          <w:rFonts w:eastAsia="Times New Roman" w:cs="Times New Roman"/>
          <w:kern w:val="0"/>
          <w:szCs w:val="24"/>
          <w:lang w:eastAsia="ro-RO"/>
          <w14:ligatures w14:val="none"/>
        </w:rPr>
        <w:t>].</w:t>
      </w:r>
    </w:p>
    <w:p w14:paraId="73EBDBDF" w14:textId="77777777" w:rsidR="004A7B86" w:rsidRPr="004A7B86" w:rsidRDefault="004A7B86" w:rsidP="004A7B86">
      <w:pPr>
        <w:spacing w:after="0" w:line="240" w:lineRule="auto"/>
        <w:rPr>
          <w:rFonts w:eastAsia="Times New Roman" w:cs="Times New Roman"/>
          <w:kern w:val="0"/>
          <w:szCs w:val="24"/>
          <w:lang w:eastAsia="ro-RO"/>
          <w14:ligatures w14:val="none"/>
        </w:rPr>
      </w:pPr>
    </w:p>
    <w:p w14:paraId="704FCA0D"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4AA7AB17" w14:textId="3D688B33" w:rsidR="00FC0C41" w:rsidRPr="00E91ED7" w:rsidRDefault="00275D6C" w:rsidP="00D27948">
      <w:pPr>
        <w:keepNext/>
        <w:jc w:val="center"/>
        <w:rPr>
          <w:rFonts w:cs="Times New Roman"/>
        </w:rPr>
      </w:pPr>
      <w:r>
        <w:rPr>
          <w:rFonts w:cs="Times New Roman"/>
          <w:noProof/>
        </w:rPr>
        <w:lastRenderedPageBreak/>
        <w:drawing>
          <wp:inline distT="0" distB="0" distL="0" distR="0" wp14:anchorId="6EB0E7C9" wp14:editId="26966FBC">
            <wp:extent cx="5400345" cy="4046220"/>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7D5E3F72" w14:textId="6DABFE05" w:rsidR="00FC0C41" w:rsidRDefault="00FC0C41" w:rsidP="00D27948">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3</w:t>
      </w:r>
      <w:r w:rsidRPr="00E91ED7">
        <w:rPr>
          <w:rFonts w:cs="Times New Roman"/>
          <w:lang w:val="ro-RO" w:eastAsia="ro-RO"/>
        </w:rPr>
        <w:fldChar w:fldCharType="end"/>
      </w:r>
      <w:r w:rsidRPr="00E91ED7">
        <w:rPr>
          <w:rFonts w:cs="Times New Roman"/>
        </w:rPr>
        <w:t>. Pietre la rinichi</w:t>
      </w:r>
    </w:p>
    <w:p w14:paraId="662B1EE6" w14:textId="77777777" w:rsidR="004A7B86" w:rsidRDefault="004A7B86" w:rsidP="004A7B86"/>
    <w:p w14:paraId="7864FEEE" w14:textId="4F31DC39" w:rsidR="000E3E11" w:rsidRDefault="004A7B86" w:rsidP="004A7B86">
      <w:pPr>
        <w:spacing w:after="0" w:line="240" w:lineRule="auto"/>
        <w:jc w:val="left"/>
        <w:rPr>
          <w:rStyle w:val="Heading3Char"/>
        </w:rPr>
      </w:pPr>
      <w:bookmarkStart w:id="24" w:name="_Toc167051188"/>
      <w:r w:rsidRPr="004A7B86">
        <w:rPr>
          <w:rStyle w:val="Heading3Char"/>
        </w:rPr>
        <w:t>Cauzele aparițiilor pietrelor la rinichi</w:t>
      </w:r>
      <w:bookmarkEnd w:id="24"/>
    </w:p>
    <w:p w14:paraId="6EF1F990"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53FFEA92"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9D6AA10" w14:textId="2B630721" w:rsid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Majoritatea pietrelor sunt create atunci când calciul este amestecat cu una sau două substanțe diferite: fosfor sau oxalat. Acidul uric, care este produs atunci când organismul metabolizează proteina, este o altă sursă de formare a pietrelor [1</w:t>
      </w:r>
      <w:r w:rsidR="007F11F0">
        <w:rPr>
          <w:rFonts w:eastAsia="Times New Roman" w:cs="Times New Roman"/>
          <w:kern w:val="0"/>
          <w:szCs w:val="24"/>
          <w:lang w:val="ro-RO" w:eastAsia="ro-RO"/>
          <w14:ligatures w14:val="none"/>
        </w:rPr>
        <w:t>8</w:t>
      </w:r>
      <w:r w:rsidRPr="000E3E11">
        <w:rPr>
          <w:rFonts w:eastAsia="Times New Roman" w:cs="Times New Roman"/>
          <w:kern w:val="0"/>
          <w:szCs w:val="24"/>
          <w:lang w:val="ro-RO" w:eastAsia="ro-RO"/>
          <w14:ligatures w14:val="none"/>
        </w:rPr>
        <w:t>].</w:t>
      </w:r>
    </w:p>
    <w:p w14:paraId="1ACCDEB7" w14:textId="5D3CBFC8"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14:ligatures w14:val="none"/>
        </w:rPr>
        <w:br/>
        <w:t xml:space="preserve">Factorii care </w:t>
      </w:r>
      <w:r w:rsidR="000E3E11">
        <w:rPr>
          <w:rFonts w:eastAsia="Times New Roman" w:cs="Times New Roman"/>
          <w:kern w:val="0"/>
          <w:szCs w:val="24"/>
          <w:lang w:val="ro-RO" w:eastAsia="ro-RO"/>
          <w14:ligatures w14:val="none"/>
        </w:rPr>
        <w:t>pot</w:t>
      </w:r>
      <w:r w:rsidRPr="004A7B86">
        <w:rPr>
          <w:rFonts w:eastAsia="Times New Roman" w:cs="Times New Roman"/>
          <w:kern w:val="0"/>
          <w:szCs w:val="24"/>
          <w:lang w:val="ro-RO" w:eastAsia="ro-RO"/>
          <w14:ligatures w14:val="none"/>
        </w:rPr>
        <w:t xml:space="preserve"> provo</w:t>
      </w:r>
      <w:r w:rsidR="000E3E11">
        <w:rPr>
          <w:rFonts w:eastAsia="Times New Roman" w:cs="Times New Roman"/>
          <w:kern w:val="0"/>
          <w:szCs w:val="24"/>
          <w:lang w:val="ro-RO" w:eastAsia="ro-RO"/>
          <w14:ligatures w14:val="none"/>
        </w:rPr>
        <w:t>ca</w:t>
      </w:r>
      <w:r w:rsidRPr="004A7B86">
        <w:rPr>
          <w:rFonts w:eastAsia="Times New Roman" w:cs="Times New Roman"/>
          <w:kern w:val="0"/>
          <w:szCs w:val="24"/>
          <w:lang w:val="ro-RO" w:eastAsia="ro-RO"/>
          <w14:ligatures w14:val="none"/>
        </w:rPr>
        <w:t xml:space="preserve"> procese în formarea calculilor renali sunt: </w:t>
      </w:r>
    </w:p>
    <w:p w14:paraId="4088CAAD" w14:textId="77777777" w:rsidR="004A7B86" w:rsidRDefault="004A7B86" w:rsidP="004A7B86">
      <w:pPr>
        <w:spacing w:after="0" w:line="240" w:lineRule="auto"/>
        <w:rPr>
          <w:rFonts w:eastAsia="Times New Roman" w:cs="Times New Roman"/>
          <w:kern w:val="0"/>
          <w:szCs w:val="24"/>
          <w:lang w:val="ro-RO" w:eastAsia="ro-RO"/>
          <w14:ligatures w14:val="none"/>
        </w:rPr>
      </w:pPr>
    </w:p>
    <w:p w14:paraId="5AD43187" w14:textId="77777777"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Aportul insuficient de lichide</w:t>
      </w:r>
    </w:p>
    <w:p w14:paraId="197CEA5A"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Concentrația crescută de ioni din urina </w:t>
      </w:r>
    </w:p>
    <w:p w14:paraId="68373E28"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pH-ul urinar scăzut </w:t>
      </w:r>
    </w:p>
    <w:p w14:paraId="73526CD5" w14:textId="2A587EF7" w:rsidR="004A7B86" w:rsidRPr="000E3E11" w:rsidRDefault="004A7B86" w:rsidP="000E3E11">
      <w:pPr>
        <w:pStyle w:val="ListParagraph"/>
        <w:numPr>
          <w:ilvl w:val="0"/>
          <w:numId w:val="21"/>
        </w:numPr>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Reducerea substantelor care inhiba in mod fiziologic agregarea cristalelor - citrat, magneziu si mucoproteinele Tamm-Horsfall.</w:t>
      </w:r>
    </w:p>
    <w:p w14:paraId="30E69050" w14:textId="2E75F2EE" w:rsidR="000E3E11" w:rsidRDefault="000E3E11" w:rsidP="000E3E11">
      <w:r>
        <w:t>Următorii factori de risc contribuie la apariția calculilor renali:</w:t>
      </w:r>
    </w:p>
    <w:p w14:paraId="49EEC4A8" w14:textId="77777777" w:rsidR="000E3E11" w:rsidRDefault="000E3E11" w:rsidP="000E3E11">
      <w:pPr>
        <w:pStyle w:val="ListParagraph"/>
        <w:numPr>
          <w:ilvl w:val="0"/>
          <w:numId w:val="24"/>
        </w:numPr>
      </w:pPr>
      <w:r>
        <w:lastRenderedPageBreak/>
        <w:t>Antecedentele personale sau familiale de litiază renală: persoanele care au o astfel de boală în familie sunt de trei ori mai susceptibile de a dezvolta această afecțiune.</w:t>
      </w:r>
    </w:p>
    <w:p w14:paraId="2ACC5D2B" w14:textId="2713F346"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14:paraId="32812C9D" w14:textId="77777777"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39F4BC14" w14:textId="77777777"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14:paraId="7CE0149E" w14:textId="77777777"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14:paraId="7C69498C" w14:textId="75C5CD54"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w:t>
      </w:r>
      <w:r w:rsidR="007F11F0">
        <w:rPr>
          <w:lang w:val="ro-RO"/>
        </w:rPr>
        <w:t>8</w:t>
      </w:r>
      <w:r>
        <w:t>].</w:t>
      </w:r>
    </w:p>
    <w:p w14:paraId="119BB7C8" w14:textId="77777777" w:rsidR="000E3E11" w:rsidRDefault="000E3E11" w:rsidP="000E3E11"/>
    <w:p w14:paraId="59148CBB" w14:textId="79B1157E" w:rsidR="000E3E11" w:rsidRDefault="000E3E11" w:rsidP="000E3E11">
      <w:pPr>
        <w:pStyle w:val="Heading3"/>
      </w:pPr>
      <w:bookmarkStart w:id="25" w:name="_Toc167051189"/>
      <w:r>
        <w:t>Simptomele pietrelor la rinichi</w:t>
      </w:r>
      <w:bookmarkEnd w:id="25"/>
    </w:p>
    <w:p w14:paraId="2219A803"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4D4F505C"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76CAA805"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Migrarea calculilor renali poate provoca, pe lângă sindromul algic (durere):</w:t>
      </w:r>
    </w:p>
    <w:p w14:paraId="579CB669"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46DC4DB" w14:textId="4042E758"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n</w:t>
      </w:r>
      <w:r w:rsidRPr="000E3E11">
        <w:rPr>
          <w:rFonts w:eastAsia="Times New Roman" w:cs="Times New Roman"/>
          <w:kern w:val="0"/>
          <w:szCs w:val="24"/>
          <w:lang w:val="ro-RO" w:eastAsia="ro-RO"/>
          <w14:ligatures w14:val="none"/>
        </w:rPr>
        <w:t>evoie urgentă de urinare, greață și vărsături</w:t>
      </w:r>
      <w:r>
        <w:rPr>
          <w:rFonts w:eastAsia="Times New Roman" w:cs="Times New Roman"/>
          <w:kern w:val="0"/>
          <w:szCs w:val="24"/>
          <w:lang w:val="ro-RO" w:eastAsia="ro-RO"/>
          <w14:ligatures w14:val="none"/>
        </w:rPr>
        <w:t>;</w:t>
      </w:r>
    </w:p>
    <w:p w14:paraId="3F3ABD48" w14:textId="6351936D"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febră care poate fi însoțită de frisoane</w:t>
      </w:r>
      <w:r>
        <w:rPr>
          <w:rFonts w:eastAsia="Times New Roman" w:cs="Times New Roman"/>
          <w:kern w:val="0"/>
          <w:szCs w:val="24"/>
          <w:lang w:val="ro-RO" w:eastAsia="ro-RO"/>
          <w14:ligatures w14:val="none"/>
        </w:rPr>
        <w:t>;</w:t>
      </w:r>
    </w:p>
    <w:p w14:paraId="3CB3C06B" w14:textId="4148F824"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emisii de urini hiperchrome cu miros și aspect tulbure</w:t>
      </w:r>
      <w:r>
        <w:rPr>
          <w:rFonts w:eastAsia="Times New Roman" w:cs="Times New Roman"/>
          <w:kern w:val="0"/>
          <w:szCs w:val="24"/>
          <w:lang w:val="ro-RO" w:eastAsia="ro-RO"/>
          <w14:ligatures w14:val="none"/>
        </w:rPr>
        <w:t xml:space="preserve"> </w:t>
      </w:r>
      <w:r>
        <w:t>[</w:t>
      </w:r>
      <w:r>
        <w:rPr>
          <w:lang w:val="ro-RO"/>
        </w:rPr>
        <w:t>1</w:t>
      </w:r>
      <w:r w:rsidR="007F11F0">
        <w:rPr>
          <w:lang w:val="ro-RO"/>
        </w:rPr>
        <w:t>8</w:t>
      </w:r>
      <w:r>
        <w:t>]</w:t>
      </w:r>
      <w:r w:rsidRPr="000E3E11">
        <w:rPr>
          <w:rFonts w:eastAsia="Times New Roman" w:cs="Times New Roman"/>
          <w:kern w:val="0"/>
          <w:szCs w:val="24"/>
          <w:lang w:val="ro-RO" w:eastAsia="ro-RO"/>
          <w14:ligatures w14:val="none"/>
        </w:rPr>
        <w:t>.</w:t>
      </w:r>
    </w:p>
    <w:p w14:paraId="2E9BB1D0" w14:textId="77777777" w:rsidR="000E3E11" w:rsidRDefault="000E3E11" w:rsidP="000E3E11"/>
    <w:p w14:paraId="48C95BB0" w14:textId="71E39325" w:rsidR="000E3E11" w:rsidRDefault="000E3E11" w:rsidP="000E3E11">
      <w:pPr>
        <w:pStyle w:val="Heading3"/>
      </w:pPr>
      <w:bookmarkStart w:id="26" w:name="_Toc167051190"/>
      <w:r>
        <w:t>Metode de diagnosticare al pietrelor la rinichi</w:t>
      </w:r>
      <w:bookmarkEnd w:id="26"/>
    </w:p>
    <w:p w14:paraId="46EB8355" w14:textId="3896B518" w:rsidR="000E3E11" w:rsidRDefault="000E3E11" w:rsidP="000E3E11">
      <w:pPr>
        <w:spacing w:after="0" w:line="240" w:lineRule="auto"/>
        <w:jc w:val="left"/>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Este recomandat</w:t>
      </w:r>
      <w:r>
        <w:rPr>
          <w:rFonts w:eastAsia="Times New Roman" w:cs="Times New Roman"/>
          <w:kern w:val="0"/>
          <w:szCs w:val="24"/>
          <w:lang w:val="ro-RO" w:eastAsia="ro-RO"/>
          <w14:ligatures w14:val="none"/>
        </w:rPr>
        <w:t>ă</w:t>
      </w:r>
      <w:r w:rsidRPr="000E3E11">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adresarea</w:t>
      </w:r>
      <w:r w:rsidRPr="000E3E11">
        <w:rPr>
          <w:rFonts w:eastAsia="Times New Roman" w:cs="Times New Roman"/>
          <w:kern w:val="0"/>
          <w:szCs w:val="24"/>
          <w:lang w:val="ro-RO" w:eastAsia="ro-RO"/>
          <w14:ligatures w14:val="none"/>
        </w:rPr>
        <w:t xml:space="preserve"> unui medic pentru examinare dacă simptomele indică posibilitatea prezenței pietrelor la rinichi. </w:t>
      </w:r>
      <w:r>
        <w:rPr>
          <w:rFonts w:eastAsia="Times New Roman" w:cs="Times New Roman"/>
          <w:kern w:val="0"/>
          <w:szCs w:val="24"/>
          <w:lang w:val="ro-RO" w:eastAsia="ro-RO"/>
          <w14:ligatures w14:val="none"/>
        </w:rPr>
        <w:t>Următoarele metode de diagnosticare pot da roade</w:t>
      </w:r>
      <w:r w:rsidRPr="000E3E11">
        <w:rPr>
          <w:rFonts w:eastAsia="Times New Roman" w:cs="Times New Roman"/>
          <w:kern w:val="0"/>
          <w:szCs w:val="24"/>
          <w:lang w:val="ro-RO" w:eastAsia="ro-RO"/>
          <w14:ligatures w14:val="none"/>
        </w:rPr>
        <w:t>:</w:t>
      </w:r>
    </w:p>
    <w:p w14:paraId="53B9D30A" w14:textId="77777777" w:rsidR="000E3E11" w:rsidRDefault="000E3E11" w:rsidP="000E3E11">
      <w:pPr>
        <w:spacing w:after="0" w:line="240" w:lineRule="auto"/>
        <w:jc w:val="left"/>
        <w:rPr>
          <w:rFonts w:eastAsia="Times New Roman" w:cs="Times New Roman"/>
          <w:kern w:val="0"/>
          <w:szCs w:val="24"/>
          <w:lang w:val="ro-RO" w:eastAsia="ro-RO"/>
          <w14:ligatures w14:val="none"/>
        </w:rPr>
      </w:pPr>
    </w:p>
    <w:p w14:paraId="6E43F094" w14:textId="245351DF" w:rsidR="000E3E11" w:rsidRDefault="000E3E11" w:rsidP="000E3E11">
      <w:pPr>
        <w:pStyle w:val="ListParagraph"/>
        <w:numPr>
          <w:ilvl w:val="0"/>
          <w:numId w:val="26"/>
        </w:numPr>
        <w:spacing w:after="0" w:line="240" w:lineRule="auto"/>
        <w:jc w:val="left"/>
      </w:pPr>
      <w:r>
        <w:t xml:space="preserve">analize ale urinei: analiza urinei necesită recoltarea urinei pe o perioadă de 24 de ore. În urma analizei, se determină dacă organismul elimină prea multe minerale, ceea ce va </w:t>
      </w:r>
      <w:r>
        <w:lastRenderedPageBreak/>
        <w:t>provoca formarea pietrelor. Ocazional, este necesară recoltarea de urină timp de 48 de ore;</w:t>
      </w:r>
    </w:p>
    <w:p w14:paraId="7F1061EC" w14:textId="77777777" w:rsidR="000E3E11" w:rsidRPr="000E3E11" w:rsidRDefault="000E3E11" w:rsidP="000E3E11">
      <w:pPr>
        <w:pStyle w:val="ListParagraph"/>
        <w:spacing w:after="0" w:line="240" w:lineRule="auto"/>
        <w:jc w:val="left"/>
      </w:pPr>
    </w:p>
    <w:p w14:paraId="40534362" w14:textId="390016F7"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14:paraId="61B3D5D5" w14:textId="77777777" w:rsidR="000E3E11" w:rsidRDefault="000E3E11" w:rsidP="000E3E11">
      <w:pPr>
        <w:pStyle w:val="ListParagraph"/>
      </w:pPr>
    </w:p>
    <w:p w14:paraId="1DF68677" w14:textId="00BEDAD2"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14:paraId="5ED14951" w14:textId="77777777" w:rsidR="000E3E11" w:rsidRDefault="000E3E11" w:rsidP="000E3E11">
      <w:pPr>
        <w:pStyle w:val="ListParagraph"/>
      </w:pPr>
    </w:p>
    <w:p w14:paraId="60EAD5FD" w14:textId="4E4D93B7" w:rsidR="000E3E11" w:rsidRDefault="000E3E11" w:rsidP="000E3E11">
      <w:pPr>
        <w:pStyle w:val="ListParagraph"/>
        <w:numPr>
          <w:ilvl w:val="0"/>
          <w:numId w:val="26"/>
        </w:numPr>
      </w:pPr>
      <w:r>
        <w:t>radiografia este un test neinvaziv care este folosit frecvent pentru a diagnostica pietrele la rinichi [1</w:t>
      </w:r>
      <w:r w:rsidR="007F11F0">
        <w:t>9</w:t>
      </w:r>
      <w:r>
        <w:t>].</w:t>
      </w:r>
    </w:p>
    <w:p w14:paraId="24C2D179" w14:textId="77777777" w:rsidR="000E3E11" w:rsidRDefault="000E3E11" w:rsidP="000E3E11">
      <w:pPr>
        <w:ind w:left="360"/>
      </w:pPr>
    </w:p>
    <w:p w14:paraId="43447B0E" w14:textId="77777777" w:rsidR="000E3E11" w:rsidRDefault="000E3E11" w:rsidP="000E3E11">
      <w:pPr>
        <w:pStyle w:val="Heading3"/>
      </w:pPr>
      <w:bookmarkStart w:id="27" w:name="_Toc167051191"/>
      <w:r>
        <w:t>Tratament pietre la rinichi</w:t>
      </w:r>
      <w:bookmarkEnd w:id="27"/>
    </w:p>
    <w:p w14:paraId="052429DE" w14:textId="6384D251"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w:t>
      </w:r>
      <w:r w:rsidR="007F11F0">
        <w:t>9</w:t>
      </w:r>
      <w:r w:rsidR="005F5A11">
        <w:t>]</w:t>
      </w:r>
      <w:r>
        <w:t>.</w:t>
      </w:r>
    </w:p>
    <w:p w14:paraId="02E2B314" w14:textId="77777777" w:rsidR="000E3E11" w:rsidRDefault="000E3E11" w:rsidP="000E3E11"/>
    <w:p w14:paraId="793FB2FA" w14:textId="483F5844" w:rsidR="001A5E38" w:rsidRDefault="001A5E38" w:rsidP="001A5E38">
      <w:pPr>
        <w:pStyle w:val="Heading2"/>
      </w:pPr>
      <w:bookmarkStart w:id="28" w:name="_Toc167051192"/>
      <w:r>
        <w:t>Învățare supervizată</w:t>
      </w:r>
      <w:bookmarkEnd w:id="28"/>
    </w:p>
    <w:p w14:paraId="017A19A6" w14:textId="1945278C"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w:t>
      </w:r>
      <w:r>
        <w:t xml:space="preserve"> </w:t>
      </w:r>
      <w:r w:rsidR="0058197D">
        <w:t>structurii</w:t>
      </w:r>
      <w:r>
        <w:t xml:space="preserve"> datelor de intrare</w:t>
      </w:r>
      <w:r w:rsidR="0058197D">
        <w:t xml:space="preserve"> </w:t>
      </w:r>
      <w:r w:rsidR="0058197D" w:rsidRPr="0058197D">
        <w:t>fără a primi instrucțiuni explicite</w:t>
      </w:r>
      <w:r>
        <w:t>.</w:t>
      </w:r>
    </w:p>
    <w:p w14:paraId="290F68BD" w14:textId="77777777" w:rsidR="000E1F3B" w:rsidRDefault="000E1F3B" w:rsidP="001A5E38"/>
    <w:p w14:paraId="4D6230E2" w14:textId="50225D31" w:rsidR="001A5E38" w:rsidRDefault="001A5E38" w:rsidP="001A5E38">
      <w:pPr>
        <w:pStyle w:val="Heading3"/>
      </w:pPr>
      <w:bookmarkStart w:id="29" w:name="_Toc167051193"/>
      <w:r>
        <w:t>Ce este învățarea supervizată?</w:t>
      </w:r>
      <w:bookmarkEnd w:id="29"/>
    </w:p>
    <w:p w14:paraId="7E792CC5" w14:textId="5963E60F" w:rsidR="001A5E38" w:rsidRDefault="005F5A11" w:rsidP="005F5A11">
      <w:r>
        <w:t>Paradigma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7F11F0">
        <w:t>20</w:t>
      </w:r>
      <w:r>
        <w:t xml:space="preserve">]. Algoritmul va fi capabil să determine valorile de ieșire pentru evenimente pe care nu le-a </w:t>
      </w:r>
      <w:r>
        <w:rPr>
          <w:lang w:val="ro-RO"/>
        </w:rPr>
        <w:t>întâlnit în setul de date de antrenare</w:t>
      </w:r>
      <w:r>
        <w:t xml:space="preserve"> (cum ar fi un nou set de analize ale urinei). Aceasta înseamnă că sistemul</w:t>
      </w:r>
      <w:r w:rsidR="00AE197D">
        <w:t xml:space="preserve"> </w:t>
      </w:r>
      <w:r>
        <w:t xml:space="preserve">trebuie să </w:t>
      </w:r>
      <w:r>
        <w:lastRenderedPageBreak/>
        <w:t>facă generalizări din datele de instruire la scenarii necunoscute.</w:t>
      </w:r>
      <w:r w:rsidR="003D32BC">
        <w:t xml:space="preserve"> </w:t>
      </w:r>
      <w:r w:rsidR="0058197D">
        <w:t>Principalele t</w:t>
      </w:r>
      <w:r w:rsidR="003D32BC">
        <w:t>ipuri de învățare supervizată:</w:t>
      </w:r>
    </w:p>
    <w:p w14:paraId="1F672B74" w14:textId="7798E7D5" w:rsidR="0058197D" w:rsidRPr="0058197D" w:rsidRDefault="0058197D" w:rsidP="0058197D">
      <w:pPr>
        <w:pStyle w:val="ListParagraph"/>
        <w:numPr>
          <w:ilvl w:val="0"/>
          <w:numId w:val="29"/>
        </w:numPr>
        <w:jc w:val="left"/>
        <w:rPr>
          <w:rFonts w:eastAsia="Times New Roman" w:cs="Times New Roman"/>
          <w:kern w:val="0"/>
          <w:szCs w:val="24"/>
          <w:lang w:val="ro-RO" w:eastAsia="ro-RO"/>
          <w14:ligatures w14:val="none"/>
        </w:rPr>
      </w:pPr>
      <w:r w:rsidRPr="0058197D">
        <w:t xml:space="preserve">Clasificare: </w:t>
      </w:r>
      <w:r>
        <w:rPr>
          <w:rFonts w:eastAsia="Times New Roman" w:cs="Times New Roman"/>
          <w:kern w:val="0"/>
          <w:szCs w:val="24"/>
          <w:lang w:val="ro-RO" w:eastAsia="ro-RO"/>
          <w14:ligatures w14:val="none"/>
        </w:rPr>
        <w:t>î</w:t>
      </w:r>
      <w:r w:rsidRPr="0058197D">
        <w:rPr>
          <w:rFonts w:eastAsia="Times New Roman" w:cs="Times New Roman"/>
          <w:kern w:val="0"/>
          <w:szCs w:val="24"/>
          <w:lang w:val="ro-RO" w:eastAsia="ro-RO"/>
          <w14:ligatures w14:val="none"/>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14:ligatures w14:val="none"/>
        </w:rPr>
        <w:t xml:space="preserve"> (în cazul aplicației din această lucrare, va fi prezisă prezența pietrelor la rinichi)</w:t>
      </w:r>
      <w:r w:rsidRPr="0058197D">
        <w:rPr>
          <w:rFonts w:eastAsia="Times New Roman" w:cs="Times New Roman"/>
          <w:kern w:val="0"/>
          <w:szCs w:val="24"/>
          <w:lang w:val="ro-RO" w:eastAsia="ro-RO"/>
          <w14:ligatures w14:val="none"/>
        </w:rPr>
        <w:t>.</w:t>
      </w:r>
    </w:p>
    <w:p w14:paraId="1FC68D0C" w14:textId="53241B3A" w:rsidR="00DC5D17" w:rsidRDefault="0058197D" w:rsidP="00DC5D17">
      <w:pPr>
        <w:pStyle w:val="ListParagraph"/>
        <w:numPr>
          <w:ilvl w:val="0"/>
          <w:numId w:val="28"/>
        </w:numPr>
      </w:pPr>
      <w:r>
        <w:t>R</w:t>
      </w:r>
      <w:r w:rsidRPr="0058197D">
        <w:t>egresia</w:t>
      </w:r>
      <w:r>
        <w:t xml:space="preserve">: </w:t>
      </w:r>
      <w:r>
        <w:rPr>
          <w:lang w:val="ro-RO"/>
        </w:rPr>
        <w:t>în regresie,</w:t>
      </w:r>
      <w:r w:rsidRPr="0058197D">
        <w:t xml:space="preserve"> </w:t>
      </w:r>
      <w:r w:rsidRPr="0058197D">
        <w:rPr>
          <w:rFonts w:eastAsia="Times New Roman" w:cs="Times New Roman"/>
          <w:kern w:val="0"/>
          <w:szCs w:val="24"/>
          <w:lang w:val="ro-RO" w:eastAsia="ro-RO"/>
          <w14:ligatures w14:val="none"/>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3BF48CB8" w14:textId="77777777" w:rsidR="00DC5D17" w:rsidRDefault="00DC5D17" w:rsidP="00DC5D17"/>
    <w:p w14:paraId="220855BF" w14:textId="682E43A9" w:rsidR="0094543A" w:rsidRPr="0094543A" w:rsidRDefault="0094543A" w:rsidP="0094543A">
      <w:pPr>
        <w:pStyle w:val="Heading3"/>
        <w:rPr>
          <w:lang w:val="ro-RO"/>
        </w:rPr>
      </w:pPr>
      <w:bookmarkStart w:id="30" w:name="_Toc167051194"/>
      <w:r>
        <w:t xml:space="preserve">Aspecte ce trebuie luate </w:t>
      </w:r>
      <w:r>
        <w:rPr>
          <w:lang w:val="ro-RO"/>
        </w:rPr>
        <w:t>în considerare în învățarea supervizată</w:t>
      </w:r>
      <w:bookmarkEnd w:id="30"/>
    </w:p>
    <w:p w14:paraId="021D8D7C" w14:textId="010117F6" w:rsidR="001A5E38"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14:paraId="00FD7DB2" w14:textId="77777777" w:rsidR="0097699B" w:rsidRDefault="0097699B" w:rsidP="000E3E11"/>
    <w:p w14:paraId="733FB329" w14:textId="2331BEDD" w:rsidR="0094543A" w:rsidRDefault="0094543A" w:rsidP="0094543A">
      <w:pPr>
        <w:pStyle w:val="Heading4"/>
      </w:pPr>
      <w:r>
        <w:t>Devia</w:t>
      </w:r>
      <w:r w:rsidRPr="0094543A">
        <w:rPr>
          <w:lang w:val="ro-RO"/>
        </w:rPr>
        <w:t>ție</w:t>
      </w:r>
      <w:r w:rsidRPr="0094543A">
        <w:t xml:space="preserve"> </w:t>
      </w:r>
      <w:r>
        <w:t>versus</w:t>
      </w:r>
      <w:r w:rsidRPr="0094543A">
        <w:t xml:space="preserve"> variație</w:t>
      </w:r>
    </w:p>
    <w:p w14:paraId="3D647723" w14:textId="2A02D670"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523B45FE" w14:textId="77777777"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37B8F359" w14:textId="02ED06D6"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t xml:space="preserve"> </w:t>
      </w:r>
      <w:r w:rsidRPr="0094543A">
        <w:t>[</w:t>
      </w:r>
      <w:r w:rsidR="007F11F0">
        <w:t>21</w:t>
      </w:r>
      <w:r w:rsidRPr="0094543A">
        <w:t>]. În general, prejudecata și varianța sunt compromisuri. Pentru ca un algoritm de învățare să se potrivească în mod eficient datelor, acesta trebuie să fie „flexibil” și să aibă un bias minim.</w:t>
      </w:r>
      <w:r>
        <w:t xml:space="preserve"> </w:t>
      </w:r>
      <w:r w:rsidRPr="0094543A">
        <w:t xml:space="preserve">Cu toate acestea, un algoritm de învățare prea flexibil va avea ca rezultat o </w:t>
      </w:r>
      <w:r w:rsidRPr="0094543A">
        <w:lastRenderedPageBreak/>
        <w:t xml:space="preserve">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14:paraId="1100D868" w14:textId="490BF033" w:rsidR="0094543A" w:rsidRDefault="0094543A" w:rsidP="0094543A">
      <w:r>
        <w:t>Este important să se ia în considerare compromisul dintre bias și varianță. Este ideal să avem un model cu o varianță scăzută și un bias minim, dar acest lucru este adesea dificil de realizat.</w:t>
      </w:r>
    </w:p>
    <w:p w14:paraId="4CC187B0" w14:textId="77777777" w:rsidR="0097699B" w:rsidRDefault="0097699B" w:rsidP="0094543A"/>
    <w:p w14:paraId="22483783" w14:textId="5A5C28BC"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14:paraId="17AFCB4C" w14:textId="127AD2AB"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273EF324" w14:textId="6DB0AFFE" w:rsidR="009B3E93" w:rsidRDefault="001A667B" w:rsidP="009B3E93">
      <w:pPr>
        <w:pStyle w:val="ListParagraph"/>
        <w:numPr>
          <w:ilvl w:val="0"/>
          <w:numId w:val="2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w:t>
      </w:r>
      <w:r w:rsidR="009B3E93">
        <w:t xml:space="preserve"> </w:t>
      </w:r>
      <w:r w:rsidR="009B3E93" w:rsidRPr="009B3E93">
        <w:t>După un anumit punct, beneficiile adăugării de date scad. Acest lucru este valabil mai ales dacă datele suplimentare sunt redundante sau nu aduc informații noi.</w:t>
      </w:r>
      <w:r w:rsidR="009B3E93">
        <w:t xml:space="preserve"> </w:t>
      </w:r>
      <w:r w:rsidR="009B3E93" w:rsidRPr="009B3E93">
        <w:t>Un număr mai mare de cazuri dintr-un set de date mai mare poate contribui la capacitatea modelului de a discerne între zgomot și modelele reale de bază.</w:t>
      </w:r>
      <w:r w:rsidR="009B3E93">
        <w:t xml:space="preserve"> </w:t>
      </w:r>
      <w:r w:rsidR="009B3E93" w:rsidRPr="009B3E93">
        <w:t>Cu mai multe date, modelul este expus la o varietate mai mare de scenarii, ceea ce îi îmbunătățește capacitatea de a generaliza la date inedite.</w:t>
      </w:r>
      <w:r>
        <w:t xml:space="preserve"> M</w:t>
      </w:r>
      <w:r w:rsidRPr="001A667B">
        <w:t>ai multe date înseamnă o putere de procesare și un timp de instruire mai mare. Pentru a gestiona seturi masive de date, sunt adesea necesare acceleratoare hardware, cum ar fi GPU, și algoritmi eficienți.</w:t>
      </w:r>
      <w:r>
        <w:t xml:space="preserve"> </w:t>
      </w:r>
      <w:r w:rsidRPr="001A667B">
        <w:t>Integritatea datelor trebuie menținută prin tratarea adecvată a datelor lipsă (imputare, ștergere sau utilizarea unor modele care pot gestiona datele lipsă).</w:t>
      </w:r>
      <w:r>
        <w:t xml:space="preserve"> </w:t>
      </w:r>
      <w:r w:rsidRPr="001A667B">
        <w:t xml:space="preserve">În procesul de învățare </w:t>
      </w:r>
      <w:r>
        <w:t>supervizată</w:t>
      </w:r>
      <w:r w:rsidRPr="001A667B">
        <w:t>, calitatea etichetelor este extrem de importantă. Etichetele zgomotoase sau incorecte pot induce în eroare procesul de instruire, ceea ce duce la o performanță slabă a modelului.</w:t>
      </w:r>
    </w:p>
    <w:p w14:paraId="2E410763" w14:textId="77777777" w:rsidR="001A667B" w:rsidRDefault="001A667B" w:rsidP="001A667B">
      <w:pPr>
        <w:pStyle w:val="ListParagraph"/>
      </w:pPr>
    </w:p>
    <w:p w14:paraId="1C5BA0B2" w14:textId="0A463C25" w:rsidR="001A667B" w:rsidRDefault="001A667B" w:rsidP="009B3E93">
      <w:pPr>
        <w:pStyle w:val="ListParagraph"/>
        <w:numPr>
          <w:ilvl w:val="0"/>
          <w:numId w:val="28"/>
        </w:numPr>
      </w:pPr>
      <w:r>
        <w:rPr>
          <w:b/>
          <w:bCs/>
        </w:rPr>
        <w:t xml:space="preserve">Complexitatea setului de date de învățare - </w:t>
      </w:r>
      <w:r w:rsidRPr="001A667B">
        <w:t>Datele cu dimensionalitate mare pot fi mai informative, dar există o șansă mai mare de supraadaptare, în special dacă anumite aspecte sunt duplicate sau neimportante.</w:t>
      </w:r>
      <w:r>
        <w:t xml:space="preserve"> </w:t>
      </w:r>
      <w:r w:rsidRPr="001A667B">
        <w:t xml:space="preserve">Crearea unor caracteristici semnificative prin cunoașterea domeniului și tehnici precum caracteristicile polinomiale sau interacțiunile </w:t>
      </w:r>
      <w:r>
        <w:t>pot</w:t>
      </w:r>
      <w:r w:rsidRPr="001A667B">
        <w:t xml:space="preserve"> îmbunătăți performanța modelului.</w:t>
      </w:r>
      <w:r>
        <w:t xml:space="preserve"> </w:t>
      </w:r>
      <w:r w:rsidRPr="001A667B">
        <w:t>Datele provenite din diverse surse sau care prezintă caracteristici diferite pot face ca instruirea să fie mai dificilă, dar pot duce, de asemenea, la un model mai robust.</w:t>
      </w:r>
      <w:r>
        <w:t xml:space="preserve"> </w:t>
      </w:r>
      <w:r w:rsidRPr="001A667B">
        <w:t xml:space="preserve">Modelul poate suferi din cauza existenței unor valori aberante (puncte de date ciudate) și a zgomotului (erori aleatorii). Este imperativ să se </w:t>
      </w:r>
      <w:r w:rsidRPr="001A667B">
        <w:lastRenderedPageBreak/>
        <w:t>efectueze o preprocesare adecvată, cum ar fi reducerea zgomotului și detectarea valorilor aberante.</w:t>
      </w:r>
      <w:r>
        <w:t xml:space="preserve"> </w:t>
      </w:r>
      <w:r w:rsidRPr="001A667B">
        <w:t>Pentru a surprinde modele în date cu conexiuni neliniare între caracteristici și variabilele țintă, sunt necesare modele mai sofisticate (cum ar fi rețelele neuronale).</w:t>
      </w:r>
    </w:p>
    <w:p w14:paraId="69A30687" w14:textId="77777777" w:rsidR="00B639BD" w:rsidRDefault="00B639BD" w:rsidP="00B639BD">
      <w:pPr>
        <w:pStyle w:val="ListParagraph"/>
      </w:pPr>
    </w:p>
    <w:p w14:paraId="187C0A47" w14:textId="3480CAC5" w:rsidR="00B639BD" w:rsidRPr="00B639BD" w:rsidRDefault="00B639BD" w:rsidP="009B3E93">
      <w:pPr>
        <w:pStyle w:val="ListParagraph"/>
        <w:numPr>
          <w:ilvl w:val="0"/>
          <w:numId w:val="28"/>
        </w:numPr>
        <w:rPr>
          <w:b/>
          <w:bCs/>
        </w:rPr>
      </w:pPr>
      <w:r w:rsidRPr="00B639BD">
        <w:rPr>
          <w:b/>
          <w:bCs/>
        </w:rPr>
        <w:t>Tehnici de gestionare a complexității:</w:t>
      </w:r>
    </w:p>
    <w:p w14:paraId="47DFEB2E" w14:textId="77777777" w:rsidR="00B639BD" w:rsidRDefault="00B639BD" w:rsidP="00B639BD">
      <w:pPr>
        <w:pStyle w:val="ListParagraph"/>
      </w:pPr>
    </w:p>
    <w:p w14:paraId="27FAD5C0" w14:textId="77777777" w:rsidR="00B639BD" w:rsidRDefault="00B639BD" w:rsidP="00B639BD">
      <w:pPr>
        <w:pStyle w:val="ListParagraph"/>
        <w:numPr>
          <w:ilvl w:val="1"/>
          <w:numId w:val="28"/>
        </w:numPr>
      </w:pPr>
      <w:r>
        <w:t>Reducerea dimensionalității: Metode precum analiza componentelor principale (PCA) sau t-SNE pot ajuta la reducerea numărului de caracteristici, menținând în același timp datele esențiale.</w:t>
      </w:r>
    </w:p>
    <w:p w14:paraId="47266C9A" w14:textId="5CE6F2BA" w:rsidR="00B639BD" w:rsidRDefault="00B639BD" w:rsidP="00B639BD">
      <w:pPr>
        <w:pStyle w:val="ListParagraph"/>
        <w:numPr>
          <w:ilvl w:val="1"/>
          <w:numId w:val="28"/>
        </w:numPr>
      </w:pPr>
      <w:r>
        <w:t>Regularizarea: Prin penalizarea coeficienților mari și încurajarea modelelor mai simple, termenii de regularizare sunt adăugați la funcția de pierdere pentru a ajuta la prevenirea supraajustării.</w:t>
      </w:r>
    </w:p>
    <w:p w14:paraId="42A94A90" w14:textId="5A9AB5C2"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14:paraId="1C23A3AE" w14:textId="77777777" w:rsidR="00B639BD" w:rsidRDefault="00B639BD" w:rsidP="00B639BD"/>
    <w:p w14:paraId="424E686E" w14:textId="46226302" w:rsidR="00B639BD" w:rsidRDefault="00B639BD" w:rsidP="00B639BD">
      <w:pPr>
        <w:pStyle w:val="Heading4"/>
      </w:pPr>
      <w:r w:rsidRPr="00B639BD">
        <w:t>Dimensionalitatea spațiului de intrare</w:t>
      </w:r>
    </w:p>
    <w:p w14:paraId="1739ECBE" w14:textId="38685242" w:rsidR="00B639BD"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7F636216" w14:textId="77777777" w:rsidR="0097699B" w:rsidRDefault="0097699B" w:rsidP="00B639BD"/>
    <w:p w14:paraId="5B162B8D" w14:textId="638CF1B2" w:rsidR="0097699B" w:rsidRDefault="0097699B" w:rsidP="0097699B">
      <w:pPr>
        <w:pStyle w:val="Heading4"/>
      </w:pPr>
      <w:r w:rsidRPr="0097699B">
        <w:t>Zgomot în valorile de ieșire</w:t>
      </w:r>
    </w:p>
    <w:p w14:paraId="13AC6D93" w14:textId="253A620F"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w:t>
      </w:r>
      <w:r>
        <w:t xml:space="preserve"> </w:t>
      </w:r>
      <w:r w:rsidRPr="0097699B">
        <w:t xml:space="preserve">În </w:t>
      </w:r>
      <w:r w:rsidRPr="0097699B">
        <w:lastRenderedPageBreak/>
        <w:t>cazul în care este prezent oricare dintre aceste tipuri de zgomot, este mai bine să se opteze pentru un estimator cu bias mai mare și varianță mai mică.</w:t>
      </w:r>
    </w:p>
    <w:p w14:paraId="2E1E24B5" w14:textId="77777777" w:rsidR="00DC5D17" w:rsidRDefault="00DC5D17" w:rsidP="0097699B"/>
    <w:p w14:paraId="375744B2" w14:textId="77777777" w:rsidR="0097699B" w:rsidRDefault="0097699B" w:rsidP="0097699B">
      <w:pPr>
        <w:pStyle w:val="Heading3"/>
      </w:pPr>
      <w:bookmarkStart w:id="31" w:name="_Toc167051195"/>
      <w:r>
        <w:t>Algoritmi</w:t>
      </w:r>
      <w:bookmarkEnd w:id="31"/>
    </w:p>
    <w:p w14:paraId="7334F73D" w14:textId="48A2AA86" w:rsidR="0097699B" w:rsidRDefault="0097699B" w:rsidP="00DC5D17">
      <w:r>
        <w:t>Cei mai utilizați algoritmi de învățare sunt:</w:t>
      </w:r>
    </w:p>
    <w:p w14:paraId="51FDDC11" w14:textId="77777777" w:rsidR="0097699B" w:rsidRDefault="0097699B" w:rsidP="0097699B">
      <w:pPr>
        <w:pStyle w:val="ListParagraph"/>
        <w:numPr>
          <w:ilvl w:val="0"/>
          <w:numId w:val="35"/>
        </w:numPr>
      </w:pPr>
      <w:r>
        <w:t>Mașini de suport-vector</w:t>
      </w:r>
    </w:p>
    <w:p w14:paraId="12F04A3A" w14:textId="77777777" w:rsidR="0097699B" w:rsidRDefault="0097699B" w:rsidP="0097699B">
      <w:pPr>
        <w:pStyle w:val="ListParagraph"/>
        <w:numPr>
          <w:ilvl w:val="0"/>
          <w:numId w:val="35"/>
        </w:numPr>
      </w:pPr>
      <w:r>
        <w:t>Regresie liniară</w:t>
      </w:r>
    </w:p>
    <w:p w14:paraId="275C4294" w14:textId="77777777" w:rsidR="0097699B" w:rsidRDefault="0097699B" w:rsidP="0097699B">
      <w:pPr>
        <w:pStyle w:val="ListParagraph"/>
        <w:numPr>
          <w:ilvl w:val="0"/>
          <w:numId w:val="35"/>
        </w:numPr>
      </w:pPr>
      <w:r>
        <w:t>Regresie logistică</w:t>
      </w:r>
    </w:p>
    <w:p w14:paraId="1972E163" w14:textId="77777777" w:rsidR="0097699B" w:rsidRDefault="0097699B" w:rsidP="0097699B">
      <w:pPr>
        <w:pStyle w:val="ListParagraph"/>
        <w:numPr>
          <w:ilvl w:val="0"/>
          <w:numId w:val="35"/>
        </w:numPr>
      </w:pPr>
      <w:r>
        <w:t>Naive Bayes</w:t>
      </w:r>
    </w:p>
    <w:p w14:paraId="673D6097" w14:textId="77777777" w:rsidR="0097699B" w:rsidRDefault="0097699B" w:rsidP="0097699B">
      <w:pPr>
        <w:pStyle w:val="ListParagraph"/>
        <w:numPr>
          <w:ilvl w:val="0"/>
          <w:numId w:val="35"/>
        </w:numPr>
      </w:pPr>
      <w:r>
        <w:t>Analiza discriminantă liniară</w:t>
      </w:r>
    </w:p>
    <w:p w14:paraId="38AF6197" w14:textId="77777777" w:rsidR="0097699B" w:rsidRDefault="0097699B" w:rsidP="0097699B">
      <w:pPr>
        <w:pStyle w:val="ListParagraph"/>
        <w:numPr>
          <w:ilvl w:val="0"/>
          <w:numId w:val="35"/>
        </w:numPr>
      </w:pPr>
      <w:r>
        <w:t>Arbori de decizie</w:t>
      </w:r>
    </w:p>
    <w:p w14:paraId="3B3FA470" w14:textId="77777777" w:rsidR="0097699B" w:rsidRDefault="0097699B" w:rsidP="0097699B">
      <w:pPr>
        <w:pStyle w:val="ListParagraph"/>
        <w:numPr>
          <w:ilvl w:val="0"/>
          <w:numId w:val="35"/>
        </w:numPr>
      </w:pPr>
      <w:r>
        <w:t>Algoritmul K-nearest neighbor</w:t>
      </w:r>
    </w:p>
    <w:p w14:paraId="09DAF44A" w14:textId="4200F435" w:rsidR="0097699B" w:rsidRDefault="0097699B" w:rsidP="0097699B">
      <w:pPr>
        <w:pStyle w:val="ListParagraph"/>
        <w:numPr>
          <w:ilvl w:val="0"/>
          <w:numId w:val="35"/>
        </w:numPr>
      </w:pPr>
      <w:r>
        <w:t>Rețele neuronale (perceptron multistrat) – folosit în aplicația din această lucrare</w:t>
      </w:r>
    </w:p>
    <w:p w14:paraId="1DA0E769" w14:textId="3897E3BB" w:rsidR="0097699B" w:rsidRDefault="0097699B" w:rsidP="0097699B">
      <w:pPr>
        <w:pStyle w:val="ListParagraph"/>
        <w:numPr>
          <w:ilvl w:val="0"/>
          <w:numId w:val="35"/>
        </w:numPr>
      </w:pPr>
      <w:r>
        <w:t>Învățarea prin similitudine</w:t>
      </w:r>
    </w:p>
    <w:p w14:paraId="454B9DFD" w14:textId="77777777" w:rsidR="00DC5D17" w:rsidRDefault="00DC5D17" w:rsidP="00DC5D17"/>
    <w:p w14:paraId="528B9D93" w14:textId="06911E51" w:rsidR="00DC5D17" w:rsidRDefault="00DC5D17" w:rsidP="00DC5D17">
      <w:pPr>
        <w:pStyle w:val="Heading3"/>
      </w:pPr>
      <w:bookmarkStart w:id="32" w:name="_Toc167051196"/>
      <w:r>
        <w:t>Rețele neuronale - perceptronul multistrat</w:t>
      </w:r>
      <w:bookmarkEnd w:id="32"/>
    </w:p>
    <w:p w14:paraId="41CF9D79" w14:textId="363263A4"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t xml:space="preserve"> </w:t>
      </w:r>
      <w:r w:rsidRPr="00D83B75">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3A7504E6" w14:textId="2CEBEC4A"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[22]</w:t>
      </w:r>
      <w:r w:rsidRPr="00D83B75">
        <w:t>.</w:t>
      </w:r>
    </w:p>
    <w:p w14:paraId="1E5BAC97" w14:textId="7D97210A"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lastRenderedPageBreak/>
        <w:t>În mod obișnuit, pentru a estima parametrii rețelei se utilizează tehnici bazate pe gradient, cum ar fi backpropagation.</w:t>
      </w:r>
      <w:r>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[24]</w:t>
      </w:r>
      <w:r w:rsidRPr="00D83B75">
        <w:t>.</w:t>
      </w:r>
      <w:r w:rsidR="004865E0">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295A1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[25].</w:t>
      </w:r>
      <w:r w:rsidR="005A160F">
        <w:t xml:space="preserve"> </w:t>
      </w:r>
    </w:p>
    <w:p w14:paraId="6CD59DAC" w14:textId="3C43B99E"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[26]</w:t>
      </w:r>
      <w:r w:rsidRPr="005A160F">
        <w:t>.</w:t>
      </w:r>
      <w:r w:rsidR="004618CC">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w:t>
      </w:r>
      <w:r w:rsidR="00C34B31">
        <w:t xml:space="preserve"> </w:t>
      </w:r>
      <w:r w:rsidR="00C34B31" w:rsidRPr="00C34B31">
        <w:t>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C34B31">
        <w:t xml:space="preserve"> </w:t>
      </w:r>
      <w:r w:rsidR="00C34B31" w:rsidRPr="00C34B31">
        <w:t>Majoritatea modelelor de învățare pot fi considerate ca o simplă aplicație a teoriei estimării statistice și a optimizării</w:t>
      </w:r>
      <w:r w:rsidR="004E4C90">
        <w:t xml:space="preserve"> [27]</w:t>
      </w:r>
      <w:r w:rsidR="00C34B31" w:rsidRPr="00C34B31">
        <w:t>.</w:t>
      </w:r>
    </w:p>
    <w:p w14:paraId="64E388F7" w14:textId="01E86597" w:rsidR="004865E0" w:rsidRDefault="005C0F99" w:rsidP="005C0F99">
      <w:pPr>
        <w:pStyle w:val="Heading4"/>
        <w:rPr>
          <w:lang w:val="ro-RO"/>
        </w:rPr>
      </w:pPr>
      <w:r>
        <w:t xml:space="preserve">Rata de </w:t>
      </w:r>
      <w:r>
        <w:rPr>
          <w:lang w:val="ro-RO"/>
        </w:rPr>
        <w:t>învățare</w:t>
      </w:r>
    </w:p>
    <w:p w14:paraId="40585054" w14:textId="63E1BD0A"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14:paraId="170E7A70" w14:textId="0AAC0CFD" w:rsidR="005C0F99" w:rsidRPr="005C0F99" w:rsidRDefault="00E746C4" w:rsidP="005C0F99">
      <w:pPr>
        <w:rPr>
          <w:lang w:val="ro-RO"/>
        </w:rPr>
      </w:pPr>
      <w:r w:rsidRPr="00E746C4">
        <w:rPr>
          <w:lang w:val="ro-RO"/>
        </w:rPr>
        <w:t xml:space="preserve">Atunci când se antrenează modele de învățare automată, rata de învățare este o componentă esențială. Eficacitatea procesului de instruire și performanța modelului pot fi influențate în mare </w:t>
      </w:r>
      <w:r w:rsidRPr="00E746C4">
        <w:rPr>
          <w:lang w:val="ro-RO"/>
        </w:rPr>
        <w:lastRenderedPageBreak/>
        <w:t>măsură de ajustarea corectă a acestui hiperparametru. Optimizarea instruirii modelelor necesită o înțelegere și o capacitate de a modifica rata de învățare.</w:t>
      </w:r>
    </w:p>
    <w:p w14:paraId="67CC3108" w14:textId="77777777" w:rsidR="005C0F99" w:rsidRPr="0097699B" w:rsidRDefault="005C0F99" w:rsidP="00DC5D17"/>
    <w:p w14:paraId="3D56C621" w14:textId="7AFB2D82" w:rsidR="00BA4DEB" w:rsidRDefault="000E3E11" w:rsidP="00BA4DEB">
      <w:pPr>
        <w:pStyle w:val="Heading2"/>
      </w:pPr>
      <w:bookmarkStart w:id="33" w:name="_Toc167051197"/>
      <w:r>
        <w:t>Implementare</w:t>
      </w:r>
      <w:bookmarkEnd w:id="33"/>
    </w:p>
    <w:p w14:paraId="665AFBCB" w14:textId="17151455"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14:paraId="061B7241" w14:textId="1C954E0B" w:rsidR="001F0889" w:rsidRDefault="00407DAC" w:rsidP="001F0889">
      <w:pPr>
        <w:keepNext/>
        <w:jc w:val="center"/>
      </w:pPr>
      <w:r w:rsidRPr="00407DAC">
        <w:rPr>
          <w:noProof/>
        </w:rPr>
        <w:lastRenderedPageBreak/>
        <w:drawing>
          <wp:inline distT="0" distB="0" distL="0" distR="0" wp14:anchorId="76C7625B" wp14:editId="225043D9">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r w:rsidR="001F0889" w:rsidRPr="001F0889">
        <w:t xml:space="preserve">  </w:t>
      </w:r>
    </w:p>
    <w:p w14:paraId="4740CC85" w14:textId="5CB5BB22" w:rsidR="001F0889" w:rsidRDefault="001F0889" w:rsidP="001F0889">
      <w:pPr>
        <w:pStyle w:val="Caption"/>
        <w:jc w:val="center"/>
      </w:pPr>
      <w:r>
        <w:t>4. Structura proiectului</w:t>
      </w:r>
    </w:p>
    <w:p w14:paraId="635FC06C" w14:textId="3BF0C34A" w:rsidR="001F0889" w:rsidRPr="00BA4DEB" w:rsidRDefault="001F0889" w:rsidP="001F0889">
      <w:pPr>
        <w:jc w:val="center"/>
      </w:pPr>
    </w:p>
    <w:p w14:paraId="05DBA54C" w14:textId="5487DB76" w:rsidR="00BA4DEB" w:rsidRPr="00386367" w:rsidRDefault="00BA4DEB" w:rsidP="00386367">
      <w:pPr>
        <w:pStyle w:val="Heading3"/>
      </w:pPr>
      <w:bookmarkStart w:id="34" w:name="_Toc167051198"/>
      <w:r w:rsidRPr="00386367">
        <w:lastRenderedPageBreak/>
        <w:t>Setul de date</w:t>
      </w:r>
      <w:bookmarkEnd w:id="34"/>
    </w:p>
    <w:p w14:paraId="53FB9BC5" w14:textId="449D5686" w:rsidR="00A11057" w:rsidRPr="00E91ED7" w:rsidRDefault="00A11057" w:rsidP="000E3E11">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Pe baza analizei urinei, setul de date utilizat poate fi folosit pentru a prezice prezența pietrelor la rinichi.</w:t>
      </w:r>
      <w:r w:rsidR="000E3E11">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14:ligatures w14:val="none"/>
        </w:rPr>
        <w:br/>
        <w:t>Urina are șase caracteristici fizice</w:t>
      </w:r>
      <w:r w:rsidR="000E3E11">
        <w:rPr>
          <w:rFonts w:eastAsia="Times New Roman" w:cs="Times New Roman"/>
          <w:kern w:val="0"/>
          <w:szCs w:val="24"/>
          <w:lang w:val="ro-RO" w:eastAsia="ro-RO"/>
          <w14:ligatures w14:val="none"/>
        </w:rPr>
        <w:t xml:space="preserve"> folosite pentru a învăța rețeaua neuronală și a găsi forme pentru predicție</w:t>
      </w:r>
      <w:r w:rsidRPr="00E91ED7">
        <w:rPr>
          <w:rFonts w:eastAsia="Times New Roman" w:cs="Times New Roman"/>
          <w:kern w:val="0"/>
          <w:szCs w:val="24"/>
          <w:lang w:val="ro-RO" w:eastAsia="ro-RO"/>
          <w14:ligatures w14:val="none"/>
        </w:rPr>
        <w:t xml:space="preserve">: </w:t>
      </w:r>
    </w:p>
    <w:p w14:paraId="56803D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bookmarkStart w:id="35" w:name="_Hlk166410077"/>
      <w:r w:rsidRPr="00E91ED7">
        <w:rPr>
          <w:rFonts w:eastAsia="Times New Roman" w:cs="Times New Roman"/>
          <w:kern w:val="0"/>
          <w:szCs w:val="24"/>
          <w:lang w:val="ro-RO" w:eastAsia="ro-RO"/>
          <w14:ligatures w14:val="none"/>
        </w:rPr>
        <w:t xml:space="preserve">densitatea specifică, sau gravitatea urinei în raport cu apa; </w:t>
      </w:r>
    </w:p>
    <w:p w14:paraId="71374F84" w14:textId="2D15CEF2"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pH-ul, care este logaritmul negativ al ionului de hidrogen; </w:t>
      </w:r>
    </w:p>
    <w:p w14:paraId="157A4FF6"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731199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conductivitatea. Un Mho este egal cu un Ohm. Conducția este proporțională cu concentrația de substanțe încărcate cu ioni prezente în soluție;</w:t>
      </w:r>
      <w:r w:rsidRPr="00E91ED7">
        <w:rPr>
          <w:rFonts w:cs="Times New Roman"/>
        </w:rPr>
        <w:t xml:space="preserve"> </w:t>
      </w:r>
    </w:p>
    <w:p w14:paraId="0BAD93B5" w14:textId="6C527679"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nivelul de uree în milimoli/litru;</w:t>
      </w:r>
    </w:p>
    <w:p w14:paraId="709584EA" w14:textId="2F799A75"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nivelul de calciu (CALC) în milimoli/litru. </w:t>
      </w:r>
      <w:bookmarkEnd w:id="35"/>
    </w:p>
    <w:p w14:paraId="5F080873" w14:textId="193FFF94" w:rsidR="00A11057" w:rsidRPr="00E91ED7" w:rsidRDefault="00A11057"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capitol din seria Springer in Statistics, „Physical Characteristics of Urines With and Without Crystals”, a furnizat datele [1</w:t>
      </w:r>
      <w:r w:rsidR="004A7B86">
        <w:rPr>
          <w:rFonts w:eastAsia="Times New Roman" w:cs="Times New Roman"/>
          <w:kern w:val="0"/>
          <w:szCs w:val="24"/>
          <w:lang w:val="ro-RO" w:eastAsia="ro-RO"/>
          <w14:ligatures w14:val="none"/>
        </w:rPr>
        <w:t>7</w:t>
      </w:r>
      <w:r w:rsidRPr="00E91ED7">
        <w:rPr>
          <w:rFonts w:eastAsia="Times New Roman" w:cs="Times New Roman"/>
          <w:kern w:val="0"/>
          <w:szCs w:val="24"/>
          <w:lang w:val="ro-RO" w:eastAsia="ro-RO"/>
          <w14:ligatures w14:val="none"/>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14:paraId="79C01A8D" w14:textId="77777777" w:rsidR="00A11057" w:rsidRPr="00E91ED7" w:rsidRDefault="00A11057" w:rsidP="00D27948">
      <w:pPr>
        <w:keepNext/>
        <w:jc w:val="center"/>
        <w:rPr>
          <w:rFonts w:cs="Times New Roman"/>
        </w:rPr>
      </w:pPr>
      <w:r w:rsidRPr="00E91ED7">
        <w:rPr>
          <w:rFonts w:cs="Times New Roman"/>
          <w:noProof/>
          <w:lang w:val="ro-RO" w:eastAsia="ro-RO"/>
        </w:rPr>
        <w:lastRenderedPageBreak/>
        <w:drawing>
          <wp:inline distT="0" distB="0" distL="0" distR="0" wp14:anchorId="091FACAA" wp14:editId="3B803B3C">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14:paraId="3D535713" w14:textId="66FD5935"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14:paraId="0FF416C9" w14:textId="78E2BEC1"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14:paraId="45F37060" w14:textId="77777777" w:rsidR="00B622E4" w:rsidRPr="00E91ED7" w:rsidRDefault="00B622E4" w:rsidP="00E91ED7">
      <w:pPr>
        <w:rPr>
          <w:rFonts w:cs="Times New Roman"/>
          <w:lang w:val="ro-RO" w:eastAsia="ro-RO"/>
        </w:rPr>
      </w:pPr>
    </w:p>
    <w:p w14:paraId="7BD87509" w14:textId="7573B0C7" w:rsidR="00475FDA" w:rsidRDefault="00B622E4" w:rsidP="00684CCB">
      <w:pPr>
        <w:pStyle w:val="Heading3"/>
        <w:rPr>
          <w:rFonts w:eastAsia="Times New Roman"/>
          <w:lang w:val="ro-RO" w:eastAsia="ro-RO"/>
        </w:rPr>
      </w:pPr>
      <w:bookmarkStart w:id="36" w:name="_Toc167051199"/>
      <w:r>
        <w:rPr>
          <w:rFonts w:eastAsia="Times New Roman"/>
          <w:lang w:val="ro-RO" w:eastAsia="ro-RO"/>
        </w:rPr>
        <w:t>Arhitectura aplicației</w:t>
      </w:r>
      <w:bookmarkEnd w:id="36"/>
    </w:p>
    <w:p w14:paraId="31B8F71F" w14:textId="5E091F5D"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14:paraId="09C34823" w14:textId="77777777" w:rsidR="00B622E4" w:rsidRDefault="00B622E4" w:rsidP="00B622E4">
      <w:pPr>
        <w:keepNext/>
        <w:spacing w:after="0" w:line="240" w:lineRule="auto"/>
        <w:jc w:val="center"/>
      </w:pPr>
      <w:r>
        <w:rPr>
          <w:rFonts w:eastAsia="Times New Roman" w:cs="Times New Roman"/>
          <w:noProof/>
          <w:kern w:val="0"/>
          <w:szCs w:val="24"/>
          <w:lang w:val="ro-RO" w:eastAsia="ro-RO"/>
        </w:rPr>
        <w:drawing>
          <wp:inline distT="0" distB="0" distL="0" distR="0" wp14:anchorId="735C59BA" wp14:editId="69059541">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5655700B" w14:textId="77777777" w:rsidR="00B622E4" w:rsidRDefault="00B622E4" w:rsidP="00B622E4">
      <w:pPr>
        <w:keepNext/>
        <w:spacing w:after="0" w:line="240" w:lineRule="auto"/>
        <w:jc w:val="center"/>
      </w:pPr>
    </w:p>
    <w:p w14:paraId="7E6EEB56" w14:textId="7F8A0E58" w:rsidR="00B622E4" w:rsidRDefault="00B622E4" w:rsidP="00B622E4">
      <w:pPr>
        <w:pStyle w:val="Caption"/>
        <w:numPr>
          <w:ilvl w:val="0"/>
          <w:numId w:val="3"/>
        </w:numPr>
        <w:jc w:val="center"/>
        <w:rPr>
          <w:rFonts w:eastAsia="Times New Roman" w:cs="Times New Roman"/>
          <w:kern w:val="0"/>
          <w:szCs w:val="24"/>
          <w:lang w:val="ro-RO" w:eastAsia="ro-RO"/>
          <w14:ligatures w14:val="none"/>
        </w:rPr>
      </w:pPr>
      <w:r>
        <w:t>Arhitectura aplicației</w:t>
      </w:r>
    </w:p>
    <w:p w14:paraId="34C51A48" w14:textId="77777777" w:rsidR="00B622E4" w:rsidRPr="00E91ED7" w:rsidRDefault="00B622E4" w:rsidP="00E91ED7">
      <w:pPr>
        <w:spacing w:after="0" w:line="240" w:lineRule="auto"/>
        <w:rPr>
          <w:rFonts w:eastAsia="Times New Roman" w:cs="Times New Roman"/>
          <w:kern w:val="0"/>
          <w:szCs w:val="24"/>
          <w:lang w:val="ro-RO" w:eastAsia="ro-RO"/>
          <w14:ligatures w14:val="none"/>
        </w:rPr>
      </w:pPr>
    </w:p>
    <w:p w14:paraId="16003356" w14:textId="18338C6F" w:rsidR="00475FDA" w:rsidRDefault="00386367" w:rsidP="00386367">
      <w:pPr>
        <w:pStyle w:val="Heading3"/>
        <w:rPr>
          <w:lang w:val="ro-RO" w:eastAsia="ro-RO"/>
        </w:rPr>
      </w:pPr>
      <w:bookmarkStart w:id="37" w:name="_Toc167051200"/>
      <w:r>
        <w:rPr>
          <w:lang w:val="ro-RO" w:eastAsia="ro-RO"/>
        </w:rPr>
        <w:t>Funcționalitățile și comportamentele agenților</w:t>
      </w:r>
      <w:bookmarkEnd w:id="37"/>
    </w:p>
    <w:p w14:paraId="487A016F" w14:textId="609B5D2E" w:rsidR="00386367" w:rsidRDefault="00386367" w:rsidP="00386367">
      <w:pPr>
        <w:rPr>
          <w:lang w:val="ro-RO" w:eastAsia="ro-RO"/>
        </w:rPr>
      </w:pPr>
      <w:r>
        <w:rPr>
          <w:lang w:val="ro-RO" w:eastAsia="ro-RO"/>
        </w:rPr>
        <w:t xml:space="preserve">Aplicația este formată din patru agenți care îndeplinesc anumite funcționalități și au diferite comportamente, comunicând între ei pentru a facilita gestionarea analizelor și a face o predicție </w:t>
      </w:r>
      <w:r>
        <w:rPr>
          <w:lang w:val="ro-RO" w:eastAsia="ro-RO"/>
        </w:rPr>
        <w:lastRenderedPageBreak/>
        <w:t>asupra existenței sau nu a pietrelor la rinichi. Toți agenții dispun de o interfață grafică pentru interacțiunea cu utilizatorul aplicației. Cei patru agenți sunt descrisi în subcapitolele următoare.</w:t>
      </w:r>
    </w:p>
    <w:p w14:paraId="54CD085A" w14:textId="77777777" w:rsidR="00386367" w:rsidRDefault="00386367" w:rsidP="00386367">
      <w:pPr>
        <w:rPr>
          <w:lang w:val="ro-RO" w:eastAsia="ro-RO"/>
        </w:rPr>
      </w:pPr>
    </w:p>
    <w:p w14:paraId="4B50BD4D" w14:textId="3A9EB98C" w:rsidR="00386367" w:rsidRDefault="00386367" w:rsidP="00386367">
      <w:pPr>
        <w:pStyle w:val="Heading4"/>
        <w:rPr>
          <w:lang w:val="ro-RO" w:eastAsia="ro-RO"/>
        </w:rPr>
      </w:pPr>
      <w:r>
        <w:rPr>
          <w:lang w:val="ro-RO" w:eastAsia="ro-RO"/>
        </w:rPr>
        <w:t>Agentul manager</w:t>
      </w:r>
    </w:p>
    <w:p w14:paraId="43B719C0" w14:textId="4F79E5D5"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216376DD" w14:textId="2202FC06"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14:paraId="63CE060F" w14:textId="22C1375F" w:rsidR="006B23B4" w:rsidRDefault="006B23B4" w:rsidP="00E75338">
      <w:pPr>
        <w:pStyle w:val="ListParagraph"/>
        <w:numPr>
          <w:ilvl w:val="0"/>
          <w:numId w:val="31"/>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14:paraId="6E120311" w14:textId="35BF9A14"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14:paraId="0C786EB6" w14:textId="61E9774F"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14:paraId="0834B686" w14:textId="77777777" w:rsidR="00E75338" w:rsidRDefault="00E75338" w:rsidP="00E75338">
      <w:pPr>
        <w:keepNext/>
      </w:pPr>
      <w:r w:rsidRPr="00E75338">
        <w:rPr>
          <w:noProof/>
          <w:lang w:eastAsia="ro-RO"/>
        </w:rPr>
        <w:drawing>
          <wp:inline distT="0" distB="0" distL="0" distR="0" wp14:anchorId="49D267A8" wp14:editId="2FC0435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14:paraId="7C9AF98F" w14:textId="35A56128" w:rsidR="00386367" w:rsidRPr="00386367" w:rsidRDefault="00E75338" w:rsidP="00386367">
      <w:pPr>
        <w:pStyle w:val="Caption"/>
        <w:numPr>
          <w:ilvl w:val="0"/>
          <w:numId w:val="3"/>
        </w:numPr>
        <w:jc w:val="center"/>
        <w:rPr>
          <w:lang w:eastAsia="ro-RO"/>
        </w:rPr>
      </w:pPr>
      <w:r>
        <w:t>Interfață grafică agent manager</w:t>
      </w:r>
    </w:p>
    <w:p w14:paraId="3331A124" w14:textId="77777777" w:rsidR="009D6E51" w:rsidRDefault="009D6E51" w:rsidP="00E91ED7">
      <w:pPr>
        <w:rPr>
          <w:rFonts w:cs="Times New Roman"/>
          <w:lang w:val="ro-RO" w:eastAsia="ro-RO"/>
        </w:rPr>
      </w:pPr>
    </w:p>
    <w:p w14:paraId="0F47F0A9" w14:textId="6A7ACDAE" w:rsidR="00386367" w:rsidRDefault="00386367" w:rsidP="00386367">
      <w:pPr>
        <w:pStyle w:val="Heading4"/>
        <w:rPr>
          <w:lang w:val="ro-RO" w:eastAsia="ro-RO"/>
        </w:rPr>
      </w:pPr>
      <w:r>
        <w:rPr>
          <w:lang w:val="ro-RO" w:eastAsia="ro-RO"/>
        </w:rPr>
        <w:t>Agentul pentru adăugarea unor noi analize</w:t>
      </w:r>
    </w:p>
    <w:p w14:paraId="7874F7C0" w14:textId="2849663E" w:rsidR="00386367" w:rsidRDefault="005E22C5" w:rsidP="00E91ED7">
      <w:pPr>
        <w:rPr>
          <w:lang w:val="ro-RO" w:eastAsia="ro-RO"/>
        </w:rPr>
      </w:pPr>
      <w:r>
        <w:rPr>
          <w:lang w:val="ro-RO" w:eastAsia="ro-RO"/>
        </w:rPr>
        <w:t xml:space="preserve">Acest agent oferă o interfață grafică pentru interacțiunea cu utilizatorul aplicației prin care expertul uman va putea introduce un nou set de analize. Agentul preia datele din interfață și le </w:t>
      </w:r>
      <w:r>
        <w:rPr>
          <w:lang w:val="ro-RO" w:eastAsia="ro-RO"/>
        </w:rPr>
        <w:lastRenderedPageBreak/>
        <w:t>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14:paraId="5386855D" w14:textId="53A1CF55" w:rsidR="005E22C5" w:rsidRDefault="004A3EB6" w:rsidP="0051321E">
      <w:pPr>
        <w:jc w:val="left"/>
        <w:rPr>
          <w:lang w:val="ro-RO" w:eastAsia="ro-RO"/>
        </w:rPr>
      </w:pPr>
      <w:r w:rsidRPr="0051321E">
        <w:rPr>
          <w:noProof/>
          <w:lang w:val="ro-RO" w:eastAsia="ro-RO"/>
        </w:rPr>
        <w:drawing>
          <wp:anchor distT="0" distB="0" distL="114300" distR="114300" simplePos="0" relativeHeight="251660288" behindDoc="0" locked="0" layoutInCell="1" allowOverlap="1" wp14:anchorId="499422CA" wp14:editId="5AE1BF95">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03350" cy="2743200"/>
                    </a:xfrm>
                    <a:prstGeom prst="rect">
                      <a:avLst/>
                    </a:prstGeom>
                  </pic:spPr>
                </pic:pic>
              </a:graphicData>
            </a:graphic>
            <wp14:sizeRelH relativeFrom="page">
              <wp14:pctWidth>0</wp14:pctWidth>
            </wp14:sizeRelH>
            <wp14:sizeRelV relativeFrom="page">
              <wp14:pctHeight>0</wp14:pctHeight>
            </wp14:sizeRelV>
          </wp:anchor>
        </w:drawing>
      </w:r>
      <w:r w:rsidRPr="00CF76F3">
        <w:rPr>
          <w:noProof/>
        </w:rPr>
        <w:drawing>
          <wp:anchor distT="0" distB="0" distL="114300" distR="114300" simplePos="0" relativeHeight="251658240" behindDoc="0" locked="0" layoutInCell="1" allowOverlap="1" wp14:anchorId="0D581ACE" wp14:editId="661E193F">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7520" cy="2727960"/>
                    </a:xfrm>
                    <a:prstGeom prst="rect">
                      <a:avLst/>
                    </a:prstGeom>
                  </pic:spPr>
                </pic:pic>
              </a:graphicData>
            </a:graphic>
            <wp14:sizeRelH relativeFrom="page">
              <wp14:pctWidth>0</wp14:pctWidth>
            </wp14:sizeRelH>
            <wp14:sizeRelV relativeFrom="page">
              <wp14:pctHeight>0</wp14:pctHeight>
            </wp14:sizeRelV>
          </wp:anchor>
        </w:drawing>
      </w:r>
      <w:r w:rsidRPr="00CF76F3">
        <w:rPr>
          <w:noProof/>
          <w:lang w:val="ro-RO" w:eastAsia="ro-RO"/>
        </w:rPr>
        <w:drawing>
          <wp:anchor distT="0" distB="0" distL="114300" distR="114300" simplePos="0" relativeHeight="251656192" behindDoc="0" locked="0" layoutInCell="1" allowOverlap="1" wp14:anchorId="20ACFA12" wp14:editId="603DAADB">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89760" cy="2727960"/>
                    </a:xfrm>
                    <a:prstGeom prst="rect">
                      <a:avLst/>
                    </a:prstGeom>
                  </pic:spPr>
                </pic:pic>
              </a:graphicData>
            </a:graphic>
            <wp14:sizeRelH relativeFrom="page">
              <wp14:pctWidth>0</wp14:pctWidth>
            </wp14:sizeRelH>
            <wp14:sizeRelV relativeFrom="page">
              <wp14:pctHeight>0</wp14:pctHeight>
            </wp14:sizeRelV>
          </wp:anchor>
        </w:drawing>
      </w:r>
      <w:r w:rsidR="00CF76F3" w:rsidRPr="00CF76F3">
        <w:rPr>
          <w:lang w:val="ro-RO" w:eastAsia="ro-RO"/>
        </w:rPr>
        <w:t xml:space="preserve"> </w:t>
      </w:r>
      <w:r w:rsidR="0051321E" w:rsidRPr="0051321E">
        <w:rPr>
          <w:noProof/>
        </w:rPr>
        <w:t xml:space="preserve"> </w:t>
      </w:r>
    </w:p>
    <w:p w14:paraId="4D919F2B" w14:textId="77777777" w:rsidR="00CF76F3" w:rsidRDefault="00CF76F3" w:rsidP="00386367">
      <w:pPr>
        <w:pStyle w:val="Heading4"/>
        <w:rPr>
          <w:lang w:val="ro-RO" w:eastAsia="ro-RO"/>
        </w:rPr>
      </w:pPr>
    </w:p>
    <w:p w14:paraId="0A4930E7" w14:textId="77777777" w:rsidR="00CF76F3" w:rsidRDefault="00CF76F3" w:rsidP="00386367">
      <w:pPr>
        <w:pStyle w:val="Heading4"/>
        <w:rPr>
          <w:lang w:val="ro-RO" w:eastAsia="ro-RO"/>
        </w:rPr>
      </w:pPr>
    </w:p>
    <w:p w14:paraId="5BB8787E" w14:textId="77777777" w:rsidR="00CF76F3" w:rsidRDefault="00CF76F3" w:rsidP="00386367">
      <w:pPr>
        <w:pStyle w:val="Heading4"/>
        <w:rPr>
          <w:lang w:val="ro-RO" w:eastAsia="ro-RO"/>
        </w:rPr>
      </w:pPr>
    </w:p>
    <w:p w14:paraId="4A8C7646" w14:textId="77777777" w:rsidR="00CF76F3" w:rsidRDefault="00CF76F3" w:rsidP="00CF76F3">
      <w:pPr>
        <w:rPr>
          <w:lang w:val="ro-RO" w:eastAsia="ro-RO"/>
        </w:rPr>
      </w:pPr>
    </w:p>
    <w:p w14:paraId="7DAA54E0" w14:textId="77777777" w:rsidR="009D3DE8" w:rsidRDefault="009D3DE8" w:rsidP="00CF76F3">
      <w:pPr>
        <w:rPr>
          <w:lang w:val="ro-RO" w:eastAsia="ro-RO"/>
        </w:rPr>
      </w:pPr>
    </w:p>
    <w:p w14:paraId="7B9E5D26" w14:textId="77777777" w:rsidR="009D3DE8" w:rsidRDefault="009D3DE8" w:rsidP="00CF76F3">
      <w:pPr>
        <w:rPr>
          <w:lang w:val="ro-RO" w:eastAsia="ro-RO"/>
        </w:rPr>
      </w:pPr>
    </w:p>
    <w:p w14:paraId="10AED6A8" w14:textId="77777777" w:rsidR="009D3DE8" w:rsidRDefault="009D3DE8" w:rsidP="00CF76F3">
      <w:pPr>
        <w:rPr>
          <w:lang w:val="ro-RO" w:eastAsia="ro-RO"/>
        </w:rPr>
      </w:pPr>
    </w:p>
    <w:p w14:paraId="6FDF41F4" w14:textId="579117F5" w:rsidR="009D3DE8" w:rsidRDefault="009D3DE8" w:rsidP="00CF76F3">
      <w:pPr>
        <w:rPr>
          <w:lang w:val="ro-RO" w:eastAsia="ro-RO"/>
        </w:rPr>
      </w:pPr>
    </w:p>
    <w:p w14:paraId="7F59EEB3" w14:textId="019BD3B0" w:rsidR="009D3DE8" w:rsidRPr="004A3EB6" w:rsidRDefault="00000000" w:rsidP="00CF76F3">
      <w:r>
        <w:rPr>
          <w:noProof/>
        </w:rPr>
        <w:pict w14:anchorId="6875F402">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mso-position-horizontal-relative:text;mso-position-vertical-relative:text" filled="f" stroked="f">
            <v:textbox style="mso-fit-shape-to-text:t" inset="0,0,0,0">
              <w:txbxContent>
                <w:p w14:paraId="4C01AD74" w14:textId="776821A4" w:rsidR="004A3EB6" w:rsidRPr="004A3EB6" w:rsidRDefault="004A3EB6" w:rsidP="004A3EB6">
                  <w:pPr>
                    <w:pStyle w:val="Caption"/>
                    <w:rPr>
                      <w:lang w:val="ro-RO"/>
                    </w:rPr>
                  </w:pPr>
                  <w:r>
                    <w:rPr>
                      <w:lang w:val="ro-RO"/>
                    </w:rPr>
                    <w:t>8. Mesaj confirmare adăugare</w:t>
                  </w:r>
                </w:p>
              </w:txbxContent>
            </v:textbox>
            <w10:wrap type="square"/>
          </v:shape>
        </w:pict>
      </w:r>
      <w:r>
        <w:rPr>
          <w:noProof/>
        </w:rPr>
        <w:pict w14:anchorId="02AC8248">
          <v:shape id="_x0000_s2054" type="#_x0000_t202" style="position:absolute;left:0;text-align:left;margin-left:74.3pt;margin-top:9.55pt;width:94.8pt;height:20.35pt;z-index:251694080;mso-position-horizontal-relative:text;mso-position-vertical-relative:text" filled="f" stroked="f">
            <v:textbox style="mso-next-textbox:#_x0000_s2054;mso-fit-shape-to-text:t" inset="0,0,0,0">
              <w:txbxContent>
                <w:p w14:paraId="2F0EC86B" w14:textId="0BB44633" w:rsidR="004A3EB6" w:rsidRPr="004A3EB6" w:rsidRDefault="004A3EB6" w:rsidP="004A3EB6">
                  <w:pPr>
                    <w:pStyle w:val="Caption"/>
                    <w:rPr>
                      <w:szCs w:val="22"/>
                      <w:lang w:val="ro-RO"/>
                    </w:rPr>
                  </w:pPr>
                  <w:r>
                    <w:rPr>
                      <w:lang w:val="ro-RO"/>
                    </w:rPr>
                    <w:t>8. Mesaj adăugare</w:t>
                  </w:r>
                </w:p>
              </w:txbxContent>
            </v:textbox>
            <w10:wrap type="square"/>
          </v:shape>
        </w:pict>
      </w:r>
      <w:r>
        <w:rPr>
          <w:noProof/>
        </w:rPr>
        <w:pict w14:anchorId="49A4086E">
          <v:shape id="_x0000_s2053" type="#_x0000_t202" style="position:absolute;left:0;text-align:left;margin-left:-119.5pt;margin-top:7.75pt;width:128.5pt;height:20.35pt;z-index:251692032;mso-position-horizontal-relative:text;mso-position-vertical-relative:text" filled="f" stroked="f">
            <v:textbox inset="0,0,0,0">
              <w:txbxContent>
                <w:p w14:paraId="34E452B5" w14:textId="0424441A" w:rsidR="004A3EB6" w:rsidRPr="00590521" w:rsidRDefault="004A3EB6" w:rsidP="004A3EB6">
                  <w:pPr>
                    <w:pStyle w:val="Caption"/>
                    <w:rPr>
                      <w:noProof/>
                      <w:szCs w:val="22"/>
                    </w:rPr>
                  </w:pPr>
                  <w:r>
                    <w:rPr>
                      <w:noProof/>
                    </w:rPr>
                    <w:t xml:space="preserve">7. </w:t>
                  </w:r>
                  <w:r>
                    <w:t>Interfață grafică agent manager</w:t>
                  </w:r>
                </w:p>
              </w:txbxContent>
            </v:textbox>
            <w10:wrap type="square"/>
          </v:shape>
        </w:pict>
      </w:r>
    </w:p>
    <w:p w14:paraId="67E41F51" w14:textId="77777777" w:rsidR="00CF76F3" w:rsidRDefault="00CF76F3" w:rsidP="00386367">
      <w:pPr>
        <w:pStyle w:val="Heading4"/>
        <w:rPr>
          <w:lang w:val="ro-RO" w:eastAsia="ro-RO"/>
        </w:rPr>
      </w:pPr>
    </w:p>
    <w:p w14:paraId="62FDEBB2" w14:textId="4EF353D6" w:rsidR="00386367" w:rsidRDefault="00386367" w:rsidP="00386367">
      <w:pPr>
        <w:pStyle w:val="Heading4"/>
        <w:rPr>
          <w:lang w:val="ro-RO" w:eastAsia="ro-RO"/>
        </w:rPr>
      </w:pPr>
      <w:r>
        <w:rPr>
          <w:lang w:val="ro-RO" w:eastAsia="ro-RO"/>
        </w:rPr>
        <w:t>Agentul pentru selecția analizelor</w:t>
      </w:r>
    </w:p>
    <w:p w14:paraId="5525B973" w14:textId="6FED594C"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14:paraId="4CE8168C" w14:textId="77777777" w:rsidR="001A2760" w:rsidRDefault="001A2760" w:rsidP="001A2760">
      <w:pPr>
        <w:keepNext/>
        <w:jc w:val="center"/>
      </w:pPr>
      <w:r>
        <w:rPr>
          <w:noProof/>
        </w:rPr>
        <w:lastRenderedPageBreak/>
        <w:drawing>
          <wp:inline distT="0" distB="0" distL="0" distR="0" wp14:anchorId="3457DFBC" wp14:editId="6F710F77">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14:paraId="317D9461" w14:textId="4B9ACCBD" w:rsidR="001A2760" w:rsidRDefault="001A2760" w:rsidP="001A2760">
      <w:pPr>
        <w:pStyle w:val="Caption"/>
        <w:jc w:val="center"/>
        <w:rPr>
          <w:lang w:val="ro-RO" w:eastAsia="ro-RO"/>
        </w:rPr>
      </w:pPr>
      <w:r>
        <w:t>9. Interfață grafică agent selector</w:t>
      </w:r>
    </w:p>
    <w:p w14:paraId="48C003E0" w14:textId="23484A9E" w:rsidR="00386367" w:rsidRDefault="00386367" w:rsidP="00E91ED7">
      <w:pPr>
        <w:rPr>
          <w:lang w:val="ro-RO" w:eastAsia="ro-RO"/>
        </w:rPr>
      </w:pPr>
    </w:p>
    <w:p w14:paraId="7EB033EC" w14:textId="72157658" w:rsidR="00386367" w:rsidRDefault="00386367" w:rsidP="00386367">
      <w:pPr>
        <w:pStyle w:val="Heading4"/>
        <w:rPr>
          <w:lang w:val="ro-RO" w:eastAsia="ro-RO"/>
        </w:rPr>
      </w:pPr>
      <w:r>
        <w:rPr>
          <w:lang w:val="ro-RO" w:eastAsia="ro-RO"/>
        </w:rPr>
        <w:t>Agentul pentru predicția pietrelor la rinichi</w:t>
      </w:r>
    </w:p>
    <w:p w14:paraId="7DC481A4" w14:textId="284C493B"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14:paraId="233C236D" w14:textId="77777777" w:rsidR="00E54B96" w:rsidRDefault="00E54B96" w:rsidP="0070636F">
      <w:pPr>
        <w:keepNext/>
        <w:jc w:val="center"/>
      </w:pPr>
      <w:r w:rsidRPr="001D633F">
        <w:rPr>
          <w:noProof/>
          <w:lang w:val="ro-RO" w:eastAsia="ro-RO"/>
        </w:rPr>
        <w:lastRenderedPageBreak/>
        <w:drawing>
          <wp:inline distT="0" distB="0" distL="0" distR="0" wp14:anchorId="0E02C4EC" wp14:editId="08656D0E">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lang w:val="ro-RO" w:eastAsia="ro-RO"/>
        </w:rPr>
        <w:drawing>
          <wp:inline distT="0" distB="0" distL="0" distR="0" wp14:anchorId="1B8D95E2" wp14:editId="0A1E3125">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14:paraId="5527DF05" w14:textId="3976519E" w:rsidR="00E54B96" w:rsidRDefault="00E54B96" w:rsidP="00E54B96">
      <w:pPr>
        <w:pStyle w:val="Caption"/>
        <w:jc w:val="center"/>
      </w:pPr>
      <w:r>
        <w:t>10. Interfață grafică agent predictor</w:t>
      </w:r>
    </w:p>
    <w:p w14:paraId="2A5CAAC6" w14:textId="74494C9F" w:rsidR="00386367" w:rsidRPr="00386367" w:rsidRDefault="00E54B96" w:rsidP="00F0076D">
      <w:pPr>
        <w:jc w:val="left"/>
        <w:rPr>
          <w:lang w:val="ro-RO" w:eastAsia="ro-RO"/>
        </w:rPr>
      </w:pPr>
      <w:r w:rsidRPr="00E54B96">
        <w:rPr>
          <w:lang w:val="ro-RO" w:eastAsia="ro-RO"/>
        </w:rPr>
        <w:t xml:space="preserve"> </w:t>
      </w:r>
    </w:p>
    <w:p w14:paraId="499C39BC" w14:textId="22EAE708" w:rsidR="009D6E51" w:rsidRPr="00E91ED7" w:rsidRDefault="009D6E51" w:rsidP="004A7B86">
      <w:pPr>
        <w:pStyle w:val="Heading2"/>
        <w:rPr>
          <w:lang w:val="ro-RO" w:eastAsia="ro-RO"/>
        </w:rPr>
      </w:pPr>
      <w:bookmarkStart w:id="38" w:name="_Toc167051201"/>
      <w:r w:rsidRPr="00E91ED7">
        <w:rPr>
          <w:lang w:val="ro-RO" w:eastAsia="ro-RO"/>
        </w:rPr>
        <w:t>Rezultate obținute</w:t>
      </w:r>
      <w:bookmarkEnd w:id="38"/>
    </w:p>
    <w:p w14:paraId="2FD972FE" w14:textId="6FC0F1E4"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14:paraId="587AD54E" w14:textId="77777777" w:rsidR="00040B2C" w:rsidRPr="00E91ED7" w:rsidRDefault="00040B2C" w:rsidP="00EB4901">
      <w:pPr>
        <w:keepNext/>
        <w:jc w:val="center"/>
        <w:rPr>
          <w:rFonts w:cs="Times New Roman"/>
        </w:rPr>
      </w:pPr>
      <w:r w:rsidRPr="00E91ED7">
        <w:rPr>
          <w:rFonts w:cs="Times New Roman"/>
          <w:noProof/>
          <w:lang w:val="ro-RO" w:eastAsia="ro-RO"/>
        </w:rPr>
        <w:lastRenderedPageBreak/>
        <w:drawing>
          <wp:inline distT="0" distB="0" distL="0" distR="0" wp14:anchorId="719ABC09" wp14:editId="32A98CEC">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4"/>
                    <a:stretch>
                      <a:fillRect/>
                    </a:stretch>
                  </pic:blipFill>
                  <pic:spPr>
                    <a:xfrm>
                      <a:off x="0" y="0"/>
                      <a:ext cx="5534370" cy="3246120"/>
                    </a:xfrm>
                    <a:prstGeom prst="rect">
                      <a:avLst/>
                    </a:prstGeom>
                  </pic:spPr>
                </pic:pic>
              </a:graphicData>
            </a:graphic>
          </wp:inline>
        </w:drawing>
      </w:r>
    </w:p>
    <w:p w14:paraId="7DF275E2" w14:textId="3E8B5F4C" w:rsidR="003A7995" w:rsidRDefault="00040B2C"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5</w:t>
      </w:r>
      <w:r w:rsidRPr="00E91ED7">
        <w:rPr>
          <w:rFonts w:cs="Times New Roman"/>
          <w:lang w:val="ro-RO" w:eastAsia="ro-RO"/>
        </w:rPr>
        <w:fldChar w:fldCharType="end"/>
      </w:r>
      <w:r w:rsidRPr="00E91ED7">
        <w:rPr>
          <w:rFonts w:cs="Times New Roman"/>
        </w:rPr>
        <w:t>. Relația între caracteristicile urinei</w:t>
      </w:r>
    </w:p>
    <w:p w14:paraId="25464FFD" w14:textId="77777777" w:rsidR="00900BE9" w:rsidRPr="00900BE9" w:rsidRDefault="00900BE9" w:rsidP="00900BE9"/>
    <w:p w14:paraId="2EBF3980" w14:textId="46185B62" w:rsidR="003A7995" w:rsidRPr="00E91ED7" w:rsidRDefault="003A7995"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deschisă(de</w:t>
      </w:r>
      <w:r w:rsidR="00FD4778" w:rsidRPr="00E91ED7">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exemplu, albastru)</w:t>
      </w:r>
      <w:r w:rsidR="00FD4778" w:rsidRPr="00E91ED7">
        <w:rPr>
          <w:rFonts w:eastAsia="Times New Roman" w:cs="Times New Roman"/>
          <w:kern w:val="0"/>
          <w:szCs w:val="24"/>
          <w:lang w:val="ro-RO" w:eastAsia="ro-RO"/>
          <w14:ligatures w14:val="none"/>
        </w:rPr>
        <w:t xml:space="preserve"> </w:t>
      </w:r>
      <w:r w:rsidR="00FD4778" w:rsidRPr="00E91ED7">
        <w:rPr>
          <w:rFonts w:eastAsia="Times New Roman" w:cs="Times New Roman"/>
          <w:kern w:val="0"/>
          <w:szCs w:val="24"/>
          <w:lang w:eastAsia="ro-RO"/>
          <w14:ligatures w14:val="none"/>
        </w:rPr>
        <w:t>[18]</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p>
    <w:p w14:paraId="0C348E80" w14:textId="77777777" w:rsidR="00BD0D11" w:rsidRPr="00E91ED7" w:rsidRDefault="003A7995" w:rsidP="00EB4901">
      <w:pPr>
        <w:keepNext/>
        <w:jc w:val="center"/>
        <w:rPr>
          <w:rFonts w:cs="Times New Roman"/>
        </w:rPr>
      </w:pPr>
      <w:r w:rsidRPr="00E91ED7">
        <w:rPr>
          <w:rFonts w:cs="Times New Roman"/>
          <w:noProof/>
          <w:lang w:val="ro-RO" w:eastAsia="ro-RO"/>
        </w:rPr>
        <w:lastRenderedPageBreak/>
        <w:drawing>
          <wp:inline distT="0" distB="0" distL="0" distR="0" wp14:anchorId="2E7FF6F1" wp14:editId="709AF074">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5"/>
                    <a:stretch>
                      <a:fillRect/>
                    </a:stretch>
                  </pic:blipFill>
                  <pic:spPr>
                    <a:xfrm>
                      <a:off x="0" y="0"/>
                      <a:ext cx="5943600" cy="3444240"/>
                    </a:xfrm>
                    <a:prstGeom prst="rect">
                      <a:avLst/>
                    </a:prstGeom>
                  </pic:spPr>
                </pic:pic>
              </a:graphicData>
            </a:graphic>
          </wp:inline>
        </w:drawing>
      </w:r>
    </w:p>
    <w:p w14:paraId="1EFA6638" w14:textId="73C02050" w:rsidR="003A7995" w:rsidRPr="00E91ED7" w:rsidRDefault="00BD0D11"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6</w:t>
      </w:r>
      <w:r w:rsidRPr="00E91ED7">
        <w:rPr>
          <w:rFonts w:cs="Times New Roman"/>
          <w:lang w:val="ro-RO" w:eastAsia="ro-RO"/>
        </w:rPr>
        <w:fldChar w:fldCharType="end"/>
      </w:r>
      <w:r w:rsidRPr="00E91ED7">
        <w:rPr>
          <w:rFonts w:cs="Times New Roman"/>
          <w:lang w:val="ro-RO" w:eastAsia="ro-RO"/>
        </w:rPr>
        <w:t xml:space="preserve">. </w:t>
      </w:r>
      <w:r w:rsidRPr="00E91ED7">
        <w:rPr>
          <w:rFonts w:cs="Times New Roman"/>
        </w:rPr>
        <w:t>Harta de căldură a matricei de corelație</w:t>
      </w:r>
    </w:p>
    <w:p w14:paraId="22220C29" w14:textId="77777777"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31F724A5" w14:textId="653E4D22"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7AD2B8E5" w14:textId="77777777"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2946A04" w14:textId="5F4DBE68"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14:ligatures w14:val="none"/>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 cât și pe cele de validare [19].</w:t>
      </w:r>
    </w:p>
    <w:p w14:paraId="406C1FF5"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49B4A697" wp14:editId="1AB5FD75">
            <wp:extent cx="5943600" cy="3623945"/>
            <wp:effectExtent l="0" t="0" r="0" b="0"/>
            <wp:docPr id="13027228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2807" name="Picture 1" descr="A graph with blue and orange lines&#10;&#10;Description automatically generated"/>
                    <pic:cNvPicPr/>
                  </pic:nvPicPr>
                  <pic:blipFill>
                    <a:blip r:embed="rId26"/>
                    <a:stretch>
                      <a:fillRect/>
                    </a:stretch>
                  </pic:blipFill>
                  <pic:spPr>
                    <a:xfrm>
                      <a:off x="0" y="0"/>
                      <a:ext cx="5943600" cy="3623945"/>
                    </a:xfrm>
                    <a:prstGeom prst="rect">
                      <a:avLst/>
                    </a:prstGeom>
                  </pic:spPr>
                </pic:pic>
              </a:graphicData>
            </a:graphic>
          </wp:inline>
        </w:drawing>
      </w:r>
    </w:p>
    <w:p w14:paraId="35733AAA" w14:textId="2D4E8A08" w:rsidR="00FD4778" w:rsidRPr="00E91ED7" w:rsidRDefault="00FD4778" w:rsidP="00EB4901">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E54B96">
        <w:rPr>
          <w:rFonts w:eastAsia="Times New Roman" w:cs="Times New Roman"/>
          <w:noProof/>
          <w:kern w:val="0"/>
          <w:szCs w:val="24"/>
          <w:lang w:val="ro-RO" w:eastAsia="ro-RO"/>
          <w14:ligatures w14:val="none"/>
        </w:rPr>
        <w:t>7</w:t>
      </w:r>
      <w:r w:rsidRPr="00E91ED7">
        <w:rPr>
          <w:rFonts w:eastAsia="Times New Roman" w:cs="Times New Roman"/>
          <w:kern w:val="0"/>
          <w:szCs w:val="24"/>
          <w:lang w:val="ro-RO" w:eastAsia="ro-RO"/>
          <w14:ligatures w14:val="none"/>
        </w:rPr>
        <w:fldChar w:fldCharType="end"/>
      </w:r>
      <w:r w:rsidRPr="00E91ED7">
        <w:rPr>
          <w:rFonts w:cs="Times New Roman"/>
        </w:rPr>
        <w:t>. Acuratețe de antrenare și validare</w:t>
      </w:r>
    </w:p>
    <w:p w14:paraId="1684FD4A" w14:textId="52B403AE" w:rsidR="00FD4778" w:rsidRPr="00E91ED7" w:rsidRDefault="00FD4778" w:rsidP="00E91ED7">
      <w:pPr>
        <w:spacing w:after="0" w:line="240" w:lineRule="auto"/>
        <w:rPr>
          <w:rFonts w:eastAsia="Times New Roman" w:cs="Times New Roman"/>
          <w:kern w:val="0"/>
          <w:szCs w:val="24"/>
          <w:lang w:val="ro-RO" w:eastAsia="ro-RO"/>
          <w14:ligatures w14:val="none"/>
        </w:rPr>
      </w:pPr>
    </w:p>
    <w:p w14:paraId="1EE5BFA6" w14:textId="154E6805" w:rsidR="00FD4778" w:rsidRPr="00E91ED7" w:rsidRDefault="00FD4778" w:rsidP="00E91ED7">
      <w:pPr>
        <w:rPr>
          <w:rFonts w:cs="Times New Roman"/>
        </w:rPr>
      </w:pPr>
      <w:r w:rsidRPr="00E91ED7">
        <w:rPr>
          <w:rFonts w:cs="Times New Roman"/>
        </w:rPr>
        <w:t>Acuratețea modelului antrenat este de 68.75% și rezultatul poate fi observat în Figura 8. Acest lucru înseamnă că dacă oferim modelului un nou set de analize fără a ști dacă pacientul are sau nu pietre la rinichi, probabilitatea ca modelul să prezică răspunsul corect este de 68.75%.</w:t>
      </w:r>
    </w:p>
    <w:p w14:paraId="4D2FBE2A"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6544F827" wp14:editId="5BFB7FB7">
            <wp:extent cx="5943600" cy="504825"/>
            <wp:effectExtent l="0" t="0" r="0" b="0"/>
            <wp:docPr id="11710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093" name=""/>
                    <pic:cNvPicPr/>
                  </pic:nvPicPr>
                  <pic:blipFill>
                    <a:blip r:embed="rId27"/>
                    <a:stretch>
                      <a:fillRect/>
                    </a:stretch>
                  </pic:blipFill>
                  <pic:spPr>
                    <a:xfrm>
                      <a:off x="0" y="0"/>
                      <a:ext cx="5943600" cy="504825"/>
                    </a:xfrm>
                    <a:prstGeom prst="rect">
                      <a:avLst/>
                    </a:prstGeom>
                  </pic:spPr>
                </pic:pic>
              </a:graphicData>
            </a:graphic>
          </wp:inline>
        </w:drawing>
      </w:r>
    </w:p>
    <w:p w14:paraId="03B9D206" w14:textId="60E3E15E" w:rsidR="00BD0D11" w:rsidRDefault="00FD4778" w:rsidP="00EB4901">
      <w:pPr>
        <w:pStyle w:val="Caption"/>
        <w:jc w:val="center"/>
        <w:rPr>
          <w:rFonts w:cs="Times New Roman"/>
        </w:rPr>
      </w:pPr>
      <w:r w:rsidRPr="00E91ED7">
        <w:rPr>
          <w:rFonts w:cs="Times New Roman"/>
        </w:rPr>
        <w:fldChar w:fldCharType="begin"/>
      </w:r>
      <w:r w:rsidRPr="00E91ED7">
        <w:rPr>
          <w:rFonts w:cs="Times New Roman"/>
        </w:rPr>
        <w:instrText xml:space="preserve"> SEQ Figură \* ARABIC </w:instrText>
      </w:r>
      <w:r w:rsidRPr="00E91ED7">
        <w:rPr>
          <w:rFonts w:cs="Times New Roman"/>
        </w:rPr>
        <w:fldChar w:fldCharType="separate"/>
      </w:r>
      <w:r w:rsidR="00E54B96">
        <w:rPr>
          <w:rFonts w:cs="Times New Roman"/>
          <w:noProof/>
        </w:rPr>
        <w:t>8</w:t>
      </w:r>
      <w:r w:rsidRPr="00E91ED7">
        <w:rPr>
          <w:rFonts w:cs="Times New Roman"/>
        </w:rPr>
        <w:fldChar w:fldCharType="end"/>
      </w:r>
      <w:r w:rsidRPr="00E91ED7">
        <w:rPr>
          <w:rFonts w:cs="Times New Roman"/>
        </w:rPr>
        <w:t>. Acuratețe predicție</w:t>
      </w:r>
    </w:p>
    <w:p w14:paraId="7CA8BA77" w14:textId="77777777" w:rsidR="00BA4DEB" w:rsidRPr="00BA4DEB" w:rsidRDefault="00BA4DEB" w:rsidP="00BA4DEB"/>
    <w:p w14:paraId="5D5240F4" w14:textId="39ADB635" w:rsidR="00FD4778" w:rsidRPr="00E91ED7" w:rsidRDefault="006542DF" w:rsidP="004A7B86">
      <w:pPr>
        <w:pStyle w:val="Heading2"/>
        <w:rPr>
          <w:lang w:val="ro-RO"/>
        </w:rPr>
      </w:pPr>
      <w:bookmarkStart w:id="39" w:name="_Toc167051202"/>
      <w:r w:rsidRPr="00E91ED7">
        <w:t>Discu</w:t>
      </w:r>
      <w:r w:rsidRPr="00E91ED7">
        <w:rPr>
          <w:lang w:val="ro-RO"/>
        </w:rPr>
        <w:t>ții</w:t>
      </w:r>
      <w:bookmarkEnd w:id="39"/>
    </w:p>
    <w:p w14:paraId="2F70DA44" w14:textId="3D95C32F" w:rsidR="00B309AD" w:rsidRPr="00E91ED7" w:rsidRDefault="00B309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important de menționat că compararea directă a rezultatelor între diferite studii poate fi dificilă din cauza variațiilor în seturile de date utilizate, metodele experimentale și alte factori specifici ale fiecărui studiu. Astfel, pentru a ajunge la concluzii relevante și pentru a orienta cercetarea viitoare în acest domeniu, este necesară o evaluare și o interpretare adecvate a rezultatelor.</w:t>
      </w:r>
    </w:p>
    <w:p w14:paraId="4D19B9D4" w14:textId="77777777" w:rsidR="00B309AD" w:rsidRPr="00E91ED7" w:rsidRDefault="00B309AD" w:rsidP="00E91ED7">
      <w:pPr>
        <w:spacing w:after="0" w:line="240" w:lineRule="auto"/>
        <w:rPr>
          <w:rFonts w:eastAsia="Times New Roman" w:cs="Times New Roman"/>
          <w:kern w:val="0"/>
          <w:szCs w:val="24"/>
          <w:lang w:val="ro-RO" w:eastAsia="ro-RO"/>
          <w14:ligatures w14:val="none"/>
        </w:rPr>
      </w:pPr>
    </w:p>
    <w:p w14:paraId="0EE99DF3" w14:textId="2ED710D7"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14:paraId="71159E9E"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3C6E73CB" w14:textId="2F9FCE7B"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3D05E5A"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06009880"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7B486F8E" w14:textId="77777777" w:rsidR="006542DF" w:rsidRPr="00E91ED7" w:rsidRDefault="006542DF" w:rsidP="00E91ED7">
      <w:pPr>
        <w:pStyle w:val="ListParagraph"/>
        <w:spacing w:after="0" w:line="240" w:lineRule="auto"/>
        <w:rPr>
          <w:rFonts w:eastAsia="Times New Roman" w:cs="Times New Roman"/>
          <w:kern w:val="0"/>
          <w:szCs w:val="24"/>
          <w:lang w:val="ro-RO" w:eastAsia="ro-RO"/>
          <w14:ligatures w14:val="none"/>
        </w:rPr>
      </w:pPr>
    </w:p>
    <w:p w14:paraId="2455458B" w14:textId="770CA41A"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18E38E1C" w14:textId="77777777" w:rsidR="00F43DCA" w:rsidRPr="00E91ED7" w:rsidRDefault="00F43DCA" w:rsidP="00E91ED7">
      <w:pPr>
        <w:rPr>
          <w:rFonts w:cs="Times New Roman"/>
        </w:rPr>
      </w:pPr>
    </w:p>
    <w:p w14:paraId="724B187F" w14:textId="44266375" w:rsidR="00F43DCA" w:rsidRPr="00E91ED7" w:rsidRDefault="00F43DCA" w:rsidP="004A7B86">
      <w:pPr>
        <w:pStyle w:val="Heading2"/>
      </w:pPr>
      <w:bookmarkStart w:id="40" w:name="_Toc167051203"/>
      <w:r w:rsidRPr="00E91ED7">
        <w:t>Concluzie</w:t>
      </w:r>
      <w:bookmarkEnd w:id="40"/>
    </w:p>
    <w:p w14:paraId="00CF7672" w14:textId="470274B3" w:rsidR="00F43DCA" w:rsidRPr="00E91ED7" w:rsidRDefault="00F43DCA"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14:ligatures w14:val="none"/>
        </w:rPr>
        <w:t>bun</w:t>
      </w:r>
      <w:r w:rsidRPr="00E91ED7">
        <w:rPr>
          <w:rFonts w:eastAsia="Times New Roman" w:cs="Times New Roman"/>
          <w:kern w:val="0"/>
          <w:szCs w:val="24"/>
          <w:lang w:val="ro-RO" w:eastAsia="ro-RO"/>
          <w14:ligatures w14:val="none"/>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14:paraId="354999FF" w14:textId="77777777" w:rsidR="00F43DCA" w:rsidRPr="00E91ED7" w:rsidRDefault="00F43DCA" w:rsidP="00E91ED7">
      <w:pPr>
        <w:rPr>
          <w:rFonts w:cs="Times New Roman"/>
        </w:rPr>
      </w:pPr>
    </w:p>
    <w:p w14:paraId="42882440" w14:textId="2C8E15F7" w:rsidR="00FB057D" w:rsidRPr="00E91ED7" w:rsidRDefault="00FB057D" w:rsidP="004A7B86">
      <w:pPr>
        <w:pStyle w:val="Heading2"/>
        <w:rPr>
          <w:color w:val="auto"/>
          <w:lang w:val="ro-RO"/>
        </w:rPr>
      </w:pPr>
      <w:bookmarkStart w:id="41" w:name="_Toc167051204"/>
      <w:r w:rsidRPr="00E91ED7">
        <w:lastRenderedPageBreak/>
        <w:t>Bibliografie</w:t>
      </w:r>
      <w:bookmarkEnd w:id="41"/>
    </w:p>
    <w:p w14:paraId="3D3A9504" w14:textId="60EF94F4"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14:paraId="609AA2B9" w14:textId="314C5E7D"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28" w:history="1">
        <w:r w:rsidR="007C7299" w:rsidRPr="00E91ED7">
          <w:rPr>
            <w:rStyle w:val="Hyperlink"/>
            <w:shd w:val="clear" w:color="auto" w:fill="FCFCFC"/>
          </w:rPr>
          <w:t>https://doi.org/10.1007/3-540-44631-1_7</w:t>
        </w:r>
      </w:hyperlink>
    </w:p>
    <w:p w14:paraId="7F5EA2CB" w14:textId="5B868ADF"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14:paraId="0A359236" w14:textId="32E56E3B"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29" w:history="1">
        <w:r w:rsidR="00102EC3" w:rsidRPr="00E91ED7">
          <w:rPr>
            <w:rStyle w:val="Hyperlink"/>
          </w:rPr>
          <w:t>http://www.agentlink.org/admin/docs/2003/2003-48.pdf</w:t>
        </w:r>
      </w:hyperlink>
    </w:p>
    <w:p w14:paraId="0D9F4D12" w14:textId="746DFBD4"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14:paraId="2FDEAFD7" w14:textId="51359B63"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14:paraId="0EDBF26E" w14:textId="26F3A9E2"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30" w:history="1">
        <w:r w:rsidRPr="00E91ED7">
          <w:rPr>
            <w:rStyle w:val="Hyperlink"/>
          </w:rPr>
          <w:t>http://www.fipa.org/</w:t>
        </w:r>
      </w:hyperlink>
    </w:p>
    <w:p w14:paraId="5FAE1000" w14:textId="5F87A2D2"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31" w:history="1">
        <w:r w:rsidR="00231BD3" w:rsidRPr="00E91ED7">
          <w:rPr>
            <w:rStyle w:val="Hyperlink"/>
          </w:rPr>
          <w:t>http://jade.tilab.com/</w:t>
        </w:r>
      </w:hyperlink>
    </w:p>
    <w:p w14:paraId="303D75F3" w14:textId="142C03A1"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14:paraId="19AA10E8" w14:textId="64C4BDF4"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14:paraId="329881DF" w14:textId="6A824C0F"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14:paraId="09918976" w14:textId="7223A94B"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14:paraId="15A4DD2E" w14:textId="33F961CF"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14:paraId="44B32803" w14:textId="30A9C2BF"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14:paraId="146F11A0" w14:textId="0403D104" w:rsidR="007D71D2" w:rsidRPr="00CA27A2"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32" w:history="1">
        <w:r w:rsidRPr="00E91ED7">
          <w:rPr>
            <w:rStyle w:val="Hyperlink"/>
          </w:rPr>
          <w:t>https://jade.tilab.com/documentation</w:t>
        </w:r>
      </w:hyperlink>
    </w:p>
    <w:p w14:paraId="3A66C8A1" w14:textId="25E0B703" w:rsidR="00CA27A2" w:rsidRPr="00677906" w:rsidRDefault="00CA27A2" w:rsidP="00E91ED7">
      <w:pPr>
        <w:pStyle w:val="NormalWeb"/>
        <w:numPr>
          <w:ilvl w:val="0"/>
          <w:numId w:val="2"/>
        </w:numPr>
        <w:shd w:val="clear" w:color="auto" w:fill="FFFFFF"/>
        <w:rPr>
          <w:rStyle w:val="Hyperlink"/>
          <w:color w:val="auto"/>
          <w:u w:val="none"/>
        </w:rPr>
      </w:pPr>
      <w:r w:rsidRPr="00CA27A2">
        <w:rPr>
          <w:rStyle w:val="Hyperlink"/>
          <w:color w:val="auto"/>
          <w:u w:val="none"/>
        </w:rPr>
        <w:t>https://jade.tilab.com/doc/programmersguide.pdf</w:t>
      </w:r>
    </w:p>
    <w:p w14:paraId="6588552F" w14:textId="70E3B3CA" w:rsidR="00677906" w:rsidRPr="004A7B86" w:rsidRDefault="00677906" w:rsidP="00E91ED7">
      <w:pPr>
        <w:pStyle w:val="NormalWeb"/>
        <w:numPr>
          <w:ilvl w:val="0"/>
          <w:numId w:val="2"/>
        </w:numPr>
        <w:shd w:val="clear" w:color="auto" w:fill="FFFFFF"/>
        <w:rPr>
          <w:rStyle w:val="Hyperlink"/>
          <w:color w:val="auto"/>
          <w:u w:val="none"/>
        </w:rPr>
      </w:pPr>
      <w:r w:rsidRPr="00677906">
        <w:rPr>
          <w:rStyle w:val="Hyperlink"/>
          <w:color w:val="auto"/>
          <w:u w:val="none"/>
        </w:rPr>
        <w:t>Odell, James. (2000). Objects and Agents: how do they differ?</w:t>
      </w:r>
    </w:p>
    <w:p w14:paraId="55FBBF28" w14:textId="5FADBECF" w:rsidR="004A7B86" w:rsidRDefault="00000000" w:rsidP="00E91ED7">
      <w:pPr>
        <w:pStyle w:val="NormalWeb"/>
        <w:numPr>
          <w:ilvl w:val="0"/>
          <w:numId w:val="2"/>
        </w:numPr>
        <w:shd w:val="clear" w:color="auto" w:fill="FFFFFF"/>
      </w:pPr>
      <w:hyperlink r:id="rId33" w:history="1">
        <w:r w:rsidR="004A7B86">
          <w:rPr>
            <w:rStyle w:val="Hyperlink"/>
            <w:rFonts w:eastAsiaTheme="majorEastAsia"/>
          </w:rPr>
          <w:t>Pietre la rinichi (nefrolitiaza): simptome, cauze si tratament (medicover.ro)</w:t>
        </w:r>
      </w:hyperlink>
    </w:p>
    <w:p w14:paraId="0ACED377" w14:textId="14DDF310" w:rsidR="00781DB4" w:rsidRPr="007F11F0" w:rsidRDefault="00000000" w:rsidP="007F11F0">
      <w:pPr>
        <w:pStyle w:val="NormalWeb"/>
        <w:numPr>
          <w:ilvl w:val="0"/>
          <w:numId w:val="2"/>
        </w:numPr>
        <w:shd w:val="clear" w:color="auto" w:fill="FFFFFF"/>
        <w:rPr>
          <w:rStyle w:val="Hyperlink"/>
          <w:color w:val="auto"/>
          <w:u w:val="none"/>
        </w:rPr>
      </w:pPr>
      <w:hyperlink r:id="rId34" w:history="1">
        <w:r w:rsidR="000E3E11">
          <w:rPr>
            <w:rStyle w:val="Hyperlink"/>
            <w:rFonts w:eastAsiaTheme="majorEastAsia"/>
          </w:rPr>
          <w:t>Pietre la rinichi: cauze, simptome, tratament | Reginamaria.ro | Reginamaria.ro</w:t>
        </w:r>
      </w:hyperlink>
    </w:p>
    <w:p w14:paraId="12728473" w14:textId="66F20F94" w:rsid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14:paraId="3D0559BD" w14:textId="0C74EE45" w:rsidR="007F11F0" w:rsidRDefault="007F11F0" w:rsidP="005F5A11">
      <w:pPr>
        <w:pStyle w:val="ListParagraph"/>
        <w:numPr>
          <w:ilvl w:val="0"/>
          <w:numId w:val="2"/>
        </w:numPr>
        <w:rPr>
          <w:rFonts w:eastAsia="Times New Roman" w:cs="Times New Roman"/>
          <w:kern w:val="0"/>
          <w:szCs w:val="24"/>
          <w:lang w:val="ro-RO" w:eastAsia="ro-RO"/>
        </w:rPr>
      </w:pPr>
      <w:r w:rsidRPr="007F11F0">
        <w:rPr>
          <w:rFonts w:eastAsia="Times New Roman" w:cs="Times New Roman"/>
          <w:kern w:val="0"/>
          <w:szCs w:val="24"/>
          <w:lang w:val="ro-RO" w:eastAsia="ro-RO"/>
        </w:rPr>
        <w:t>G. James (2003) Variance and Bias for General Loss Functions, Machine Learning 51, 115-135. (</w:t>
      </w:r>
      <w:hyperlink r:id="rId35" w:history="1">
        <w:r w:rsidR="00D83B75" w:rsidRPr="00C94FD8">
          <w:rPr>
            <w:rStyle w:val="Hyperlink"/>
            <w:rFonts w:eastAsia="Times New Roman" w:cs="Times New Roman"/>
            <w:kern w:val="0"/>
            <w:szCs w:val="24"/>
            <w:lang w:val="ro-RO" w:eastAsia="ro-RO"/>
          </w:rPr>
          <w:t>http://www-bcf.usc.edu/~gareth/research/bv.pdf</w:t>
        </w:r>
      </w:hyperlink>
      <w:r w:rsidRPr="007F11F0">
        <w:rPr>
          <w:rFonts w:eastAsia="Times New Roman" w:cs="Times New Roman"/>
          <w:kern w:val="0"/>
          <w:szCs w:val="24"/>
          <w:lang w:val="ro-RO" w:eastAsia="ro-RO"/>
        </w:rPr>
        <w:t>)</w:t>
      </w:r>
    </w:p>
    <w:p w14:paraId="6F693DF2" w14:textId="7868F6D5" w:rsidR="00D83B75" w:rsidRPr="005F5A11" w:rsidRDefault="00D83B75" w:rsidP="005F5A11">
      <w:pPr>
        <w:pStyle w:val="ListParagraph"/>
        <w:numPr>
          <w:ilvl w:val="0"/>
          <w:numId w:val="2"/>
        </w:numPr>
        <w:rPr>
          <w:rFonts w:eastAsia="Times New Roman" w:cs="Times New Roman"/>
          <w:kern w:val="0"/>
          <w:szCs w:val="24"/>
          <w:lang w:val="ro-RO" w:eastAsia="ro-RO"/>
        </w:rPr>
      </w:pPr>
      <w:r w:rsidRPr="00D83B75">
        <w:rPr>
          <w:rFonts w:eastAsia="Times New Roman" w:cs="Times New Roman"/>
          <w:kern w:val="0"/>
          <w:szCs w:val="24"/>
          <w:lang w:val="ro-RO" w:eastAsia="ro-RO"/>
        </w:rPr>
        <w:t>Bishop CM (17 August 2006). Pattern Recognition and Machine Learning. New York: Springer. ISBN 978-0-387-31073-2.</w:t>
      </w:r>
    </w:p>
    <w:p w14:paraId="0AD04D65" w14:textId="2E00C24F" w:rsidR="00A11057" w:rsidRPr="00D83B75" w:rsidRDefault="00A11057" w:rsidP="00E91ED7">
      <w:pPr>
        <w:pStyle w:val="NormalWeb"/>
        <w:numPr>
          <w:ilvl w:val="0"/>
          <w:numId w:val="2"/>
        </w:numPr>
        <w:shd w:val="clear" w:color="auto" w:fill="FFFFFF"/>
        <w:rPr>
          <w:rStyle w:val="Hyperlink"/>
          <w:color w:val="auto"/>
          <w:u w:val="none"/>
        </w:rPr>
      </w:pPr>
      <w:r w:rsidRPr="00E91ED7">
        <w:lastRenderedPageBreak/>
        <w:t xml:space="preserve">Andrews, D.F., Herzberg, A.M. (1985). Physical Characteristics of Urines With and Without Crystals. In: Data. Springer Series in Statistics. Springer, New York, NY. </w:t>
      </w:r>
      <w:hyperlink r:id="rId36" w:history="1">
        <w:r w:rsidR="008254CC" w:rsidRPr="00E91ED7">
          <w:rPr>
            <w:rStyle w:val="Hyperlink"/>
          </w:rPr>
          <w:t>https://doi.org/10.1007/978-1-4612-5098-2_45</w:t>
        </w:r>
      </w:hyperlink>
    </w:p>
    <w:p w14:paraId="5ABD7096" w14:textId="0E0C4041" w:rsidR="00D83B75" w:rsidRDefault="00D83B75" w:rsidP="00E91ED7">
      <w:pPr>
        <w:pStyle w:val="NormalWeb"/>
        <w:numPr>
          <w:ilvl w:val="0"/>
          <w:numId w:val="2"/>
        </w:numPr>
        <w:shd w:val="clear" w:color="auto" w:fill="FFFFFF"/>
      </w:pPr>
      <w:r w:rsidRPr="00D83B75">
        <w:t>Russell SJ, Norvig P (2021). Artificial intelligence: a modern approach. Pearson Series in Artificial Intelligence. Ming-wei Chang, Jacob Devlin, Anca Dragan, David Forsyth, Ian Goodfellow, Jitendra Malik, Vikash Mansinghka, Judea Pearl, Michael J. Wooldridge (4th ed.). Hoboken, NJ: Pearson.</w:t>
      </w:r>
    </w:p>
    <w:p w14:paraId="55B9A095" w14:textId="48FEC747" w:rsidR="00295A1A" w:rsidRDefault="00295A1A" w:rsidP="00E91ED7">
      <w:pPr>
        <w:pStyle w:val="NormalWeb"/>
        <w:numPr>
          <w:ilvl w:val="0"/>
          <w:numId w:val="2"/>
        </w:numPr>
        <w:shd w:val="clear" w:color="auto" w:fill="FFFFFF"/>
      </w:pPr>
      <w:r w:rsidRPr="00295A1A">
        <w:t>Dawson CW (1998). "An artificial neural network approach to rainfall-runoff modelling". Hydrological Sciences Journal. 43 (1): 47–66.</w:t>
      </w:r>
    </w:p>
    <w:p w14:paraId="7CFA7B68" w14:textId="27E672FF" w:rsidR="005A160F" w:rsidRDefault="005A160F" w:rsidP="00E91ED7">
      <w:pPr>
        <w:pStyle w:val="NormalWeb"/>
        <w:numPr>
          <w:ilvl w:val="0"/>
          <w:numId w:val="2"/>
        </w:numPr>
        <w:shd w:val="clear" w:color="auto" w:fill="FFFFFF"/>
      </w:pPr>
      <w:r w:rsidRPr="005A160F">
        <w:t>Lau S (10 July 2017). "A Walkthrough of Convolutional Neural Network – Hyperparameter Tuning"</w:t>
      </w:r>
    </w:p>
    <w:p w14:paraId="0BC14680" w14:textId="09810ED0" w:rsidR="00C34B31" w:rsidRPr="00E91ED7" w:rsidRDefault="00C34B31" w:rsidP="00E91ED7">
      <w:pPr>
        <w:pStyle w:val="NormalWeb"/>
        <w:numPr>
          <w:ilvl w:val="0"/>
          <w:numId w:val="2"/>
        </w:numPr>
        <w:shd w:val="clear" w:color="auto" w:fill="FFFFFF"/>
      </w:pPr>
      <w:r w:rsidRPr="00C34B31">
        <w:t>Ramezanpour, A.; Beam, A.L.; Chen, J.H.; Mashaghi, A. Statistical Physics for Medical Diagnostics: Learning, Inference, and Optimization Algorithms. Diagnostics 2020</w:t>
      </w:r>
    </w:p>
    <w:p w14:paraId="5F7EB69B" w14:textId="7110C06F" w:rsidR="008254CC" w:rsidRPr="00E91ED7" w:rsidRDefault="00000000" w:rsidP="00E91ED7">
      <w:pPr>
        <w:pStyle w:val="NormalWeb"/>
        <w:numPr>
          <w:ilvl w:val="0"/>
          <w:numId w:val="2"/>
        </w:numPr>
        <w:shd w:val="clear" w:color="auto" w:fill="FFFFFF"/>
      </w:pPr>
      <w:hyperlink r:id="rId37" w:anchor=":~:text=Supervised%20learning%20is%20a%20category,the%20input%20and%20the%20outputs." w:history="1">
        <w:r w:rsidR="008254CC" w:rsidRPr="00E91ED7">
          <w:rPr>
            <w:rStyle w:val="Hyperlink"/>
            <w:rFonts w:eastAsiaTheme="majorEastAsia"/>
          </w:rPr>
          <w:t>What is Supervised Learning?  |  Google Cloud</w:t>
        </w:r>
      </w:hyperlink>
    </w:p>
    <w:p w14:paraId="737DFBD3" w14:textId="0639B341" w:rsidR="00FD4778" w:rsidRPr="00E91ED7" w:rsidRDefault="00000000" w:rsidP="00E91ED7">
      <w:pPr>
        <w:pStyle w:val="NormalWeb"/>
        <w:numPr>
          <w:ilvl w:val="0"/>
          <w:numId w:val="2"/>
        </w:numPr>
        <w:shd w:val="clear" w:color="auto" w:fill="FFFFFF"/>
      </w:pPr>
      <w:hyperlink r:id="rId38" w:history="1">
        <w:r w:rsidR="00FD4778" w:rsidRPr="00E91ED7">
          <w:rPr>
            <w:rStyle w:val="Hyperlink"/>
            <w:rFonts w:eastAsiaTheme="majorEastAsia"/>
          </w:rPr>
          <w:t>How to create a seaborn correlation heatmap in Python? - GeeksforGeeks</w:t>
        </w:r>
      </w:hyperlink>
    </w:p>
    <w:p w14:paraId="28826397" w14:textId="7C2684D7" w:rsidR="00FD4778" w:rsidRPr="00E91ED7" w:rsidRDefault="00000000" w:rsidP="00E91ED7">
      <w:pPr>
        <w:pStyle w:val="NormalWeb"/>
        <w:numPr>
          <w:ilvl w:val="0"/>
          <w:numId w:val="2"/>
        </w:numPr>
        <w:shd w:val="clear" w:color="auto" w:fill="FFFFFF"/>
      </w:pPr>
      <w:hyperlink r:id="rId39"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40"/>
      <w:headerReference w:type="default" r:id="rId41"/>
      <w:footerReference w:type="default" r:id="rId42"/>
      <w:headerReference w:type="first" r:id="rId4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C7E21" w14:textId="77777777" w:rsidR="0083096A" w:rsidRDefault="0083096A" w:rsidP="009E15D3">
      <w:pPr>
        <w:spacing w:after="0" w:line="240" w:lineRule="auto"/>
      </w:pPr>
      <w:r>
        <w:separator/>
      </w:r>
    </w:p>
  </w:endnote>
  <w:endnote w:type="continuationSeparator" w:id="0">
    <w:p w14:paraId="43F38F71" w14:textId="77777777" w:rsidR="0083096A" w:rsidRDefault="0083096A"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777064"/>
      <w:docPartObj>
        <w:docPartGallery w:val="Page Numbers (Bottom of Page)"/>
        <w:docPartUnique/>
      </w:docPartObj>
    </w:sdtPr>
    <w:sdtEndPr>
      <w:rPr>
        <w:noProof/>
      </w:rPr>
    </w:sdtEndPr>
    <w:sdtContent>
      <w:p w14:paraId="4FDF8B31" w14:textId="730B17A0" w:rsidR="009E15D3" w:rsidRDefault="009E15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76EB4" w14:textId="77777777" w:rsidR="009E15D3" w:rsidRDefault="009E1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732F5" w14:textId="77777777" w:rsidR="0083096A" w:rsidRDefault="0083096A" w:rsidP="009E15D3">
      <w:pPr>
        <w:spacing w:after="0" w:line="240" w:lineRule="auto"/>
      </w:pPr>
      <w:r>
        <w:separator/>
      </w:r>
    </w:p>
  </w:footnote>
  <w:footnote w:type="continuationSeparator" w:id="0">
    <w:p w14:paraId="1CA4D8E8" w14:textId="77777777" w:rsidR="0083096A" w:rsidRDefault="0083096A"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0BAC3" w14:textId="2C4ABDA0" w:rsidR="00EA6163" w:rsidRDefault="00EA6163">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F21E4" w14:textId="6063E493" w:rsidR="00EA6163" w:rsidRPr="00EA6163" w:rsidRDefault="00EA6163">
    <w:pPr>
      <w:pStyle w:val="Header"/>
      <w:rPr>
        <w:lang w:val="ro-RO"/>
      </w:rPr>
    </w:pPr>
    <w:r>
      <w:t>Lucrare de diserta</w:t>
    </w:r>
    <w:r>
      <w:rPr>
        <w:lang w:val="ro-RO"/>
      </w:rPr>
      <w:t>ție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930AD" w14:textId="1DA5DBFA" w:rsidR="00407DAC" w:rsidRDefault="00407DAC" w:rsidP="00407DAC">
    <w:pPr>
      <w:pStyle w:val="Header"/>
      <w:jc w:val="center"/>
    </w:pPr>
    <w:r>
      <w:rPr>
        <w:noProof/>
      </w:rPr>
      <w:drawing>
        <wp:inline distT="0" distB="0" distL="0" distR="0" wp14:anchorId="7EF4D5B1" wp14:editId="3446FBE4">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56869F9"/>
    <w:multiLevelType w:val="hybridMultilevel"/>
    <w:tmpl w:val="A50A22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15:restartNumberingAfterBreak="0">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2080251095">
    <w:abstractNumId w:val="1"/>
  </w:num>
  <w:num w:numId="2" w16cid:durableId="919556152">
    <w:abstractNumId w:val="30"/>
  </w:num>
  <w:num w:numId="3" w16cid:durableId="1803225871">
    <w:abstractNumId w:val="2"/>
  </w:num>
  <w:num w:numId="4" w16cid:durableId="1451125120">
    <w:abstractNumId w:val="9"/>
  </w:num>
  <w:num w:numId="5" w16cid:durableId="937757718">
    <w:abstractNumId w:val="29"/>
  </w:num>
  <w:num w:numId="6" w16cid:durableId="923495033">
    <w:abstractNumId w:val="32"/>
  </w:num>
  <w:num w:numId="7" w16cid:durableId="427432478">
    <w:abstractNumId w:val="12"/>
  </w:num>
  <w:num w:numId="8" w16cid:durableId="193540304">
    <w:abstractNumId w:val="24"/>
  </w:num>
  <w:num w:numId="9" w16cid:durableId="480774454">
    <w:abstractNumId w:val="34"/>
  </w:num>
  <w:num w:numId="10" w16cid:durableId="344939123">
    <w:abstractNumId w:val="17"/>
  </w:num>
  <w:num w:numId="11" w16cid:durableId="784353657">
    <w:abstractNumId w:val="22"/>
  </w:num>
  <w:num w:numId="12" w16cid:durableId="1645085482">
    <w:abstractNumId w:val="6"/>
  </w:num>
  <w:num w:numId="13" w16cid:durableId="59446500">
    <w:abstractNumId w:val="5"/>
  </w:num>
  <w:num w:numId="14" w16cid:durableId="1766731784">
    <w:abstractNumId w:val="28"/>
  </w:num>
  <w:num w:numId="15" w16cid:durableId="1702248139">
    <w:abstractNumId w:val="13"/>
  </w:num>
  <w:num w:numId="16" w16cid:durableId="2088112300">
    <w:abstractNumId w:val="16"/>
  </w:num>
  <w:num w:numId="17" w16cid:durableId="102965682">
    <w:abstractNumId w:val="31"/>
  </w:num>
  <w:num w:numId="18" w16cid:durableId="280965895">
    <w:abstractNumId w:val="33"/>
  </w:num>
  <w:num w:numId="19" w16cid:durableId="1478230774">
    <w:abstractNumId w:val="25"/>
  </w:num>
  <w:num w:numId="20" w16cid:durableId="1505700693">
    <w:abstractNumId w:val="8"/>
  </w:num>
  <w:num w:numId="21" w16cid:durableId="1840928904">
    <w:abstractNumId w:val="10"/>
  </w:num>
  <w:num w:numId="22" w16cid:durableId="492722189">
    <w:abstractNumId w:val="18"/>
  </w:num>
  <w:num w:numId="23" w16cid:durableId="1416584415">
    <w:abstractNumId w:val="11"/>
  </w:num>
  <w:num w:numId="24" w16cid:durableId="118033526">
    <w:abstractNumId w:val="14"/>
  </w:num>
  <w:num w:numId="25" w16cid:durableId="1893343495">
    <w:abstractNumId w:val="27"/>
  </w:num>
  <w:num w:numId="26" w16cid:durableId="434980805">
    <w:abstractNumId w:val="7"/>
  </w:num>
  <w:num w:numId="27" w16cid:durableId="505824934">
    <w:abstractNumId w:val="3"/>
  </w:num>
  <w:num w:numId="28" w16cid:durableId="688221696">
    <w:abstractNumId w:val="19"/>
  </w:num>
  <w:num w:numId="29" w16cid:durableId="271397905">
    <w:abstractNumId w:val="20"/>
  </w:num>
  <w:num w:numId="30" w16cid:durableId="125895151">
    <w:abstractNumId w:val="21"/>
  </w:num>
  <w:num w:numId="31" w16cid:durableId="296879762">
    <w:abstractNumId w:val="15"/>
  </w:num>
  <w:num w:numId="32" w16cid:durableId="973755996">
    <w:abstractNumId w:val="26"/>
  </w:num>
  <w:num w:numId="33" w16cid:durableId="1842042709">
    <w:abstractNumId w:val="0"/>
  </w:num>
  <w:num w:numId="34" w16cid:durableId="1154294770">
    <w:abstractNumId w:val="23"/>
  </w:num>
  <w:num w:numId="35" w16cid:durableId="1968849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evenAndOddHeaders/>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66283"/>
    <w:rsid w:val="0000252C"/>
    <w:rsid w:val="0001222A"/>
    <w:rsid w:val="00040B2C"/>
    <w:rsid w:val="000543E0"/>
    <w:rsid w:val="00061338"/>
    <w:rsid w:val="000661E2"/>
    <w:rsid w:val="000808F8"/>
    <w:rsid w:val="00091DD9"/>
    <w:rsid w:val="00097208"/>
    <w:rsid w:val="000B7AB8"/>
    <w:rsid w:val="000E1F3B"/>
    <w:rsid w:val="000E3E11"/>
    <w:rsid w:val="000E4F60"/>
    <w:rsid w:val="000F1A37"/>
    <w:rsid w:val="001018DE"/>
    <w:rsid w:val="00102EC3"/>
    <w:rsid w:val="001512EF"/>
    <w:rsid w:val="00192437"/>
    <w:rsid w:val="001A2760"/>
    <w:rsid w:val="001A3EB4"/>
    <w:rsid w:val="001A5E38"/>
    <w:rsid w:val="001A667B"/>
    <w:rsid w:val="001D51DE"/>
    <w:rsid w:val="001D633F"/>
    <w:rsid w:val="001E0ADD"/>
    <w:rsid w:val="001F0889"/>
    <w:rsid w:val="0020306B"/>
    <w:rsid w:val="00231BD3"/>
    <w:rsid w:val="00275D6C"/>
    <w:rsid w:val="00295A1A"/>
    <w:rsid w:val="002A4201"/>
    <w:rsid w:val="002B1319"/>
    <w:rsid w:val="002C4543"/>
    <w:rsid w:val="002F7A78"/>
    <w:rsid w:val="003030F3"/>
    <w:rsid w:val="00366D29"/>
    <w:rsid w:val="003716B8"/>
    <w:rsid w:val="00386367"/>
    <w:rsid w:val="00387D96"/>
    <w:rsid w:val="003A0903"/>
    <w:rsid w:val="003A7995"/>
    <w:rsid w:val="003D32BC"/>
    <w:rsid w:val="004009AA"/>
    <w:rsid w:val="00407DAC"/>
    <w:rsid w:val="00430AC8"/>
    <w:rsid w:val="0045527B"/>
    <w:rsid w:val="00457286"/>
    <w:rsid w:val="004618CC"/>
    <w:rsid w:val="00475FDA"/>
    <w:rsid w:val="004865E0"/>
    <w:rsid w:val="00492E22"/>
    <w:rsid w:val="004A0C1E"/>
    <w:rsid w:val="004A3EB6"/>
    <w:rsid w:val="004A7B86"/>
    <w:rsid w:val="004B4A2B"/>
    <w:rsid w:val="004E4C90"/>
    <w:rsid w:val="0051321E"/>
    <w:rsid w:val="0058197D"/>
    <w:rsid w:val="00584ADE"/>
    <w:rsid w:val="005A160F"/>
    <w:rsid w:val="005C0F99"/>
    <w:rsid w:val="005E22C5"/>
    <w:rsid w:val="005F5A11"/>
    <w:rsid w:val="0062077C"/>
    <w:rsid w:val="00652059"/>
    <w:rsid w:val="006542DF"/>
    <w:rsid w:val="006636FE"/>
    <w:rsid w:val="00677906"/>
    <w:rsid w:val="00684298"/>
    <w:rsid w:val="00684CCB"/>
    <w:rsid w:val="006B23B4"/>
    <w:rsid w:val="0070636F"/>
    <w:rsid w:val="00710648"/>
    <w:rsid w:val="007228AD"/>
    <w:rsid w:val="00765DF2"/>
    <w:rsid w:val="00781DB4"/>
    <w:rsid w:val="00781F3D"/>
    <w:rsid w:val="00784B5B"/>
    <w:rsid w:val="00790137"/>
    <w:rsid w:val="007A041C"/>
    <w:rsid w:val="007B321B"/>
    <w:rsid w:val="007C7299"/>
    <w:rsid w:val="007D2788"/>
    <w:rsid w:val="007D71D2"/>
    <w:rsid w:val="007F11F0"/>
    <w:rsid w:val="008254CC"/>
    <w:rsid w:val="0083096A"/>
    <w:rsid w:val="008C679D"/>
    <w:rsid w:val="00900BE9"/>
    <w:rsid w:val="00906AFA"/>
    <w:rsid w:val="00924AC7"/>
    <w:rsid w:val="0094543A"/>
    <w:rsid w:val="0097699B"/>
    <w:rsid w:val="0098351E"/>
    <w:rsid w:val="0099058F"/>
    <w:rsid w:val="009B32BD"/>
    <w:rsid w:val="009B3E93"/>
    <w:rsid w:val="009B4F0D"/>
    <w:rsid w:val="009D3DE8"/>
    <w:rsid w:val="009D6E51"/>
    <w:rsid w:val="009E15D3"/>
    <w:rsid w:val="00A000B5"/>
    <w:rsid w:val="00A0282B"/>
    <w:rsid w:val="00A11057"/>
    <w:rsid w:val="00A26225"/>
    <w:rsid w:val="00A66283"/>
    <w:rsid w:val="00A80052"/>
    <w:rsid w:val="00AD499D"/>
    <w:rsid w:val="00AE197D"/>
    <w:rsid w:val="00AF0D76"/>
    <w:rsid w:val="00B07649"/>
    <w:rsid w:val="00B309AD"/>
    <w:rsid w:val="00B3705E"/>
    <w:rsid w:val="00B622E4"/>
    <w:rsid w:val="00B639BD"/>
    <w:rsid w:val="00B71E1B"/>
    <w:rsid w:val="00B80A04"/>
    <w:rsid w:val="00B8792D"/>
    <w:rsid w:val="00B87BC5"/>
    <w:rsid w:val="00B9209C"/>
    <w:rsid w:val="00B96A1B"/>
    <w:rsid w:val="00B976F7"/>
    <w:rsid w:val="00BA4DEB"/>
    <w:rsid w:val="00BD0D11"/>
    <w:rsid w:val="00BE1933"/>
    <w:rsid w:val="00C0379D"/>
    <w:rsid w:val="00C34B31"/>
    <w:rsid w:val="00C44220"/>
    <w:rsid w:val="00C44AEB"/>
    <w:rsid w:val="00C5138D"/>
    <w:rsid w:val="00C53340"/>
    <w:rsid w:val="00C56209"/>
    <w:rsid w:val="00C66611"/>
    <w:rsid w:val="00C8183E"/>
    <w:rsid w:val="00CA1ABE"/>
    <w:rsid w:val="00CA27A2"/>
    <w:rsid w:val="00CA7D10"/>
    <w:rsid w:val="00CE63EE"/>
    <w:rsid w:val="00CF3EC9"/>
    <w:rsid w:val="00CF76F3"/>
    <w:rsid w:val="00D15809"/>
    <w:rsid w:val="00D27948"/>
    <w:rsid w:val="00D568AA"/>
    <w:rsid w:val="00D704DC"/>
    <w:rsid w:val="00D83B75"/>
    <w:rsid w:val="00DA242F"/>
    <w:rsid w:val="00DA6E9B"/>
    <w:rsid w:val="00DB1763"/>
    <w:rsid w:val="00DB54BC"/>
    <w:rsid w:val="00DC5D17"/>
    <w:rsid w:val="00E13FAE"/>
    <w:rsid w:val="00E47EFB"/>
    <w:rsid w:val="00E54B96"/>
    <w:rsid w:val="00E746C4"/>
    <w:rsid w:val="00E75338"/>
    <w:rsid w:val="00E91ED7"/>
    <w:rsid w:val="00EA6163"/>
    <w:rsid w:val="00EB4901"/>
    <w:rsid w:val="00F0076D"/>
    <w:rsid w:val="00F43DCA"/>
    <w:rsid w:val="00F5360E"/>
    <w:rsid w:val="00F918AC"/>
    <w:rsid w:val="00F92AAD"/>
    <w:rsid w:val="00F930E6"/>
    <w:rsid w:val="00FB057D"/>
    <w:rsid w:val="00FC0C41"/>
    <w:rsid w:val="00FD4778"/>
    <w:rsid w:val="00FD6296"/>
    <w:rsid w:val="00FE3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C69F1B9"/>
  <w15:chartTrackingRefBased/>
  <w15:docId w15:val="{F53690A1-8EF0-49B5-965C-3CBE6DBF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frederik.vl/interpreting-training-validation-accuracy-and-loss-cf16f0d5329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reginamaria.ro/utile/dictionar-de-afectiuni/pietre-la-rinichi-calculi-renali" TargetMode="Externa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edicover.ro/despre-sanatate/pietre-la-rinichi-nefrolitiaza-simptome-cauze-si-tratament,920,n,295" TargetMode="External"/><Relationship Id="rId38" Type="http://schemas.openxmlformats.org/officeDocument/2006/relationships/hyperlink" Target="https://www.geeksforgeeks.org/how-to-create-a-seaborn-correlation-heatmap-in-pyth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gentlink.org/admin/docs/2003/2003-48.pdf"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jade.tilab.com/documentation" TargetMode="External"/><Relationship Id="rId37" Type="http://schemas.openxmlformats.org/officeDocument/2006/relationships/hyperlink" Target="https://cloud.google.com/discover/what-is-supervised-learning"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07/3-540-44631-1_7" TargetMode="External"/><Relationship Id="rId36" Type="http://schemas.openxmlformats.org/officeDocument/2006/relationships/hyperlink" Target="https://doi.org/10.1007/978-1-4612-5098-2_45"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jade.tilab.com/"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fipa.org/" TargetMode="External"/><Relationship Id="rId35" Type="http://schemas.openxmlformats.org/officeDocument/2006/relationships/hyperlink" Target="http://www-bcf.usc.edu/~gareth/research/bv.pdf" TargetMode="External"/><Relationship Id="rId43"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36</Pages>
  <Words>9956</Words>
  <Characters>57751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56</cp:revision>
  <dcterms:created xsi:type="dcterms:W3CDTF">2024-05-12T10:58:00Z</dcterms:created>
  <dcterms:modified xsi:type="dcterms:W3CDTF">2024-05-21T09:58:00Z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