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3A14" w:rsidRDefault="00383A14" w:rsidP="00383A14">
      <w:pPr>
        <w:pStyle w:val="Heading1"/>
        <w:jc w:val="center"/>
        <w:rPr>
          <w:rFonts w:ascii="Times New Roman" w:hAnsi="Times New Roman" w:cs="Times New Roman"/>
          <w:shd w:val="clear" w:color="auto" w:fill="FFFFFF"/>
        </w:rPr>
      </w:pPr>
      <w:bookmarkStart w:id="0" w:name="_Toc166442003"/>
      <w:bookmarkStart w:id="1" w:name="_Toc166928882"/>
      <w:bookmarkStart w:id="2" w:name="_Toc167051103"/>
      <w:bookmarkStart w:id="3" w:name="_Toc167051176"/>
      <w:bookmarkStart w:id="4" w:name="_Toc167461295"/>
      <w:bookmarkStart w:id="5" w:name="_Toc167461514"/>
      <w:bookmarkStart w:id="6" w:name="_Toc168860807"/>
      <w:bookmarkStart w:id="7" w:name="_Toc168861504"/>
      <w:bookmarkStart w:id="8" w:name="_Toc168862573"/>
      <w:bookmarkStart w:id="9" w:name="_Toc162181740"/>
      <w:bookmarkStart w:id="10" w:name="_Toc162181913"/>
      <w:bookmarkStart w:id="11" w:name="_Toc162182908"/>
    </w:p>
    <w:p w:rsidR="00407DAC" w:rsidRDefault="00407DAC" w:rsidP="00383A14">
      <w:pPr>
        <w:pStyle w:val="Heading1"/>
        <w:jc w:val="center"/>
        <w:rPr>
          <w:rFonts w:ascii="Times New Roman" w:hAnsi="Times New Roman" w:cs="Times New Roman"/>
          <w:shd w:val="clear" w:color="auto" w:fill="FFFFFF"/>
        </w:rPr>
      </w:pPr>
      <w:bookmarkStart w:id="12" w:name="_Toc169120201"/>
      <w:r w:rsidRPr="00407DAC">
        <w:rPr>
          <w:rFonts w:ascii="Times New Roman" w:hAnsi="Times New Roman" w:cs="Times New Roman"/>
          <w:shd w:val="clear" w:color="auto" w:fill="FFFFFF"/>
        </w:rPr>
        <w:t>Universitatea de Medicină, Farmacie, Științe și Tehnologie „George Emil Palade” din Târgu Mureș</w:t>
      </w:r>
      <w:bookmarkEnd w:id="0"/>
      <w:bookmarkEnd w:id="1"/>
      <w:bookmarkEnd w:id="2"/>
      <w:bookmarkEnd w:id="3"/>
      <w:bookmarkEnd w:id="4"/>
      <w:bookmarkEnd w:id="5"/>
      <w:bookmarkEnd w:id="6"/>
      <w:bookmarkEnd w:id="7"/>
      <w:bookmarkEnd w:id="8"/>
      <w:bookmarkEnd w:id="12"/>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3" w:name="_Toc166442004"/>
      <w:bookmarkStart w:id="14" w:name="_Toc166928883"/>
      <w:bookmarkStart w:id="15" w:name="_Toc167051104"/>
      <w:bookmarkStart w:id="16" w:name="_Toc167051177"/>
      <w:bookmarkStart w:id="17" w:name="_Toc167461296"/>
      <w:bookmarkStart w:id="18" w:name="_Toc167461515"/>
      <w:bookmarkStart w:id="19" w:name="_Toc168860808"/>
      <w:bookmarkStart w:id="20" w:name="_Toc168861505"/>
      <w:bookmarkStart w:id="21" w:name="_Toc168862574"/>
      <w:bookmarkStart w:id="22" w:name="_Toc169120202"/>
      <w:r>
        <w:t>LUCRARE DE DISERTAȚIE</w:t>
      </w:r>
      <w:bookmarkEnd w:id="13"/>
      <w:bookmarkEnd w:id="14"/>
      <w:bookmarkEnd w:id="15"/>
      <w:bookmarkEnd w:id="16"/>
      <w:bookmarkEnd w:id="17"/>
      <w:bookmarkEnd w:id="18"/>
      <w:bookmarkEnd w:id="19"/>
      <w:bookmarkEnd w:id="20"/>
      <w:bookmarkEnd w:id="21"/>
      <w:bookmarkEnd w:id="22"/>
    </w:p>
    <w:p w:rsidR="00F5360E" w:rsidRPr="00E91ED7" w:rsidRDefault="007D2788" w:rsidP="00E91ED7">
      <w:pPr>
        <w:pStyle w:val="Heading1"/>
        <w:jc w:val="center"/>
        <w:rPr>
          <w:rFonts w:ascii="Times New Roman" w:hAnsi="Times New Roman" w:cs="Times New Roman"/>
          <w:shd w:val="clear" w:color="auto" w:fill="FFFFFF"/>
        </w:rPr>
      </w:pPr>
      <w:bookmarkStart w:id="23" w:name="_Toc166442005"/>
      <w:bookmarkStart w:id="24" w:name="_Toc166928884"/>
      <w:bookmarkStart w:id="25" w:name="_Toc167051105"/>
      <w:bookmarkStart w:id="26" w:name="_Toc167051178"/>
      <w:bookmarkStart w:id="27" w:name="_Toc167461297"/>
      <w:bookmarkStart w:id="28" w:name="_Toc167461516"/>
      <w:bookmarkStart w:id="29" w:name="_Toc168860809"/>
      <w:bookmarkStart w:id="30" w:name="_Toc168861506"/>
      <w:bookmarkStart w:id="31" w:name="_Toc168862575"/>
      <w:bookmarkStart w:id="32" w:name="_Toc169120203"/>
      <w:r w:rsidRPr="00E91ED7">
        <w:rPr>
          <w:rFonts w:ascii="Times New Roman" w:hAnsi="Times New Roman" w:cs="Times New Roman"/>
          <w:shd w:val="clear" w:color="auto" w:fill="FFFFFF"/>
        </w:rPr>
        <w:t>Sistem multi-agent de gestionare a analizelor pentru prezicerea pietrelor la rinichi</w:t>
      </w:r>
      <w:bookmarkEnd w:id="9"/>
      <w:bookmarkEnd w:id="10"/>
      <w:bookmarkEnd w:id="11"/>
      <w:bookmarkEnd w:id="23"/>
      <w:bookmarkEnd w:id="24"/>
      <w:bookmarkEnd w:id="25"/>
      <w:bookmarkEnd w:id="26"/>
      <w:bookmarkEnd w:id="27"/>
      <w:bookmarkEnd w:id="28"/>
      <w:bookmarkEnd w:id="29"/>
      <w:bookmarkEnd w:id="30"/>
      <w:bookmarkEnd w:id="31"/>
      <w:bookmarkEnd w:id="32"/>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AC7801" w:rsidRDefault="00761657" w:rsidP="00AC7801">
          <w:pPr>
            <w:pStyle w:val="TOC1"/>
            <w:tabs>
              <w:tab w:val="right" w:leader="dot" w:pos="9350"/>
            </w:tabs>
            <w:rPr>
              <w:rFonts w:asciiTheme="minorHAnsi" w:eastAsiaTheme="minorEastAsia" w:hAnsiTheme="minorHAnsi"/>
              <w:noProof/>
              <w:kern w:val="0"/>
              <w:sz w:val="22"/>
            </w:rPr>
          </w:pPr>
          <w:r w:rsidRPr="00761657">
            <w:rPr>
              <w:rFonts w:cs="Times New Roman"/>
              <w:sz w:val="26"/>
              <w:szCs w:val="26"/>
            </w:rPr>
            <w:fldChar w:fldCharType="begin"/>
          </w:r>
          <w:r w:rsidR="00652059" w:rsidRPr="00723A02">
            <w:rPr>
              <w:rFonts w:cs="Times New Roman"/>
              <w:sz w:val="26"/>
              <w:szCs w:val="26"/>
            </w:rPr>
            <w:instrText xml:space="preserve"> TOC \o "1-3" \h \z \u </w:instrText>
          </w:r>
          <w:r w:rsidRPr="00761657">
            <w:rPr>
              <w:rFonts w:cs="Times New Roman"/>
              <w:sz w:val="26"/>
              <w:szCs w:val="26"/>
            </w:rPr>
            <w:fldChar w:fldCharType="separate"/>
          </w:r>
        </w:p>
        <w:p w:rsidR="00AC7801" w:rsidRDefault="00761657">
          <w:pPr>
            <w:pStyle w:val="TOC2"/>
            <w:tabs>
              <w:tab w:val="right" w:leader="dot" w:pos="9350"/>
            </w:tabs>
            <w:rPr>
              <w:rFonts w:asciiTheme="minorHAnsi" w:eastAsiaTheme="minorEastAsia" w:hAnsiTheme="minorHAnsi"/>
              <w:noProof/>
              <w:kern w:val="0"/>
              <w:sz w:val="22"/>
            </w:rPr>
          </w:pPr>
          <w:hyperlink w:anchor="_Toc169120204" w:history="1">
            <w:r w:rsidR="00AC7801" w:rsidRPr="00A4271A">
              <w:rPr>
                <w:rStyle w:val="Hyperlink"/>
                <w:noProof/>
              </w:rPr>
              <w:t>1. Rezumat</w:t>
            </w:r>
            <w:r w:rsidR="00AC7801">
              <w:rPr>
                <w:noProof/>
                <w:webHidden/>
              </w:rPr>
              <w:tab/>
            </w:r>
            <w:r>
              <w:rPr>
                <w:noProof/>
                <w:webHidden/>
              </w:rPr>
              <w:fldChar w:fldCharType="begin"/>
            </w:r>
            <w:r w:rsidR="00AC7801">
              <w:rPr>
                <w:noProof/>
                <w:webHidden/>
              </w:rPr>
              <w:instrText xml:space="preserve"> PAGEREF _Toc169120204 \h </w:instrText>
            </w:r>
            <w:r>
              <w:rPr>
                <w:noProof/>
                <w:webHidden/>
              </w:rPr>
            </w:r>
            <w:r>
              <w:rPr>
                <w:noProof/>
                <w:webHidden/>
              </w:rPr>
              <w:fldChar w:fldCharType="separate"/>
            </w:r>
            <w:r w:rsidR="00AC7801">
              <w:rPr>
                <w:noProof/>
                <w:webHidden/>
              </w:rPr>
              <w:t>4</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05" w:history="1">
            <w:r w:rsidR="00AC7801" w:rsidRPr="00A4271A">
              <w:rPr>
                <w:rStyle w:val="Hyperlink"/>
                <w:rFonts w:eastAsia="Times New Roman"/>
                <w:noProof/>
                <w:lang w:val="ro-RO" w:eastAsia="ro-RO"/>
              </w:rPr>
              <w:t>2. Summary</w:t>
            </w:r>
            <w:r w:rsidR="00AC7801">
              <w:rPr>
                <w:noProof/>
                <w:webHidden/>
              </w:rPr>
              <w:tab/>
            </w:r>
            <w:r>
              <w:rPr>
                <w:noProof/>
                <w:webHidden/>
              </w:rPr>
              <w:fldChar w:fldCharType="begin"/>
            </w:r>
            <w:r w:rsidR="00AC7801">
              <w:rPr>
                <w:noProof/>
                <w:webHidden/>
              </w:rPr>
              <w:instrText xml:space="preserve"> PAGEREF _Toc169120205 \h </w:instrText>
            </w:r>
            <w:r>
              <w:rPr>
                <w:noProof/>
                <w:webHidden/>
              </w:rPr>
            </w:r>
            <w:r>
              <w:rPr>
                <w:noProof/>
                <w:webHidden/>
              </w:rPr>
              <w:fldChar w:fldCharType="separate"/>
            </w:r>
            <w:r w:rsidR="00AC7801">
              <w:rPr>
                <w:noProof/>
                <w:webHidden/>
              </w:rPr>
              <w:t>5</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06" w:history="1">
            <w:r w:rsidR="00AC7801" w:rsidRPr="00A4271A">
              <w:rPr>
                <w:rStyle w:val="Hyperlink"/>
                <w:noProof/>
              </w:rPr>
              <w:t>3. Introducere</w:t>
            </w:r>
            <w:r w:rsidR="00AC7801">
              <w:rPr>
                <w:noProof/>
                <w:webHidden/>
              </w:rPr>
              <w:tab/>
            </w:r>
            <w:r>
              <w:rPr>
                <w:noProof/>
                <w:webHidden/>
              </w:rPr>
              <w:fldChar w:fldCharType="begin"/>
            </w:r>
            <w:r w:rsidR="00AC7801">
              <w:rPr>
                <w:noProof/>
                <w:webHidden/>
              </w:rPr>
              <w:instrText xml:space="preserve"> PAGEREF _Toc169120206 \h </w:instrText>
            </w:r>
            <w:r>
              <w:rPr>
                <w:noProof/>
                <w:webHidden/>
              </w:rPr>
            </w:r>
            <w:r>
              <w:rPr>
                <w:noProof/>
                <w:webHidden/>
              </w:rPr>
              <w:fldChar w:fldCharType="separate"/>
            </w:r>
            <w:r w:rsidR="00AC7801">
              <w:rPr>
                <w:noProof/>
                <w:webHidden/>
              </w:rPr>
              <w:t>6</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07" w:history="1">
            <w:r w:rsidR="00AC7801" w:rsidRPr="00A4271A">
              <w:rPr>
                <w:rStyle w:val="Hyperlink"/>
                <w:noProof/>
              </w:rPr>
              <w:t>3.1. Obiectivul Cercetării</w:t>
            </w:r>
            <w:r w:rsidR="00AC7801">
              <w:rPr>
                <w:noProof/>
                <w:webHidden/>
              </w:rPr>
              <w:tab/>
            </w:r>
            <w:r>
              <w:rPr>
                <w:noProof/>
                <w:webHidden/>
              </w:rPr>
              <w:fldChar w:fldCharType="begin"/>
            </w:r>
            <w:r w:rsidR="00AC7801">
              <w:rPr>
                <w:noProof/>
                <w:webHidden/>
              </w:rPr>
              <w:instrText xml:space="preserve"> PAGEREF _Toc169120207 \h </w:instrText>
            </w:r>
            <w:r>
              <w:rPr>
                <w:noProof/>
                <w:webHidden/>
              </w:rPr>
            </w:r>
            <w:r>
              <w:rPr>
                <w:noProof/>
                <w:webHidden/>
              </w:rPr>
              <w:fldChar w:fldCharType="separate"/>
            </w:r>
            <w:r w:rsidR="00AC7801">
              <w:rPr>
                <w:noProof/>
                <w:webHidden/>
              </w:rPr>
              <w:t>7</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08" w:history="1">
            <w:r w:rsidR="00AC7801" w:rsidRPr="00A4271A">
              <w:rPr>
                <w:rStyle w:val="Hyperlink"/>
                <w:noProof/>
              </w:rPr>
              <w:t>3.2. Metodologii</w:t>
            </w:r>
            <w:r w:rsidR="00AC7801">
              <w:rPr>
                <w:noProof/>
                <w:webHidden/>
              </w:rPr>
              <w:tab/>
            </w:r>
            <w:r>
              <w:rPr>
                <w:noProof/>
                <w:webHidden/>
              </w:rPr>
              <w:fldChar w:fldCharType="begin"/>
            </w:r>
            <w:r w:rsidR="00AC7801">
              <w:rPr>
                <w:noProof/>
                <w:webHidden/>
              </w:rPr>
              <w:instrText xml:space="preserve"> PAGEREF _Toc169120208 \h </w:instrText>
            </w:r>
            <w:r>
              <w:rPr>
                <w:noProof/>
                <w:webHidden/>
              </w:rPr>
            </w:r>
            <w:r>
              <w:rPr>
                <w:noProof/>
                <w:webHidden/>
              </w:rPr>
              <w:fldChar w:fldCharType="separate"/>
            </w:r>
            <w:r w:rsidR="00AC7801">
              <w:rPr>
                <w:noProof/>
                <w:webHidden/>
              </w:rPr>
              <w:t>7</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09" w:history="1">
            <w:r w:rsidR="00AC7801" w:rsidRPr="00A4271A">
              <w:rPr>
                <w:rStyle w:val="Hyperlink"/>
                <w:noProof/>
              </w:rPr>
              <w:t>3.3. Structura lucr</w:t>
            </w:r>
            <w:r w:rsidR="00AC7801" w:rsidRPr="00A4271A">
              <w:rPr>
                <w:rStyle w:val="Hyperlink"/>
                <w:noProof/>
                <w:lang w:val="ro-RO"/>
              </w:rPr>
              <w:t>ării</w:t>
            </w:r>
            <w:r w:rsidR="00AC7801">
              <w:rPr>
                <w:noProof/>
                <w:webHidden/>
              </w:rPr>
              <w:tab/>
            </w:r>
            <w:r>
              <w:rPr>
                <w:noProof/>
                <w:webHidden/>
              </w:rPr>
              <w:fldChar w:fldCharType="begin"/>
            </w:r>
            <w:r w:rsidR="00AC7801">
              <w:rPr>
                <w:noProof/>
                <w:webHidden/>
              </w:rPr>
              <w:instrText xml:space="preserve"> PAGEREF _Toc169120209 \h </w:instrText>
            </w:r>
            <w:r>
              <w:rPr>
                <w:noProof/>
                <w:webHidden/>
              </w:rPr>
            </w:r>
            <w:r>
              <w:rPr>
                <w:noProof/>
                <w:webHidden/>
              </w:rPr>
              <w:fldChar w:fldCharType="separate"/>
            </w:r>
            <w:r w:rsidR="00AC7801">
              <w:rPr>
                <w:noProof/>
                <w:webHidden/>
              </w:rPr>
              <w:t>8</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10" w:history="1">
            <w:r w:rsidR="00AC7801" w:rsidRPr="00A4271A">
              <w:rPr>
                <w:rStyle w:val="Hyperlink"/>
                <w:noProof/>
              </w:rPr>
              <w:t>4. Concepte și tehnologii utilizate</w:t>
            </w:r>
            <w:r w:rsidR="00AC7801">
              <w:rPr>
                <w:noProof/>
                <w:webHidden/>
              </w:rPr>
              <w:tab/>
            </w:r>
            <w:r>
              <w:rPr>
                <w:noProof/>
                <w:webHidden/>
              </w:rPr>
              <w:fldChar w:fldCharType="begin"/>
            </w:r>
            <w:r w:rsidR="00AC7801">
              <w:rPr>
                <w:noProof/>
                <w:webHidden/>
              </w:rPr>
              <w:instrText xml:space="preserve"> PAGEREF _Toc169120210 \h </w:instrText>
            </w:r>
            <w:r>
              <w:rPr>
                <w:noProof/>
                <w:webHidden/>
              </w:rPr>
            </w:r>
            <w:r>
              <w:rPr>
                <w:noProof/>
                <w:webHidden/>
              </w:rPr>
              <w:fldChar w:fldCharType="separate"/>
            </w:r>
            <w:r w:rsidR="00AC7801">
              <w:rPr>
                <w:noProof/>
                <w:webHidden/>
              </w:rPr>
              <w:t>9</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1" w:history="1">
            <w:r w:rsidR="00AC7801" w:rsidRPr="00A4271A">
              <w:rPr>
                <w:rStyle w:val="Hyperlink"/>
                <w:noProof/>
              </w:rPr>
              <w:t>4.1. Paradigma de programare orientat</w:t>
            </w:r>
            <w:r w:rsidR="00AC7801" w:rsidRPr="00A4271A">
              <w:rPr>
                <w:rStyle w:val="Hyperlink"/>
                <w:noProof/>
                <w:lang w:val="ro-RO"/>
              </w:rPr>
              <w:t>ă pe agenți</w:t>
            </w:r>
            <w:r w:rsidR="00AC7801">
              <w:rPr>
                <w:noProof/>
                <w:webHidden/>
              </w:rPr>
              <w:tab/>
            </w:r>
            <w:r>
              <w:rPr>
                <w:noProof/>
                <w:webHidden/>
              </w:rPr>
              <w:fldChar w:fldCharType="begin"/>
            </w:r>
            <w:r w:rsidR="00AC7801">
              <w:rPr>
                <w:noProof/>
                <w:webHidden/>
              </w:rPr>
              <w:instrText xml:space="preserve"> PAGEREF _Toc169120211 \h </w:instrText>
            </w:r>
            <w:r>
              <w:rPr>
                <w:noProof/>
                <w:webHidden/>
              </w:rPr>
            </w:r>
            <w:r>
              <w:rPr>
                <w:noProof/>
                <w:webHidden/>
              </w:rPr>
              <w:fldChar w:fldCharType="separate"/>
            </w:r>
            <w:r w:rsidR="00AC7801">
              <w:rPr>
                <w:noProof/>
                <w:webHidden/>
              </w:rPr>
              <w:t>9</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2" w:history="1">
            <w:r w:rsidR="00AC7801" w:rsidRPr="00A4271A">
              <w:rPr>
                <w:rStyle w:val="Hyperlink"/>
                <w:noProof/>
              </w:rPr>
              <w:t>4.2. Programarea orientată pe agenți vs. programarea orientată pe obiecte</w:t>
            </w:r>
            <w:r w:rsidR="00AC7801">
              <w:rPr>
                <w:noProof/>
                <w:webHidden/>
              </w:rPr>
              <w:tab/>
            </w:r>
            <w:r>
              <w:rPr>
                <w:noProof/>
                <w:webHidden/>
              </w:rPr>
              <w:fldChar w:fldCharType="begin"/>
            </w:r>
            <w:r w:rsidR="00AC7801">
              <w:rPr>
                <w:noProof/>
                <w:webHidden/>
              </w:rPr>
              <w:instrText xml:space="preserve"> PAGEREF _Toc169120212 \h </w:instrText>
            </w:r>
            <w:r>
              <w:rPr>
                <w:noProof/>
                <w:webHidden/>
              </w:rPr>
            </w:r>
            <w:r>
              <w:rPr>
                <w:noProof/>
                <w:webHidden/>
              </w:rPr>
              <w:fldChar w:fldCharType="separate"/>
            </w:r>
            <w:r w:rsidR="00AC7801">
              <w:rPr>
                <w:noProof/>
                <w:webHidden/>
              </w:rPr>
              <w:t>11</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3" w:history="1">
            <w:r w:rsidR="00AC7801" w:rsidRPr="00A4271A">
              <w:rPr>
                <w:rStyle w:val="Hyperlink"/>
                <w:noProof/>
              </w:rPr>
              <w:t>4.3. Java Agent DEvelopment Framework</w:t>
            </w:r>
            <w:r w:rsidR="00AC7801">
              <w:rPr>
                <w:noProof/>
                <w:webHidden/>
              </w:rPr>
              <w:tab/>
            </w:r>
            <w:r>
              <w:rPr>
                <w:noProof/>
                <w:webHidden/>
              </w:rPr>
              <w:fldChar w:fldCharType="begin"/>
            </w:r>
            <w:r w:rsidR="00AC7801">
              <w:rPr>
                <w:noProof/>
                <w:webHidden/>
              </w:rPr>
              <w:instrText xml:space="preserve"> PAGEREF _Toc169120213 \h </w:instrText>
            </w:r>
            <w:r>
              <w:rPr>
                <w:noProof/>
                <w:webHidden/>
              </w:rPr>
            </w:r>
            <w:r>
              <w:rPr>
                <w:noProof/>
                <w:webHidden/>
              </w:rPr>
              <w:fldChar w:fldCharType="separate"/>
            </w:r>
            <w:r w:rsidR="00AC7801">
              <w:rPr>
                <w:noProof/>
                <w:webHidden/>
              </w:rPr>
              <w:t>12</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4" w:history="1">
            <w:r w:rsidR="00AC7801" w:rsidRPr="00A4271A">
              <w:rPr>
                <w:rStyle w:val="Hyperlink"/>
                <w:noProof/>
              </w:rPr>
              <w:t xml:space="preserve">4.4. Învățarea supervizată </w:t>
            </w:r>
            <w:r w:rsidR="00AC7801" w:rsidRPr="00A4271A">
              <w:rPr>
                <w:rStyle w:val="Hyperlink"/>
                <w:noProof/>
                <w:lang w:val="ro-RO"/>
              </w:rPr>
              <w:t>în perspectiva predicției pietrelor la rinichi</w:t>
            </w:r>
            <w:r w:rsidR="00AC7801">
              <w:rPr>
                <w:noProof/>
                <w:webHidden/>
              </w:rPr>
              <w:tab/>
            </w:r>
            <w:r>
              <w:rPr>
                <w:noProof/>
                <w:webHidden/>
              </w:rPr>
              <w:fldChar w:fldCharType="begin"/>
            </w:r>
            <w:r w:rsidR="00AC7801">
              <w:rPr>
                <w:noProof/>
                <w:webHidden/>
              </w:rPr>
              <w:instrText xml:space="preserve"> PAGEREF _Toc169120214 \h </w:instrText>
            </w:r>
            <w:r>
              <w:rPr>
                <w:noProof/>
                <w:webHidden/>
              </w:rPr>
            </w:r>
            <w:r>
              <w:rPr>
                <w:noProof/>
                <w:webHidden/>
              </w:rPr>
              <w:fldChar w:fldCharType="separate"/>
            </w:r>
            <w:r w:rsidR="00AC7801">
              <w:rPr>
                <w:noProof/>
                <w:webHidden/>
              </w:rPr>
              <w:t>16</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5" w:history="1">
            <w:r w:rsidR="00AC7801" w:rsidRPr="00A4271A">
              <w:rPr>
                <w:rStyle w:val="Hyperlink"/>
                <w:noProof/>
              </w:rPr>
              <w:t xml:space="preserve">4.4.2 Aspecte ce trebuie luate </w:t>
            </w:r>
            <w:r w:rsidR="00AC7801" w:rsidRPr="00A4271A">
              <w:rPr>
                <w:rStyle w:val="Hyperlink"/>
                <w:noProof/>
                <w:lang w:val="ro-RO"/>
              </w:rPr>
              <w:t>în considerare în învățarea supervizată</w:t>
            </w:r>
            <w:r w:rsidR="00AC7801">
              <w:rPr>
                <w:noProof/>
                <w:webHidden/>
              </w:rPr>
              <w:tab/>
            </w:r>
            <w:r>
              <w:rPr>
                <w:noProof/>
                <w:webHidden/>
              </w:rPr>
              <w:fldChar w:fldCharType="begin"/>
            </w:r>
            <w:r w:rsidR="00AC7801">
              <w:rPr>
                <w:noProof/>
                <w:webHidden/>
              </w:rPr>
              <w:instrText xml:space="preserve"> PAGEREF _Toc169120215 \h </w:instrText>
            </w:r>
            <w:r>
              <w:rPr>
                <w:noProof/>
                <w:webHidden/>
              </w:rPr>
            </w:r>
            <w:r>
              <w:rPr>
                <w:noProof/>
                <w:webHidden/>
              </w:rPr>
              <w:fldChar w:fldCharType="separate"/>
            </w:r>
            <w:r w:rsidR="00AC7801">
              <w:rPr>
                <w:noProof/>
                <w:webHidden/>
              </w:rPr>
              <w:t>16</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6" w:history="1">
            <w:r w:rsidR="00AC7801" w:rsidRPr="00A4271A">
              <w:rPr>
                <w:rStyle w:val="Hyperlink"/>
                <w:noProof/>
              </w:rPr>
              <w:t>4.4.3 Algoritmi folosi</w:t>
            </w:r>
            <w:r w:rsidR="00AC7801" w:rsidRPr="00A4271A">
              <w:rPr>
                <w:rStyle w:val="Hyperlink"/>
                <w:noProof/>
                <w:lang w:val="ro-RO"/>
              </w:rPr>
              <w:t>ți în învățarea supervizată</w:t>
            </w:r>
            <w:r w:rsidR="00AC7801">
              <w:rPr>
                <w:noProof/>
                <w:webHidden/>
              </w:rPr>
              <w:tab/>
            </w:r>
            <w:r>
              <w:rPr>
                <w:noProof/>
                <w:webHidden/>
              </w:rPr>
              <w:fldChar w:fldCharType="begin"/>
            </w:r>
            <w:r w:rsidR="00AC7801">
              <w:rPr>
                <w:noProof/>
                <w:webHidden/>
              </w:rPr>
              <w:instrText xml:space="preserve"> PAGEREF _Toc169120216 \h </w:instrText>
            </w:r>
            <w:r>
              <w:rPr>
                <w:noProof/>
                <w:webHidden/>
              </w:rPr>
            </w:r>
            <w:r>
              <w:rPr>
                <w:noProof/>
                <w:webHidden/>
              </w:rPr>
              <w:fldChar w:fldCharType="separate"/>
            </w:r>
            <w:r w:rsidR="00AC7801">
              <w:rPr>
                <w:noProof/>
                <w:webHidden/>
              </w:rPr>
              <w:t>19</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7" w:history="1">
            <w:r w:rsidR="00AC7801" w:rsidRPr="00A4271A">
              <w:rPr>
                <w:rStyle w:val="Hyperlink"/>
                <w:noProof/>
              </w:rPr>
              <w:t>4.4.4 Rețele neuronale - perceptronul multistrat</w:t>
            </w:r>
            <w:r w:rsidR="00AC7801">
              <w:rPr>
                <w:noProof/>
                <w:webHidden/>
              </w:rPr>
              <w:tab/>
            </w:r>
            <w:r>
              <w:rPr>
                <w:noProof/>
                <w:webHidden/>
              </w:rPr>
              <w:fldChar w:fldCharType="begin"/>
            </w:r>
            <w:r w:rsidR="00AC7801">
              <w:rPr>
                <w:noProof/>
                <w:webHidden/>
              </w:rPr>
              <w:instrText xml:space="preserve"> PAGEREF _Toc169120217 \h </w:instrText>
            </w:r>
            <w:r>
              <w:rPr>
                <w:noProof/>
                <w:webHidden/>
              </w:rPr>
            </w:r>
            <w:r>
              <w:rPr>
                <w:noProof/>
                <w:webHidden/>
              </w:rPr>
              <w:fldChar w:fldCharType="separate"/>
            </w:r>
            <w:r w:rsidR="00AC7801">
              <w:rPr>
                <w:noProof/>
                <w:webHidden/>
              </w:rPr>
              <w:t>20</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18" w:history="1">
            <w:r w:rsidR="00AC7801" w:rsidRPr="00A4271A">
              <w:rPr>
                <w:rStyle w:val="Hyperlink"/>
                <w:rFonts w:eastAsia="Times New Roman"/>
                <w:noProof/>
                <w:lang w:val="ro-RO" w:eastAsia="ro-RO"/>
              </w:rPr>
              <w:t xml:space="preserve">5. </w:t>
            </w:r>
            <w:r w:rsidR="00AC7801" w:rsidRPr="00A4271A">
              <w:rPr>
                <w:rStyle w:val="Hyperlink"/>
                <w:noProof/>
                <w:lang w:val="ro-RO" w:eastAsia="ro-RO"/>
              </w:rPr>
              <w:t>Problema medicală – diagnosticare pietre la rinichi</w:t>
            </w:r>
            <w:r w:rsidR="00AC7801">
              <w:rPr>
                <w:noProof/>
                <w:webHidden/>
              </w:rPr>
              <w:tab/>
            </w:r>
            <w:r>
              <w:rPr>
                <w:noProof/>
                <w:webHidden/>
              </w:rPr>
              <w:fldChar w:fldCharType="begin"/>
            </w:r>
            <w:r w:rsidR="00AC7801">
              <w:rPr>
                <w:noProof/>
                <w:webHidden/>
              </w:rPr>
              <w:instrText xml:space="preserve"> PAGEREF _Toc169120218 \h </w:instrText>
            </w:r>
            <w:r>
              <w:rPr>
                <w:noProof/>
                <w:webHidden/>
              </w:rPr>
            </w:r>
            <w:r>
              <w:rPr>
                <w:noProof/>
                <w:webHidden/>
              </w:rPr>
              <w:fldChar w:fldCharType="separate"/>
            </w:r>
            <w:r w:rsidR="00AC7801">
              <w:rPr>
                <w:noProof/>
                <w:webHidden/>
              </w:rPr>
              <w:t>25</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19" w:history="1">
            <w:r w:rsidR="00AC7801" w:rsidRPr="00A4271A">
              <w:rPr>
                <w:rStyle w:val="Hyperlink"/>
                <w:rFonts w:eastAsia="Times New Roman"/>
                <w:noProof/>
                <w:lang w:val="ro-RO" w:eastAsia="ro-RO"/>
              </w:rPr>
              <w:t xml:space="preserve">5.1. Pietrele la rinichi </w:t>
            </w:r>
            <w:r w:rsidR="00AC7801" w:rsidRPr="00A4271A">
              <w:rPr>
                <w:rStyle w:val="Hyperlink"/>
                <w:noProof/>
              </w:rPr>
              <w:t>(</w:t>
            </w:r>
            <w:r w:rsidR="00AC7801" w:rsidRPr="00A4271A">
              <w:rPr>
                <w:rStyle w:val="Hyperlink"/>
                <w:rFonts w:eastAsia="Times New Roman"/>
                <w:noProof/>
                <w:lang w:val="ro-RO" w:eastAsia="ro-RO"/>
              </w:rPr>
              <w:t>nefrolitiaza)</w:t>
            </w:r>
            <w:r w:rsidR="00AC7801">
              <w:rPr>
                <w:noProof/>
                <w:webHidden/>
              </w:rPr>
              <w:tab/>
            </w:r>
            <w:r>
              <w:rPr>
                <w:noProof/>
                <w:webHidden/>
              </w:rPr>
              <w:fldChar w:fldCharType="begin"/>
            </w:r>
            <w:r w:rsidR="00AC7801">
              <w:rPr>
                <w:noProof/>
                <w:webHidden/>
              </w:rPr>
              <w:instrText xml:space="preserve"> PAGEREF _Toc169120219 \h </w:instrText>
            </w:r>
            <w:r>
              <w:rPr>
                <w:noProof/>
                <w:webHidden/>
              </w:rPr>
            </w:r>
            <w:r>
              <w:rPr>
                <w:noProof/>
                <w:webHidden/>
              </w:rPr>
              <w:fldChar w:fldCharType="separate"/>
            </w:r>
            <w:r w:rsidR="00AC7801">
              <w:rPr>
                <w:noProof/>
                <w:webHidden/>
              </w:rPr>
              <w:t>25</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0" w:history="1">
            <w:r w:rsidR="00AC7801" w:rsidRPr="00A4271A">
              <w:rPr>
                <w:rStyle w:val="Hyperlink"/>
                <w:rFonts w:eastAsia="Times New Roman"/>
                <w:noProof/>
                <w:lang w:val="ro-RO" w:eastAsia="ro-RO"/>
              </w:rPr>
              <w:t>5.2. Ce sunt pietrele la rinichi?</w:t>
            </w:r>
            <w:r w:rsidR="00AC7801">
              <w:rPr>
                <w:noProof/>
                <w:webHidden/>
              </w:rPr>
              <w:tab/>
            </w:r>
            <w:r>
              <w:rPr>
                <w:noProof/>
                <w:webHidden/>
              </w:rPr>
              <w:fldChar w:fldCharType="begin"/>
            </w:r>
            <w:r w:rsidR="00AC7801">
              <w:rPr>
                <w:noProof/>
                <w:webHidden/>
              </w:rPr>
              <w:instrText xml:space="preserve"> PAGEREF _Toc169120220 \h </w:instrText>
            </w:r>
            <w:r>
              <w:rPr>
                <w:noProof/>
                <w:webHidden/>
              </w:rPr>
            </w:r>
            <w:r>
              <w:rPr>
                <w:noProof/>
                <w:webHidden/>
              </w:rPr>
              <w:fldChar w:fldCharType="separate"/>
            </w:r>
            <w:r w:rsidR="00AC7801">
              <w:rPr>
                <w:noProof/>
                <w:webHidden/>
              </w:rPr>
              <w:t>25</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1" w:history="1">
            <w:r w:rsidR="00AC7801" w:rsidRPr="00A4271A">
              <w:rPr>
                <w:rStyle w:val="Hyperlink"/>
                <w:noProof/>
              </w:rPr>
              <w:t>5.3. Cauzele aparițiilor pietrelor la rinichi</w:t>
            </w:r>
            <w:r w:rsidR="00AC7801">
              <w:rPr>
                <w:noProof/>
                <w:webHidden/>
              </w:rPr>
              <w:tab/>
            </w:r>
            <w:r>
              <w:rPr>
                <w:noProof/>
                <w:webHidden/>
              </w:rPr>
              <w:fldChar w:fldCharType="begin"/>
            </w:r>
            <w:r w:rsidR="00AC7801">
              <w:rPr>
                <w:noProof/>
                <w:webHidden/>
              </w:rPr>
              <w:instrText xml:space="preserve"> PAGEREF _Toc169120221 \h </w:instrText>
            </w:r>
            <w:r>
              <w:rPr>
                <w:noProof/>
                <w:webHidden/>
              </w:rPr>
            </w:r>
            <w:r>
              <w:rPr>
                <w:noProof/>
                <w:webHidden/>
              </w:rPr>
              <w:fldChar w:fldCharType="separate"/>
            </w:r>
            <w:r w:rsidR="00AC7801">
              <w:rPr>
                <w:noProof/>
                <w:webHidden/>
              </w:rPr>
              <w:t>26</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2" w:history="1">
            <w:r w:rsidR="00AC7801" w:rsidRPr="00A4271A">
              <w:rPr>
                <w:rStyle w:val="Hyperlink"/>
                <w:noProof/>
              </w:rPr>
              <w:t>5.4. Simptomele pietrelor la rinichi</w:t>
            </w:r>
            <w:r w:rsidR="00AC7801">
              <w:rPr>
                <w:noProof/>
                <w:webHidden/>
              </w:rPr>
              <w:tab/>
            </w:r>
            <w:r>
              <w:rPr>
                <w:noProof/>
                <w:webHidden/>
              </w:rPr>
              <w:fldChar w:fldCharType="begin"/>
            </w:r>
            <w:r w:rsidR="00AC7801">
              <w:rPr>
                <w:noProof/>
                <w:webHidden/>
              </w:rPr>
              <w:instrText xml:space="preserve"> PAGEREF _Toc169120222 \h </w:instrText>
            </w:r>
            <w:r>
              <w:rPr>
                <w:noProof/>
                <w:webHidden/>
              </w:rPr>
            </w:r>
            <w:r>
              <w:rPr>
                <w:noProof/>
                <w:webHidden/>
              </w:rPr>
              <w:fldChar w:fldCharType="separate"/>
            </w:r>
            <w:r w:rsidR="00AC7801">
              <w:rPr>
                <w:noProof/>
                <w:webHidden/>
              </w:rPr>
              <w:t>27</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3" w:history="1">
            <w:r w:rsidR="00AC7801" w:rsidRPr="00A4271A">
              <w:rPr>
                <w:rStyle w:val="Hyperlink"/>
                <w:noProof/>
              </w:rPr>
              <w:t>5.5. Metode de diagnosticare al pietrelor la rinichi</w:t>
            </w:r>
            <w:r w:rsidR="00AC7801">
              <w:rPr>
                <w:noProof/>
                <w:webHidden/>
              </w:rPr>
              <w:tab/>
            </w:r>
            <w:r>
              <w:rPr>
                <w:noProof/>
                <w:webHidden/>
              </w:rPr>
              <w:fldChar w:fldCharType="begin"/>
            </w:r>
            <w:r w:rsidR="00AC7801">
              <w:rPr>
                <w:noProof/>
                <w:webHidden/>
              </w:rPr>
              <w:instrText xml:space="preserve"> PAGEREF _Toc169120223 \h </w:instrText>
            </w:r>
            <w:r>
              <w:rPr>
                <w:noProof/>
                <w:webHidden/>
              </w:rPr>
            </w:r>
            <w:r>
              <w:rPr>
                <w:noProof/>
                <w:webHidden/>
              </w:rPr>
              <w:fldChar w:fldCharType="separate"/>
            </w:r>
            <w:r w:rsidR="00AC7801">
              <w:rPr>
                <w:noProof/>
                <w:webHidden/>
              </w:rPr>
              <w:t>28</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4" w:history="1">
            <w:r w:rsidR="00AC7801" w:rsidRPr="00A4271A">
              <w:rPr>
                <w:rStyle w:val="Hyperlink"/>
                <w:noProof/>
              </w:rPr>
              <w:t>5.6. Tratament pietre la rinichi</w:t>
            </w:r>
            <w:r w:rsidR="00AC7801">
              <w:rPr>
                <w:noProof/>
                <w:webHidden/>
              </w:rPr>
              <w:tab/>
            </w:r>
            <w:r>
              <w:rPr>
                <w:noProof/>
                <w:webHidden/>
              </w:rPr>
              <w:fldChar w:fldCharType="begin"/>
            </w:r>
            <w:r w:rsidR="00AC7801">
              <w:rPr>
                <w:noProof/>
                <w:webHidden/>
              </w:rPr>
              <w:instrText xml:space="preserve"> PAGEREF _Toc169120224 \h </w:instrText>
            </w:r>
            <w:r>
              <w:rPr>
                <w:noProof/>
                <w:webHidden/>
              </w:rPr>
            </w:r>
            <w:r>
              <w:rPr>
                <w:noProof/>
                <w:webHidden/>
              </w:rPr>
              <w:fldChar w:fldCharType="separate"/>
            </w:r>
            <w:r w:rsidR="00AC7801">
              <w:rPr>
                <w:noProof/>
                <w:webHidden/>
              </w:rPr>
              <w:t>28</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25" w:history="1">
            <w:r w:rsidR="00AC7801" w:rsidRPr="00A4271A">
              <w:rPr>
                <w:rStyle w:val="Hyperlink"/>
                <w:noProof/>
              </w:rPr>
              <w:t>6. Implementarea sistemului multi-agent</w:t>
            </w:r>
            <w:r w:rsidR="00AC7801">
              <w:rPr>
                <w:noProof/>
                <w:webHidden/>
              </w:rPr>
              <w:tab/>
            </w:r>
            <w:r>
              <w:rPr>
                <w:noProof/>
                <w:webHidden/>
              </w:rPr>
              <w:fldChar w:fldCharType="begin"/>
            </w:r>
            <w:r w:rsidR="00AC7801">
              <w:rPr>
                <w:noProof/>
                <w:webHidden/>
              </w:rPr>
              <w:instrText xml:space="preserve"> PAGEREF _Toc169120225 \h </w:instrText>
            </w:r>
            <w:r>
              <w:rPr>
                <w:noProof/>
                <w:webHidden/>
              </w:rPr>
            </w:r>
            <w:r>
              <w:rPr>
                <w:noProof/>
                <w:webHidden/>
              </w:rPr>
              <w:fldChar w:fldCharType="separate"/>
            </w:r>
            <w:r w:rsidR="00AC7801">
              <w:rPr>
                <w:noProof/>
                <w:webHidden/>
              </w:rPr>
              <w:t>29</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6" w:history="1">
            <w:r w:rsidR="00AC7801" w:rsidRPr="00A4271A">
              <w:rPr>
                <w:rStyle w:val="Hyperlink"/>
                <w:noProof/>
              </w:rPr>
              <w:t>6.1 Structura proiectului</w:t>
            </w:r>
            <w:r w:rsidR="00AC7801">
              <w:rPr>
                <w:noProof/>
                <w:webHidden/>
              </w:rPr>
              <w:tab/>
            </w:r>
            <w:r>
              <w:rPr>
                <w:noProof/>
                <w:webHidden/>
              </w:rPr>
              <w:fldChar w:fldCharType="begin"/>
            </w:r>
            <w:r w:rsidR="00AC7801">
              <w:rPr>
                <w:noProof/>
                <w:webHidden/>
              </w:rPr>
              <w:instrText xml:space="preserve"> PAGEREF _Toc169120226 \h </w:instrText>
            </w:r>
            <w:r>
              <w:rPr>
                <w:noProof/>
                <w:webHidden/>
              </w:rPr>
            </w:r>
            <w:r>
              <w:rPr>
                <w:noProof/>
                <w:webHidden/>
              </w:rPr>
              <w:fldChar w:fldCharType="separate"/>
            </w:r>
            <w:r w:rsidR="00AC7801">
              <w:rPr>
                <w:noProof/>
                <w:webHidden/>
              </w:rPr>
              <w:t>29</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7" w:history="1">
            <w:r w:rsidR="00AC7801" w:rsidRPr="00A4271A">
              <w:rPr>
                <w:rStyle w:val="Hyperlink"/>
                <w:noProof/>
              </w:rPr>
              <w:t xml:space="preserve">6.2. Setul de date folosit </w:t>
            </w:r>
            <w:r w:rsidR="00AC7801" w:rsidRPr="00A4271A">
              <w:rPr>
                <w:rStyle w:val="Hyperlink"/>
                <w:noProof/>
                <w:lang w:val="ro-RO"/>
              </w:rPr>
              <w:t>în cercetare</w:t>
            </w:r>
            <w:r w:rsidR="00AC7801">
              <w:rPr>
                <w:noProof/>
                <w:webHidden/>
              </w:rPr>
              <w:tab/>
            </w:r>
            <w:r>
              <w:rPr>
                <w:noProof/>
                <w:webHidden/>
              </w:rPr>
              <w:fldChar w:fldCharType="begin"/>
            </w:r>
            <w:r w:rsidR="00AC7801">
              <w:rPr>
                <w:noProof/>
                <w:webHidden/>
              </w:rPr>
              <w:instrText xml:space="preserve"> PAGEREF _Toc169120227 \h </w:instrText>
            </w:r>
            <w:r>
              <w:rPr>
                <w:noProof/>
                <w:webHidden/>
              </w:rPr>
            </w:r>
            <w:r>
              <w:rPr>
                <w:noProof/>
                <w:webHidden/>
              </w:rPr>
              <w:fldChar w:fldCharType="separate"/>
            </w:r>
            <w:r w:rsidR="00AC7801">
              <w:rPr>
                <w:noProof/>
                <w:webHidden/>
              </w:rPr>
              <w:t>31</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8" w:history="1">
            <w:r w:rsidR="00AC7801" w:rsidRPr="00A4271A">
              <w:rPr>
                <w:rStyle w:val="Hyperlink"/>
                <w:rFonts w:eastAsia="Times New Roman"/>
                <w:noProof/>
                <w:lang w:val="ro-RO" w:eastAsia="ro-RO"/>
              </w:rPr>
              <w:t>6.3. Arhitectura aplicației</w:t>
            </w:r>
            <w:r w:rsidR="00AC7801">
              <w:rPr>
                <w:noProof/>
                <w:webHidden/>
              </w:rPr>
              <w:tab/>
            </w:r>
            <w:r>
              <w:rPr>
                <w:noProof/>
                <w:webHidden/>
              </w:rPr>
              <w:fldChar w:fldCharType="begin"/>
            </w:r>
            <w:r w:rsidR="00AC7801">
              <w:rPr>
                <w:noProof/>
                <w:webHidden/>
              </w:rPr>
              <w:instrText xml:space="preserve"> PAGEREF _Toc169120228 \h </w:instrText>
            </w:r>
            <w:r>
              <w:rPr>
                <w:noProof/>
                <w:webHidden/>
              </w:rPr>
            </w:r>
            <w:r>
              <w:rPr>
                <w:noProof/>
                <w:webHidden/>
              </w:rPr>
              <w:fldChar w:fldCharType="separate"/>
            </w:r>
            <w:r w:rsidR="00AC7801">
              <w:rPr>
                <w:noProof/>
                <w:webHidden/>
              </w:rPr>
              <w:t>33</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29" w:history="1">
            <w:r w:rsidR="00AC7801" w:rsidRPr="00A4271A">
              <w:rPr>
                <w:rStyle w:val="Hyperlink"/>
                <w:noProof/>
                <w:lang w:val="ro-RO" w:eastAsia="ro-RO"/>
              </w:rPr>
              <w:t>6.4. Agentul manager</w:t>
            </w:r>
            <w:r w:rsidR="00AC7801">
              <w:rPr>
                <w:noProof/>
                <w:webHidden/>
              </w:rPr>
              <w:tab/>
            </w:r>
            <w:r>
              <w:rPr>
                <w:noProof/>
                <w:webHidden/>
              </w:rPr>
              <w:fldChar w:fldCharType="begin"/>
            </w:r>
            <w:r w:rsidR="00AC7801">
              <w:rPr>
                <w:noProof/>
                <w:webHidden/>
              </w:rPr>
              <w:instrText xml:space="preserve"> PAGEREF _Toc169120229 \h </w:instrText>
            </w:r>
            <w:r>
              <w:rPr>
                <w:noProof/>
                <w:webHidden/>
              </w:rPr>
            </w:r>
            <w:r>
              <w:rPr>
                <w:noProof/>
                <w:webHidden/>
              </w:rPr>
              <w:fldChar w:fldCharType="separate"/>
            </w:r>
            <w:r w:rsidR="00AC7801">
              <w:rPr>
                <w:noProof/>
                <w:webHidden/>
              </w:rPr>
              <w:t>33</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30" w:history="1">
            <w:r w:rsidR="00AC7801" w:rsidRPr="00A4271A">
              <w:rPr>
                <w:rStyle w:val="Hyperlink"/>
                <w:noProof/>
                <w:lang w:val="ro-RO" w:eastAsia="ro-RO"/>
              </w:rPr>
              <w:t>6.5. Agentul pentru adăugarea unor noi analize</w:t>
            </w:r>
            <w:r w:rsidR="00AC7801">
              <w:rPr>
                <w:noProof/>
                <w:webHidden/>
              </w:rPr>
              <w:tab/>
            </w:r>
            <w:r>
              <w:rPr>
                <w:noProof/>
                <w:webHidden/>
              </w:rPr>
              <w:fldChar w:fldCharType="begin"/>
            </w:r>
            <w:r w:rsidR="00AC7801">
              <w:rPr>
                <w:noProof/>
                <w:webHidden/>
              </w:rPr>
              <w:instrText xml:space="preserve"> PAGEREF _Toc169120230 \h </w:instrText>
            </w:r>
            <w:r>
              <w:rPr>
                <w:noProof/>
                <w:webHidden/>
              </w:rPr>
            </w:r>
            <w:r>
              <w:rPr>
                <w:noProof/>
                <w:webHidden/>
              </w:rPr>
              <w:fldChar w:fldCharType="separate"/>
            </w:r>
            <w:r w:rsidR="00AC7801">
              <w:rPr>
                <w:noProof/>
                <w:webHidden/>
              </w:rPr>
              <w:t>34</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31" w:history="1">
            <w:r w:rsidR="00AC7801" w:rsidRPr="00A4271A">
              <w:rPr>
                <w:rStyle w:val="Hyperlink"/>
                <w:noProof/>
                <w:lang w:val="ro-RO" w:eastAsia="ro-RO"/>
              </w:rPr>
              <w:t>6.6. Agentul pentru selecția analizelor</w:t>
            </w:r>
            <w:r w:rsidR="00AC7801">
              <w:rPr>
                <w:noProof/>
                <w:webHidden/>
              </w:rPr>
              <w:tab/>
            </w:r>
            <w:r>
              <w:rPr>
                <w:noProof/>
                <w:webHidden/>
              </w:rPr>
              <w:fldChar w:fldCharType="begin"/>
            </w:r>
            <w:r w:rsidR="00AC7801">
              <w:rPr>
                <w:noProof/>
                <w:webHidden/>
              </w:rPr>
              <w:instrText xml:space="preserve"> PAGEREF _Toc169120231 \h </w:instrText>
            </w:r>
            <w:r>
              <w:rPr>
                <w:noProof/>
                <w:webHidden/>
              </w:rPr>
            </w:r>
            <w:r>
              <w:rPr>
                <w:noProof/>
                <w:webHidden/>
              </w:rPr>
              <w:fldChar w:fldCharType="separate"/>
            </w:r>
            <w:r w:rsidR="00AC7801">
              <w:rPr>
                <w:noProof/>
                <w:webHidden/>
              </w:rPr>
              <w:t>35</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32" w:history="1">
            <w:r w:rsidR="00AC7801" w:rsidRPr="00A4271A">
              <w:rPr>
                <w:rStyle w:val="Hyperlink"/>
                <w:noProof/>
                <w:lang w:val="ro-RO" w:eastAsia="ro-RO"/>
              </w:rPr>
              <w:t>6.7. Agentul pentru predicția pietrelor la rinichi cu rețeaua neuronală</w:t>
            </w:r>
            <w:r w:rsidR="00AC7801">
              <w:rPr>
                <w:noProof/>
                <w:webHidden/>
              </w:rPr>
              <w:tab/>
            </w:r>
            <w:r>
              <w:rPr>
                <w:noProof/>
                <w:webHidden/>
              </w:rPr>
              <w:fldChar w:fldCharType="begin"/>
            </w:r>
            <w:r w:rsidR="00AC7801">
              <w:rPr>
                <w:noProof/>
                <w:webHidden/>
              </w:rPr>
              <w:instrText xml:space="preserve"> PAGEREF _Toc169120232 \h </w:instrText>
            </w:r>
            <w:r>
              <w:rPr>
                <w:noProof/>
                <w:webHidden/>
              </w:rPr>
            </w:r>
            <w:r>
              <w:rPr>
                <w:noProof/>
                <w:webHidden/>
              </w:rPr>
              <w:fldChar w:fldCharType="separate"/>
            </w:r>
            <w:r w:rsidR="00AC7801">
              <w:rPr>
                <w:noProof/>
                <w:webHidden/>
              </w:rPr>
              <w:t>36</w:t>
            </w:r>
            <w:r>
              <w:rPr>
                <w:noProof/>
                <w:webHidden/>
              </w:rPr>
              <w:fldChar w:fldCharType="end"/>
            </w:r>
          </w:hyperlink>
        </w:p>
        <w:p w:rsidR="00AC7801" w:rsidRDefault="00761657">
          <w:pPr>
            <w:pStyle w:val="TOC3"/>
            <w:tabs>
              <w:tab w:val="right" w:leader="dot" w:pos="9350"/>
            </w:tabs>
            <w:rPr>
              <w:rFonts w:asciiTheme="minorHAnsi" w:eastAsiaTheme="minorEastAsia" w:hAnsiTheme="minorHAnsi"/>
              <w:noProof/>
              <w:kern w:val="0"/>
              <w:sz w:val="22"/>
            </w:rPr>
          </w:pPr>
          <w:hyperlink w:anchor="_Toc169120233" w:history="1">
            <w:r w:rsidR="00AC7801" w:rsidRPr="00A4271A">
              <w:rPr>
                <w:rStyle w:val="Hyperlink"/>
                <w:noProof/>
              </w:rPr>
              <w:t>6.8. Agentul Sniffer</w:t>
            </w:r>
            <w:r w:rsidR="00AC7801">
              <w:rPr>
                <w:noProof/>
                <w:webHidden/>
              </w:rPr>
              <w:tab/>
            </w:r>
            <w:r>
              <w:rPr>
                <w:noProof/>
                <w:webHidden/>
              </w:rPr>
              <w:fldChar w:fldCharType="begin"/>
            </w:r>
            <w:r w:rsidR="00AC7801">
              <w:rPr>
                <w:noProof/>
                <w:webHidden/>
              </w:rPr>
              <w:instrText xml:space="preserve"> PAGEREF _Toc169120233 \h </w:instrText>
            </w:r>
            <w:r>
              <w:rPr>
                <w:noProof/>
                <w:webHidden/>
              </w:rPr>
            </w:r>
            <w:r>
              <w:rPr>
                <w:noProof/>
                <w:webHidden/>
              </w:rPr>
              <w:fldChar w:fldCharType="separate"/>
            </w:r>
            <w:r w:rsidR="00AC7801">
              <w:rPr>
                <w:noProof/>
                <w:webHidden/>
              </w:rPr>
              <w:t>41</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34" w:history="1">
            <w:r w:rsidR="00AC7801" w:rsidRPr="00A4271A">
              <w:rPr>
                <w:rStyle w:val="Hyperlink"/>
                <w:noProof/>
                <w:lang w:val="ro-RO" w:eastAsia="ro-RO"/>
              </w:rPr>
              <w:t>7. Rezultate obținute</w:t>
            </w:r>
            <w:r w:rsidR="00AC7801">
              <w:rPr>
                <w:noProof/>
                <w:webHidden/>
              </w:rPr>
              <w:tab/>
            </w:r>
            <w:r>
              <w:rPr>
                <w:noProof/>
                <w:webHidden/>
              </w:rPr>
              <w:fldChar w:fldCharType="begin"/>
            </w:r>
            <w:r w:rsidR="00AC7801">
              <w:rPr>
                <w:noProof/>
                <w:webHidden/>
              </w:rPr>
              <w:instrText xml:space="preserve"> PAGEREF _Toc169120234 \h </w:instrText>
            </w:r>
            <w:r>
              <w:rPr>
                <w:noProof/>
                <w:webHidden/>
              </w:rPr>
            </w:r>
            <w:r>
              <w:rPr>
                <w:noProof/>
                <w:webHidden/>
              </w:rPr>
              <w:fldChar w:fldCharType="separate"/>
            </w:r>
            <w:r w:rsidR="00AC7801">
              <w:rPr>
                <w:noProof/>
                <w:webHidden/>
              </w:rPr>
              <w:t>41</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35" w:history="1">
            <w:r w:rsidR="00AC7801" w:rsidRPr="00A4271A">
              <w:rPr>
                <w:rStyle w:val="Hyperlink"/>
                <w:noProof/>
              </w:rPr>
              <w:t>8. Discu</w:t>
            </w:r>
            <w:r w:rsidR="00AC7801" w:rsidRPr="00A4271A">
              <w:rPr>
                <w:rStyle w:val="Hyperlink"/>
                <w:noProof/>
                <w:lang w:val="ro-RO"/>
              </w:rPr>
              <w:t>ții</w:t>
            </w:r>
            <w:r w:rsidR="00AC7801">
              <w:rPr>
                <w:noProof/>
                <w:webHidden/>
              </w:rPr>
              <w:tab/>
            </w:r>
            <w:r>
              <w:rPr>
                <w:noProof/>
                <w:webHidden/>
              </w:rPr>
              <w:fldChar w:fldCharType="begin"/>
            </w:r>
            <w:r w:rsidR="00AC7801">
              <w:rPr>
                <w:noProof/>
                <w:webHidden/>
              </w:rPr>
              <w:instrText xml:space="preserve"> PAGEREF _Toc169120235 \h </w:instrText>
            </w:r>
            <w:r>
              <w:rPr>
                <w:noProof/>
                <w:webHidden/>
              </w:rPr>
            </w:r>
            <w:r>
              <w:rPr>
                <w:noProof/>
                <w:webHidden/>
              </w:rPr>
              <w:fldChar w:fldCharType="separate"/>
            </w:r>
            <w:r w:rsidR="00AC7801">
              <w:rPr>
                <w:noProof/>
                <w:webHidden/>
              </w:rPr>
              <w:t>47</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36" w:history="1">
            <w:r w:rsidR="00AC7801" w:rsidRPr="00A4271A">
              <w:rPr>
                <w:rStyle w:val="Hyperlink"/>
                <w:noProof/>
              </w:rPr>
              <w:t>9. Concluzie</w:t>
            </w:r>
            <w:r w:rsidR="00AC7801">
              <w:rPr>
                <w:noProof/>
                <w:webHidden/>
              </w:rPr>
              <w:tab/>
            </w:r>
            <w:r>
              <w:rPr>
                <w:noProof/>
                <w:webHidden/>
              </w:rPr>
              <w:fldChar w:fldCharType="begin"/>
            </w:r>
            <w:r w:rsidR="00AC7801">
              <w:rPr>
                <w:noProof/>
                <w:webHidden/>
              </w:rPr>
              <w:instrText xml:space="preserve"> PAGEREF _Toc169120236 \h </w:instrText>
            </w:r>
            <w:r>
              <w:rPr>
                <w:noProof/>
                <w:webHidden/>
              </w:rPr>
            </w:r>
            <w:r>
              <w:rPr>
                <w:noProof/>
                <w:webHidden/>
              </w:rPr>
              <w:fldChar w:fldCharType="separate"/>
            </w:r>
            <w:r w:rsidR="00AC7801">
              <w:rPr>
                <w:noProof/>
                <w:webHidden/>
              </w:rPr>
              <w:t>47</w:t>
            </w:r>
            <w:r>
              <w:rPr>
                <w:noProof/>
                <w:webHidden/>
              </w:rPr>
              <w:fldChar w:fldCharType="end"/>
            </w:r>
          </w:hyperlink>
        </w:p>
        <w:p w:rsidR="00AC7801" w:rsidRDefault="00761657">
          <w:pPr>
            <w:pStyle w:val="TOC2"/>
            <w:tabs>
              <w:tab w:val="right" w:leader="dot" w:pos="9350"/>
            </w:tabs>
            <w:rPr>
              <w:rFonts w:asciiTheme="minorHAnsi" w:eastAsiaTheme="minorEastAsia" w:hAnsiTheme="minorHAnsi"/>
              <w:noProof/>
              <w:kern w:val="0"/>
              <w:sz w:val="22"/>
            </w:rPr>
          </w:pPr>
          <w:hyperlink w:anchor="_Toc169120237" w:history="1">
            <w:r w:rsidR="00AC7801" w:rsidRPr="00A4271A">
              <w:rPr>
                <w:rStyle w:val="Hyperlink"/>
                <w:noProof/>
              </w:rPr>
              <w:t>10. Bibliografie</w:t>
            </w:r>
            <w:r w:rsidR="00AC7801">
              <w:rPr>
                <w:noProof/>
                <w:webHidden/>
              </w:rPr>
              <w:tab/>
            </w:r>
            <w:r>
              <w:rPr>
                <w:noProof/>
                <w:webHidden/>
              </w:rPr>
              <w:fldChar w:fldCharType="begin"/>
            </w:r>
            <w:r w:rsidR="00AC7801">
              <w:rPr>
                <w:noProof/>
                <w:webHidden/>
              </w:rPr>
              <w:instrText xml:space="preserve"> PAGEREF _Toc169120237 \h </w:instrText>
            </w:r>
            <w:r>
              <w:rPr>
                <w:noProof/>
                <w:webHidden/>
              </w:rPr>
            </w:r>
            <w:r>
              <w:rPr>
                <w:noProof/>
                <w:webHidden/>
              </w:rPr>
              <w:fldChar w:fldCharType="separate"/>
            </w:r>
            <w:r w:rsidR="00AC7801">
              <w:rPr>
                <w:noProof/>
                <w:webHidden/>
              </w:rPr>
              <w:t>48</w:t>
            </w:r>
            <w:r>
              <w:rPr>
                <w:noProof/>
                <w:webHidden/>
              </w:rPr>
              <w:fldChar w:fldCharType="end"/>
            </w:r>
          </w:hyperlink>
        </w:p>
        <w:p w:rsidR="00652059" w:rsidRPr="00723A02" w:rsidRDefault="00761657"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33" w:name="_Toc169120204"/>
      <w:r>
        <w:lastRenderedPageBreak/>
        <w:t>1.</w:t>
      </w:r>
      <w:r w:rsidR="000F2AB0">
        <w:t xml:space="preserve"> </w:t>
      </w:r>
      <w:r w:rsidR="00B3705E" w:rsidRPr="00E91ED7">
        <w:t>Rezumat</w:t>
      </w:r>
      <w:bookmarkEnd w:id="33"/>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34" w:name="_Toc169120205"/>
      <w:r>
        <w:rPr>
          <w:rFonts w:eastAsia="Times New Roman"/>
          <w:kern w:val="0"/>
          <w:lang w:val="ro-RO" w:eastAsia="ro-RO"/>
        </w:rPr>
        <w:lastRenderedPageBreak/>
        <w:t>2</w:t>
      </w:r>
      <w:r w:rsidRPr="00CD5F3F">
        <w:rPr>
          <w:rFonts w:eastAsia="Times New Roman"/>
          <w:kern w:val="0"/>
          <w:lang w:val="ro-RO" w:eastAsia="ro-RO"/>
        </w:rPr>
        <w:t>. Summary</w:t>
      </w:r>
      <w:bookmarkEnd w:id="34"/>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35" w:name="_Toc169120206"/>
      <w:r>
        <w:lastRenderedPageBreak/>
        <w:t>3</w:t>
      </w:r>
      <w:r w:rsidR="0099211A">
        <w:t>.</w:t>
      </w:r>
      <w:r w:rsidR="000F2AB0">
        <w:t xml:space="preserve"> </w:t>
      </w:r>
      <w:r w:rsidR="00784B5B" w:rsidRPr="00E91ED7">
        <w:t>Introducere</w:t>
      </w:r>
      <w:bookmarkEnd w:id="35"/>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B63473">
      <w:pPr>
        <w:pStyle w:val="Heading3"/>
      </w:pPr>
      <w:bookmarkStart w:id="36" w:name="_Toc169120207"/>
      <w:r>
        <w:t>3.</w:t>
      </w:r>
      <w:r w:rsidR="00B63473">
        <w:t>1.</w:t>
      </w:r>
      <w:r w:rsidR="000F2AB0">
        <w:t xml:space="preserve"> </w:t>
      </w:r>
      <w:r w:rsidR="00E47EFB" w:rsidRPr="00E91ED7">
        <w:t>Obiectivul Cercetării</w:t>
      </w:r>
      <w:bookmarkEnd w:id="36"/>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B63473" w:rsidP="00B63473">
      <w:pPr>
        <w:pStyle w:val="Heading3"/>
        <w:rPr>
          <w:color w:val="auto"/>
        </w:rPr>
      </w:pPr>
      <w:bookmarkStart w:id="37" w:name="_Toc169120208"/>
      <w:r>
        <w:t>3</w:t>
      </w:r>
      <w:r w:rsidR="0099211A">
        <w:t>.</w:t>
      </w:r>
      <w:r>
        <w:t>2.</w:t>
      </w:r>
      <w:r w:rsidR="000F2AB0">
        <w:t xml:space="preserve"> </w:t>
      </w:r>
      <w:r w:rsidR="00FB057D" w:rsidRPr="00E91ED7">
        <w:t>Metodologii</w:t>
      </w:r>
      <w:bookmarkEnd w:id="37"/>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4C6EF2">
      <w:pPr>
        <w:pStyle w:val="ListParagraph"/>
        <w:numPr>
          <w:ilvl w:val="0"/>
          <w:numId w:val="2"/>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38" w:name="_Toc169120209"/>
      <w:r>
        <w:t>3.3. Structura lucr</w:t>
      </w:r>
      <w:r>
        <w:rPr>
          <w:lang w:val="ro-RO"/>
        </w:rPr>
        <w:t>ării</w:t>
      </w:r>
      <w:bookmarkEnd w:id="38"/>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r w:rsidR="00D84911">
        <w:rPr>
          <w:rFonts w:eastAsia="Times New Roman" w:cs="Times New Roman"/>
          <w:kern w:val="0"/>
          <w:szCs w:val="24"/>
        </w:rPr>
        <w:t xml:space="preserve"> </w:t>
      </w:r>
      <w:r w:rsidR="00D84911">
        <w:t xml:space="preserve">Există un total de </w:t>
      </w:r>
      <w:r w:rsidR="000266A9">
        <w:rPr>
          <w:rStyle w:val="Strong"/>
        </w:rPr>
        <w:t>36</w:t>
      </w:r>
      <w:r w:rsidR="00D84911">
        <w:rPr>
          <w:rStyle w:val="Strong"/>
        </w:rPr>
        <w:t xml:space="preserve"> de referințe</w:t>
      </w:r>
      <w:r w:rsidR="00D84911">
        <w:t xml:space="preserve"> în bibliografie, din care </w:t>
      </w:r>
      <w:r w:rsidR="00D84911">
        <w:rPr>
          <w:rStyle w:val="Strong"/>
        </w:rPr>
        <w:t>13 referințe</w:t>
      </w:r>
      <w:r w:rsidR="00D84911">
        <w:t xml:space="preserve"> mai recente din ultimii 10 ani, 1</w:t>
      </w:r>
      <w:r w:rsidR="000266A9">
        <w:t>3</w:t>
      </w:r>
      <w:r w:rsidR="00D84911">
        <w:t xml:space="preserve"> referin</w:t>
      </w:r>
      <w:r w:rsidR="00D84911">
        <w:rPr>
          <w:lang w:val="ro-RO"/>
        </w:rPr>
        <w:t>țe online și 2</w:t>
      </w:r>
      <w:r w:rsidR="000266A9">
        <w:rPr>
          <w:lang w:val="ro-RO"/>
        </w:rPr>
        <w:t>3</w:t>
      </w:r>
      <w:r w:rsidR="00D84911">
        <w:rPr>
          <w:lang w:val="ro-RO"/>
        </w:rPr>
        <w:t xml:space="preserve"> referințe din cărți/articole.</w:t>
      </w:r>
    </w:p>
    <w:p w:rsidR="00D949CA" w:rsidRDefault="004C7305" w:rsidP="004C7305">
      <w:pPr>
        <w:pStyle w:val="Heading2"/>
      </w:pPr>
      <w:bookmarkStart w:id="39" w:name="_Toc169120210"/>
      <w:r>
        <w:t>4. Concepte și tehnologii utilizate</w:t>
      </w:r>
      <w:bookmarkEnd w:id="39"/>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40" w:name="_Toc169120211"/>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40"/>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w:t>
      </w:r>
      <w:r w:rsidRPr="00E91ED7">
        <w:rPr>
          <w:rFonts w:eastAsia="Times New Roman" w:cs="Times New Roman"/>
          <w:kern w:val="0"/>
          <w:szCs w:val="24"/>
          <w:lang w:val="ro-RO" w:eastAsia="ro-RO"/>
        </w:rPr>
        <w:lastRenderedPageBreak/>
        <w:t>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2275F" w:rsidRPr="0022275F" w:rsidRDefault="0022275F" w:rsidP="0022275F">
      <w:pPr>
        <w:pStyle w:val="ListParagraph"/>
        <w:spacing w:after="240" w:line="240" w:lineRule="auto"/>
        <w:ind w:left="1080"/>
        <w:rPr>
          <w:rFonts w:eastAsia="Times New Roman" w:cs="Times New Roman"/>
          <w:kern w:val="0"/>
          <w:szCs w:val="24"/>
          <w:lang w:val="ro-RO" w:eastAsia="ro-RO"/>
        </w:rPr>
      </w:pPr>
    </w:p>
    <w:p w:rsidR="0022275F" w:rsidRPr="0022275F" w:rsidRDefault="00231BD3" w:rsidP="0022275F">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2275F" w:rsidRPr="00E91ED7" w:rsidRDefault="0022275F" w:rsidP="0022275F">
      <w:pPr>
        <w:pStyle w:val="ListParagraph"/>
        <w:spacing w:after="240" w:line="240" w:lineRule="auto"/>
        <w:ind w:left="1080"/>
        <w:rPr>
          <w:rFonts w:eastAsia="Times New Roman" w:cs="Times New Roman"/>
          <w:kern w:val="0"/>
          <w:szCs w:val="24"/>
          <w:lang w:val="ro-RO" w:eastAsia="ro-RO"/>
        </w:rPr>
      </w:pP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22275F" w:rsidRPr="00E91ED7" w:rsidRDefault="0022275F" w:rsidP="00E91ED7">
      <w:pPr>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22275F" w:rsidRPr="00E91ED7" w:rsidRDefault="0022275F" w:rsidP="0022275F">
      <w:pPr>
        <w:pStyle w:val="ListParagraph"/>
        <w:spacing w:after="0" w:line="240" w:lineRule="auto"/>
        <w:rPr>
          <w:rFonts w:eastAsia="Times New Roman" w:cs="Times New Roman"/>
          <w:kern w:val="0"/>
          <w:szCs w:val="24"/>
          <w:lang w:val="ro-RO" w:eastAsia="ro-RO"/>
        </w:rPr>
      </w:pPr>
    </w:p>
    <w:p w:rsidR="0022275F" w:rsidRPr="0022275F" w:rsidRDefault="007D71D2" w:rsidP="0022275F">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Veridicitate: Ideea că nu ar trebui să transmiteți informații false în cunoștință de cauză.</w:t>
      </w:r>
    </w:p>
    <w:p w:rsidR="00AD499D" w:rsidRDefault="00AD499D" w:rsidP="0022275F">
      <w:pPr>
        <w:pStyle w:val="ListParagraph"/>
        <w:spacing w:after="0" w:line="240" w:lineRule="auto"/>
        <w:rPr>
          <w:rFonts w:eastAsia="Times New Roman" w:cs="Times New Roman"/>
          <w:kern w:val="0"/>
          <w:szCs w:val="24"/>
          <w:lang w:val="ro-RO" w:eastAsia="ro-RO"/>
        </w:rPr>
      </w:pPr>
    </w:p>
    <w:p w:rsidR="007D71D2"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2275F" w:rsidRPr="0022275F" w:rsidRDefault="0022275F" w:rsidP="0022275F">
      <w:pPr>
        <w:spacing w:after="0" w:line="240" w:lineRule="auto"/>
        <w:rPr>
          <w:rFonts w:eastAsia="Times New Roman" w:cs="Times New Roman"/>
          <w:kern w:val="0"/>
          <w:szCs w:val="24"/>
          <w:lang w:val="ro-RO" w:eastAsia="ro-RO"/>
        </w:rPr>
      </w:pP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w:t>
      </w:r>
      <w:r w:rsidRPr="0045527B">
        <w:rPr>
          <w:rFonts w:eastAsia="Times New Roman" w:cs="Times New Roman"/>
          <w:kern w:val="0"/>
          <w:szCs w:val="24"/>
          <w:lang w:val="ro-RO" w:eastAsia="ro-RO"/>
        </w:rPr>
        <w:lastRenderedPageBreak/>
        <w:t xml:space="preserve">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41" w:name="_Toc169120212"/>
      <w:r>
        <w:t>4.2</w:t>
      </w:r>
      <w:r w:rsidR="0099211A">
        <w:t>.</w:t>
      </w:r>
      <w:r w:rsidR="000F2AB0">
        <w:t xml:space="preserve"> </w:t>
      </w:r>
      <w:r w:rsidR="00790137" w:rsidRPr="00E91ED7">
        <w:t>P</w:t>
      </w:r>
      <w:r w:rsidR="00A822D1">
        <w:t>rogramarea orientată pe agenți vs. programarea orientată pe obiecte</w:t>
      </w:r>
      <w:bookmarkEnd w:id="41"/>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Default="007B321B" w:rsidP="00E91ED7">
      <w:pPr>
        <w:keepNext/>
        <w:jc w:val="center"/>
        <w:rPr>
          <w:rFonts w:cs="Times New Roman"/>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C07B45" w:rsidRDefault="00C07B45" w:rsidP="00C07B45">
      <w:pPr>
        <w:pStyle w:val="Caption"/>
        <w:jc w:val="center"/>
        <w:rPr>
          <w:rFonts w:eastAsia="Times New Roman" w:cs="Times New Roman"/>
          <w:kern w:val="0"/>
          <w:szCs w:val="24"/>
          <w:lang w:val="ro-RO" w:eastAsia="ro-RO"/>
        </w:rPr>
      </w:pPr>
    </w:p>
    <w:p w:rsidR="00790137" w:rsidRPr="00E91ED7" w:rsidRDefault="00A822D1" w:rsidP="00C07B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Tabel</w:t>
      </w:r>
      <w:r w:rsidR="00C07B45">
        <w:rPr>
          <w:rFonts w:eastAsia="Times New Roman" w:cs="Times New Roman"/>
          <w:kern w:val="0"/>
          <w:szCs w:val="24"/>
          <w:lang w:val="ro-RO" w:eastAsia="ro-RO"/>
        </w:rPr>
        <w:t>ul</w:t>
      </w:r>
      <w:r>
        <w:rPr>
          <w:rFonts w:eastAsia="Times New Roman" w:cs="Times New Roman"/>
          <w:kern w:val="0"/>
          <w:szCs w:val="24"/>
          <w:lang w:val="ro-RO" w:eastAsia="ro-RO"/>
        </w:rPr>
        <w:t xml:space="preserve"> </w:t>
      </w:r>
      <w:r w:rsidR="00761657"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761657"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761657"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 xml:space="preserve">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w:t>
      </w:r>
      <w:r w:rsidRPr="00D15809">
        <w:rPr>
          <w:rFonts w:eastAsia="Times New Roman" w:cs="Times New Roman"/>
          <w:kern w:val="0"/>
          <w:szCs w:val="24"/>
          <w:lang w:val="ro-RO" w:eastAsia="ro-RO"/>
        </w:rPr>
        <w:lastRenderedPageBreak/>
        <w:t>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10308" w:rsidP="00710308">
      <w:pPr>
        <w:pStyle w:val="Heading3"/>
      </w:pPr>
      <w:bookmarkStart w:id="42" w:name="_Toc169120213"/>
      <w:r>
        <w:t>4.3</w:t>
      </w:r>
      <w:r w:rsidR="0099211A">
        <w:t>.</w:t>
      </w:r>
      <w:r w:rsidR="000F2AB0">
        <w:t xml:space="preserve"> </w:t>
      </w:r>
      <w:r w:rsidR="007228AD" w:rsidRPr="00E91ED7">
        <w:t>Java Agent DEvelopment Framework</w:t>
      </w:r>
      <w:bookmarkEnd w:id="42"/>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lastRenderedPageBreak/>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lastRenderedPageBreak/>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943600" cy="44193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19393"/>
                    </a:xfrm>
                    <a:prstGeom prst="rect">
                      <a:avLst/>
                    </a:prstGeom>
                    <a:noFill/>
                    <a:ln w="9525">
                      <a:noFill/>
                      <a:miter lim="800000"/>
                      <a:headEnd/>
                      <a:tailEnd/>
                    </a:ln>
                  </pic:spPr>
                </pic:pic>
              </a:graphicData>
            </a:graphic>
          </wp:inline>
        </w:drawing>
      </w:r>
    </w:p>
    <w:p w:rsidR="00A11057" w:rsidRPr="00E91ED7" w:rsidRDefault="009F45AE" w:rsidP="00E91ED7">
      <w:pPr>
        <w:pStyle w:val="Caption"/>
        <w:jc w:val="center"/>
        <w:rPr>
          <w:rFonts w:eastAsia="Times New Roman" w:cs="Times New Roman"/>
          <w:kern w:val="0"/>
          <w:szCs w:val="24"/>
          <w:lang w:eastAsia="ro-RO"/>
        </w:rPr>
      </w:pPr>
      <w:r>
        <w:rPr>
          <w:rFonts w:eastAsia="Times New Roman" w:cs="Times New Roman"/>
          <w:kern w:val="0"/>
          <w:szCs w:val="24"/>
          <w:lang w:eastAsia="ro-RO"/>
        </w:rPr>
        <w:t>Figura 1</w:t>
      </w:r>
      <w:r w:rsidR="00A11057" w:rsidRPr="00E91ED7">
        <w:rPr>
          <w:rFonts w:cs="Times New Roman"/>
        </w:rPr>
        <w:t>. Cod JADE</w:t>
      </w:r>
    </w:p>
    <w:p w:rsidR="000E3E11" w:rsidRDefault="000E3E11" w:rsidP="000E3E11"/>
    <w:p w:rsidR="001A5E38" w:rsidRPr="006854F1" w:rsidRDefault="003517B3" w:rsidP="003517B3">
      <w:pPr>
        <w:pStyle w:val="Heading3"/>
        <w:rPr>
          <w:lang w:val="ro-RO"/>
        </w:rPr>
      </w:pPr>
      <w:bookmarkStart w:id="43" w:name="_Toc169120214"/>
      <w:r>
        <w:lastRenderedPageBreak/>
        <w:t>4.4</w:t>
      </w:r>
      <w:r w:rsidR="0099211A">
        <w:t>.</w:t>
      </w:r>
      <w:r w:rsidR="000F2AB0">
        <w:t xml:space="preserve"> </w:t>
      </w:r>
      <w:r w:rsidR="001A5E38">
        <w:t>Învățare</w:t>
      </w:r>
      <w:r w:rsidR="006854F1">
        <w:t>a</w:t>
      </w:r>
      <w:r w:rsidR="001A5E38">
        <w:t xml:space="preserve"> supervizată</w:t>
      </w:r>
      <w:r w:rsidR="006854F1">
        <w:t xml:space="preserve"> </w:t>
      </w:r>
      <w:r w:rsidR="006854F1">
        <w:rPr>
          <w:lang w:val="ro-RO"/>
        </w:rPr>
        <w:t>în perspectiva predicției pietrelor la rinichi</w:t>
      </w:r>
      <w:bookmarkEnd w:id="43"/>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t>17</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44" w:name="_Toc169120215"/>
      <w:r>
        <w:t>4.4</w:t>
      </w:r>
      <w:r w:rsidR="0099211A">
        <w:t>.</w:t>
      </w:r>
      <w:r>
        <w:t>2</w:t>
      </w:r>
      <w:r w:rsidR="000F2AB0">
        <w:t xml:space="preserve"> </w:t>
      </w:r>
      <w:r w:rsidR="0094543A">
        <w:t xml:space="preserve">Aspecte ce trebuie luate </w:t>
      </w:r>
      <w:r w:rsidR="0094543A">
        <w:rPr>
          <w:lang w:val="ro-RO"/>
        </w:rPr>
        <w:t>în considerare în învățarea supervizată</w:t>
      </w:r>
      <w:bookmarkEnd w:id="44"/>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lastRenderedPageBreak/>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900692">
        <w:t xml:space="preserve"> </w:t>
      </w:r>
      <w:r w:rsidRPr="0094543A">
        <w:t>[</w:t>
      </w:r>
      <w:r w:rsidR="00900692">
        <w:t>18</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xml:space="preserve">, calitatea </w:t>
      </w:r>
      <w:r w:rsidRPr="001A667B">
        <w:lastRenderedPageBreak/>
        <w:t>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lastRenderedPageBreak/>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45" w:name="_Toc169120216"/>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45"/>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lastRenderedPageBreak/>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6" w:name="_Toc169120217"/>
      <w:r>
        <w:t>4.4</w:t>
      </w:r>
      <w:r w:rsidR="0099211A">
        <w:t>.</w:t>
      </w:r>
      <w:r>
        <w:t>4</w:t>
      </w:r>
      <w:r w:rsidR="000F2AB0">
        <w:t xml:space="preserve"> </w:t>
      </w:r>
      <w:r w:rsidR="00DC5D17">
        <w:t>Rețele neuronale - perceptronul multistrat</w:t>
      </w:r>
      <w:bookmarkEnd w:id="46"/>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 xml:space="preserve">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w:t>
      </w:r>
      <w:r w:rsidRPr="00D83B75">
        <w:lastRenderedPageBreak/>
        <w:t>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w:t>
      </w:r>
      <w:r w:rsidR="00900692">
        <w:t>19</w:t>
      </w:r>
      <w:r>
        <w:t>]</w:t>
      </w:r>
      <w:r w:rsidRPr="00D83B75">
        <w:t>.</w:t>
      </w:r>
    </w:p>
    <w:p w:rsidR="009720C0" w:rsidRDefault="009720C0" w:rsidP="009720C0">
      <w:pPr>
        <w:keepNext/>
        <w:jc w:val="center"/>
      </w:pPr>
      <w:r>
        <w:rPr>
          <w:noProof/>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w:t>
      </w:r>
      <w:r w:rsidR="00900692">
        <w:t>20</w:t>
      </w:r>
      <w:r>
        <w:t>]</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w:t>
      </w:r>
      <w:r w:rsidR="00900692">
        <w:t>21</w:t>
      </w:r>
      <w:r w:rsidR="00295A1A">
        <w:t>].</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w:t>
      </w:r>
      <w:r>
        <w:lastRenderedPageBreak/>
        <w:t>[</w:t>
      </w:r>
      <w:r w:rsidR="00900692">
        <w:t>22</w:t>
      </w:r>
      <w:r>
        <w:t>]</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w:t>
      </w:r>
      <w:r w:rsidR="00D375C8">
        <w:t>23</w:t>
      </w:r>
      <w:r w:rsidR="004E4C90">
        <w:t>]</w:t>
      </w:r>
      <w:r w:rsidR="00C34B31" w:rsidRPr="00C34B31">
        <w:t>.</w:t>
      </w:r>
      <w:r w:rsidR="005D547E">
        <w:t xml:space="preserve"> Mai jos, în subcapitolele următoare voi descrie succint </w:t>
      </w:r>
      <w:r w:rsidR="00E96066">
        <w:t>metodele și funcțiile folosite în intermediul aplicației pentru a obține rezultate mai bune, îmbunătățind rețeaua neuronală pentru a fi mai concisă și mai generalizabilă.</w:t>
      </w:r>
    </w:p>
    <w:p w:rsidR="007F6266" w:rsidRDefault="007F6266" w:rsidP="007F6266">
      <w:pPr>
        <w:pStyle w:val="Heading4"/>
      </w:pPr>
      <w:r w:rsidRPr="007F6266">
        <w:t>Gradient descrescător stocastic</w:t>
      </w:r>
    </w:p>
    <w:p w:rsidR="007F6266" w:rsidRDefault="007F6266" w:rsidP="00DC5D17">
      <w:r>
        <w:t>Î</w:t>
      </w:r>
      <w:r w:rsidR="005D547E">
        <w:t>n învățarea supervizată</w:t>
      </w:r>
      <w:r w:rsidRPr="007F6266">
        <w:t>,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w:t>
      </w:r>
      <w:r w:rsidR="00D375C8">
        <w:t>24</w:t>
      </w:r>
      <w:r w:rsidR="008E24A4">
        <w:t>]</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w:t>
      </w:r>
      <w:r>
        <w:rPr>
          <w:lang w:val="ro-RO"/>
        </w:rPr>
        <w:lastRenderedPageBreak/>
        <w:t xml:space="preserve">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00692">
        <w:rPr>
          <w:lang w:val="ro-RO"/>
        </w:rPr>
        <w:t>2</w:t>
      </w:r>
      <w:r w:rsidR="00D375C8">
        <w:rPr>
          <w:lang w:val="ro-RO"/>
        </w:rPr>
        <w:t>5</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w:t>
      </w:r>
      <w:r w:rsidR="00900692">
        <w:rPr>
          <w:lang w:val="ro-RO"/>
        </w:rPr>
        <w:t>2</w:t>
      </w:r>
      <w:r w:rsidR="00D375C8">
        <w:rPr>
          <w:lang w:val="ro-RO"/>
        </w:rPr>
        <w:t>6</w:t>
      </w:r>
      <w:r w:rsidR="00C85DE8">
        <w:rPr>
          <w:lang w:val="ro-RO"/>
        </w:rPr>
        <w:t>]</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w:t>
      </w:r>
      <w:r w:rsidR="00900692">
        <w:t>2</w:t>
      </w:r>
      <w:r w:rsidR="00D375C8">
        <w:t>7</w:t>
      </w:r>
      <w:r>
        <w:t>]</w:t>
      </w:r>
      <w:r w:rsidRPr="005C32B3">
        <w:rPr>
          <w:lang w:val="ro-RO"/>
        </w:rPr>
        <w:t>.</w:t>
      </w:r>
    </w:p>
    <w:p w:rsidR="00BB6CBD" w:rsidRDefault="00C30ACD" w:rsidP="00C30ACD">
      <w:pPr>
        <w:pStyle w:val="Heading4"/>
        <w:rPr>
          <w:lang w:val="ro-RO"/>
        </w:rPr>
      </w:pPr>
      <w:r>
        <w:rPr>
          <w:lang w:val="ro-RO"/>
        </w:rPr>
        <w:lastRenderedPageBreak/>
        <w:t>Dropout</w:t>
      </w:r>
    </w:p>
    <w:p w:rsidR="00C30ACD" w:rsidRPr="00C30ACD" w:rsidRDefault="00C30ACD" w:rsidP="00C30ACD">
      <w:pPr>
        <w:rPr>
          <w:lang w:val="ro-RO"/>
        </w:rPr>
      </w:pPr>
      <w:r w:rsidRPr="00C30ACD">
        <w:rPr>
          <w:lang w:val="ro-RO"/>
        </w:rPr>
        <w:t>Într-o rețea neuronală, „abandonarea</w:t>
      </w:r>
      <w:r>
        <w:rPr>
          <w:lang w:val="ro-RO"/>
        </w:rPr>
        <w:t xml:space="preserve"> - dropout</w:t>
      </w:r>
      <w:r w:rsidRPr="00C30ACD">
        <w:rPr>
          <w:lang w:val="ro-RO"/>
        </w:rPr>
        <w: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w:t>
      </w:r>
      <w:r>
        <w:rPr>
          <w:lang w:val="ro-RO"/>
        </w:rPr>
        <w:t xml:space="preserve"> </w:t>
      </w:r>
      <w:r w:rsidRPr="00C30ACD">
        <w:rPr>
          <w:lang w:val="ro-RO"/>
        </w:rPr>
        <w:t>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w:t>
      </w:r>
      <w:r>
        <w:rPr>
          <w:lang w:val="ro-RO"/>
        </w:rPr>
        <w:t xml:space="preserve"> </w:t>
      </w:r>
      <w:r w:rsidRPr="00C30ACD">
        <w:rPr>
          <w:lang w:val="ro-RO"/>
        </w:rPr>
        <w:t>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Pr>
          <w:lang w:val="ro-RO"/>
        </w:rPr>
        <w:t xml:space="preserve">uri). </w:t>
      </w:r>
      <w:r w:rsidRPr="00C30ACD">
        <w:rPr>
          <w:lang w:val="ro-RO"/>
        </w:rPr>
        <w:t>Procedând astfel, problema supraadaptării este atenuată, iar modelul este garantat să devină mai larg aplicabil</w:t>
      </w:r>
      <w:r w:rsidR="00AF76C8">
        <w:rPr>
          <w:lang w:val="ro-RO"/>
        </w:rPr>
        <w:t xml:space="preserve"> </w:t>
      </w:r>
      <w:r w:rsidR="00AF76C8">
        <w:t>[</w:t>
      </w:r>
      <w:r w:rsidR="00900692">
        <w:t>2</w:t>
      </w:r>
      <w:r w:rsidR="00D375C8">
        <w:t>8</w:t>
      </w:r>
      <w:r w:rsidR="00AF76C8">
        <w:t>]</w:t>
      </w:r>
      <w:r w:rsidRPr="00C30ACD">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w:t>
      </w:r>
      <w:r w:rsidR="00D375C8">
        <w:t>29</w:t>
      </w:r>
      <w:r w:rsidR="00DB3AC1">
        <w:t>]</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w:t>
      </w:r>
      <w:r w:rsidR="00D375C8">
        <w:t>30</w:t>
      </w:r>
      <w:r w:rsidR="00AB522E">
        <w:t>]</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47" w:name="_Toc169120218"/>
      <w:r>
        <w:rPr>
          <w:rFonts w:eastAsia="Times New Roman"/>
          <w:kern w:val="0"/>
          <w:lang w:val="ro-RO" w:eastAsia="ro-RO"/>
        </w:rPr>
        <w:t xml:space="preserve">5. </w:t>
      </w:r>
      <w:r w:rsidR="00A47CB5">
        <w:rPr>
          <w:lang w:val="ro-RO" w:eastAsia="ro-RO"/>
        </w:rPr>
        <w:t xml:space="preserve">Problema </w:t>
      </w:r>
      <w:r w:rsidR="00F07AA0">
        <w:rPr>
          <w:lang w:val="ro-RO" w:eastAsia="ro-RO"/>
        </w:rPr>
        <w:t>medicală</w:t>
      </w:r>
      <w:r w:rsidR="00A47CB5">
        <w:rPr>
          <w:lang w:val="ro-RO" w:eastAsia="ro-RO"/>
        </w:rPr>
        <w:t xml:space="preserve"> – </w:t>
      </w:r>
      <w:r w:rsidR="0012764F">
        <w:rPr>
          <w:lang w:val="ro-RO" w:eastAsia="ro-RO"/>
        </w:rPr>
        <w:t xml:space="preserve">diagnosticare </w:t>
      </w:r>
      <w:r w:rsidR="00A47CB5">
        <w:rPr>
          <w:lang w:val="ro-RO" w:eastAsia="ro-RO"/>
        </w:rPr>
        <w:t>pietre la rinichi</w:t>
      </w:r>
      <w:bookmarkEnd w:id="47"/>
    </w:p>
    <w:p w:rsidR="00E53A59" w:rsidRDefault="00C30DE9" w:rsidP="00C30DE9">
      <w:pPr>
        <w:rPr>
          <w:lang w:val="ro-RO" w:eastAsia="ro-RO"/>
        </w:rPr>
      </w:pPr>
      <w:r>
        <w:rPr>
          <w:lang w:val="ro-RO" w:eastAsia="ro-RO"/>
        </w:rPr>
        <w:t xml:space="preserve">În acest capitol se explică problema </w:t>
      </w:r>
      <w:r w:rsidR="00F07AA0">
        <w:rPr>
          <w:lang w:val="ro-RO" w:eastAsia="ro-RO"/>
        </w:rPr>
        <w:t>medicală</w:t>
      </w:r>
      <w:r>
        <w:rPr>
          <w:lang w:val="ro-RO" w:eastAsia="ro-RO"/>
        </w:rPr>
        <w:t xml:space="preserve">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48" w:name="_Toc169120219"/>
      <w:r>
        <w:rPr>
          <w:rFonts w:eastAsia="Times New Roman"/>
          <w:lang w:val="ro-RO" w:eastAsia="ro-RO"/>
        </w:rPr>
        <w:t xml:space="preserve">5.1. Pietrele la rinichi </w:t>
      </w:r>
      <w:r>
        <w:t>(</w:t>
      </w:r>
      <w:r w:rsidRPr="004A7B86">
        <w:rPr>
          <w:rFonts w:eastAsia="Times New Roman"/>
          <w:lang w:val="ro-RO" w:eastAsia="ro-RO"/>
        </w:rPr>
        <w:t>nefrolitiaza</w:t>
      </w:r>
      <w:r>
        <w:rPr>
          <w:rFonts w:eastAsia="Times New Roman"/>
          <w:lang w:val="ro-RO" w:eastAsia="ro-RO"/>
        </w:rPr>
        <w:t>)</w:t>
      </w:r>
      <w:bookmarkEnd w:id="48"/>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49" w:name="_Toc169120220"/>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49"/>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lastRenderedPageBreak/>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w:t>
      </w:r>
      <w:r w:rsidR="00D375C8">
        <w:rPr>
          <w:rFonts w:eastAsia="Times New Roman" w:cs="Times New Roman"/>
          <w:kern w:val="0"/>
          <w:szCs w:val="24"/>
          <w:lang w:eastAsia="ro-RO"/>
        </w:rPr>
        <w:t>31</w:t>
      </w:r>
      <w:r>
        <w:rPr>
          <w:rFonts w:eastAsia="Times New Roman" w:cs="Times New Roman"/>
          <w:kern w:val="0"/>
          <w:szCs w:val="24"/>
          <w:lang w:eastAsia="ro-RO"/>
        </w:rPr>
        <w:t>].</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50" w:name="_Toc169120221"/>
      <w:r w:rsidRPr="003E1E97">
        <w:t>5.3. Cauzele aparițiilor pietrelor la rinichi</w:t>
      </w:r>
      <w:bookmarkEnd w:id="50"/>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Atunci când anumite substanțe chimice devin suficient de concentrate în urină pentru a forma cristale, se formează pietre la rinichi. Creșterea cristalelor duce la formarea de mase mai mari </w:t>
      </w:r>
      <w:r w:rsidRPr="000E3E11">
        <w:rPr>
          <w:rFonts w:eastAsia="Times New Roman" w:cs="Times New Roman"/>
          <w:kern w:val="0"/>
          <w:szCs w:val="24"/>
          <w:lang w:val="ro-RO" w:eastAsia="ro-RO"/>
        </w:rPr>
        <w:lastRenderedPageBreak/>
        <w:t>(pietre),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Pr>
          <w:rFonts w:eastAsia="Times New Roman" w:cs="Times New Roman"/>
          <w:kern w:val="0"/>
          <w:szCs w:val="24"/>
          <w:lang w:val="ro-RO" w:eastAsia="ro-RO"/>
        </w:rPr>
        <w:t>31</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Pr>
          <w:lang w:val="ro-RO"/>
        </w:rPr>
        <w:t>31</w:t>
      </w:r>
      <w:r>
        <w:t>].</w:t>
      </w:r>
    </w:p>
    <w:p w:rsidR="00C30DE9" w:rsidRDefault="00C30DE9" w:rsidP="00C30DE9"/>
    <w:p w:rsidR="00C30DE9" w:rsidRDefault="00C30DE9" w:rsidP="00C30DE9">
      <w:pPr>
        <w:pStyle w:val="Heading3"/>
      </w:pPr>
      <w:bookmarkStart w:id="51" w:name="_Toc169120222"/>
      <w:r>
        <w:t>5.4. Simptomele pietrelor la rinichi</w:t>
      </w:r>
      <w:bookmarkEnd w:id="51"/>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 xml:space="preserve">Până când calculii încep să migreze de-a lungul tractului urinar (prin uretere, vezică și uretră), nefrolitiaza nu dă simptome. După ce calculii urinari ajung la nivelul ureterului, musculatura </w:t>
      </w:r>
      <w:r w:rsidRPr="000E3E11">
        <w:rPr>
          <w:rFonts w:eastAsia="Times New Roman" w:cs="Times New Roman"/>
          <w:kern w:val="0"/>
          <w:szCs w:val="24"/>
          <w:lang w:val="ro-RO" w:eastAsia="ro-RO"/>
        </w:rPr>
        <w:lastRenderedPageBreak/>
        <w:t>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rsidR="00900692">
        <w:rPr>
          <w:rFonts w:eastAsia="Times New Roman" w:cs="Times New Roman"/>
          <w:kern w:val="0"/>
          <w:szCs w:val="24"/>
          <w:lang w:val="ro-RO" w:eastAsia="ro-RO"/>
        </w:rPr>
        <w:t xml:space="preserve"> </w:t>
      </w:r>
      <w:r>
        <w:t>[</w:t>
      </w:r>
      <w:r w:rsidR="00D375C8">
        <w:rPr>
          <w:lang w:val="ro-RO"/>
        </w:rPr>
        <w:t>31</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52" w:name="_Toc169120223"/>
      <w:r>
        <w:t>5.5. Metode de diagnosticare al pietrelor la rinichi</w:t>
      </w:r>
      <w:bookmarkEnd w:id="52"/>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3E1E97" w:rsidRDefault="00C30DE9" w:rsidP="003E1E97">
      <w:pPr>
        <w:pStyle w:val="ListParagraph"/>
        <w:numPr>
          <w:ilvl w:val="0"/>
          <w:numId w:val="16"/>
        </w:numPr>
      </w:pPr>
      <w:r>
        <w:t>radiografia este un test neinvaziv care este folosit frecvent pentru a diagnostica pietrele la rinichi [</w:t>
      </w:r>
      <w:r w:rsidR="00D375C8">
        <w:t>32</w:t>
      </w:r>
      <w:r>
        <w:t>].</w:t>
      </w:r>
    </w:p>
    <w:p w:rsidR="00D31E88" w:rsidRDefault="00D31E88" w:rsidP="00790CA8"/>
    <w:p w:rsidR="00C30DE9" w:rsidRDefault="00C30DE9" w:rsidP="003E1E97">
      <w:pPr>
        <w:pStyle w:val="Heading3"/>
      </w:pPr>
      <w:bookmarkStart w:id="53" w:name="_Toc169120224"/>
      <w:r>
        <w:t>5.6. Tratament pietre la rinichi</w:t>
      </w:r>
      <w:bookmarkEnd w:id="53"/>
    </w:p>
    <w:p w:rsidR="00D31E88" w:rsidRPr="00D31E88" w:rsidRDefault="00C30DE9" w:rsidP="00D31E88">
      <w:pPr>
        <w:pStyle w:val="NormalWeb"/>
        <w:rPr>
          <w:lang w:val="en-US" w:eastAsia="en-US"/>
        </w:rPr>
      </w:pPr>
      <w: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t>32</w:t>
      </w:r>
      <w:r>
        <w:t>].</w:t>
      </w:r>
      <w:r w:rsidR="00D31E88">
        <w:t xml:space="preserve"> </w:t>
      </w:r>
      <w:r w:rsidR="00D31E88" w:rsidRPr="00D31E88">
        <w:rPr>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 xml:space="preserve">Această abordare nu doar îmbunătățește diagnosticarea, dar poate fi integrată într-un sistem de suport al deciziilor medicale. Medicul poate utiliza rezultatele generate de rețeaua neuronală </w:t>
      </w:r>
      <w:r w:rsidRPr="00D31E88">
        <w:rPr>
          <w:rFonts w:eastAsia="Times New Roman" w:cs="Times New Roman"/>
          <w:kern w:val="0"/>
          <w:szCs w:val="24"/>
        </w:rPr>
        <w:lastRenderedPageBreak/>
        <w:t>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C30DE9" w:rsidRDefault="00D31E88" w:rsidP="00D31E88">
      <w:pPr>
        <w:spacing w:before="100" w:beforeAutospacing="1" w:after="100" w:afterAutospacing="1" w:line="240" w:lineRule="auto"/>
        <w:jc w:val="left"/>
        <w:rPr>
          <w:rFonts w:eastAsia="Times New Roman" w:cs="Times New Roman"/>
          <w:kern w:val="0"/>
          <w:szCs w:val="24"/>
        </w:rPr>
      </w:pPr>
      <w:r w:rsidRPr="00D31E88">
        <w:rPr>
          <w:rFonts w:eastAsia="Times New Roman" w:cs="Times New Roman"/>
          <w:kern w:val="0"/>
          <w:szCs w:val="24"/>
        </w:rPr>
        <w:t>Astfel, sistemul de diagnosticare propus poate deveni un instrument valoros în practica medicală, sprijinind medicii în luarea deciziilor informate și îmbunătățind rezultatele pentru pacienții cu litiază renală.</w:t>
      </w:r>
    </w:p>
    <w:p w:rsidR="00D31E88" w:rsidRPr="00D31E88" w:rsidRDefault="00D31E88" w:rsidP="00D31E88">
      <w:pPr>
        <w:spacing w:before="100" w:beforeAutospacing="1" w:after="100" w:afterAutospacing="1" w:line="240" w:lineRule="auto"/>
        <w:jc w:val="left"/>
        <w:rPr>
          <w:rFonts w:eastAsia="Times New Roman" w:cs="Times New Roman"/>
          <w:kern w:val="0"/>
          <w:szCs w:val="24"/>
        </w:rPr>
      </w:pPr>
    </w:p>
    <w:p w:rsidR="00BA4DEB" w:rsidRDefault="00B40880" w:rsidP="00BA4DEB">
      <w:pPr>
        <w:pStyle w:val="Heading2"/>
      </w:pPr>
      <w:bookmarkStart w:id="54" w:name="_Toc169120225"/>
      <w:r>
        <w:t>6</w:t>
      </w:r>
      <w:r w:rsidR="0099211A">
        <w:t>.</w:t>
      </w:r>
      <w:r w:rsidR="000F2AB0">
        <w:t xml:space="preserve"> </w:t>
      </w:r>
      <w:r w:rsidR="000E3E11">
        <w:t>Implementare</w:t>
      </w:r>
      <w:r w:rsidR="00151559">
        <w:t>a sistemului multi-agent</w:t>
      </w:r>
      <w:bookmarkEnd w:id="54"/>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55" w:name="_Toc169120226"/>
      <w:r>
        <w:t>6.1 Structura proiectului</w:t>
      </w:r>
      <w:bookmarkEnd w:id="55"/>
    </w:p>
    <w:p w:rsidR="00790CA8" w:rsidRPr="00790CA8" w:rsidRDefault="00BA4DEB" w:rsidP="00790CA8">
      <w:pPr>
        <w:rPr>
          <w:lang w:val="ro-RO"/>
        </w:rPr>
      </w:pPr>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r w:rsidR="00150486">
        <w:t xml:space="preserve"> Pentru partea de re</w:t>
      </w:r>
      <w:r w:rsidR="00150486">
        <w:rPr>
          <w:lang w:val="ro-RO"/>
        </w:rPr>
        <w:t xml:space="preserve">țele neuronale, am importat </w:t>
      </w:r>
      <w:r w:rsidR="00884D7C">
        <w:rPr>
          <w:lang w:val="ro-RO"/>
        </w:rPr>
        <w:t xml:space="preserve">biblioteca </w:t>
      </w:r>
      <w:r w:rsidR="00884D7C">
        <w:t xml:space="preserve">Deeplearning4j în </w:t>
      </w:r>
      <w:r w:rsidR="00150486">
        <w:rPr>
          <w:lang w:val="ro-RO"/>
        </w:rPr>
        <w:t>proiect folosind Maven</w:t>
      </w:r>
      <w:r w:rsidR="00884D7C">
        <w:rPr>
          <w:lang w:val="ro-RO"/>
        </w:rPr>
        <w:t xml:space="preserve"> (</w:t>
      </w:r>
      <w:r w:rsidR="00884D7C" w:rsidRPr="00884D7C">
        <w:rPr>
          <w:lang w:val="ro-RO"/>
        </w:rPr>
        <w:t xml:space="preserve">un instrument puternic de automatizare a construcției și de gestionare a </w:t>
      </w:r>
      <w:r w:rsidR="00884D7C">
        <w:rPr>
          <w:lang w:val="ro-RO"/>
        </w:rPr>
        <w:t>dependințelor</w:t>
      </w:r>
      <w:r w:rsidR="00884D7C" w:rsidRPr="00884D7C">
        <w:rPr>
          <w:lang w:val="ro-RO"/>
        </w:rPr>
        <w:t>, utilizat în p</w:t>
      </w:r>
      <w:r w:rsidR="00884D7C">
        <w:rPr>
          <w:lang w:val="ro-RO"/>
        </w:rPr>
        <w:t xml:space="preserve">rincipal pentru proiectele Java).  </w:t>
      </w:r>
      <w:r w:rsidR="00884D7C" w:rsidRPr="00884D7C">
        <w:rPr>
          <w:lang w:val="ro-RO"/>
        </w:rPr>
        <w:t xml:space="preserve">Deeplearning4j </w:t>
      </w:r>
      <w:r w:rsidR="00884D7C">
        <w:rPr>
          <w:lang w:val="ro-RO"/>
        </w:rPr>
        <w:t>este o</w:t>
      </w:r>
      <w:r w:rsidR="00884D7C" w:rsidRPr="00884D7C">
        <w:rPr>
          <w:lang w:val="ro-RO"/>
        </w:rPr>
        <w:t xml:space="preserve"> bibliotecă </w:t>
      </w:r>
      <w:r w:rsidR="00682033">
        <w:rPr>
          <w:lang w:val="ro-RO"/>
        </w:rPr>
        <w:t>pentru</w:t>
      </w:r>
      <w:r w:rsidR="00884D7C" w:rsidRPr="00884D7C">
        <w:rPr>
          <w:lang w:val="ro-RO"/>
        </w:rPr>
        <w:t xml:space="preserve"> învățare profundă distribuită pentru Java </w:t>
      </w:r>
      <w:r w:rsidR="00682033">
        <w:rPr>
          <w:lang w:val="ro-RO"/>
        </w:rPr>
        <w:t>Virtual Machine (JVM). Este un cadru puternic care</w:t>
      </w:r>
      <w:r w:rsidR="00682033" w:rsidRPr="00682033">
        <w:rPr>
          <w:lang w:val="ro-RO"/>
        </w:rPr>
        <w:t xml:space="preserve"> permite </w:t>
      </w:r>
      <w:r w:rsidR="00682033">
        <w:rPr>
          <w:lang w:val="ro-RO"/>
        </w:rPr>
        <w:t>antrenarea</w:t>
      </w:r>
      <w:r w:rsidR="00682033" w:rsidRPr="00682033">
        <w:rPr>
          <w:lang w:val="ro-RO"/>
        </w:rPr>
        <w:t xml:space="preserve"> modele</w:t>
      </w:r>
      <w:r w:rsidR="00682033">
        <w:rPr>
          <w:lang w:val="ro-RO"/>
        </w:rPr>
        <w:t>lor</w:t>
      </w:r>
      <w:r w:rsidR="00682033" w:rsidRPr="00682033">
        <w:rPr>
          <w:lang w:val="ro-RO"/>
        </w:rPr>
        <w:t xml:space="preserve"> din java, interoperând în același timp cu ecosistemul python printr-o combinație de execuție python prin intermediul legăturilor cpython, </w:t>
      </w:r>
      <w:r w:rsidR="00682033">
        <w:rPr>
          <w:lang w:val="ro-RO"/>
        </w:rPr>
        <w:t xml:space="preserve">având </w:t>
      </w:r>
      <w:r w:rsidR="00682033" w:rsidRPr="00682033">
        <w:rPr>
          <w:lang w:val="ro-RO"/>
        </w:rPr>
        <w:t>suport pentru importul de modele și interoperarea cu alte timpuri de execuție, cum ar fi tensorflow-java și onnxruntime</w:t>
      </w:r>
      <w:r w:rsidR="00682033">
        <w:rPr>
          <w:lang w:val="ro-RO"/>
        </w:rPr>
        <w:t xml:space="preserve"> </w:t>
      </w:r>
      <w:r w:rsidR="00682033">
        <w:t>[33]</w:t>
      </w:r>
      <w:r w:rsidR="00682033" w:rsidRPr="00682033">
        <w:rPr>
          <w:lang w:val="ro-RO"/>
        </w:rPr>
        <w:t>.</w:t>
      </w:r>
      <w:r w:rsidR="00884D7C" w:rsidRPr="00884D7C">
        <w:rPr>
          <w:lang w:val="ro-RO"/>
        </w:rPr>
        <w:t xml:space="preserve"> </w:t>
      </w:r>
      <w:r w:rsidR="00790CA8" w:rsidRPr="00790CA8">
        <w:rPr>
          <w:lang w:val="ro-RO"/>
        </w:rPr>
        <w:t>Princi</w:t>
      </w:r>
      <w:r w:rsidR="00790CA8">
        <w:rPr>
          <w:lang w:val="ro-RO"/>
        </w:rPr>
        <w:t>palele caracteristici ale DL4J:</w:t>
      </w:r>
    </w:p>
    <w:p w:rsidR="00790CA8" w:rsidRDefault="00790CA8" w:rsidP="00790CA8">
      <w:pPr>
        <w:pStyle w:val="ListParagraph"/>
        <w:numPr>
          <w:ilvl w:val="0"/>
          <w:numId w:val="38"/>
        </w:numPr>
        <w:rPr>
          <w:lang w:val="ro-RO"/>
        </w:rPr>
      </w:pPr>
      <w:r w:rsidRPr="00790CA8">
        <w:rPr>
          <w:lang w:val="ro-RO"/>
        </w:rPr>
        <w:t>API Java și Scala: Permite o integrare perfectă cu proiectele bazate pe JVM.</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Calcul distribuit: Funcționează cu Hadoop și Spark pentru instruire distribuită.</w:t>
      </w:r>
    </w:p>
    <w:p w:rsidR="00790CA8" w:rsidRPr="00790CA8" w:rsidRDefault="00790CA8" w:rsidP="00790CA8">
      <w:pPr>
        <w:pStyle w:val="ListParagraph"/>
        <w:rPr>
          <w:lang w:val="ro-RO"/>
        </w:rPr>
      </w:pPr>
    </w:p>
    <w:p w:rsidR="00790CA8" w:rsidRPr="00790CA8" w:rsidRDefault="00790CA8" w:rsidP="00790CA8">
      <w:pPr>
        <w:pStyle w:val="ListParagraph"/>
        <w:numPr>
          <w:ilvl w:val="0"/>
          <w:numId w:val="38"/>
        </w:numPr>
        <w:rPr>
          <w:lang w:val="ro-RO"/>
        </w:rPr>
      </w:pPr>
      <w:r w:rsidRPr="00790CA8">
        <w:rPr>
          <w:lang w:val="ro-RO"/>
        </w:rPr>
        <w:t>Versatilitate: Suportă o varietate de arhitecturi de rețele neuronale și algoritmi de învățare automată.</w:t>
      </w:r>
    </w:p>
    <w:p w:rsidR="00790CA8" w:rsidRPr="00790CA8" w:rsidRDefault="00790CA8" w:rsidP="00790CA8">
      <w:pPr>
        <w:ind w:left="360"/>
        <w:rPr>
          <w:lang w:val="ro-RO"/>
        </w:rPr>
      </w:pPr>
    </w:p>
    <w:p w:rsidR="00BA4DEB" w:rsidRPr="00790CA8" w:rsidRDefault="00790CA8" w:rsidP="00790CA8">
      <w:pPr>
        <w:pStyle w:val="ListParagraph"/>
        <w:numPr>
          <w:ilvl w:val="0"/>
          <w:numId w:val="38"/>
        </w:numPr>
        <w:rPr>
          <w:lang w:val="ro-RO"/>
        </w:rPr>
      </w:pPr>
      <w:r w:rsidRPr="00790CA8">
        <w:rPr>
          <w:lang w:val="ro-RO"/>
        </w:rPr>
        <w:lastRenderedPageBreak/>
        <w:t>Integrare: Se integrează cu ușurință cu biblioteci populare precum ND4J (N-Dimensional Arrays for Java) și DataVec (pentru preprocesarea datelor).</w:t>
      </w:r>
    </w:p>
    <w:p w:rsidR="001F0889" w:rsidRDefault="00407DAC" w:rsidP="001F0889">
      <w:pPr>
        <w:keepNext/>
        <w:jc w:val="center"/>
      </w:pPr>
      <w:r w:rsidRPr="00407DAC">
        <w:rPr>
          <w:noProof/>
        </w:rPr>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750FAA" w:rsidRDefault="00B40880" w:rsidP="00386367">
      <w:pPr>
        <w:pStyle w:val="Heading3"/>
        <w:rPr>
          <w:lang w:val="ro-RO"/>
        </w:rPr>
      </w:pPr>
      <w:bookmarkStart w:id="56" w:name="_Toc169120227"/>
      <w:r>
        <w:lastRenderedPageBreak/>
        <w:t>6.2</w:t>
      </w:r>
      <w:r w:rsidR="0099211A">
        <w:t>.</w:t>
      </w:r>
      <w:r w:rsidR="000F2AB0">
        <w:t xml:space="preserve"> </w:t>
      </w:r>
      <w:r w:rsidR="00BA4DEB" w:rsidRPr="00386367">
        <w:t>Setul de date</w:t>
      </w:r>
      <w:r w:rsidR="00750FAA">
        <w:t xml:space="preserve"> folosit </w:t>
      </w:r>
      <w:r w:rsidR="00750FAA">
        <w:rPr>
          <w:lang w:val="ro-RO"/>
        </w:rPr>
        <w:t>în cercetare</w:t>
      </w:r>
      <w:bookmarkEnd w:id="56"/>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57"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57"/>
    </w:p>
    <w:p w:rsidR="00A11057" w:rsidRPr="00D319D9" w:rsidRDefault="00A11057" w:rsidP="00D319D9">
      <w:pPr>
        <w:pStyle w:val="NormalWeb"/>
        <w:rPr>
          <w:lang w:val="en-US" w:eastAsia="en-US"/>
        </w:rPr>
      </w:pPr>
      <w:r w:rsidRPr="00E91ED7">
        <w:t>Un capitol din seria Springer in Statistics, „Physical Characteristics of Urines With and Without Crystals”, a furnizat datele [</w:t>
      </w:r>
      <w:r w:rsidR="00FC0A0E">
        <w:t>3</w:t>
      </w:r>
      <w:r w:rsidR="00460F15">
        <w:t>4</w:t>
      </w:r>
      <w:r w:rsidRPr="00E91ED7">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r w:rsidR="00D319D9" w:rsidRPr="00D319D9">
        <w:t xml:space="preserve"> </w:t>
      </w:r>
      <w:r w:rsidR="00D319D9">
        <w:t xml:space="preserve">Această colaborare a permis colectarea unor informații valoroase referitoare la caracteristicile fizice ale urinei, atât în prezența, cât și în absența cristalelor. </w:t>
      </w:r>
      <w:r w:rsidR="00D319D9" w:rsidRPr="00D319D9">
        <w:rPr>
          <w:lang w:val="en-US" w:eastAsia="en-US"/>
        </w:rPr>
        <w:t>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w:t>
      </w:r>
      <w:r w:rsidR="00D319D9">
        <w:rPr>
          <w:lang w:val="en-US" w:eastAsia="en-US"/>
        </w:rPr>
        <w:t xml:space="preserve"> </w:t>
      </w:r>
      <w:r w:rsidR="00D319D9">
        <w:t xml:space="preserve">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w:t>
      </w:r>
      <w:r w:rsidR="00D319D9" w:rsidRPr="00D319D9">
        <w:t>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Default="00D319D9" w:rsidP="00D319D9">
      <w:pPr>
        <w:rPr>
          <w:rFonts w:cs="Times New Roman"/>
          <w:lang w:val="ro-RO" w:eastAsia="ro-RO"/>
        </w:rPr>
      </w:pPr>
      <w:r w:rsidRPr="00E91ED7">
        <w:rPr>
          <w:rFonts w:cs="Times New Roman"/>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Pr>
          <w:rFonts w:cs="Times New Roman"/>
          <w:lang w:val="ro-RO" w:eastAsia="ro-RO"/>
        </w:rPr>
        <w:t>.</w:t>
      </w:r>
    </w:p>
    <w:p w:rsidR="00D319D9" w:rsidRPr="00E91ED7" w:rsidRDefault="00D319D9" w:rsidP="00E91ED7">
      <w:pPr>
        <w:rPr>
          <w:rFonts w:eastAsia="Times New Roman" w:cs="Times New Roman"/>
          <w:kern w:val="0"/>
          <w:szCs w:val="24"/>
          <w:lang w:val="ro-RO" w:eastAsia="ro-RO"/>
        </w:rPr>
      </w:pP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E91ED7" w:rsidRDefault="00B40880" w:rsidP="00D319D9">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xml:space="preserve">. </w:t>
      </w:r>
      <w:r w:rsidR="00B86484">
        <w:rPr>
          <w:rFonts w:cs="Times New Roman"/>
        </w:rPr>
        <w:t>O parte din a</w:t>
      </w:r>
      <w:r w:rsidR="00A11057" w:rsidRPr="00E91ED7">
        <w:rPr>
          <w:rFonts w:cs="Times New Roman"/>
        </w:rPr>
        <w:t>nalize</w:t>
      </w:r>
      <w:r w:rsidR="00B86484">
        <w:rPr>
          <w:rFonts w:cs="Times New Roman"/>
        </w:rPr>
        <w:t>le</w:t>
      </w:r>
      <w:r w:rsidR="00A11057" w:rsidRPr="00E91ED7">
        <w:rPr>
          <w:rFonts w:cs="Times New Roman"/>
        </w:rPr>
        <w:t xml:space="preserve"> urinii</w:t>
      </w:r>
    </w:p>
    <w:p w:rsidR="00475FDA" w:rsidRDefault="006337CD" w:rsidP="00684CCB">
      <w:pPr>
        <w:pStyle w:val="Heading3"/>
        <w:rPr>
          <w:rFonts w:eastAsia="Times New Roman"/>
          <w:lang w:val="ro-RO" w:eastAsia="ro-RO"/>
        </w:rPr>
      </w:pPr>
      <w:bookmarkStart w:id="58" w:name="_Toc169120228"/>
      <w:r>
        <w:rPr>
          <w:rFonts w:eastAsia="Times New Roman"/>
          <w:lang w:val="ro-RO" w:eastAsia="ro-RO"/>
        </w:rPr>
        <w:lastRenderedPageBreak/>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58"/>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r w:rsidR="00113FAC">
        <w:t xml:space="preserve"> multi-agent de predicție a pietrelor la rinichi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59" w:name="_Toc169120229"/>
      <w:r>
        <w:rPr>
          <w:lang w:val="ro-RO" w:eastAsia="ro-RO"/>
        </w:rPr>
        <w:t>6.4</w:t>
      </w:r>
      <w:r w:rsidR="0099211A">
        <w:rPr>
          <w:lang w:val="ro-RO" w:eastAsia="ro-RO"/>
        </w:rPr>
        <w:t>.</w:t>
      </w:r>
      <w:r w:rsidR="000F2AB0">
        <w:rPr>
          <w:lang w:val="ro-RO" w:eastAsia="ro-RO"/>
        </w:rPr>
        <w:t xml:space="preserve"> </w:t>
      </w:r>
      <w:r w:rsidR="00386367">
        <w:rPr>
          <w:lang w:val="ro-RO" w:eastAsia="ro-RO"/>
        </w:rPr>
        <w:t>Agentul manager</w:t>
      </w:r>
      <w:bookmarkEnd w:id="59"/>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lastRenderedPageBreak/>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60" w:name="_Toc169120230"/>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60"/>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761657"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A77560" w:rsidRPr="004A3EB6" w:rsidRDefault="00A77560" w:rsidP="004A3EB6">
                  <w:pPr>
                    <w:pStyle w:val="Caption"/>
                    <w:rPr>
                      <w:lang w:val="ro-RO"/>
                    </w:rPr>
                  </w:pPr>
                  <w:r>
                    <w:rPr>
                      <w:lang w:val="ro-RO"/>
                    </w:rPr>
                    <w:t>Figura 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A77560" w:rsidRPr="004A3EB6" w:rsidRDefault="00A77560" w:rsidP="004A3EB6">
                  <w:pPr>
                    <w:pStyle w:val="Caption"/>
                    <w:rPr>
                      <w:szCs w:val="22"/>
                      <w:lang w:val="ro-RO"/>
                    </w:rPr>
                  </w:pPr>
                  <w:r>
                    <w:rPr>
                      <w:lang w:val="ro-RO"/>
                    </w:rPr>
                    <w:t>Figura 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A77560" w:rsidRPr="00590521" w:rsidRDefault="00A77560" w:rsidP="004A3EB6">
                  <w:pPr>
                    <w:pStyle w:val="Caption"/>
                    <w:rPr>
                      <w:noProof/>
                      <w:szCs w:val="22"/>
                    </w:rPr>
                  </w:pPr>
                  <w:r>
                    <w:rPr>
                      <w:noProof/>
                    </w:rPr>
                    <w:t xml:space="preserve">Figura 8. </w:t>
                  </w:r>
                  <w:r>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61" w:name="_Toc169120231"/>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61"/>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62" w:name="_Toc169120232"/>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62"/>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943AD5" w:rsidP="00315D8F">
      <w:pPr>
        <w:keepNext/>
        <w:jc w:val="center"/>
      </w:pPr>
      <w:r>
        <w:rPr>
          <w:noProof/>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CB6C5E" w:rsidP="00315D8F">
      <w:pPr>
        <w:keepNext/>
        <w:jc w:val="center"/>
      </w:pPr>
      <w:r>
        <w:rPr>
          <w:noProof/>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w:t>
      </w:r>
      <w:r w:rsidR="00CB6C5E">
        <w:t xml:space="preserve"> modul de învățare al </w:t>
      </w:r>
      <w:r w:rsidR="00315D8F">
        <w:t>rețelei</w:t>
      </w:r>
    </w:p>
    <w:p w:rsidR="00066141" w:rsidRDefault="00066141" w:rsidP="00066141"/>
    <w:p w:rsidR="00066141" w:rsidRDefault="00F81195" w:rsidP="00066141">
      <w:pPr>
        <w:pStyle w:val="Heading3"/>
      </w:pPr>
      <w:bookmarkStart w:id="63" w:name="_Toc169120233"/>
      <w:r>
        <w:lastRenderedPageBreak/>
        <w:t>6.8</w:t>
      </w:r>
      <w:r w:rsidR="0099211A">
        <w:t>.</w:t>
      </w:r>
      <w:r w:rsidR="000F2AB0">
        <w:t xml:space="preserve"> </w:t>
      </w:r>
      <w:r w:rsidR="00066141">
        <w:t>Agentul Sniffer</w:t>
      </w:r>
      <w:bookmarkEnd w:id="63"/>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64" w:name="_Toc169120234"/>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64"/>
    </w:p>
    <w:p w:rsidR="003A7995" w:rsidRPr="00793FDD" w:rsidRDefault="00040B2C" w:rsidP="00E91ED7">
      <w:pPr>
        <w:rPr>
          <w:rFonts w:cs="Times New Roman"/>
          <w:lang w:eastAsia="ro-RO"/>
        </w:rPr>
      </w:pPr>
      <w:r w:rsidRPr="00E91ED7">
        <w:rPr>
          <w:rFonts w:cs="Times New Roman"/>
          <w:lang w:val="ro-RO" w:eastAsia="ro-RO"/>
        </w:rPr>
        <w:t>În figura de mai jos</w:t>
      </w:r>
      <w:r w:rsidR="004D3325">
        <w:rPr>
          <w:rFonts w:cs="Times New Roman"/>
          <w:lang w:val="ro-RO" w:eastAsia="ro-RO"/>
        </w:rPr>
        <w:t xml:space="preserve"> (Figura 17)</w:t>
      </w:r>
      <w:r w:rsidRPr="00E91ED7">
        <w:rPr>
          <w:rFonts w:cs="Times New Roman"/>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r w:rsidR="00A77560">
        <w:rPr>
          <w:rFonts w:cs="Times New Roman"/>
          <w:lang w:val="ro-RO" w:eastAsia="ro-RO"/>
        </w:rPr>
        <w:t xml:space="preserve"> Putem observa cu facilitate faptul că, în cazul pacienților cu pietre la rinichi, unele valori ale parametrilor ies din ceea ce ni s-ar părea </w:t>
      </w:r>
      <w:r w:rsidR="00A77560">
        <w:rPr>
          <w:rFonts w:cs="Times New Roman"/>
          <w:lang w:eastAsia="ro-RO"/>
        </w:rPr>
        <w:t>“normal”</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6217DC" w:rsidRDefault="00845296" w:rsidP="00845296">
      <w:pPr>
        <w:rPr>
          <w:rFonts w:eastAsia="Times New Roman" w:cs="Times New Roman"/>
          <w:kern w:val="0"/>
          <w:szCs w:val="24"/>
        </w:rPr>
      </w:pPr>
      <w:r w:rsidRPr="00845296">
        <w:rPr>
          <w:rFonts w:eastAsia="Times New Roman" w:cs="Times New Roman"/>
          <w:kern w:val="0"/>
          <w:szCs w:val="24"/>
        </w:rPr>
        <w:t xml:space="preserve">Tabelul de mai </w:t>
      </w:r>
      <w:r>
        <w:rPr>
          <w:rFonts w:eastAsia="Times New Roman" w:cs="Times New Roman"/>
          <w:kern w:val="0"/>
          <w:szCs w:val="24"/>
        </w:rPr>
        <w:t>jos</w:t>
      </w:r>
      <w:r w:rsidR="00963C58">
        <w:rPr>
          <w:rFonts w:eastAsia="Times New Roman" w:cs="Times New Roman"/>
          <w:kern w:val="0"/>
          <w:szCs w:val="24"/>
        </w:rPr>
        <w:t xml:space="preserve"> (Tabelul 2)</w:t>
      </w:r>
      <w:r w:rsidRPr="00845296">
        <w:rPr>
          <w:rFonts w:eastAsia="Times New Roman" w:cs="Times New Roman"/>
          <w:kern w:val="0"/>
          <w:szCs w:val="24"/>
        </w:rPr>
        <w:t xml:space="preserve"> prezintă o analiză statistică detaliată a mai multor variabile </w:t>
      </w:r>
      <w:r w:rsidR="00F10D24">
        <w:rPr>
          <w:rFonts w:eastAsia="Times New Roman" w:cs="Times New Roman"/>
          <w:kern w:val="0"/>
          <w:szCs w:val="24"/>
        </w:rPr>
        <w:t>din</w:t>
      </w:r>
      <w:r w:rsidRPr="00845296">
        <w:rPr>
          <w:rFonts w:eastAsia="Times New Roman" w:cs="Times New Roman"/>
          <w:kern w:val="0"/>
          <w:szCs w:val="24"/>
        </w:rPr>
        <w:t xml:space="preserve"> set</w:t>
      </w:r>
      <w:r w:rsidR="00F10D24">
        <w:rPr>
          <w:rFonts w:eastAsia="Times New Roman" w:cs="Times New Roman"/>
          <w:kern w:val="0"/>
          <w:szCs w:val="24"/>
        </w:rPr>
        <w:t>ul</w:t>
      </w:r>
      <w:r w:rsidRPr="00845296">
        <w:rPr>
          <w:rFonts w:eastAsia="Times New Roman" w:cs="Times New Roman"/>
          <w:kern w:val="0"/>
          <w:szCs w:val="24"/>
        </w:rPr>
        <w:t xml:space="preserve"> de date care se referă la caracteristicile urinei. Aceste statistici sunt esențiale pentru înțelegerea distribuției și a caracteristicilor fiecărei variabile în parte, deoarece oferă o înțelegere clară a </w:t>
      </w:r>
      <w:r>
        <w:rPr>
          <w:rFonts w:eastAsia="Times New Roman" w:cs="Times New Roman"/>
          <w:kern w:val="0"/>
          <w:szCs w:val="24"/>
        </w:rPr>
        <w:t xml:space="preserve">tipului de date ce sunt colectate. </w:t>
      </w:r>
      <w:r w:rsidRPr="00845296">
        <w:rPr>
          <w:rFonts w:eastAsia="Times New Roman" w:cs="Times New Roman"/>
          <w:kern w:val="0"/>
          <w:szCs w:val="24"/>
        </w:rPr>
        <w:t>Acest tabel include statistici descriptive pentru fiecare variabilă; acestea includ media, deviația standard, minimul, percentilele, maximul, skewness, kurtosis, varianța, intervalul și intervalul inter</w:t>
      </w:r>
      <w:r w:rsidR="00F10D24">
        <w:rPr>
          <w:rFonts w:eastAsia="Times New Roman" w:cs="Times New Roman"/>
          <w:kern w:val="0"/>
          <w:szCs w:val="24"/>
        </w:rPr>
        <w:t>q</w:t>
      </w:r>
      <w:r w:rsidRPr="00845296">
        <w:rPr>
          <w:rFonts w:eastAsia="Times New Roman" w:cs="Times New Roman"/>
          <w:kern w:val="0"/>
          <w:szCs w:val="24"/>
        </w:rPr>
        <w:t>vartilic. Aceste statistici oferă o imagine detaliată a distribuției și variabilității datelo</w:t>
      </w:r>
      <w:r>
        <w:rPr>
          <w:rFonts w:eastAsia="Times New Roman" w:cs="Times New Roman"/>
          <w:kern w:val="0"/>
          <w:szCs w:val="24"/>
        </w:rPr>
        <w:t xml:space="preserve">r. </w:t>
      </w:r>
      <w:r w:rsidRPr="00845296">
        <w:rPr>
          <w:rFonts w:eastAsia="Times New Roman" w:cs="Times New Roman"/>
          <w:kern w:val="0"/>
          <w:szCs w:val="24"/>
        </w:rPr>
        <w:t xml:space="preserve">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w:t>
      </w:r>
      <w:r>
        <w:rPr>
          <w:rFonts w:eastAsia="Times New Roman" w:cs="Times New Roman"/>
          <w:kern w:val="0"/>
          <w:szCs w:val="24"/>
        </w:rPr>
        <w:t xml:space="preserve">și prezența calculilor renali. </w:t>
      </w:r>
      <w:r w:rsidRPr="00845296">
        <w:rPr>
          <w:rFonts w:eastAsia="Times New Roman" w:cs="Times New Roman"/>
          <w:kern w:val="0"/>
          <w:szCs w:val="24"/>
        </w:rPr>
        <w:t xml:space="preserve">Cercetătorii, medicii și alte persoane care lucrează în domeniul medical sau științific </w:t>
      </w:r>
      <w:r>
        <w:rPr>
          <w:rFonts w:eastAsia="Times New Roman" w:cs="Times New Roman"/>
          <w:kern w:val="0"/>
          <w:szCs w:val="24"/>
        </w:rPr>
        <w:t>pot</w:t>
      </w:r>
      <w:r w:rsidRPr="00845296">
        <w:rPr>
          <w:rFonts w:eastAsia="Times New Roman" w:cs="Times New Roman"/>
          <w:kern w:val="0"/>
          <w:szCs w:val="24"/>
        </w:rPr>
        <w:t xml:space="preserve"> folosi aceste informații pentru a obține o înțelegere mai profundă a caracteristicilor urinei și a posibilelor legături sau diferențe între variabile.</w:t>
      </w:r>
      <w:r w:rsidR="00963C58">
        <w:rPr>
          <w:rFonts w:eastAsia="Times New Roman" w:cs="Times New Roman"/>
          <w:kern w:val="0"/>
          <w:szCs w:val="24"/>
        </w:rPr>
        <w:t xml:space="preserve"> O scur</w:t>
      </w:r>
      <w:r w:rsidR="00963C58">
        <w:rPr>
          <w:rFonts w:eastAsia="Times New Roman" w:cs="Times New Roman"/>
          <w:kern w:val="0"/>
          <w:szCs w:val="24"/>
          <w:lang w:val="ro-RO"/>
        </w:rPr>
        <w:t>tă descriere pentru fiecare statistică în parte</w:t>
      </w:r>
      <w:r w:rsidR="00963C58">
        <w:rPr>
          <w:rFonts w:eastAsia="Times New Roman" w:cs="Times New Roman"/>
          <w:kern w:val="0"/>
          <w:szCs w:val="24"/>
        </w:rPr>
        <w:t>:</w:t>
      </w:r>
    </w:p>
    <w:p w:rsid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Media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Deviația standard măsoară cât de mult variază datele în jurul mediei. Pentru Gravity, o deviație standard mică sugerează că majoritatea măsurătorilor sunt relativ apropiate de media de 1.02.</w:t>
      </w:r>
    </w:p>
    <w:p w:rsidR="00963C58" w:rsidRPr="00963C58" w:rsidRDefault="00963C58" w:rsidP="00963C58">
      <w:pPr>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lastRenderedPageBreak/>
        <w:t>Minimum este cea mai mică valoare observată în setul de date pentru fiecare variabilă. De exemplu, valoarea minimă a pH-ului urinei (pH) este de 4.76.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25% (Q1) este valoarea sub care se află 25% din datele ordonate în mod crescător. Pentru Osmolarity, acesta este 460.5. Aceasta înseamnă că 25% din măsurători sunt mai mici sau egale cu 460.5.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50% (Mediană) este valoarea sub care se află 50% din datele ordonate. De exemplu, mediana pentru Conductivity este 22.05. Acest lucru înseamnă că jumătate dintre măsurători sunt mai mici sau egale cu 22.05.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Percentila 75% (Q3) este valoarea sub care se află 75% din datele ordonate. Pentru Calcium, acesta este 6.3175. Asta înseamnă că 75% dintre măsurători sunt mai mici sau egale cu 6.3175.</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Maximum este cea mai mare valoare observată în setul de date pentru fiecare variabilă. De exemplu, valoarea maximă a osmolarității urinei (Osmolarity) este de 1236.</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Skewness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Kurtosis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Varianța măsoară variabilitatea datelor în jurul mediei. Pentru Conductivity, avem o varianță de 77.38038. Acest lucru sugerează că valorile sunt relativ apropiate de media de 21.59333.</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Intervalul reprezintă diferența dintre valoarea maximă și cea minimă din setul de date pentru fiecare variabilă. De exemplu, intervalul pentru Urea este de 610, indicând o gamă largă de valori în setul de date.</w:t>
      </w:r>
    </w:p>
    <w:p w:rsidR="00963C58" w:rsidRPr="00963C58" w:rsidRDefault="00963C58" w:rsidP="00963C58">
      <w:pPr>
        <w:pStyle w:val="ListParagraph"/>
        <w:rPr>
          <w:rFonts w:eastAsia="Times New Roman" w:cs="Times New Roman"/>
          <w:kern w:val="0"/>
          <w:szCs w:val="24"/>
        </w:rPr>
      </w:pPr>
    </w:p>
    <w:p w:rsidR="00963C58" w:rsidRPr="00963C58" w:rsidRDefault="00963C58" w:rsidP="00963C58">
      <w:pPr>
        <w:pStyle w:val="ListParagraph"/>
        <w:numPr>
          <w:ilvl w:val="0"/>
          <w:numId w:val="39"/>
        </w:numPr>
        <w:rPr>
          <w:rFonts w:eastAsia="Times New Roman" w:cs="Times New Roman"/>
          <w:kern w:val="0"/>
          <w:szCs w:val="24"/>
        </w:rPr>
      </w:pPr>
      <w:r w:rsidRPr="00963C58">
        <w:rPr>
          <w:rFonts w:eastAsia="Times New Roman" w:cs="Times New Roman"/>
          <w:kern w:val="0"/>
          <w:szCs w:val="24"/>
        </w:rPr>
        <w:t>Interval interkvartilic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845296" w:rsidRDefault="00845296" w:rsidP="00845296">
      <w:pPr>
        <w:spacing w:after="0" w:line="240" w:lineRule="auto"/>
        <w:jc w:val="left"/>
        <w:rPr>
          <w:rFonts w:eastAsia="Times New Roman" w:cs="Times New Roman"/>
          <w:kern w:val="0"/>
          <w:szCs w:val="24"/>
        </w:rPr>
      </w:pPr>
    </w:p>
    <w:tbl>
      <w:tblPr>
        <w:tblStyle w:val="LightShading1"/>
        <w:tblW w:w="8512" w:type="dxa"/>
        <w:jc w:val="center"/>
        <w:tblLook w:val="04A0"/>
      </w:tblPr>
      <w:tblGrid>
        <w:gridCol w:w="1712"/>
        <w:gridCol w:w="1052"/>
        <w:gridCol w:w="1052"/>
        <w:gridCol w:w="1226"/>
        <w:gridCol w:w="1366"/>
        <w:gridCol w:w="1052"/>
        <w:gridCol w:w="1052"/>
      </w:tblGrid>
      <w:tr w:rsidR="00B73694" w:rsidRPr="00B73694" w:rsidTr="00963C58">
        <w:trPr>
          <w:cnfStyle w:val="100000000000"/>
          <w:trHeight w:val="300"/>
          <w:jc w:val="center"/>
        </w:trPr>
        <w:tc>
          <w:tcPr>
            <w:cnfStyle w:val="001000000000"/>
            <w:tcW w:w="1712" w:type="dxa"/>
            <w:noWrap/>
            <w:hideMark/>
          </w:tcPr>
          <w:p w:rsidR="00B73694" w:rsidRPr="00B73694" w:rsidRDefault="00B73694" w:rsidP="00793FDD">
            <w:pPr>
              <w:jc w:val="left"/>
              <w:rPr>
                <w:rFonts w:ascii="Calibri" w:eastAsia="Times New Roman" w:hAnsi="Calibri" w:cs="Calibri"/>
                <w:kern w:val="0"/>
              </w:rPr>
            </w:pPr>
            <w:r w:rsidRPr="00B73694">
              <w:rPr>
                <w:rFonts w:ascii="Calibri" w:eastAsia="Times New Roman" w:hAnsi="Calibri" w:cs="Calibri"/>
                <w:kern w:val="0"/>
              </w:rPr>
              <w:t>Statistic</w:t>
            </w:r>
            <w:r w:rsidR="00793FDD">
              <w:rPr>
                <w:rFonts w:ascii="Calibri" w:eastAsia="Times New Roman" w:hAnsi="Calibri" w:cs="Calibri"/>
                <w:kern w:val="0"/>
              </w:rPr>
              <w:t>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Gravity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pH</w:t>
            </w:r>
          </w:p>
        </w:tc>
        <w:tc>
          <w:tcPr>
            <w:tcW w:w="122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Osmolarity</w:t>
            </w:r>
          </w:p>
        </w:tc>
        <w:tc>
          <w:tcPr>
            <w:tcW w:w="1366"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Conductivity</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Urea</w:t>
            </w:r>
          </w:p>
        </w:tc>
        <w:tc>
          <w:tcPr>
            <w:tcW w:w="1052" w:type="dxa"/>
            <w:noWrap/>
            <w:hideMark/>
          </w:tcPr>
          <w:p w:rsidR="00B73694" w:rsidRPr="00B73694" w:rsidRDefault="00B73694" w:rsidP="00B73694">
            <w:pPr>
              <w:jc w:val="center"/>
              <w:cnfStyle w:val="100000000000"/>
              <w:rPr>
                <w:rFonts w:ascii="Calibri" w:eastAsia="Times New Roman" w:hAnsi="Calibri" w:cs="Calibri"/>
                <w:kern w:val="0"/>
              </w:rPr>
            </w:pPr>
            <w:r w:rsidRPr="00B73694">
              <w:rPr>
                <w:rFonts w:ascii="Calibri" w:eastAsia="Times New Roman" w:hAnsi="Calibri" w:cs="Calibri"/>
                <w:kern w:val="0"/>
              </w:rPr>
              <w:t>Calcium</w:t>
            </w:r>
          </w:p>
        </w:tc>
      </w:tr>
      <w:tr w:rsidR="00793FDD" w:rsidRPr="00B73694" w:rsidTr="00963C58">
        <w:trPr>
          <w:cnfStyle w:val="000000100000"/>
          <w:trHeight w:val="300"/>
          <w:jc w:val="center"/>
        </w:trPr>
        <w:tc>
          <w:tcPr>
            <w:cnfStyle w:val="001000000000"/>
            <w:tcW w:w="1712" w:type="dxa"/>
            <w:noWrap/>
            <w:hideMark/>
          </w:tcPr>
          <w:p w:rsidR="00793FDD" w:rsidRPr="00B73694" w:rsidRDefault="00793FDD" w:rsidP="00793FDD">
            <w:pPr>
              <w:jc w:val="left"/>
              <w:rPr>
                <w:rFonts w:ascii="Calibri" w:eastAsia="Times New Roman" w:hAnsi="Calibri" w:cs="Calibri"/>
                <w:kern w:val="0"/>
              </w:rPr>
            </w:pPr>
            <w:r>
              <w:rPr>
                <w:rFonts w:ascii="Calibri" w:eastAsia="Times New Roman" w:hAnsi="Calibri" w:cs="Calibri"/>
                <w:kern w:val="0"/>
              </w:rPr>
              <w:t>Număr</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22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366"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c>
          <w:tcPr>
            <w:tcW w:w="1052" w:type="dxa"/>
            <w:noWrap/>
            <w:hideMark/>
          </w:tcPr>
          <w:p w:rsidR="00793FDD" w:rsidRPr="00B73694" w:rsidRDefault="00793FDD" w:rsidP="00B73694">
            <w:pPr>
              <w:jc w:val="center"/>
              <w:cnfStyle w:val="000000100000"/>
              <w:rPr>
                <w:rFonts w:ascii="Calibri" w:eastAsia="Times New Roman" w:hAnsi="Calibri" w:cs="Calibri"/>
                <w:kern w:val="0"/>
              </w:rPr>
            </w:pPr>
            <w:r>
              <w:rPr>
                <w:rFonts w:ascii="Calibri" w:eastAsia="Times New Roman" w:hAnsi="Calibri" w:cs="Calibri"/>
                <w:kern w:val="0"/>
              </w:rPr>
              <w:t>79</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Me</w:t>
            </w:r>
            <w:r>
              <w:rPr>
                <w:rFonts w:ascii="Calibri" w:eastAsia="Times New Roman" w:hAnsi="Calibri" w:cs="Calibri"/>
                <w:color w:val="000000"/>
                <w:kern w:val="0"/>
              </w:rPr>
              <w:t>dia</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1,019722</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6,011111</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649,9444</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21,59333</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253,3111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4,325556</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lang w:val="ro-RO"/>
              </w:rPr>
            </w:pPr>
            <w:r>
              <w:rPr>
                <w:rFonts w:ascii="Calibri" w:eastAsia="Times New Roman" w:hAnsi="Calibri" w:cs="Calibri"/>
                <w:color w:val="000000"/>
                <w:kern w:val="0"/>
              </w:rPr>
              <w:t>Devia</w:t>
            </w:r>
            <w:r>
              <w:rPr>
                <w:rFonts w:ascii="Calibri" w:eastAsia="Times New Roman" w:hAnsi="Calibri" w:cs="Calibri"/>
                <w:color w:val="000000"/>
                <w:kern w:val="0"/>
                <w:lang w:val="ro-RO"/>
              </w:rPr>
              <w:t>ția standard</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0,007621</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0,715031</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262,4872</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8,791643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147,2562</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3,185432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in</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4,76</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187</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5,1</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1,01425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5,57</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460,5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15,15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159</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1,5075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50%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6,005</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673,5</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22,05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243,5</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3,425</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 xml:space="preserve">Percentila </w:t>
            </w:r>
            <w:r w:rsidRPr="00B73694">
              <w:rPr>
                <w:rFonts w:ascii="Calibri" w:eastAsia="Times New Roman" w:hAnsi="Calibri" w:cs="Calibri"/>
                <w:color w:val="000000"/>
                <w:kern w:val="0"/>
              </w:rPr>
              <w:t>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1,024</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6,4025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829,75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28,825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355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6,3175</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M</w:t>
            </w:r>
            <w:r w:rsidRPr="00B73694">
              <w:rPr>
                <w:rFonts w:ascii="Calibri" w:eastAsia="Times New Roman" w:hAnsi="Calibri" w:cs="Calibri"/>
                <w:color w:val="000000"/>
                <w:kern w:val="0"/>
              </w:rPr>
              <w:t>ax</w:t>
            </w:r>
            <w:r>
              <w:rPr>
                <w:rFonts w:ascii="Calibri" w:eastAsia="Times New Roman" w:hAnsi="Calibri" w:cs="Calibri"/>
                <w:color w:val="000000"/>
                <w:kern w:val="0"/>
              </w:rPr>
              <w:t>imum</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1,034</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7,94</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1236</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620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14,34</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Skewness</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-0,07807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0,052769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0,301466</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0,358738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0,987623</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1,736682</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Kurtosis</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0,225556</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-0,70559</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-0,8568</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-0,83378</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0,572707</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4,150291</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sidRPr="00B73694">
              <w:rPr>
                <w:rFonts w:ascii="Calibri" w:eastAsia="Times New Roman" w:hAnsi="Calibri" w:cs="Calibri"/>
                <w:color w:val="000000"/>
                <w:kern w:val="0"/>
              </w:rPr>
              <w:t>Varian</w:t>
            </w:r>
            <w:r>
              <w:rPr>
                <w:rFonts w:ascii="Calibri" w:eastAsia="Times New Roman" w:hAnsi="Calibri" w:cs="Calibri"/>
                <w:color w:val="000000"/>
                <w:kern w:val="0"/>
              </w:rPr>
              <w:t>ța</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0,000058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0,5109</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68928,4</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77,38038</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21655,07</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10,1324</w:t>
            </w:r>
          </w:p>
        </w:tc>
      </w:tr>
      <w:tr w:rsidR="00B73694" w:rsidRPr="00B73694" w:rsidTr="00963C58">
        <w:trPr>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0,029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3,18</w:t>
            </w:r>
          </w:p>
        </w:tc>
        <w:tc>
          <w:tcPr>
            <w:tcW w:w="122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1049</w:t>
            </w:r>
          </w:p>
        </w:tc>
        <w:tc>
          <w:tcPr>
            <w:tcW w:w="1366"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32,9</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610</w:t>
            </w:r>
          </w:p>
        </w:tc>
        <w:tc>
          <w:tcPr>
            <w:tcW w:w="1052" w:type="dxa"/>
            <w:noWrap/>
            <w:hideMark/>
          </w:tcPr>
          <w:p w:rsidR="00B73694" w:rsidRPr="00B73694" w:rsidRDefault="00B73694" w:rsidP="00B73694">
            <w:pPr>
              <w:jc w:val="right"/>
              <w:cnfStyle w:val="000000000000"/>
              <w:rPr>
                <w:rFonts w:ascii="Calibri" w:eastAsia="Times New Roman" w:hAnsi="Calibri" w:cs="Calibri"/>
                <w:color w:val="000000"/>
                <w:kern w:val="0"/>
              </w:rPr>
            </w:pPr>
            <w:r w:rsidRPr="00B73694">
              <w:rPr>
                <w:rFonts w:ascii="Calibri" w:eastAsia="Times New Roman" w:hAnsi="Calibri" w:cs="Calibri"/>
                <w:color w:val="000000"/>
                <w:kern w:val="0"/>
              </w:rPr>
              <w:t>14,17</w:t>
            </w:r>
          </w:p>
        </w:tc>
      </w:tr>
      <w:tr w:rsidR="00B73694" w:rsidRPr="00B73694" w:rsidTr="00963C58">
        <w:trPr>
          <w:cnfStyle w:val="000000100000"/>
          <w:trHeight w:val="300"/>
          <w:jc w:val="center"/>
        </w:trPr>
        <w:tc>
          <w:tcPr>
            <w:cnfStyle w:val="001000000000"/>
            <w:tcW w:w="1712" w:type="dxa"/>
            <w:noWrap/>
            <w:hideMark/>
          </w:tcPr>
          <w:p w:rsidR="00B73694" w:rsidRPr="00B73694" w:rsidRDefault="00B73694" w:rsidP="00B73694">
            <w:pPr>
              <w:jc w:val="left"/>
              <w:rPr>
                <w:rFonts w:ascii="Calibri" w:eastAsia="Times New Roman" w:hAnsi="Calibri" w:cs="Calibri"/>
                <w:color w:val="000000"/>
                <w:kern w:val="0"/>
              </w:rPr>
            </w:pPr>
            <w:r>
              <w:rPr>
                <w:rFonts w:ascii="Calibri" w:eastAsia="Times New Roman" w:hAnsi="Calibri" w:cs="Calibri"/>
                <w:color w:val="000000"/>
                <w:kern w:val="0"/>
              </w:rPr>
              <w:t>Interval interqvartilic</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0,00975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0,8325</w:t>
            </w:r>
          </w:p>
        </w:tc>
        <w:tc>
          <w:tcPr>
            <w:tcW w:w="122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369,25</w:t>
            </w:r>
          </w:p>
        </w:tc>
        <w:tc>
          <w:tcPr>
            <w:tcW w:w="1366"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13,675</w:t>
            </w:r>
          </w:p>
        </w:tc>
        <w:tc>
          <w:tcPr>
            <w:tcW w:w="1052" w:type="dxa"/>
            <w:noWrap/>
            <w:hideMark/>
          </w:tcPr>
          <w:p w:rsidR="00B73694" w:rsidRPr="00B73694" w:rsidRDefault="00B73694" w:rsidP="00B73694">
            <w:pPr>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196</w:t>
            </w:r>
          </w:p>
        </w:tc>
        <w:tc>
          <w:tcPr>
            <w:tcW w:w="1052" w:type="dxa"/>
            <w:noWrap/>
            <w:hideMark/>
          </w:tcPr>
          <w:p w:rsidR="00B73694" w:rsidRPr="00B73694" w:rsidRDefault="00B73694" w:rsidP="00963C58">
            <w:pPr>
              <w:keepNext/>
              <w:jc w:val="right"/>
              <w:cnfStyle w:val="000000100000"/>
              <w:rPr>
                <w:rFonts w:ascii="Calibri" w:eastAsia="Times New Roman" w:hAnsi="Calibri" w:cs="Calibri"/>
                <w:color w:val="000000"/>
                <w:kern w:val="0"/>
              </w:rPr>
            </w:pPr>
            <w:r w:rsidRPr="00B73694">
              <w:rPr>
                <w:rFonts w:ascii="Calibri" w:eastAsia="Times New Roman" w:hAnsi="Calibri" w:cs="Calibri"/>
                <w:color w:val="000000"/>
                <w:kern w:val="0"/>
              </w:rPr>
              <w:t>4,81</w:t>
            </w:r>
          </w:p>
        </w:tc>
      </w:tr>
    </w:tbl>
    <w:p w:rsidR="00C07B45" w:rsidRDefault="00C07B45" w:rsidP="00963C58">
      <w:pPr>
        <w:pStyle w:val="Caption"/>
        <w:jc w:val="center"/>
      </w:pPr>
    </w:p>
    <w:p w:rsidR="00793FDD" w:rsidRDefault="00963C58" w:rsidP="00625179">
      <w:pPr>
        <w:pStyle w:val="Caption"/>
        <w:jc w:val="center"/>
      </w:pPr>
      <w:r>
        <w:t xml:space="preserve">Tabelul 2. Statistici ale setului </w:t>
      </w:r>
      <w:r w:rsidR="00793FDD">
        <w:t xml:space="preserve">complet </w:t>
      </w:r>
      <w:r>
        <w:t>de date din cercetare</w:t>
      </w:r>
    </w:p>
    <w:p w:rsidR="00625179" w:rsidRPr="00625179" w:rsidRDefault="00625179" w:rsidP="00625179"/>
    <w:tbl>
      <w:tblPr>
        <w:tblStyle w:val="LightShading"/>
        <w:tblW w:w="7971" w:type="dxa"/>
        <w:jc w:val="center"/>
        <w:tblLook w:val="04A0"/>
      </w:tblPr>
      <w:tblGrid>
        <w:gridCol w:w="1966"/>
        <w:gridCol w:w="1052"/>
        <w:gridCol w:w="1052"/>
        <w:gridCol w:w="1195"/>
        <w:gridCol w:w="1342"/>
        <w:gridCol w:w="1052"/>
        <w:gridCol w:w="1052"/>
      </w:tblGrid>
      <w:tr w:rsidR="00793FDD" w:rsidRPr="00793FDD" w:rsidTr="00793FDD">
        <w:trPr>
          <w:cnfStyle w:val="1000000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color w:val="000000"/>
                <w:kern w:val="0"/>
              </w:rPr>
            </w:pPr>
            <w:r w:rsidRPr="00793FDD">
              <w:rPr>
                <w:rFonts w:ascii="Calibri" w:eastAsia="Times New Roman" w:hAnsi="Calibri" w:cs="Calibri"/>
                <w:color w:val="000000"/>
                <w:kern w:val="0"/>
              </w:rPr>
              <w:t>Statistica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gravity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ph</w:t>
            </w:r>
          </w:p>
        </w:tc>
        <w:tc>
          <w:tcPr>
            <w:tcW w:w="1009"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osmolarity</w:t>
            </w:r>
          </w:p>
        </w:tc>
        <w:tc>
          <w:tcPr>
            <w:tcW w:w="1156"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conductivity</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urea</w:t>
            </w:r>
          </w:p>
        </w:tc>
        <w:tc>
          <w:tcPr>
            <w:tcW w:w="960" w:type="dxa"/>
            <w:noWrap/>
            <w:hideMark/>
          </w:tcPr>
          <w:p w:rsidR="00793FDD" w:rsidRPr="00793FDD" w:rsidRDefault="00793FDD" w:rsidP="00793FDD">
            <w:pPr>
              <w:jc w:val="center"/>
              <w:cnfStyle w:val="100000000000"/>
              <w:rPr>
                <w:rFonts w:ascii="Calibri" w:eastAsia="Times New Roman" w:hAnsi="Calibri" w:cs="Calibri"/>
                <w:kern w:val="0"/>
              </w:rPr>
            </w:pPr>
            <w:r w:rsidRPr="00793FDD">
              <w:rPr>
                <w:rFonts w:ascii="Calibri" w:eastAsia="Times New Roman" w:hAnsi="Calibri" w:cs="Calibri"/>
                <w:kern w:val="0"/>
              </w:rPr>
              <w:t>calcium</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Număr</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34</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Medie</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1,021588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5,935588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675,7941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21,35588</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305,1765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6,142941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Deviație standard</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0,007199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0,753168</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231,6905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6,713992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133,8562</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3,637206</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Minimum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4,76</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251</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5,1</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1,01525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5,4325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463,75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195,5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3,195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50%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1,022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5,815</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712</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21,4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301,5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6,41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Percentila 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1,02575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6,255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839,5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27,225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395,75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8,165</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Maximum</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1,04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7,94</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1236</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33,6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620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14,34</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Skewness</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0,338204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1,010961</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0,095784</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-0,37836</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0,12424</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0,401103</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Kurtosis</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-0,06056</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1,191787</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-0,48877</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-0,35574</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-0,30492</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-0,26321</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Varianță</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5,18E-05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0,567262</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53680,47</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45,07769</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17917,48</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13,22927</w:t>
            </w:r>
          </w:p>
        </w:tc>
      </w:tr>
      <w:tr w:rsidR="00793FDD" w:rsidRPr="00793FDD" w:rsidTr="00793FDD">
        <w:trPr>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0,03</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3,18</w:t>
            </w:r>
          </w:p>
        </w:tc>
        <w:tc>
          <w:tcPr>
            <w:tcW w:w="1009"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985</w:t>
            </w:r>
          </w:p>
        </w:tc>
        <w:tc>
          <w:tcPr>
            <w:tcW w:w="1156"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28,5</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610</w:t>
            </w:r>
          </w:p>
        </w:tc>
        <w:tc>
          <w:tcPr>
            <w:tcW w:w="960" w:type="dxa"/>
            <w:noWrap/>
            <w:hideMark/>
          </w:tcPr>
          <w:p w:rsidR="00793FDD" w:rsidRPr="00793FDD" w:rsidRDefault="00793FDD" w:rsidP="00793FDD">
            <w:pPr>
              <w:jc w:val="right"/>
              <w:cnfStyle w:val="000000000000"/>
              <w:rPr>
                <w:rFonts w:ascii="Calibri" w:eastAsia="Times New Roman" w:hAnsi="Calibri" w:cs="Calibri"/>
                <w:color w:val="000000"/>
                <w:kern w:val="0"/>
              </w:rPr>
            </w:pPr>
            <w:r w:rsidRPr="00793FDD">
              <w:rPr>
                <w:rFonts w:ascii="Calibri" w:eastAsia="Times New Roman" w:hAnsi="Calibri" w:cs="Calibri"/>
                <w:color w:val="000000"/>
                <w:kern w:val="0"/>
              </w:rPr>
              <w:t>14,07</w:t>
            </w:r>
          </w:p>
        </w:tc>
      </w:tr>
      <w:tr w:rsidR="00793FDD" w:rsidRPr="00793FDD" w:rsidTr="00793FDD">
        <w:trPr>
          <w:cnfStyle w:val="000000100000"/>
          <w:trHeight w:val="300"/>
          <w:jc w:val="center"/>
        </w:trPr>
        <w:tc>
          <w:tcPr>
            <w:cnfStyle w:val="001000000000"/>
            <w:tcW w:w="1966" w:type="dxa"/>
            <w:noWrap/>
            <w:hideMark/>
          </w:tcPr>
          <w:p w:rsidR="00793FDD" w:rsidRPr="00793FDD" w:rsidRDefault="00793FDD" w:rsidP="00793FDD">
            <w:pPr>
              <w:jc w:val="left"/>
              <w:rPr>
                <w:rFonts w:ascii="Calibri" w:eastAsia="Times New Roman" w:hAnsi="Calibri" w:cs="Calibri"/>
                <w:kern w:val="0"/>
              </w:rPr>
            </w:pPr>
            <w:r w:rsidRPr="00793FDD">
              <w:rPr>
                <w:rFonts w:ascii="Calibri" w:eastAsia="Times New Roman" w:hAnsi="Calibri" w:cs="Calibri"/>
                <w:kern w:val="0"/>
              </w:rPr>
              <w:t>Interval interqvartilic</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0,0105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0,8225</w:t>
            </w:r>
          </w:p>
        </w:tc>
        <w:tc>
          <w:tcPr>
            <w:tcW w:w="1009"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375,75</w:t>
            </w:r>
          </w:p>
        </w:tc>
        <w:tc>
          <w:tcPr>
            <w:tcW w:w="1156"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9,725</w:t>
            </w:r>
          </w:p>
        </w:tc>
        <w:tc>
          <w:tcPr>
            <w:tcW w:w="960" w:type="dxa"/>
            <w:noWrap/>
            <w:hideMark/>
          </w:tcPr>
          <w:p w:rsidR="00793FDD" w:rsidRPr="00793FDD" w:rsidRDefault="00793FDD" w:rsidP="00793FDD">
            <w:pPr>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200,25</w:t>
            </w:r>
          </w:p>
        </w:tc>
        <w:tc>
          <w:tcPr>
            <w:tcW w:w="960" w:type="dxa"/>
            <w:noWrap/>
            <w:hideMark/>
          </w:tcPr>
          <w:p w:rsidR="00793FDD" w:rsidRPr="00793FDD" w:rsidRDefault="00793FDD" w:rsidP="00625179">
            <w:pPr>
              <w:keepNext/>
              <w:jc w:val="right"/>
              <w:cnfStyle w:val="000000100000"/>
              <w:rPr>
                <w:rFonts w:ascii="Calibri" w:eastAsia="Times New Roman" w:hAnsi="Calibri" w:cs="Calibri"/>
                <w:color w:val="000000"/>
                <w:kern w:val="0"/>
              </w:rPr>
            </w:pPr>
            <w:r w:rsidRPr="00793FDD">
              <w:rPr>
                <w:rFonts w:ascii="Calibri" w:eastAsia="Times New Roman" w:hAnsi="Calibri" w:cs="Calibri"/>
                <w:color w:val="000000"/>
                <w:kern w:val="0"/>
              </w:rPr>
              <w:t>4,97</w:t>
            </w:r>
          </w:p>
        </w:tc>
      </w:tr>
    </w:tbl>
    <w:p w:rsidR="00625179" w:rsidRDefault="00625179" w:rsidP="00625179">
      <w:pPr>
        <w:pStyle w:val="Caption"/>
        <w:jc w:val="center"/>
      </w:pPr>
    </w:p>
    <w:p w:rsidR="00625179" w:rsidRDefault="00625179" w:rsidP="00625179">
      <w:pPr>
        <w:pStyle w:val="Caption"/>
        <w:jc w:val="center"/>
      </w:pPr>
      <w:r>
        <w:t>Tabelul 3. Statistici ale analizelor pacienților cu pietre la rinichi</w:t>
      </w:r>
    </w:p>
    <w:p w:rsidR="00793FDD" w:rsidRDefault="00793FDD" w:rsidP="00625179">
      <w:pPr>
        <w:pStyle w:val="Caption"/>
        <w:jc w:val="center"/>
      </w:pPr>
    </w:p>
    <w:p w:rsidR="00625179" w:rsidRDefault="00625179" w:rsidP="00625179"/>
    <w:p w:rsidR="00625179" w:rsidRPr="00625179" w:rsidRDefault="00625179" w:rsidP="00625179"/>
    <w:tbl>
      <w:tblPr>
        <w:tblStyle w:val="LightShading"/>
        <w:tblW w:w="8711" w:type="dxa"/>
        <w:jc w:val="center"/>
        <w:tblLook w:val="04A0"/>
      </w:tblPr>
      <w:tblGrid>
        <w:gridCol w:w="1966"/>
        <w:gridCol w:w="1052"/>
        <w:gridCol w:w="1052"/>
        <w:gridCol w:w="1195"/>
        <w:gridCol w:w="1342"/>
        <w:gridCol w:w="1052"/>
        <w:gridCol w:w="1052"/>
      </w:tblGrid>
      <w:tr w:rsidR="00625179" w:rsidRPr="00625179" w:rsidTr="00625179">
        <w:trPr>
          <w:cnfStyle w:val="1000000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lastRenderedPageBreak/>
              <w:t>Statistica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gravity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ph</w:t>
            </w:r>
          </w:p>
        </w:tc>
        <w:tc>
          <w:tcPr>
            <w:tcW w:w="1195"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osmolarity</w:t>
            </w:r>
          </w:p>
        </w:tc>
        <w:tc>
          <w:tcPr>
            <w:tcW w:w="134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conductivity</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urea</w:t>
            </w:r>
          </w:p>
        </w:tc>
        <w:tc>
          <w:tcPr>
            <w:tcW w:w="1052" w:type="dxa"/>
            <w:noWrap/>
            <w:hideMark/>
          </w:tcPr>
          <w:p w:rsidR="00625179" w:rsidRPr="00625179" w:rsidRDefault="00625179" w:rsidP="00625179">
            <w:pPr>
              <w:jc w:val="center"/>
              <w:cnfStyle w:val="100000000000"/>
              <w:rPr>
                <w:rFonts w:ascii="Calibri" w:eastAsia="Times New Roman" w:hAnsi="Calibri" w:cs="Calibri"/>
                <w:kern w:val="0"/>
              </w:rPr>
            </w:pPr>
            <w:r w:rsidRPr="00625179">
              <w:rPr>
                <w:rFonts w:ascii="Calibri" w:eastAsia="Times New Roman" w:hAnsi="Calibri" w:cs="Calibri"/>
                <w:kern w:val="0"/>
              </w:rPr>
              <w:t>calcium</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Număr</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45</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Medie</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1,015489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6,098667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565,2889</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20,40444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237,1111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2,624889</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Deviație standard</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0,006137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0,702038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233,1737</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8,804775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122,7305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1,862992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Minimum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1,005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4,9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64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0,17</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25%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5,62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12,6</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130</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1,22</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5,97</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565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20,9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224</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2,15</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Percentila 75%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1,02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6,56</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725</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26,1</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317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3,53</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Maximum</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1,029</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7,92</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1107</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550</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8,48</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Skewness</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0,031909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0,590458</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0,22713</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0,141983</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0,454712</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1,32646</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Kurtosis</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-1,01196</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-0,03779</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-0,77405</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-1,01595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-0,6192</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1,587196</w:t>
            </w:r>
          </w:p>
        </w:tc>
      </w:tr>
      <w:tr w:rsidR="00625179" w:rsidRPr="00625179" w:rsidTr="00625179">
        <w:trPr>
          <w:cnfStyle w:val="000000100000"/>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Varianță</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3,77E-05</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0,492857</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54369,98</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77,52407</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15062,78</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3,470739</w:t>
            </w:r>
          </w:p>
        </w:tc>
      </w:tr>
      <w:tr w:rsidR="00625179" w:rsidRPr="00625179" w:rsidTr="00625179">
        <w:trPr>
          <w:trHeight w:val="300"/>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0,01</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0,94</w:t>
            </w:r>
          </w:p>
        </w:tc>
        <w:tc>
          <w:tcPr>
            <w:tcW w:w="1195"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380</w:t>
            </w:r>
          </w:p>
        </w:tc>
        <w:tc>
          <w:tcPr>
            <w:tcW w:w="134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13,5</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187</w:t>
            </w:r>
          </w:p>
        </w:tc>
        <w:tc>
          <w:tcPr>
            <w:tcW w:w="1052" w:type="dxa"/>
            <w:noWrap/>
            <w:hideMark/>
          </w:tcPr>
          <w:p w:rsidR="00625179" w:rsidRPr="00625179" w:rsidRDefault="00625179" w:rsidP="00625179">
            <w:pPr>
              <w:jc w:val="right"/>
              <w:cnfStyle w:val="000000000000"/>
              <w:rPr>
                <w:rFonts w:ascii="Calibri" w:eastAsia="Times New Roman" w:hAnsi="Calibri" w:cs="Calibri"/>
                <w:color w:val="000000"/>
                <w:kern w:val="0"/>
              </w:rPr>
            </w:pPr>
            <w:r w:rsidRPr="00625179">
              <w:rPr>
                <w:rFonts w:ascii="Calibri" w:eastAsia="Times New Roman" w:hAnsi="Calibri" w:cs="Calibri"/>
                <w:color w:val="000000"/>
                <w:kern w:val="0"/>
              </w:rPr>
              <w:t>2,31</w:t>
            </w:r>
          </w:p>
        </w:tc>
      </w:tr>
      <w:tr w:rsidR="00625179" w:rsidRPr="00625179" w:rsidTr="00625179">
        <w:trPr>
          <w:cnfStyle w:val="000000100000"/>
          <w:trHeight w:val="315"/>
          <w:jc w:val="center"/>
        </w:trPr>
        <w:tc>
          <w:tcPr>
            <w:cnfStyle w:val="001000000000"/>
            <w:tcW w:w="1966" w:type="dxa"/>
            <w:noWrap/>
            <w:hideMark/>
          </w:tcPr>
          <w:p w:rsidR="00625179" w:rsidRPr="00625179" w:rsidRDefault="00625179" w:rsidP="00625179">
            <w:pPr>
              <w:jc w:val="left"/>
              <w:rPr>
                <w:rFonts w:ascii="Calibri" w:eastAsia="Times New Roman" w:hAnsi="Calibri" w:cs="Calibri"/>
                <w:color w:val="000000"/>
                <w:kern w:val="0"/>
              </w:rPr>
            </w:pPr>
            <w:r w:rsidRPr="00625179">
              <w:rPr>
                <w:rFonts w:ascii="Calibri" w:eastAsia="Times New Roman" w:hAnsi="Calibri" w:cs="Calibri"/>
                <w:color w:val="000000"/>
                <w:kern w:val="0"/>
              </w:rPr>
              <w:t>Interval interqvartilic</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0,024</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3,02</w:t>
            </w:r>
          </w:p>
        </w:tc>
        <w:tc>
          <w:tcPr>
            <w:tcW w:w="1195"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920</w:t>
            </w:r>
          </w:p>
        </w:tc>
        <w:tc>
          <w:tcPr>
            <w:tcW w:w="134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32,9</w:t>
            </w:r>
          </w:p>
        </w:tc>
        <w:tc>
          <w:tcPr>
            <w:tcW w:w="1052" w:type="dxa"/>
            <w:noWrap/>
            <w:hideMark/>
          </w:tcPr>
          <w:p w:rsidR="00625179" w:rsidRPr="00625179" w:rsidRDefault="00625179" w:rsidP="00625179">
            <w:pPr>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486</w:t>
            </w:r>
          </w:p>
        </w:tc>
        <w:tc>
          <w:tcPr>
            <w:tcW w:w="1052" w:type="dxa"/>
            <w:noWrap/>
            <w:hideMark/>
          </w:tcPr>
          <w:p w:rsidR="00625179" w:rsidRPr="00625179" w:rsidRDefault="00625179" w:rsidP="00625179">
            <w:pPr>
              <w:keepNext/>
              <w:jc w:val="right"/>
              <w:cnfStyle w:val="000000100000"/>
              <w:rPr>
                <w:rFonts w:ascii="Calibri" w:eastAsia="Times New Roman" w:hAnsi="Calibri" w:cs="Calibri"/>
                <w:color w:val="000000"/>
                <w:kern w:val="0"/>
              </w:rPr>
            </w:pPr>
            <w:r w:rsidRPr="00625179">
              <w:rPr>
                <w:rFonts w:ascii="Calibri" w:eastAsia="Times New Roman" w:hAnsi="Calibri" w:cs="Calibri"/>
                <w:color w:val="000000"/>
                <w:kern w:val="0"/>
              </w:rPr>
              <w:t>8,31</w:t>
            </w:r>
          </w:p>
        </w:tc>
      </w:tr>
    </w:tbl>
    <w:p w:rsidR="00625179" w:rsidRDefault="00625179" w:rsidP="00625179">
      <w:pPr>
        <w:pStyle w:val="Caption"/>
        <w:jc w:val="center"/>
      </w:pPr>
    </w:p>
    <w:p w:rsidR="00625179" w:rsidRDefault="00625179" w:rsidP="00625179">
      <w:pPr>
        <w:pStyle w:val="Caption"/>
        <w:jc w:val="center"/>
      </w:pPr>
      <w:r>
        <w:t>Tabelul 4. Statistici ale analizelor pacienților fără pietre la rinichi</w:t>
      </w:r>
    </w:p>
    <w:p w:rsidR="00CC54BB" w:rsidRPr="00CC54BB" w:rsidRDefault="00CC54BB" w:rsidP="00CC54BB"/>
    <w:tbl>
      <w:tblPr>
        <w:tblStyle w:val="LightShading"/>
        <w:tblW w:w="8619" w:type="dxa"/>
        <w:jc w:val="center"/>
        <w:tblLook w:val="04A0"/>
      </w:tblPr>
      <w:tblGrid>
        <w:gridCol w:w="1966"/>
        <w:gridCol w:w="960"/>
        <w:gridCol w:w="1052"/>
        <w:gridCol w:w="1195"/>
        <w:gridCol w:w="1342"/>
        <w:gridCol w:w="1052"/>
        <w:gridCol w:w="1052"/>
      </w:tblGrid>
      <w:tr w:rsidR="00CC54BB" w:rsidRPr="00CC54BB" w:rsidTr="00CC54BB">
        <w:trPr>
          <w:cnfStyle w:val="1000000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Statistica</w:t>
            </w:r>
          </w:p>
        </w:tc>
        <w:tc>
          <w:tcPr>
            <w:tcW w:w="960"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gravity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ph</w:t>
            </w:r>
          </w:p>
        </w:tc>
        <w:tc>
          <w:tcPr>
            <w:tcW w:w="1195"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osmolarity</w:t>
            </w:r>
          </w:p>
        </w:tc>
        <w:tc>
          <w:tcPr>
            <w:tcW w:w="134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conductivity</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urea</w:t>
            </w:r>
          </w:p>
        </w:tc>
        <w:tc>
          <w:tcPr>
            <w:tcW w:w="1052" w:type="dxa"/>
            <w:noWrap/>
            <w:hideMark/>
          </w:tcPr>
          <w:p w:rsidR="00CC54BB" w:rsidRPr="00CC54BB" w:rsidRDefault="00CC54BB" w:rsidP="00CC54BB">
            <w:pPr>
              <w:jc w:val="center"/>
              <w:cnfStyle w:val="100000000000"/>
              <w:rPr>
                <w:rFonts w:ascii="Calibri" w:eastAsia="Times New Roman" w:hAnsi="Calibri" w:cs="Calibri"/>
                <w:kern w:val="0"/>
              </w:rPr>
            </w:pPr>
            <w:r w:rsidRPr="00CC54BB">
              <w:rPr>
                <w:rFonts w:ascii="Calibri" w:eastAsia="Times New Roman" w:hAnsi="Calibri" w:cs="Calibri"/>
                <w:kern w:val="0"/>
              </w:rPr>
              <w:t>calcium</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Medie</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-0,0061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0,163079</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-110,505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-68,0654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-3,51805</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Deviație standard</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-0,00106</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-0,05113</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1,4832</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2,090783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-11,1257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-1,77421</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Minimum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-64</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25%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0,1875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-118,75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-4,9</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-65,5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-1,975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50%</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0,155</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-147</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-77,5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Percentila 75%</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-0,00575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-114,5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-1,125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-78,75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-4,635</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Maximum</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-0,011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-129</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-70</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-5,86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Skewness</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-0,3063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-0,4205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0,131346</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0,520343</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0,330472</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0,925357</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Kurtosis</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-0,9514</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-1,22958</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-0,28528</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-0,66021</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-0,31428</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1,850406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Varianță</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-1,4E-05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-0,07441</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689,51</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32,44638</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-2854,7</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-9,75853</w:t>
            </w:r>
          </w:p>
        </w:tc>
      </w:tr>
      <w:tr w:rsidR="00CC54BB" w:rsidRPr="00CC54BB" w:rsidTr="00CC54BB">
        <w:trPr>
          <w:cnfStyle w:val="000000100000"/>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w:t>
            </w:r>
          </w:p>
        </w:tc>
        <w:tc>
          <w:tcPr>
            <w:tcW w:w="960"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-0,02</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-2,24</w:t>
            </w:r>
          </w:p>
        </w:tc>
        <w:tc>
          <w:tcPr>
            <w:tcW w:w="1195"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-605</w:t>
            </w:r>
          </w:p>
        </w:tc>
        <w:tc>
          <w:tcPr>
            <w:tcW w:w="134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-15</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-423</w:t>
            </w:r>
          </w:p>
        </w:tc>
        <w:tc>
          <w:tcPr>
            <w:tcW w:w="1052" w:type="dxa"/>
            <w:noWrap/>
            <w:hideMark/>
          </w:tcPr>
          <w:p w:rsidR="00CC54BB" w:rsidRPr="00CC54BB" w:rsidRDefault="00CC54BB" w:rsidP="00CC54BB">
            <w:pPr>
              <w:jc w:val="right"/>
              <w:cnfStyle w:val="000000100000"/>
              <w:rPr>
                <w:rFonts w:ascii="Calibri" w:eastAsia="Times New Roman" w:hAnsi="Calibri" w:cs="Calibri"/>
                <w:color w:val="000000"/>
                <w:kern w:val="0"/>
              </w:rPr>
            </w:pPr>
            <w:r w:rsidRPr="00CC54BB">
              <w:rPr>
                <w:rFonts w:ascii="Calibri" w:eastAsia="Times New Roman" w:hAnsi="Calibri" w:cs="Calibri"/>
                <w:color w:val="000000"/>
                <w:kern w:val="0"/>
              </w:rPr>
              <w:t>-11,76</w:t>
            </w:r>
          </w:p>
        </w:tc>
      </w:tr>
      <w:tr w:rsidR="00CC54BB" w:rsidRPr="00CC54BB" w:rsidTr="00CC54BB">
        <w:trPr>
          <w:trHeight w:val="300"/>
          <w:jc w:val="center"/>
        </w:trPr>
        <w:tc>
          <w:tcPr>
            <w:cnfStyle w:val="001000000000"/>
            <w:tcW w:w="1966" w:type="dxa"/>
            <w:noWrap/>
            <w:hideMark/>
          </w:tcPr>
          <w:p w:rsidR="00CC54BB" w:rsidRPr="00CC54BB" w:rsidRDefault="00CC54BB" w:rsidP="00CC54BB">
            <w:pPr>
              <w:jc w:val="left"/>
              <w:rPr>
                <w:rFonts w:ascii="Calibri" w:eastAsia="Times New Roman" w:hAnsi="Calibri" w:cs="Calibri"/>
                <w:kern w:val="0"/>
              </w:rPr>
            </w:pPr>
            <w:r w:rsidRPr="00CC54BB">
              <w:rPr>
                <w:rFonts w:ascii="Calibri" w:eastAsia="Times New Roman" w:hAnsi="Calibri" w:cs="Calibri"/>
                <w:kern w:val="0"/>
              </w:rPr>
              <w:t>Interval interqvartilic</w:t>
            </w:r>
          </w:p>
        </w:tc>
        <w:tc>
          <w:tcPr>
            <w:tcW w:w="960"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0,0135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2,1975</w:t>
            </w:r>
          </w:p>
        </w:tc>
        <w:tc>
          <w:tcPr>
            <w:tcW w:w="1195"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544,25</w:t>
            </w:r>
          </w:p>
        </w:tc>
        <w:tc>
          <w:tcPr>
            <w:tcW w:w="134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23,175</w:t>
            </w:r>
          </w:p>
        </w:tc>
        <w:tc>
          <w:tcPr>
            <w:tcW w:w="1052" w:type="dxa"/>
            <w:noWrap/>
            <w:hideMark/>
          </w:tcPr>
          <w:p w:rsidR="00CC54BB" w:rsidRPr="00CC54BB" w:rsidRDefault="00CC54BB" w:rsidP="00CC54BB">
            <w:pPr>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285,75</w:t>
            </w:r>
          </w:p>
        </w:tc>
        <w:tc>
          <w:tcPr>
            <w:tcW w:w="1052" w:type="dxa"/>
            <w:noWrap/>
            <w:hideMark/>
          </w:tcPr>
          <w:p w:rsidR="00CC54BB" w:rsidRPr="00CC54BB" w:rsidRDefault="00CC54BB" w:rsidP="00CC54BB">
            <w:pPr>
              <w:keepNext/>
              <w:jc w:val="right"/>
              <w:cnfStyle w:val="000000000000"/>
              <w:rPr>
                <w:rFonts w:ascii="Calibri" w:eastAsia="Times New Roman" w:hAnsi="Calibri" w:cs="Calibri"/>
                <w:color w:val="000000"/>
                <w:kern w:val="0"/>
              </w:rPr>
            </w:pPr>
            <w:r w:rsidRPr="00CC54BB">
              <w:rPr>
                <w:rFonts w:ascii="Calibri" w:eastAsia="Times New Roman" w:hAnsi="Calibri" w:cs="Calibri"/>
                <w:color w:val="000000"/>
                <w:kern w:val="0"/>
              </w:rPr>
              <w:t>3,34</w:t>
            </w:r>
          </w:p>
        </w:tc>
      </w:tr>
    </w:tbl>
    <w:p w:rsidR="00CC54BB" w:rsidRDefault="00CC54BB" w:rsidP="00CC54BB">
      <w:pPr>
        <w:pStyle w:val="Caption"/>
        <w:jc w:val="center"/>
      </w:pPr>
    </w:p>
    <w:p w:rsidR="00CC54BB" w:rsidRDefault="00CC54BB" w:rsidP="00CC54BB">
      <w:pPr>
        <w:pStyle w:val="Caption"/>
        <w:jc w:val="center"/>
      </w:pPr>
      <w:r>
        <w:t>Tabelul 5. Diferen</w:t>
      </w:r>
      <w:r>
        <w:rPr>
          <w:lang w:val="ro-RO"/>
        </w:rPr>
        <w:t>ță între statistici</w:t>
      </w:r>
      <w:r>
        <w:t xml:space="preserve"> fără pietre la rinichi și cu pietre la rinichi </w:t>
      </w:r>
    </w:p>
    <w:p w:rsidR="00C916D0" w:rsidRPr="00C916D0" w:rsidRDefault="00C916D0" w:rsidP="00C916D0"/>
    <w:p w:rsidR="00DD4C2F" w:rsidRPr="00DD4C2F" w:rsidRDefault="00DD4C2F" w:rsidP="00DD4C2F">
      <w:pPr>
        <w:spacing w:before="100" w:beforeAutospacing="1" w:after="100" w:afterAutospacing="1" w:line="240" w:lineRule="auto"/>
        <w:jc w:val="left"/>
        <w:rPr>
          <w:rFonts w:eastAsia="Times New Roman" w:cs="Times New Roman"/>
          <w:kern w:val="0"/>
          <w:szCs w:val="24"/>
        </w:rPr>
      </w:pPr>
      <w:r w:rsidRPr="00DD4C2F">
        <w:rPr>
          <w:rFonts w:eastAsia="Times New Roman" w:cs="Times New Roman"/>
          <w:kern w:val="0"/>
          <w:szCs w:val="24"/>
        </w:rPr>
        <w:t>Analizând statisticile dintre analizele efectuate la pacienții cu pietre la rinichi și cele efectuate la pacienții fără pietre la rinichi</w:t>
      </w:r>
      <w:r w:rsidR="00C916D0">
        <w:rPr>
          <w:rFonts w:eastAsia="Times New Roman" w:cs="Times New Roman"/>
          <w:kern w:val="0"/>
          <w:szCs w:val="24"/>
        </w:rPr>
        <w:t xml:space="preserve"> (Tabelul 5)</w:t>
      </w:r>
      <w:r w:rsidRPr="00DD4C2F">
        <w:rPr>
          <w:rFonts w:eastAsia="Times New Roman" w:cs="Times New Roman"/>
          <w:kern w:val="0"/>
          <w:szCs w:val="24"/>
        </w:rPr>
        <w:t xml:space="preserve">, putem observa diferențe semnificative în mai multe </w:t>
      </w:r>
      <w:r w:rsidRPr="00DD4C2F">
        <w:rPr>
          <w:rFonts w:eastAsia="Times New Roman" w:cs="Times New Roman"/>
          <w:kern w:val="0"/>
          <w:szCs w:val="24"/>
        </w:rPr>
        <w:lastRenderedPageBreak/>
        <w:t>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w:t>
      </w:r>
      <w:r>
        <w:rPr>
          <w:rFonts w:eastAsia="Times New Roman" w:cs="Times New Roman"/>
          <w:kern w:val="0"/>
          <w:szCs w:val="24"/>
        </w:rPr>
        <w:t xml:space="preserve"> </w:t>
      </w:r>
      <w:r w:rsidRPr="00DD4C2F">
        <w:rPr>
          <w:rFonts w:eastAsia="Times New Roman" w:cs="Times New Roman"/>
          <w:kern w:val="0"/>
          <w:szCs w:val="24"/>
        </w:rPr>
        <w:t>De asemenea, deviația standard și varianța sunt mai mari pentru mai multe variabile în rândul pacienților cu pietre la rinichi, sugerând o mai mare variabilitate în datele acestui grup. Această variație poate fi legată de factori precum diversitatea compoziției pietrelor la rinichi și a altor comorbidități asociate.</w:t>
      </w:r>
      <w:r>
        <w:rPr>
          <w:rFonts w:eastAsia="Times New Roman" w:cs="Times New Roman"/>
          <w:kern w:val="0"/>
          <w:szCs w:val="24"/>
        </w:rPr>
        <w:t xml:space="preserve"> </w:t>
      </w:r>
      <w:r w:rsidRPr="00DD4C2F">
        <w:rPr>
          <w:rFonts w:eastAsia="Times New Roman" w:cs="Times New Roman"/>
          <w:kern w:val="0"/>
          <w:szCs w:val="24"/>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r>
        <w:rPr>
          <w:rFonts w:eastAsia="Times New Roman" w:cs="Times New Roman"/>
          <w:kern w:val="0"/>
          <w:szCs w:val="24"/>
        </w:rPr>
        <w:t xml:space="preserve"> </w:t>
      </w:r>
      <w:r w:rsidRPr="00DD4C2F">
        <w:rPr>
          <w:rFonts w:eastAsia="Times New Roman" w:cs="Times New Roman"/>
          <w:kern w:val="0"/>
          <w:szCs w:val="24"/>
        </w:rPr>
        <w:t>De asemenea, analizând skewness-ul și kurtosis-ul, putem observa că distribuția datelor poate fi asimetrică și deviată în grupurile respective.</w:t>
      </w:r>
      <w:r>
        <w:rPr>
          <w:rFonts w:eastAsia="Times New Roman" w:cs="Times New Roman"/>
          <w:kern w:val="0"/>
          <w:szCs w:val="24"/>
        </w:rPr>
        <w:t xml:space="preserve"> </w:t>
      </w:r>
      <w:r w:rsidRPr="00DD4C2F">
        <w:rPr>
          <w:rFonts w:eastAsia="Times New Roman" w:cs="Times New Roman"/>
          <w:kern w:val="0"/>
          <w:szCs w:val="24"/>
        </w:rPr>
        <w:t>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E91ED7" w:rsidRDefault="00963C58"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Pr>
          <w:rFonts w:eastAsia="Times New Roman" w:cs="Times New Roman"/>
          <w:kern w:val="0"/>
          <w:szCs w:val="24"/>
          <w:lang w:val="ro-RO" w:eastAsia="ro-RO"/>
        </w:rPr>
        <w:t xml:space="preserve"> </w:t>
      </w:r>
      <w:r>
        <w:rPr>
          <w:rFonts w:eastAsia="Times New Roman" w:cs="Times New Roman"/>
          <w:kern w:val="0"/>
          <w:szCs w:val="24"/>
          <w:lang w:eastAsia="ro-RO"/>
        </w:rPr>
        <w:t>[34</w:t>
      </w:r>
      <w:r w:rsidRPr="00E91ED7">
        <w:rPr>
          <w:rFonts w:eastAsia="Times New Roman" w:cs="Times New Roman"/>
          <w:kern w:val="0"/>
          <w:szCs w:val="24"/>
          <w:lang w:eastAsia="ro-RO"/>
        </w:rPr>
        <w:t>]</w:t>
      </w:r>
      <w:r w:rsidRPr="00E91ED7">
        <w:rPr>
          <w:rFonts w:eastAsia="Times New Roman" w:cs="Times New Roman"/>
          <w:kern w:val="0"/>
          <w:szCs w:val="24"/>
          <w:lang w:val="ro-RO" w:eastAsia="ro-RO"/>
        </w:rPr>
        <w:t>.</w:t>
      </w:r>
      <w:r>
        <w:rPr>
          <w:rFonts w:eastAsia="Times New Roman" w:cs="Times New Roman"/>
          <w:kern w:val="0"/>
          <w:szCs w:val="24"/>
          <w:lang w:val="ro-RO" w:eastAsia="ro-RO"/>
        </w:rPr>
        <w:t xml:space="preserve"> </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w:t>
      </w:r>
      <w:r w:rsidR="00900692">
        <w:rPr>
          <w:rFonts w:eastAsia="Times New Roman" w:cs="Times New Roman"/>
          <w:kern w:val="0"/>
          <w:szCs w:val="24"/>
          <w:lang w:val="ro-RO" w:eastAsia="ro-RO"/>
        </w:rPr>
        <w:t>35</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Default="00A903F3" w:rsidP="00C05F21">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C916D0" w:rsidRPr="00C916D0" w:rsidRDefault="00C916D0" w:rsidP="00C916D0"/>
    <w:p w:rsidR="00FD4778" w:rsidRPr="00E91ED7" w:rsidRDefault="00F81195" w:rsidP="004A7B86">
      <w:pPr>
        <w:pStyle w:val="Heading2"/>
        <w:rPr>
          <w:lang w:val="ro-RO"/>
        </w:rPr>
      </w:pPr>
      <w:bookmarkStart w:id="65" w:name="_Toc169120235"/>
      <w:r>
        <w:t>8</w:t>
      </w:r>
      <w:r w:rsidR="00430AEC">
        <w:t xml:space="preserve">. </w:t>
      </w:r>
      <w:r w:rsidR="006542DF" w:rsidRPr="00E91ED7">
        <w:t>Discu</w:t>
      </w:r>
      <w:r w:rsidR="006542DF" w:rsidRPr="00E91ED7">
        <w:rPr>
          <w:lang w:val="ro-RO"/>
        </w:rPr>
        <w:t>ții</w:t>
      </w:r>
      <w:bookmarkEnd w:id="65"/>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Default="00F43DCA" w:rsidP="00E91ED7">
      <w:pPr>
        <w:rPr>
          <w:rFonts w:cs="Times New Roman"/>
        </w:rPr>
      </w:pPr>
    </w:p>
    <w:p w:rsidR="00C916D0" w:rsidRDefault="00C916D0" w:rsidP="00E91ED7">
      <w:pPr>
        <w:rPr>
          <w:rFonts w:cs="Times New Roman"/>
        </w:rPr>
      </w:pPr>
    </w:p>
    <w:p w:rsidR="00C916D0" w:rsidRDefault="00C916D0" w:rsidP="00E91ED7">
      <w:pPr>
        <w:rPr>
          <w:rFonts w:cs="Times New Roman"/>
        </w:rPr>
      </w:pPr>
    </w:p>
    <w:p w:rsidR="00C916D0" w:rsidRPr="00E91ED7" w:rsidRDefault="00C916D0" w:rsidP="00E91ED7">
      <w:pPr>
        <w:rPr>
          <w:rFonts w:cs="Times New Roman"/>
        </w:rPr>
      </w:pPr>
    </w:p>
    <w:p w:rsidR="00F43DCA" w:rsidRPr="00E91ED7" w:rsidRDefault="00F81195" w:rsidP="004A7B86">
      <w:pPr>
        <w:pStyle w:val="Heading2"/>
      </w:pPr>
      <w:bookmarkStart w:id="66" w:name="_Toc169120236"/>
      <w:r>
        <w:lastRenderedPageBreak/>
        <w:t>9</w:t>
      </w:r>
      <w:r w:rsidR="00430AEC">
        <w:t>.</w:t>
      </w:r>
      <w:r w:rsidR="000F2AB0">
        <w:t xml:space="preserve"> </w:t>
      </w:r>
      <w:r w:rsidR="00F43DCA" w:rsidRPr="00E91ED7">
        <w:t>Concluzie</w:t>
      </w:r>
      <w:bookmarkEnd w:id="66"/>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67" w:name="_Toc169120237"/>
      <w:r>
        <w:t>10</w:t>
      </w:r>
      <w:r w:rsidR="00430AEC">
        <w:t>.</w:t>
      </w:r>
      <w:r w:rsidR="00723A02">
        <w:t xml:space="preserve"> </w:t>
      </w:r>
      <w:r w:rsidR="00FB057D" w:rsidRPr="00E91ED7">
        <w:t>Bibliografie</w:t>
      </w:r>
      <w:bookmarkEnd w:id="67"/>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w:t>
      </w:r>
      <w:r w:rsidRPr="00600228">
        <w:rPr>
          <w:rFonts w:eastAsia="Times New Roman" w:cs="Times New Roman"/>
          <w:kern w:val="0"/>
          <w:szCs w:val="24"/>
          <w:lang w:val="ro-RO" w:eastAsia="ro-RO"/>
        </w:rPr>
        <w:tab/>
        <w:t>Bussmann, S., Jennings, N. R., &amp; Wooldridge, M. (2004). Multiagent Systems for Manufact</w:t>
      </w:r>
      <w:r>
        <w:rPr>
          <w:rFonts w:eastAsia="Times New Roman" w:cs="Times New Roman"/>
          <w:kern w:val="0"/>
          <w:szCs w:val="24"/>
          <w:lang w:val="ro-RO" w:eastAsia="ro-RO"/>
        </w:rPr>
        <w:t>uring Control. Springer-Verlag.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w:t>
      </w:r>
      <w:r w:rsidRPr="00600228">
        <w:rPr>
          <w:rFonts w:eastAsia="Times New Roman" w:cs="Times New Roman"/>
          <w:kern w:val="0"/>
          <w:szCs w:val="24"/>
          <w:lang w:val="ro-RO" w:eastAsia="ro-RO"/>
        </w:rPr>
        <w:tab/>
        <w:t>Bellifemine, F., Poggi, A., &amp; Rimassa, G. (2001). Developing Multi-agent Systems with JADE. În Castelfranchi, C. &amp; Lespérance, Y. (Eds.), Intelligent Agents VII Agent Theories Architectures and Languages (AT</w:t>
      </w:r>
      <w:r>
        <w:rPr>
          <w:rFonts w:eastAsia="Times New Roman" w:cs="Times New Roman"/>
          <w:kern w:val="0"/>
          <w:szCs w:val="24"/>
          <w:lang w:val="ro-RO" w:eastAsia="ro-RO"/>
        </w:rPr>
        <w:t>AL 2000) (Vol. 1986).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w:t>
      </w:r>
      <w:r w:rsidRPr="00600228">
        <w:rPr>
          <w:rFonts w:eastAsia="Times New Roman" w:cs="Times New Roman"/>
          <w:kern w:val="0"/>
          <w:szCs w:val="24"/>
          <w:lang w:val="ro-RO" w:eastAsia="ro-RO"/>
        </w:rPr>
        <w:tab/>
        <w:t>Odell, J. (2000). Objects and agents: how do they differ? Journal of Object-Orie</w:t>
      </w:r>
      <w:r>
        <w:rPr>
          <w:rFonts w:eastAsia="Times New Roman" w:cs="Times New Roman"/>
          <w:kern w:val="0"/>
          <w:szCs w:val="24"/>
          <w:lang w:val="ro-RO" w:eastAsia="ro-RO"/>
        </w:rPr>
        <w:t>nted Programming, October 2000.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4.</w:t>
      </w:r>
      <w:r w:rsidRPr="00600228">
        <w:rPr>
          <w:rFonts w:eastAsia="Times New Roman" w:cs="Times New Roman"/>
          <w:kern w:val="0"/>
          <w:szCs w:val="24"/>
          <w:lang w:val="ro-RO" w:eastAsia="ro-RO"/>
        </w:rPr>
        <w:tab/>
        <w:t>Luck, M., McBurney, P., &amp; Preist, C. (2003). Agent Technology: Enabling Next G</w:t>
      </w:r>
      <w:r>
        <w:rPr>
          <w:rFonts w:eastAsia="Times New Roman" w:cs="Times New Roman"/>
          <w:kern w:val="0"/>
          <w:szCs w:val="24"/>
          <w:lang w:val="ro-RO" w:eastAsia="ro-RO"/>
        </w:rPr>
        <w:t>eneration Computing. AgentLink.</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5.</w:t>
      </w:r>
      <w:r w:rsidRPr="00600228">
        <w:rPr>
          <w:rFonts w:eastAsia="Times New Roman" w:cs="Times New Roman"/>
          <w:kern w:val="0"/>
          <w:szCs w:val="24"/>
          <w:lang w:val="ro-RO" w:eastAsia="ro-RO"/>
        </w:rPr>
        <w:tab/>
        <w:t xml:space="preserve">Nikraz, M., Caire, G., &amp; Bahri, P. A. (2006). A Methodology for the Analysis and Design of Multi-Agent Systems using JADE. School of Engineering Science and Parker Center, Murdoch </w:t>
      </w:r>
      <w:r>
        <w:rPr>
          <w:rFonts w:eastAsia="Times New Roman" w:cs="Times New Roman"/>
          <w:kern w:val="0"/>
          <w:szCs w:val="24"/>
          <w:lang w:val="ro-RO" w:eastAsia="ro-RO"/>
        </w:rPr>
        <w:t>University.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6.</w:t>
      </w:r>
      <w:r w:rsidRPr="00600228">
        <w:rPr>
          <w:rFonts w:eastAsia="Times New Roman" w:cs="Times New Roman"/>
          <w:kern w:val="0"/>
          <w:szCs w:val="24"/>
          <w:lang w:val="ro-RO" w:eastAsia="ro-RO"/>
        </w:rPr>
        <w:tab/>
        <w:t>Wooldridge, M. (2002). An Introduction to Multiagen</w:t>
      </w:r>
      <w:r>
        <w:rPr>
          <w:rFonts w:eastAsia="Times New Roman" w:cs="Times New Roman"/>
          <w:kern w:val="0"/>
          <w:szCs w:val="24"/>
          <w:lang w:val="ro-RO" w:eastAsia="ro-RO"/>
        </w:rPr>
        <w:t>t Systems. John Wiley and Sons.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7.</w:t>
      </w:r>
      <w:r w:rsidRPr="00600228">
        <w:rPr>
          <w:rFonts w:eastAsia="Times New Roman" w:cs="Times New Roman"/>
          <w:kern w:val="0"/>
          <w:szCs w:val="24"/>
          <w:lang w:val="ro-RO" w:eastAsia="ro-RO"/>
        </w:rPr>
        <w:tab/>
        <w:t>Foundation for Intelligent Physical Agents (FIPA). (n.d.). Data ultimei accesări: 10 mai 2024; link către p</w:t>
      </w:r>
      <w:r>
        <w:rPr>
          <w:rFonts w:eastAsia="Times New Roman" w:cs="Times New Roman"/>
          <w:kern w:val="0"/>
          <w:szCs w:val="24"/>
          <w:lang w:val="ro-RO" w:eastAsia="ro-RO"/>
        </w:rPr>
        <w:t xml:space="preserve">agina web: </w:t>
      </w:r>
      <w:hyperlink r:id="rId32" w:history="1">
        <w:r w:rsidRPr="00C87D02">
          <w:rPr>
            <w:rStyle w:val="Hyperlink"/>
            <w:rFonts w:eastAsia="Times New Roman" w:cs="Times New Roman"/>
            <w:kern w:val="0"/>
            <w:szCs w:val="24"/>
            <w:lang w:val="ro-RO" w:eastAsia="ro-RO"/>
          </w:rPr>
          <w:t>http://www.fipa.org/</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8.</w:t>
      </w:r>
      <w:r w:rsidRPr="00600228">
        <w:rPr>
          <w:rFonts w:eastAsia="Times New Roman" w:cs="Times New Roman"/>
          <w:kern w:val="0"/>
          <w:szCs w:val="24"/>
          <w:lang w:val="ro-RO" w:eastAsia="ro-RO"/>
        </w:rPr>
        <w:tab/>
        <w:t>Java Agent Development Framework (JADE). (n.d.). Data ultimei accesări: 10 mai 2024; link către pag</w:t>
      </w:r>
      <w:r w:rsidR="00C87D02">
        <w:rPr>
          <w:rFonts w:eastAsia="Times New Roman" w:cs="Times New Roman"/>
          <w:kern w:val="0"/>
          <w:szCs w:val="24"/>
          <w:lang w:val="ro-RO" w:eastAsia="ro-RO"/>
        </w:rPr>
        <w:t>ina web: http://jade.tilab.com/</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9.</w:t>
      </w:r>
      <w:r w:rsidRPr="00600228">
        <w:rPr>
          <w:rFonts w:eastAsia="Times New Roman" w:cs="Times New Roman"/>
          <w:kern w:val="0"/>
          <w:szCs w:val="24"/>
          <w:lang w:val="ro-RO" w:eastAsia="ro-RO"/>
        </w:rPr>
        <w:tab/>
        <w:t>Mascardi, V. (2004). Coo-BDI: Extending the BDI Model with Cooperativity. În Declarative Agent Languages and Technologies (Vol. 299</w:t>
      </w:r>
      <w:r>
        <w:rPr>
          <w:rFonts w:eastAsia="Times New Roman" w:cs="Times New Roman"/>
          <w:kern w:val="0"/>
          <w:szCs w:val="24"/>
          <w:lang w:val="ro-RO" w:eastAsia="ro-RO"/>
        </w:rPr>
        <w:t>0).</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10.</w:t>
      </w:r>
      <w:r w:rsidRPr="00600228">
        <w:rPr>
          <w:rFonts w:eastAsia="Times New Roman" w:cs="Times New Roman"/>
          <w:kern w:val="0"/>
          <w:szCs w:val="24"/>
          <w:lang w:val="ro-RO" w:eastAsia="ro-RO"/>
        </w:rPr>
        <w:tab/>
        <w:t>Shoham, Y. (1990). Agent-Oriented Programming (Technical Report STAN-CS-90-1335). Stanford Universit</w:t>
      </w:r>
      <w:r>
        <w:rPr>
          <w:rFonts w:eastAsia="Times New Roman" w:cs="Times New Roman"/>
          <w:kern w:val="0"/>
          <w:szCs w:val="24"/>
          <w:lang w:val="ro-RO" w:eastAsia="ro-RO"/>
        </w:rPr>
        <w:t>y: Computer Science Department.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11.</w:t>
      </w:r>
      <w:r w:rsidRPr="00600228">
        <w:rPr>
          <w:rFonts w:eastAsia="Times New Roman" w:cs="Times New Roman"/>
          <w:kern w:val="0"/>
          <w:szCs w:val="24"/>
          <w:lang w:val="ro-RO" w:eastAsia="ro-RO"/>
        </w:rPr>
        <w:tab/>
        <w:t>Jennings, N. R. (2000). On Agent-Based Software Engineering</w:t>
      </w:r>
      <w:r>
        <w:rPr>
          <w:rFonts w:eastAsia="Times New Roman" w:cs="Times New Roman"/>
          <w:kern w:val="0"/>
          <w:szCs w:val="24"/>
          <w:lang w:val="ro-RO" w:eastAsia="ro-RO"/>
        </w:rPr>
        <w:t>. Artificial Intelligence, 117.</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12.</w:t>
      </w:r>
      <w:r w:rsidRPr="00600228">
        <w:rPr>
          <w:rFonts w:eastAsia="Times New Roman" w:cs="Times New Roman"/>
          <w:kern w:val="0"/>
          <w:szCs w:val="24"/>
          <w:lang w:val="ro-RO" w:eastAsia="ro-RO"/>
        </w:rPr>
        <w:tab/>
        <w:t>Nwana, H. S. (2001). Software Agents: An Overview. Intelligent Systems Research, Advanced Applications &amp; Technology Dep., Cambridge University, UK, Knowl</w:t>
      </w:r>
      <w:r>
        <w:rPr>
          <w:rFonts w:eastAsia="Times New Roman" w:cs="Times New Roman"/>
          <w:kern w:val="0"/>
          <w:szCs w:val="24"/>
          <w:lang w:val="ro-RO" w:eastAsia="ro-RO"/>
        </w:rPr>
        <w:t>edge Engineering Review, 11(3).</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13.</w:t>
      </w:r>
      <w:r w:rsidRPr="00600228">
        <w:rPr>
          <w:rFonts w:eastAsia="Times New Roman" w:cs="Times New Roman"/>
          <w:kern w:val="0"/>
          <w:szCs w:val="24"/>
          <w:lang w:val="ro-RO" w:eastAsia="ro-RO"/>
        </w:rPr>
        <w:tab/>
        <w:t xml:space="preserve">Al azawi, R. (2013). Comparing Agent-Oriented Programming Versus Object-Oriented Programming. In 6th International Conference </w:t>
      </w:r>
      <w:r>
        <w:rPr>
          <w:rFonts w:eastAsia="Times New Roman" w:cs="Times New Roman"/>
          <w:kern w:val="0"/>
          <w:szCs w:val="24"/>
          <w:lang w:val="ro-RO" w:eastAsia="ro-RO"/>
        </w:rPr>
        <w:t>on Information Technology ICIT.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14.</w:t>
      </w:r>
      <w:r w:rsidRPr="00600228">
        <w:rPr>
          <w:rFonts w:eastAsia="Times New Roman" w:cs="Times New Roman"/>
          <w:kern w:val="0"/>
          <w:szCs w:val="24"/>
          <w:lang w:val="ro-RO" w:eastAsia="ro-RO"/>
        </w:rPr>
        <w:tab/>
        <w:t>Parunak, H. V. (1997). "Go to the Ant": Engineering Principles from Natural Agent Systems.</w:t>
      </w:r>
      <w:r>
        <w:rPr>
          <w:rFonts w:eastAsia="Times New Roman" w:cs="Times New Roman"/>
          <w:kern w:val="0"/>
          <w:szCs w:val="24"/>
          <w:lang w:val="ro-RO" w:eastAsia="ro-RO"/>
        </w:rPr>
        <w:t xml:space="preserve"> Annals of Operations Research.</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15.</w:t>
      </w:r>
      <w:r w:rsidRPr="00600228">
        <w:rPr>
          <w:rFonts w:eastAsia="Times New Roman" w:cs="Times New Roman"/>
          <w:kern w:val="0"/>
          <w:szCs w:val="24"/>
          <w:lang w:val="ro-RO" w:eastAsia="ro-RO"/>
        </w:rPr>
        <w:tab/>
        <w:t xml:space="preserve">Java Agent Development Framework (JADE). (n.d.). Data ultimei accesări:  11 mai 2024; link către pagina web: </w:t>
      </w:r>
      <w:hyperlink r:id="rId33" w:history="1">
        <w:r w:rsidRPr="00C87D02">
          <w:rPr>
            <w:rStyle w:val="Hyperlink"/>
            <w:rFonts w:eastAsia="Times New Roman" w:cs="Times New Roman"/>
            <w:kern w:val="0"/>
            <w:szCs w:val="24"/>
            <w:lang w:val="ro-RO" w:eastAsia="ro-RO"/>
          </w:rPr>
          <w:t>https://jade.tilab.com/documentation</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16.</w:t>
      </w:r>
      <w:r w:rsidRPr="00600228">
        <w:rPr>
          <w:rFonts w:eastAsia="Times New Roman" w:cs="Times New Roman"/>
          <w:kern w:val="0"/>
          <w:szCs w:val="24"/>
          <w:lang w:val="ro-RO" w:eastAsia="ro-RO"/>
        </w:rPr>
        <w:tab/>
        <w:t xml:space="preserve">Java Agent Development Framework (JADE). (n.d.). Programmer's Guide. Data ultimei accesări: 12 iunie 2024; link către pagina web: </w:t>
      </w:r>
      <w:hyperlink r:id="rId34" w:history="1">
        <w:r w:rsidRPr="00C87D02">
          <w:rPr>
            <w:rStyle w:val="Hyperlink"/>
            <w:rFonts w:eastAsia="Times New Roman" w:cs="Times New Roman"/>
            <w:kern w:val="0"/>
            <w:szCs w:val="24"/>
            <w:lang w:val="ro-RO" w:eastAsia="ro-RO"/>
          </w:rPr>
          <w:t>https://jade.tilab.com/doc/programmersguide.pdf</w:t>
        </w:r>
      </w:hyperlink>
      <w:r w:rsidR="00C87D02">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17.</w:t>
      </w:r>
      <w:r w:rsidRPr="00600228">
        <w:rPr>
          <w:rFonts w:eastAsia="Times New Roman" w:cs="Times New Roman"/>
          <w:kern w:val="0"/>
          <w:szCs w:val="24"/>
          <w:lang w:val="ro-RO" w:eastAsia="ro-RO"/>
        </w:rPr>
        <w:tab/>
        <w:t xml:space="preserve">Odell, J. (2000). Objects </w:t>
      </w:r>
      <w:r>
        <w:rPr>
          <w:rFonts w:eastAsia="Times New Roman" w:cs="Times New Roman"/>
          <w:kern w:val="0"/>
          <w:szCs w:val="24"/>
          <w:lang w:val="ro-RO" w:eastAsia="ro-RO"/>
        </w:rPr>
        <w:t>and Agents: how do they differ?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18.</w:t>
      </w:r>
      <w:r w:rsidRPr="00600228">
        <w:rPr>
          <w:rFonts w:eastAsia="Times New Roman" w:cs="Times New Roman"/>
          <w:kern w:val="0"/>
          <w:szCs w:val="24"/>
          <w:lang w:val="ro-RO" w:eastAsia="ro-RO"/>
        </w:rPr>
        <w:tab/>
        <w:t>Mohri, M., Rostamizadeh, A., &amp; Talwalkar, A. (2012). Foundations of M</w:t>
      </w:r>
      <w:r w:rsidR="00C87D02">
        <w:rPr>
          <w:rFonts w:eastAsia="Times New Roman" w:cs="Times New Roman"/>
          <w:kern w:val="0"/>
          <w:szCs w:val="24"/>
          <w:lang w:val="ro-RO" w:eastAsia="ro-RO"/>
        </w:rPr>
        <w:t>achine Learning. The MIT Press.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19.</w:t>
      </w:r>
      <w:r w:rsidRPr="00600228">
        <w:rPr>
          <w:rFonts w:eastAsia="Times New Roman" w:cs="Times New Roman"/>
          <w:kern w:val="0"/>
          <w:szCs w:val="24"/>
          <w:lang w:val="ro-RO" w:eastAsia="ro-RO"/>
        </w:rPr>
        <w:tab/>
        <w:t>James, G. (2003). Variance and Bias for General Lo</w:t>
      </w:r>
      <w:r>
        <w:rPr>
          <w:rFonts w:eastAsia="Times New Roman" w:cs="Times New Roman"/>
          <w:kern w:val="0"/>
          <w:szCs w:val="24"/>
          <w:lang w:val="ro-RO" w:eastAsia="ro-RO"/>
        </w:rPr>
        <w:t>ss Functions. Machine Learning.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20.</w:t>
      </w:r>
      <w:r w:rsidRPr="00600228">
        <w:rPr>
          <w:rFonts w:eastAsia="Times New Roman" w:cs="Times New Roman"/>
          <w:kern w:val="0"/>
          <w:szCs w:val="24"/>
          <w:lang w:val="ro-RO" w:eastAsia="ro-RO"/>
        </w:rPr>
        <w:tab/>
        <w:t xml:space="preserve">Bishop, C. M. (2006). Pattern Recognition </w:t>
      </w:r>
      <w:r>
        <w:rPr>
          <w:rFonts w:eastAsia="Times New Roman" w:cs="Times New Roman"/>
          <w:kern w:val="0"/>
          <w:szCs w:val="24"/>
          <w:lang w:val="ro-RO" w:eastAsia="ro-RO"/>
        </w:rPr>
        <w:t>and Machine Learning. Springer.</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21.</w:t>
      </w:r>
      <w:r w:rsidRPr="00600228">
        <w:rPr>
          <w:rFonts w:eastAsia="Times New Roman" w:cs="Times New Roman"/>
          <w:kern w:val="0"/>
          <w:szCs w:val="24"/>
          <w:lang w:val="ro-RO" w:eastAsia="ro-RO"/>
        </w:rPr>
        <w:tab/>
        <w:t>Russell, S. J., &amp; Norvig, P. (2021). Artificial Intelligence: A Modern Approach (4th ed.). Pear</w:t>
      </w:r>
      <w:r>
        <w:rPr>
          <w:rFonts w:eastAsia="Times New Roman" w:cs="Times New Roman"/>
          <w:kern w:val="0"/>
          <w:szCs w:val="24"/>
          <w:lang w:val="ro-RO" w:eastAsia="ro-RO"/>
        </w:rPr>
        <w:t>son.</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22.</w:t>
      </w:r>
      <w:r w:rsidRPr="00600228">
        <w:rPr>
          <w:rFonts w:eastAsia="Times New Roman" w:cs="Times New Roman"/>
          <w:kern w:val="0"/>
          <w:szCs w:val="24"/>
          <w:lang w:val="ro-RO" w:eastAsia="ro-RO"/>
        </w:rPr>
        <w:tab/>
        <w:t>Dawson, C. W. (1998). An artificial neural network approach to rainfall-runoff modelling.</w:t>
      </w:r>
      <w:r>
        <w:rPr>
          <w:rFonts w:eastAsia="Times New Roman" w:cs="Times New Roman"/>
          <w:kern w:val="0"/>
          <w:szCs w:val="24"/>
          <w:lang w:val="ro-RO" w:eastAsia="ro-RO"/>
        </w:rPr>
        <w:t xml:space="preserve"> Hydrological Sciences Journal.</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23.</w:t>
      </w:r>
      <w:r w:rsidRPr="00600228">
        <w:rPr>
          <w:rFonts w:eastAsia="Times New Roman" w:cs="Times New Roman"/>
          <w:kern w:val="0"/>
          <w:szCs w:val="24"/>
          <w:lang w:val="ro-RO" w:eastAsia="ro-RO"/>
        </w:rPr>
        <w:tab/>
        <w:t>Lau, S. (2017). A Walkthrough of Convolutional Neural N</w:t>
      </w:r>
      <w:r>
        <w:rPr>
          <w:rFonts w:eastAsia="Times New Roman" w:cs="Times New Roman"/>
          <w:kern w:val="0"/>
          <w:szCs w:val="24"/>
          <w:lang w:val="ro-RO" w:eastAsia="ro-RO"/>
        </w:rPr>
        <w:t>etwork – Hyperparameter Tuning.</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24.</w:t>
      </w:r>
      <w:r w:rsidRPr="00600228">
        <w:rPr>
          <w:rFonts w:eastAsia="Times New Roman" w:cs="Times New Roman"/>
          <w:kern w:val="0"/>
          <w:szCs w:val="24"/>
          <w:lang w:val="ro-RO" w:eastAsia="ro-RO"/>
        </w:rPr>
        <w:tab/>
        <w:t>Ramezanpour, A., Beam, A. L., Chen, J. H., &amp; Mashaghi, A. (2020). Statistical Physics for Medical Diagnostics: Learning, Inference, and Optimi</w:t>
      </w:r>
      <w:r>
        <w:rPr>
          <w:rFonts w:eastAsia="Times New Roman" w:cs="Times New Roman"/>
          <w:kern w:val="0"/>
          <w:szCs w:val="24"/>
          <w:lang w:val="ro-RO" w:eastAsia="ro-RO"/>
        </w:rPr>
        <w:t>zation Algorithms. Diagnostics.</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25.</w:t>
      </w:r>
      <w:r w:rsidRPr="00600228">
        <w:rPr>
          <w:rFonts w:eastAsia="Times New Roman" w:cs="Times New Roman"/>
          <w:kern w:val="0"/>
          <w:szCs w:val="24"/>
          <w:lang w:val="ro-RO" w:eastAsia="ro-RO"/>
        </w:rPr>
        <w:tab/>
        <w:t xml:space="preserve">What is Supervised Learning? | Google Cloud. Data ultimei accesări: </w:t>
      </w:r>
      <w:r w:rsidRPr="00C87D02">
        <w:rPr>
          <w:rFonts w:eastAsia="Times New Roman" w:cs="Times New Roman"/>
          <w:b/>
          <w:kern w:val="0"/>
          <w:szCs w:val="24"/>
          <w:lang w:val="ro-RO" w:eastAsia="ro-RO"/>
        </w:rPr>
        <w:t>27 mai 2024</w:t>
      </w:r>
      <w:r w:rsidRPr="00600228">
        <w:rPr>
          <w:rFonts w:eastAsia="Times New Roman" w:cs="Times New Roman"/>
          <w:kern w:val="0"/>
          <w:szCs w:val="24"/>
          <w:lang w:val="ro-RO" w:eastAsia="ro-RO"/>
        </w:rPr>
        <w:t xml:space="preserve">; link către pagina web: </w:t>
      </w:r>
      <w:hyperlink r:id="rId35" w:history="1">
        <w:r w:rsidRPr="00C87D02">
          <w:rPr>
            <w:rStyle w:val="Hyperlink"/>
            <w:rFonts w:eastAsia="Times New Roman" w:cs="Times New Roman"/>
            <w:kern w:val="0"/>
            <w:szCs w:val="24"/>
            <w:lang w:val="ro-RO" w:eastAsia="ro-RO"/>
          </w:rPr>
          <w:t>https://cloud.google.com/discover/what-is-supervised-learning#:~:text=Supervised%20learning%20is%20a%20category,the%20input%20and%20the%20outputs</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lastRenderedPageBreak/>
        <w:t>26.</w:t>
      </w:r>
      <w:r w:rsidRPr="00600228">
        <w:rPr>
          <w:rFonts w:eastAsia="Times New Roman" w:cs="Times New Roman"/>
          <w:kern w:val="0"/>
          <w:szCs w:val="24"/>
          <w:lang w:val="ro-RO" w:eastAsia="ro-RO"/>
        </w:rPr>
        <w:tab/>
        <w:t xml:space="preserve">Xavier initialization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6" w:history="1">
        <w:r w:rsidRPr="00C87D02">
          <w:rPr>
            <w:rStyle w:val="Hyperlink"/>
            <w:rFonts w:eastAsia="Times New Roman" w:cs="Times New Roman"/>
            <w:kern w:val="0"/>
            <w:szCs w:val="24"/>
            <w:lang w:val="ro-RO" w:eastAsia="ro-RO"/>
          </w:rPr>
          <w:t>https://www.geeksforgeeks.org/xavier-initialization/.</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27.</w:t>
      </w:r>
      <w:r w:rsidRPr="00600228">
        <w:rPr>
          <w:rFonts w:eastAsia="Times New Roman" w:cs="Times New Roman"/>
          <w:kern w:val="0"/>
          <w:szCs w:val="24"/>
          <w:lang w:val="ro-RO" w:eastAsia="ro-RO"/>
        </w:rPr>
        <w:tab/>
        <w:t xml:space="preserve">L1 and L2 Regularization Methods, Explained | Built In. Data ultimei accesări: 9 iunie 2024; link către pagina web: </w:t>
      </w:r>
      <w:hyperlink r:id="rId37" w:history="1">
        <w:r w:rsidRPr="00C87D02">
          <w:rPr>
            <w:rStyle w:val="Hyperlink"/>
            <w:rFonts w:eastAsia="Times New Roman" w:cs="Times New Roman"/>
            <w:kern w:val="0"/>
            <w:szCs w:val="24"/>
            <w:lang w:val="ro-RO" w:eastAsia="ro-RO"/>
          </w:rPr>
          <w:t>https://builtin.com/data-science/l2-regularization</w:t>
        </w:r>
      </w:hyperlink>
      <w:r w:rsidRPr="00600228">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28.</w:t>
      </w:r>
      <w:r w:rsidRPr="00600228">
        <w:rPr>
          <w:rFonts w:eastAsia="Times New Roman" w:cs="Times New Roman"/>
          <w:kern w:val="0"/>
          <w:szCs w:val="24"/>
          <w:lang w:val="ro-RO" w:eastAsia="ro-RO"/>
        </w:rPr>
        <w:tab/>
        <w:t xml:space="preserve">Dropout in Neural Networks. Dropout layers have been the go-to… | by Harsh Yadav | Towards Data Science.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38" w:history="1">
        <w:r w:rsidRPr="00C87D02">
          <w:rPr>
            <w:rStyle w:val="Hyperlink"/>
            <w:rFonts w:eastAsia="Times New Roman" w:cs="Times New Roman"/>
            <w:kern w:val="0"/>
            <w:szCs w:val="24"/>
            <w:lang w:val="ro-RO" w:eastAsia="ro-RO"/>
          </w:rPr>
          <w:t>https://towardsdatascience.com/dropout-in-neural-networks-47a162d621d9</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29.</w:t>
      </w:r>
      <w:r w:rsidRPr="00600228">
        <w:rPr>
          <w:rFonts w:eastAsia="Times New Roman" w:cs="Times New Roman"/>
          <w:kern w:val="0"/>
          <w:szCs w:val="24"/>
          <w:lang w:val="ro-RO" w:eastAsia="ro-RO"/>
        </w:rPr>
        <w:tab/>
        <w:t>Brownlee, J. (2019). A Gentle Introduction to the Rectified Linear Unit (R</w:t>
      </w:r>
      <w:r>
        <w:rPr>
          <w:rFonts w:eastAsia="Times New Roman" w:cs="Times New Roman"/>
          <w:kern w:val="0"/>
          <w:szCs w:val="24"/>
          <w:lang w:val="ro-RO" w:eastAsia="ro-RO"/>
        </w:rPr>
        <w:t>eLU). Machine Learning Mastery.</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30.</w:t>
      </w:r>
      <w:r w:rsidRPr="00600228">
        <w:rPr>
          <w:rFonts w:eastAsia="Times New Roman" w:cs="Times New Roman"/>
          <w:kern w:val="0"/>
          <w:szCs w:val="24"/>
          <w:lang w:val="ro-RO" w:eastAsia="ro-RO"/>
        </w:rPr>
        <w:tab/>
        <w:t>Shoham, R., &amp; Permuter, H. (2020). Amended Cross Entropy Cost: Framework For Ex</w:t>
      </w:r>
      <w:r>
        <w:rPr>
          <w:rFonts w:eastAsia="Times New Roman" w:cs="Times New Roman"/>
          <w:kern w:val="0"/>
          <w:szCs w:val="24"/>
          <w:lang w:val="ro-RO" w:eastAsia="ro-RO"/>
        </w:rPr>
        <w:t>plicit Diversity Encouragement.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31.</w:t>
      </w:r>
      <w:r w:rsidRPr="00600228">
        <w:rPr>
          <w:rFonts w:eastAsia="Times New Roman" w:cs="Times New Roman"/>
          <w:kern w:val="0"/>
          <w:szCs w:val="24"/>
          <w:lang w:val="ro-RO" w:eastAsia="ro-RO"/>
        </w:rPr>
        <w:tab/>
        <w:t xml:space="preserve">Pietre la rinichi (nefrolitiaza): simptome, cauze si tratament (medicover.ro).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39" w:history="1">
        <w:r w:rsidRPr="00C87D02">
          <w:rPr>
            <w:rStyle w:val="Hyperlink"/>
            <w:rFonts w:eastAsia="Times New Roman" w:cs="Times New Roman"/>
            <w:kern w:val="0"/>
            <w:szCs w:val="24"/>
            <w:lang w:val="ro-RO" w:eastAsia="ro-RO"/>
          </w:rPr>
          <w:t>https://www.medicover.ro/despre-sanatate/pietre-la-rinichi-nefrolitiaza-simptome-cauze-si-tratament,920,n,295</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32.</w:t>
      </w:r>
      <w:r w:rsidRPr="00600228">
        <w:rPr>
          <w:rFonts w:eastAsia="Times New Roman" w:cs="Times New Roman"/>
          <w:kern w:val="0"/>
          <w:szCs w:val="24"/>
          <w:lang w:val="ro-RO" w:eastAsia="ro-RO"/>
        </w:rPr>
        <w:tab/>
        <w:t xml:space="preserve">Pietre la rinichi: cauze, simptome, tratament | Reginamaria.ro. Data ultimei accesări: </w:t>
      </w:r>
      <w:r w:rsidRPr="00C87D02">
        <w:rPr>
          <w:rFonts w:eastAsia="Times New Roman" w:cs="Times New Roman"/>
          <w:b/>
          <w:kern w:val="0"/>
          <w:szCs w:val="24"/>
          <w:lang w:val="ro-RO" w:eastAsia="ro-RO"/>
        </w:rPr>
        <w:t>24 mai 2024</w:t>
      </w:r>
      <w:r w:rsidRPr="00600228">
        <w:rPr>
          <w:rFonts w:eastAsia="Times New Roman" w:cs="Times New Roman"/>
          <w:kern w:val="0"/>
          <w:szCs w:val="24"/>
          <w:lang w:val="ro-RO" w:eastAsia="ro-RO"/>
        </w:rPr>
        <w:t xml:space="preserve">; link către pagina web: </w:t>
      </w:r>
      <w:hyperlink r:id="rId40" w:history="1">
        <w:r w:rsidRPr="00C87D02">
          <w:rPr>
            <w:rStyle w:val="Hyperlink"/>
            <w:rFonts w:eastAsia="Times New Roman" w:cs="Times New Roman"/>
            <w:kern w:val="0"/>
            <w:szCs w:val="24"/>
            <w:lang w:val="ro-RO" w:eastAsia="ro-RO"/>
          </w:rPr>
          <w:t>https://www.reginamaria.ro/utile/dictionar-de-afectiuni/pietre-la-rinichi-calculi-renali</w:t>
        </w:r>
      </w:hyperlink>
      <w:r>
        <w:rPr>
          <w:rFonts w:eastAsia="Times New Roman" w:cs="Times New Roman"/>
          <w:kern w:val="0"/>
          <w:szCs w:val="24"/>
          <w:lang w:val="ro-RO" w:eastAsia="ro-RO"/>
        </w:rPr>
        <w:t>.</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33.</w:t>
      </w:r>
      <w:r w:rsidRPr="00600228">
        <w:rPr>
          <w:rFonts w:eastAsia="Times New Roman" w:cs="Times New Roman"/>
          <w:kern w:val="0"/>
          <w:szCs w:val="24"/>
          <w:lang w:val="ro-RO" w:eastAsia="ro-RO"/>
        </w:rPr>
        <w:tab/>
        <w:t xml:space="preserve">Deeplearning4j Suite Overview | EN 1.0.0-M2.1 | Deeplearning4j (konduit.ai). Data ultimei accesări: </w:t>
      </w:r>
      <w:r w:rsidR="00C87D02" w:rsidRPr="00C87D02">
        <w:rPr>
          <w:rFonts w:eastAsia="Times New Roman" w:cs="Times New Roman"/>
          <w:b/>
          <w:kern w:val="0"/>
          <w:szCs w:val="24"/>
          <w:lang w:val="ro-RO" w:eastAsia="ro-RO"/>
        </w:rPr>
        <w:t>12 iunie</w:t>
      </w:r>
      <w:r w:rsidRPr="00C87D02">
        <w:rPr>
          <w:rFonts w:eastAsia="Times New Roman" w:cs="Times New Roman"/>
          <w:b/>
          <w:kern w:val="0"/>
          <w:szCs w:val="24"/>
          <w:lang w:val="ro-RO" w:eastAsia="ro-RO"/>
        </w:rPr>
        <w:t xml:space="preserve"> 2024</w:t>
      </w:r>
      <w:r w:rsidRPr="00600228">
        <w:rPr>
          <w:rFonts w:eastAsia="Times New Roman" w:cs="Times New Roman"/>
          <w:kern w:val="0"/>
          <w:szCs w:val="24"/>
          <w:lang w:val="ro-RO" w:eastAsia="ro-RO"/>
        </w:rPr>
        <w:t xml:space="preserve">; link către pagina web: </w:t>
      </w:r>
      <w:hyperlink r:id="rId41" w:history="1">
        <w:r w:rsidRPr="00C87D02">
          <w:rPr>
            <w:rStyle w:val="Hyperlink"/>
            <w:rFonts w:eastAsia="Times New Roman" w:cs="Times New Roman"/>
            <w:kern w:val="0"/>
            <w:szCs w:val="24"/>
            <w:lang w:val="ro-RO" w:eastAsia="ro-RO"/>
          </w:rPr>
          <w:t>https://deeplearning4j.konduit.ai/.</w:t>
        </w:r>
      </w:hyperlink>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34.</w:t>
      </w:r>
      <w:r w:rsidRPr="00600228">
        <w:rPr>
          <w:rFonts w:eastAsia="Times New Roman" w:cs="Times New Roman"/>
          <w:kern w:val="0"/>
          <w:szCs w:val="24"/>
          <w:lang w:val="ro-RO" w:eastAsia="ro-RO"/>
        </w:rPr>
        <w:tab/>
        <w:t>Andrews, D. F., &amp; Herzberg, A. M. (1985). Physical Characteristics of Urines With and Without Crystals. În Spring</w:t>
      </w:r>
      <w:r>
        <w:rPr>
          <w:rFonts w:eastAsia="Times New Roman" w:cs="Times New Roman"/>
          <w:kern w:val="0"/>
          <w:szCs w:val="24"/>
          <w:lang w:val="ro-RO" w:eastAsia="ro-RO"/>
        </w:rPr>
        <w:t xml:space="preserve">er Series in Statistics. </w:t>
      </w:r>
    </w:p>
    <w:p w:rsidR="0060022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35.</w:t>
      </w:r>
      <w:r w:rsidRPr="00600228">
        <w:rPr>
          <w:rFonts w:eastAsia="Times New Roman" w:cs="Times New Roman"/>
          <w:kern w:val="0"/>
          <w:szCs w:val="24"/>
          <w:lang w:val="ro-RO" w:eastAsia="ro-RO"/>
        </w:rPr>
        <w:tab/>
        <w:t xml:space="preserve">How to create a seaborn correlation heatmap in Python? - GeeksforGeeks.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2" w:history="1">
        <w:r w:rsidRPr="00C87D02">
          <w:rPr>
            <w:rStyle w:val="Hyperlink"/>
            <w:rFonts w:eastAsia="Times New Roman" w:cs="Times New Roman"/>
            <w:kern w:val="0"/>
            <w:szCs w:val="24"/>
            <w:lang w:val="ro-RO" w:eastAsia="ro-RO"/>
          </w:rPr>
          <w:t>https://www.geeksforgeeks.org/how-to-create-a-seaborn-correlation-heatmap-in-python/.</w:t>
        </w:r>
      </w:hyperlink>
    </w:p>
    <w:p w:rsidR="00FD4778" w:rsidRPr="00600228" w:rsidRDefault="00600228" w:rsidP="00600228">
      <w:pPr>
        <w:rPr>
          <w:rFonts w:eastAsia="Times New Roman" w:cs="Times New Roman"/>
          <w:kern w:val="0"/>
          <w:szCs w:val="24"/>
          <w:lang w:val="ro-RO" w:eastAsia="ro-RO"/>
        </w:rPr>
      </w:pPr>
      <w:r w:rsidRPr="00600228">
        <w:rPr>
          <w:rFonts w:eastAsia="Times New Roman" w:cs="Times New Roman"/>
          <w:b/>
          <w:kern w:val="0"/>
          <w:szCs w:val="24"/>
          <w:lang w:val="ro-RO" w:eastAsia="ro-RO"/>
        </w:rPr>
        <w:t>36.</w:t>
      </w:r>
      <w:r w:rsidRPr="00600228">
        <w:rPr>
          <w:rFonts w:eastAsia="Times New Roman" w:cs="Times New Roman"/>
          <w:kern w:val="0"/>
          <w:szCs w:val="24"/>
          <w:lang w:val="ro-RO" w:eastAsia="ro-RO"/>
        </w:rPr>
        <w:tab/>
        <w:t xml:space="preserve">Interpreting Training/Validation Accuracy and Loss | by Frederik vom Lehn | Medium. Data ultimei accesări: </w:t>
      </w:r>
      <w:r w:rsidRPr="00C87D02">
        <w:rPr>
          <w:rFonts w:eastAsia="Times New Roman" w:cs="Times New Roman"/>
          <w:b/>
          <w:kern w:val="0"/>
          <w:szCs w:val="24"/>
          <w:lang w:val="ro-RO" w:eastAsia="ro-RO"/>
        </w:rPr>
        <w:t>9 iunie 2024</w:t>
      </w:r>
      <w:r w:rsidRPr="00600228">
        <w:rPr>
          <w:rFonts w:eastAsia="Times New Roman" w:cs="Times New Roman"/>
          <w:kern w:val="0"/>
          <w:szCs w:val="24"/>
          <w:lang w:val="ro-RO" w:eastAsia="ro-RO"/>
        </w:rPr>
        <w:t xml:space="preserve">; link către pagina web: </w:t>
      </w:r>
      <w:hyperlink r:id="rId43" w:history="1">
        <w:r w:rsidRPr="00C87D02">
          <w:rPr>
            <w:rStyle w:val="Hyperlink"/>
            <w:rFonts w:eastAsia="Times New Roman" w:cs="Times New Roman"/>
            <w:kern w:val="0"/>
            <w:szCs w:val="24"/>
            <w:lang w:val="ro-RO" w:eastAsia="ro-RO"/>
          </w:rPr>
          <w:t>https://medium.com/@frederik.vl/interpreting-training-validation-accuracy-and-loss-cf16f0d5329f</w:t>
        </w:r>
      </w:hyperlink>
      <w:r w:rsidRPr="00600228">
        <w:rPr>
          <w:rFonts w:eastAsia="Times New Roman" w:cs="Times New Roman"/>
          <w:kern w:val="0"/>
          <w:szCs w:val="24"/>
          <w:lang w:val="ro-RO" w:eastAsia="ro-RO"/>
        </w:rPr>
        <w:t>.</w:t>
      </w:r>
    </w:p>
    <w:sectPr w:rsidR="00FD4778" w:rsidRPr="00600228" w:rsidSect="00EA6163">
      <w:headerReference w:type="even" r:id="rId44"/>
      <w:headerReference w:type="default" r:id="rId45"/>
      <w:footerReference w:type="even" r:id="rId46"/>
      <w:footerReference w:type="default" r:id="rId47"/>
      <w:headerReference w:type="first" r:id="rId48"/>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6BB8" w:rsidRDefault="00916BB8" w:rsidP="009E15D3">
      <w:pPr>
        <w:spacing w:after="0" w:line="240" w:lineRule="auto"/>
      </w:pPr>
      <w:r>
        <w:separator/>
      </w:r>
    </w:p>
  </w:endnote>
  <w:endnote w:type="continuationSeparator" w:id="1">
    <w:p w:rsidR="00916BB8" w:rsidRDefault="00916BB8"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A77560" w:rsidRDefault="00A77560">
        <w:pPr>
          <w:pStyle w:val="Footer"/>
          <w:jc w:val="right"/>
        </w:pPr>
        <w:fldSimple w:instr=" PAGE   \* MERGEFORMAT ">
          <w:r w:rsidR="00C916D0">
            <w:rPr>
              <w:noProof/>
            </w:rPr>
            <w:t>46</w:t>
          </w:r>
        </w:fldSimple>
      </w:p>
    </w:sdtContent>
  </w:sdt>
  <w:p w:rsidR="00A77560" w:rsidRDefault="00A7756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A77560" w:rsidRDefault="00A77560">
        <w:pPr>
          <w:pStyle w:val="Footer"/>
          <w:jc w:val="right"/>
        </w:pPr>
        <w:fldSimple w:instr=" PAGE   \* MERGEFORMAT ">
          <w:r w:rsidR="00C916D0">
            <w:rPr>
              <w:noProof/>
            </w:rPr>
            <w:t>45</w:t>
          </w:r>
        </w:fldSimple>
      </w:p>
    </w:sdtContent>
  </w:sdt>
  <w:p w:rsidR="00A77560" w:rsidRDefault="00A775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6BB8" w:rsidRDefault="00916BB8" w:rsidP="009E15D3">
      <w:pPr>
        <w:spacing w:after="0" w:line="240" w:lineRule="auto"/>
      </w:pPr>
      <w:r>
        <w:separator/>
      </w:r>
    </w:p>
  </w:footnote>
  <w:footnote w:type="continuationSeparator" w:id="1">
    <w:p w:rsidR="00916BB8" w:rsidRDefault="00916BB8"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560" w:rsidRDefault="00A77560">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560" w:rsidRPr="00DD64D0" w:rsidRDefault="00A77560" w:rsidP="00DD64D0">
    <w:pPr>
      <w:pStyle w:val="Header"/>
    </w:pPr>
    <w:r w:rsidRPr="00E91ED7">
      <w:rPr>
        <w:rFonts w:cs="Times New Roman"/>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7560" w:rsidRDefault="00A77560"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0">
    <w:nsid w:val="618B5902"/>
    <w:multiLevelType w:val="hybridMultilevel"/>
    <w:tmpl w:val="42A896E2"/>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0"/>
  </w:num>
  <w:num w:numId="2">
    <w:abstractNumId w:val="5"/>
  </w:num>
  <w:num w:numId="3">
    <w:abstractNumId w:val="13"/>
  </w:num>
  <w:num w:numId="4">
    <w:abstractNumId w:val="29"/>
  </w:num>
  <w:num w:numId="5">
    <w:abstractNumId w:val="34"/>
  </w:num>
  <w:num w:numId="6">
    <w:abstractNumId w:val="24"/>
  </w:num>
  <w:num w:numId="7">
    <w:abstractNumId w:val="38"/>
  </w:num>
  <w:num w:numId="8">
    <w:abstractNumId w:val="8"/>
  </w:num>
  <w:num w:numId="9">
    <w:abstractNumId w:val="18"/>
  </w:num>
  <w:num w:numId="10">
    <w:abstractNumId w:val="31"/>
  </w:num>
  <w:num w:numId="11">
    <w:abstractNumId w:val="12"/>
  </w:num>
  <w:num w:numId="12">
    <w:abstractNumId w:val="15"/>
  </w:num>
  <w:num w:numId="13">
    <w:abstractNumId w:val="19"/>
  </w:num>
  <w:num w:numId="14">
    <w:abstractNumId w:val="16"/>
  </w:num>
  <w:num w:numId="15">
    <w:abstractNumId w:val="28"/>
  </w:num>
  <w:num w:numId="16">
    <w:abstractNumId w:val="10"/>
  </w:num>
  <w:num w:numId="17">
    <w:abstractNumId w:val="6"/>
  </w:num>
  <w:num w:numId="18">
    <w:abstractNumId w:val="20"/>
  </w:num>
  <w:num w:numId="19">
    <w:abstractNumId w:val="21"/>
  </w:num>
  <w:num w:numId="20">
    <w:abstractNumId w:val="17"/>
  </w:num>
  <w:num w:numId="21">
    <w:abstractNumId w:val="27"/>
  </w:num>
  <w:num w:numId="22">
    <w:abstractNumId w:val="4"/>
  </w:num>
  <w:num w:numId="23">
    <w:abstractNumId w:val="22"/>
  </w:num>
  <w:num w:numId="24">
    <w:abstractNumId w:val="33"/>
  </w:num>
  <w:num w:numId="25">
    <w:abstractNumId w:val="23"/>
  </w:num>
  <w:num w:numId="26">
    <w:abstractNumId w:val="9"/>
  </w:num>
  <w:num w:numId="27">
    <w:abstractNumId w:val="1"/>
  </w:num>
  <w:num w:numId="28">
    <w:abstractNumId w:val="36"/>
  </w:num>
  <w:num w:numId="29">
    <w:abstractNumId w:val="3"/>
  </w:num>
  <w:num w:numId="30">
    <w:abstractNumId w:val="14"/>
  </w:num>
  <w:num w:numId="31">
    <w:abstractNumId w:val="35"/>
  </w:num>
  <w:num w:numId="32">
    <w:abstractNumId w:val="26"/>
  </w:num>
  <w:num w:numId="33">
    <w:abstractNumId w:val="0"/>
  </w:num>
  <w:num w:numId="34">
    <w:abstractNumId w:val="11"/>
  </w:num>
  <w:num w:numId="35">
    <w:abstractNumId w:val="7"/>
  </w:num>
  <w:num w:numId="36">
    <w:abstractNumId w:val="32"/>
  </w:num>
  <w:num w:numId="37">
    <w:abstractNumId w:val="2"/>
  </w:num>
  <w:num w:numId="38">
    <w:abstractNumId w:val="25"/>
  </w:num>
  <w:num w:numId="39">
    <w:abstractNumId w:val="3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18434"/>
  </w:hdrShapeDefaults>
  <w:footnotePr>
    <w:footnote w:id="0"/>
    <w:footnote w:id="1"/>
  </w:footnotePr>
  <w:endnotePr>
    <w:endnote w:id="0"/>
    <w:endnote w:id="1"/>
  </w:endnotePr>
  <w:compat/>
  <w:rsids>
    <w:rsidRoot w:val="00A66283"/>
    <w:rsid w:val="0000252C"/>
    <w:rsid w:val="0001222A"/>
    <w:rsid w:val="000147BF"/>
    <w:rsid w:val="000266A9"/>
    <w:rsid w:val="00040B2C"/>
    <w:rsid w:val="000543E0"/>
    <w:rsid w:val="00061338"/>
    <w:rsid w:val="00066141"/>
    <w:rsid w:val="000661E2"/>
    <w:rsid w:val="000808F8"/>
    <w:rsid w:val="00082CCD"/>
    <w:rsid w:val="00086AF7"/>
    <w:rsid w:val="0009025E"/>
    <w:rsid w:val="00091DD9"/>
    <w:rsid w:val="000962EE"/>
    <w:rsid w:val="00097208"/>
    <w:rsid w:val="000A27F2"/>
    <w:rsid w:val="000B7AB8"/>
    <w:rsid w:val="000D1EFB"/>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6F45"/>
    <w:rsid w:val="001A05B4"/>
    <w:rsid w:val="001A2760"/>
    <w:rsid w:val="001A3EB4"/>
    <w:rsid w:val="001A5E38"/>
    <w:rsid w:val="001A667B"/>
    <w:rsid w:val="001D51DE"/>
    <w:rsid w:val="001D633F"/>
    <w:rsid w:val="001E000E"/>
    <w:rsid w:val="001E0ADD"/>
    <w:rsid w:val="001E5F45"/>
    <w:rsid w:val="001F0889"/>
    <w:rsid w:val="0020306B"/>
    <w:rsid w:val="0022275F"/>
    <w:rsid w:val="00231BD3"/>
    <w:rsid w:val="00236701"/>
    <w:rsid w:val="0024099F"/>
    <w:rsid w:val="00246433"/>
    <w:rsid w:val="00264FCE"/>
    <w:rsid w:val="00275D6C"/>
    <w:rsid w:val="00287976"/>
    <w:rsid w:val="00294470"/>
    <w:rsid w:val="00295A1A"/>
    <w:rsid w:val="002A2E44"/>
    <w:rsid w:val="002A3BCE"/>
    <w:rsid w:val="002A4201"/>
    <w:rsid w:val="002B1319"/>
    <w:rsid w:val="002B3EAE"/>
    <w:rsid w:val="002C4543"/>
    <w:rsid w:val="002C71F3"/>
    <w:rsid w:val="002D79FB"/>
    <w:rsid w:val="002F7A78"/>
    <w:rsid w:val="003030F3"/>
    <w:rsid w:val="00310816"/>
    <w:rsid w:val="00315D8F"/>
    <w:rsid w:val="0033586D"/>
    <w:rsid w:val="003517B3"/>
    <w:rsid w:val="00360D7C"/>
    <w:rsid w:val="0036286E"/>
    <w:rsid w:val="00366D29"/>
    <w:rsid w:val="003716B8"/>
    <w:rsid w:val="00375428"/>
    <w:rsid w:val="00376481"/>
    <w:rsid w:val="00376F02"/>
    <w:rsid w:val="00383A14"/>
    <w:rsid w:val="00383AED"/>
    <w:rsid w:val="00386367"/>
    <w:rsid w:val="00387D96"/>
    <w:rsid w:val="00397468"/>
    <w:rsid w:val="003A0903"/>
    <w:rsid w:val="003A42B8"/>
    <w:rsid w:val="003A7995"/>
    <w:rsid w:val="003C63A3"/>
    <w:rsid w:val="003D32BC"/>
    <w:rsid w:val="003E1E97"/>
    <w:rsid w:val="004009AA"/>
    <w:rsid w:val="004053FA"/>
    <w:rsid w:val="00407DAC"/>
    <w:rsid w:val="00430AC8"/>
    <w:rsid w:val="00430AEC"/>
    <w:rsid w:val="0045527B"/>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808"/>
    <w:rsid w:val="004C6EF2"/>
    <w:rsid w:val="004C7305"/>
    <w:rsid w:val="004D3325"/>
    <w:rsid w:val="004E4C90"/>
    <w:rsid w:val="005124AC"/>
    <w:rsid w:val="0051321E"/>
    <w:rsid w:val="00537280"/>
    <w:rsid w:val="00566999"/>
    <w:rsid w:val="0057212A"/>
    <w:rsid w:val="005738AD"/>
    <w:rsid w:val="00577BDC"/>
    <w:rsid w:val="0058197D"/>
    <w:rsid w:val="00584ADE"/>
    <w:rsid w:val="00593744"/>
    <w:rsid w:val="005974CE"/>
    <w:rsid w:val="005A0159"/>
    <w:rsid w:val="005A096A"/>
    <w:rsid w:val="005A160F"/>
    <w:rsid w:val="005B36B0"/>
    <w:rsid w:val="005B4B56"/>
    <w:rsid w:val="005C0F99"/>
    <w:rsid w:val="005C32B3"/>
    <w:rsid w:val="005D547E"/>
    <w:rsid w:val="005D6B96"/>
    <w:rsid w:val="005E127F"/>
    <w:rsid w:val="005E22C5"/>
    <w:rsid w:val="005E7E6C"/>
    <w:rsid w:val="005F3787"/>
    <w:rsid w:val="005F5A11"/>
    <w:rsid w:val="00600228"/>
    <w:rsid w:val="0062056F"/>
    <w:rsid w:val="0062077C"/>
    <w:rsid w:val="006217DC"/>
    <w:rsid w:val="00625179"/>
    <w:rsid w:val="006337CD"/>
    <w:rsid w:val="00652059"/>
    <w:rsid w:val="006542DF"/>
    <w:rsid w:val="006636FE"/>
    <w:rsid w:val="00677906"/>
    <w:rsid w:val="00682033"/>
    <w:rsid w:val="00684298"/>
    <w:rsid w:val="00684CCB"/>
    <w:rsid w:val="006854F1"/>
    <w:rsid w:val="0069501D"/>
    <w:rsid w:val="006B23B4"/>
    <w:rsid w:val="0070636F"/>
    <w:rsid w:val="00710308"/>
    <w:rsid w:val="00710648"/>
    <w:rsid w:val="00713C3E"/>
    <w:rsid w:val="00720D06"/>
    <w:rsid w:val="007228AD"/>
    <w:rsid w:val="00723A02"/>
    <w:rsid w:val="00746A56"/>
    <w:rsid w:val="00750FAA"/>
    <w:rsid w:val="00761657"/>
    <w:rsid w:val="00765DF2"/>
    <w:rsid w:val="00767A9D"/>
    <w:rsid w:val="00781DB4"/>
    <w:rsid w:val="00781F3D"/>
    <w:rsid w:val="00784B5B"/>
    <w:rsid w:val="00786513"/>
    <w:rsid w:val="00790137"/>
    <w:rsid w:val="00790CA8"/>
    <w:rsid w:val="00793FDD"/>
    <w:rsid w:val="007A041C"/>
    <w:rsid w:val="007B321B"/>
    <w:rsid w:val="007C5E3B"/>
    <w:rsid w:val="007C7299"/>
    <w:rsid w:val="007D2788"/>
    <w:rsid w:val="007D71D2"/>
    <w:rsid w:val="007F11F0"/>
    <w:rsid w:val="007F6266"/>
    <w:rsid w:val="00812DD9"/>
    <w:rsid w:val="008254CC"/>
    <w:rsid w:val="00826EDB"/>
    <w:rsid w:val="0083096A"/>
    <w:rsid w:val="00842ABE"/>
    <w:rsid w:val="00845296"/>
    <w:rsid w:val="00883B18"/>
    <w:rsid w:val="00884D7C"/>
    <w:rsid w:val="008C0E79"/>
    <w:rsid w:val="008C679D"/>
    <w:rsid w:val="008C6C18"/>
    <w:rsid w:val="008D41D1"/>
    <w:rsid w:val="008D6612"/>
    <w:rsid w:val="008E24A4"/>
    <w:rsid w:val="008E43C3"/>
    <w:rsid w:val="008F53F5"/>
    <w:rsid w:val="00900692"/>
    <w:rsid w:val="00900BE9"/>
    <w:rsid w:val="00906AFA"/>
    <w:rsid w:val="00916BB8"/>
    <w:rsid w:val="00922495"/>
    <w:rsid w:val="00924AC7"/>
    <w:rsid w:val="00927FB0"/>
    <w:rsid w:val="00943AD5"/>
    <w:rsid w:val="0094543A"/>
    <w:rsid w:val="00963C58"/>
    <w:rsid w:val="009720C0"/>
    <w:rsid w:val="00973F80"/>
    <w:rsid w:val="0097699B"/>
    <w:rsid w:val="0098351E"/>
    <w:rsid w:val="0099058F"/>
    <w:rsid w:val="0099211A"/>
    <w:rsid w:val="009B32BD"/>
    <w:rsid w:val="009B3E93"/>
    <w:rsid w:val="009B4F0D"/>
    <w:rsid w:val="009B6ED7"/>
    <w:rsid w:val="009D0371"/>
    <w:rsid w:val="009D3DE8"/>
    <w:rsid w:val="009D6E51"/>
    <w:rsid w:val="009E15D3"/>
    <w:rsid w:val="009F45AE"/>
    <w:rsid w:val="009F5E26"/>
    <w:rsid w:val="009F62AE"/>
    <w:rsid w:val="00A000B5"/>
    <w:rsid w:val="00A0282B"/>
    <w:rsid w:val="00A11057"/>
    <w:rsid w:val="00A26225"/>
    <w:rsid w:val="00A44B35"/>
    <w:rsid w:val="00A47CB5"/>
    <w:rsid w:val="00A540B5"/>
    <w:rsid w:val="00A575E2"/>
    <w:rsid w:val="00A66283"/>
    <w:rsid w:val="00A77560"/>
    <w:rsid w:val="00A80052"/>
    <w:rsid w:val="00A822D1"/>
    <w:rsid w:val="00A87623"/>
    <w:rsid w:val="00A903F3"/>
    <w:rsid w:val="00AA1AE0"/>
    <w:rsid w:val="00AA621A"/>
    <w:rsid w:val="00AB522E"/>
    <w:rsid w:val="00AC7801"/>
    <w:rsid w:val="00AD499D"/>
    <w:rsid w:val="00AE197D"/>
    <w:rsid w:val="00AF0286"/>
    <w:rsid w:val="00AF0D76"/>
    <w:rsid w:val="00AF2B12"/>
    <w:rsid w:val="00AF76C8"/>
    <w:rsid w:val="00B07649"/>
    <w:rsid w:val="00B309AD"/>
    <w:rsid w:val="00B3705E"/>
    <w:rsid w:val="00B40880"/>
    <w:rsid w:val="00B43E5E"/>
    <w:rsid w:val="00B50D46"/>
    <w:rsid w:val="00B622E4"/>
    <w:rsid w:val="00B63473"/>
    <w:rsid w:val="00B639BD"/>
    <w:rsid w:val="00B70C87"/>
    <w:rsid w:val="00B71E1B"/>
    <w:rsid w:val="00B73694"/>
    <w:rsid w:val="00B774CF"/>
    <w:rsid w:val="00B80A04"/>
    <w:rsid w:val="00B86484"/>
    <w:rsid w:val="00B8792D"/>
    <w:rsid w:val="00B87BC5"/>
    <w:rsid w:val="00B9209C"/>
    <w:rsid w:val="00B96A1B"/>
    <w:rsid w:val="00B976F7"/>
    <w:rsid w:val="00BA4DEB"/>
    <w:rsid w:val="00BB6CBD"/>
    <w:rsid w:val="00BD0D11"/>
    <w:rsid w:val="00BE1933"/>
    <w:rsid w:val="00BF0FA4"/>
    <w:rsid w:val="00BF55BC"/>
    <w:rsid w:val="00C0379D"/>
    <w:rsid w:val="00C05F21"/>
    <w:rsid w:val="00C07B45"/>
    <w:rsid w:val="00C30ACD"/>
    <w:rsid w:val="00C30DE9"/>
    <w:rsid w:val="00C34B31"/>
    <w:rsid w:val="00C44220"/>
    <w:rsid w:val="00C44AEB"/>
    <w:rsid w:val="00C471FF"/>
    <w:rsid w:val="00C5138D"/>
    <w:rsid w:val="00C53340"/>
    <w:rsid w:val="00C546B8"/>
    <w:rsid w:val="00C56209"/>
    <w:rsid w:val="00C6274F"/>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16E1"/>
    <w:rsid w:val="00CD5C86"/>
    <w:rsid w:val="00CD5F3F"/>
    <w:rsid w:val="00CE63EE"/>
    <w:rsid w:val="00CF3EC9"/>
    <w:rsid w:val="00CF76F3"/>
    <w:rsid w:val="00D04643"/>
    <w:rsid w:val="00D15809"/>
    <w:rsid w:val="00D27948"/>
    <w:rsid w:val="00D319D9"/>
    <w:rsid w:val="00D31E88"/>
    <w:rsid w:val="00D358CB"/>
    <w:rsid w:val="00D375C8"/>
    <w:rsid w:val="00D568AA"/>
    <w:rsid w:val="00D704DC"/>
    <w:rsid w:val="00D83B75"/>
    <w:rsid w:val="00D84911"/>
    <w:rsid w:val="00D949CA"/>
    <w:rsid w:val="00DA242F"/>
    <w:rsid w:val="00DA6E9B"/>
    <w:rsid w:val="00DB1763"/>
    <w:rsid w:val="00DB3AC1"/>
    <w:rsid w:val="00DB54BC"/>
    <w:rsid w:val="00DC5D17"/>
    <w:rsid w:val="00DD4C2F"/>
    <w:rsid w:val="00DD64D0"/>
    <w:rsid w:val="00DD75FB"/>
    <w:rsid w:val="00E05011"/>
    <w:rsid w:val="00E06A72"/>
    <w:rsid w:val="00E13FAE"/>
    <w:rsid w:val="00E47EFB"/>
    <w:rsid w:val="00E5188F"/>
    <w:rsid w:val="00E53A59"/>
    <w:rsid w:val="00E54B96"/>
    <w:rsid w:val="00E71AF9"/>
    <w:rsid w:val="00E73F4E"/>
    <w:rsid w:val="00E746C4"/>
    <w:rsid w:val="00E75338"/>
    <w:rsid w:val="00E91ED7"/>
    <w:rsid w:val="00E920FA"/>
    <w:rsid w:val="00E96066"/>
    <w:rsid w:val="00EA6163"/>
    <w:rsid w:val="00EB4901"/>
    <w:rsid w:val="00EC5E04"/>
    <w:rsid w:val="00EE6F68"/>
    <w:rsid w:val="00F0076D"/>
    <w:rsid w:val="00F03FB9"/>
    <w:rsid w:val="00F051EA"/>
    <w:rsid w:val="00F07AA0"/>
    <w:rsid w:val="00F10D24"/>
    <w:rsid w:val="00F17B2C"/>
    <w:rsid w:val="00F25C76"/>
    <w:rsid w:val="00F43DCA"/>
    <w:rsid w:val="00F5360E"/>
    <w:rsid w:val="00F74362"/>
    <w:rsid w:val="00F81195"/>
    <w:rsid w:val="00F918AC"/>
    <w:rsid w:val="00F92AAD"/>
    <w:rsid w:val="00F930E6"/>
    <w:rsid w:val="00F944BE"/>
    <w:rsid w:val="00FB057D"/>
    <w:rsid w:val="00FC0A0E"/>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
    <w:name w:val="Light Shading"/>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1ECCB7-983D-447C-8245-34981CDD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52</Pages>
  <Words>15413</Words>
  <Characters>87856</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184</cp:revision>
  <dcterms:created xsi:type="dcterms:W3CDTF">2024-05-12T10:58:00Z</dcterms:created>
  <dcterms:modified xsi:type="dcterms:W3CDTF">2024-06-12T19:17:00Z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