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0648" w:rsidRDefault="00710648" w:rsidP="00E91ED7">
      <w:pPr>
        <w:pStyle w:val="Heading1"/>
        <w:jc w:val="center"/>
        <w:rPr>
          <w:rFonts w:ascii="Times New Roman" w:hAnsi="Times New Roman" w:cs="Times New Roman"/>
          <w:shd w:val="clear" w:color="auto" w:fill="FFFFFF"/>
        </w:rPr>
      </w:pPr>
      <w:bookmarkStart w:id="0" w:name="_Toc162181740"/>
      <w:bookmarkStart w:id="1" w:name="_Toc162181913"/>
      <w:bookmarkStart w:id="2" w:name="_Toc162182908"/>
    </w:p>
    <w:p w:rsidR="00407DAC" w:rsidRDefault="00407DAC" w:rsidP="00E91ED7">
      <w:pPr>
        <w:pStyle w:val="Heading1"/>
        <w:jc w:val="center"/>
        <w:rPr>
          <w:rFonts w:ascii="Times New Roman" w:hAnsi="Times New Roman" w:cs="Times New Roman"/>
          <w:shd w:val="clear" w:color="auto" w:fill="FFFFFF"/>
        </w:rPr>
      </w:pPr>
      <w:bookmarkStart w:id="3" w:name="_Toc166442003"/>
      <w:bookmarkStart w:id="4" w:name="_Toc166928882"/>
      <w:bookmarkStart w:id="5" w:name="_Toc167051103"/>
      <w:bookmarkStart w:id="6" w:name="_Toc167051176"/>
      <w:bookmarkStart w:id="7" w:name="_Toc167461295"/>
      <w:bookmarkStart w:id="8" w:name="_Toc167461514"/>
      <w:r w:rsidRPr="00407DAC">
        <w:rPr>
          <w:rFonts w:ascii="Times New Roman" w:hAnsi="Times New Roman" w:cs="Times New Roman"/>
          <w:shd w:val="clear" w:color="auto" w:fill="FFFFFF"/>
        </w:rPr>
        <w:t>Universitatea de Medicină, Farmacie, Științe și Tehnologie „George Emil Palade” din Târgu Mureș</w:t>
      </w:r>
      <w:bookmarkEnd w:id="3"/>
      <w:bookmarkEnd w:id="4"/>
      <w:bookmarkEnd w:id="5"/>
      <w:bookmarkEnd w:id="6"/>
      <w:bookmarkEnd w:id="7"/>
      <w:bookmarkEnd w:id="8"/>
    </w:p>
    <w:p w:rsidR="00710648" w:rsidRDefault="00710648" w:rsidP="00710648"/>
    <w:p w:rsidR="00710648" w:rsidRDefault="00710648" w:rsidP="00710648"/>
    <w:p w:rsidR="00710648" w:rsidRDefault="00710648" w:rsidP="00710648"/>
    <w:p w:rsidR="00710648" w:rsidRDefault="00710648" w:rsidP="00710648"/>
    <w:p w:rsidR="00710648" w:rsidRDefault="00710648" w:rsidP="00710648"/>
    <w:p w:rsidR="00710648" w:rsidRPr="00710648" w:rsidRDefault="00710648" w:rsidP="00710648"/>
    <w:p w:rsidR="00710648" w:rsidRPr="00710648" w:rsidRDefault="00710648" w:rsidP="00710648">
      <w:pPr>
        <w:pStyle w:val="Heading1"/>
        <w:jc w:val="center"/>
        <w:rPr>
          <w:rFonts w:ascii="Times New Roman" w:hAnsi="Times New Roman" w:cs="Times New Roman"/>
          <w:shd w:val="clear" w:color="auto" w:fill="FFFFFF"/>
        </w:rPr>
      </w:pPr>
      <w:bookmarkStart w:id="9" w:name="_Toc166442004"/>
      <w:bookmarkStart w:id="10" w:name="_Toc166928883"/>
      <w:bookmarkStart w:id="11" w:name="_Toc167051104"/>
      <w:bookmarkStart w:id="12" w:name="_Toc167051177"/>
      <w:bookmarkStart w:id="13" w:name="_Toc167461296"/>
      <w:bookmarkStart w:id="14" w:name="_Toc167461515"/>
      <w:r>
        <w:t>LUCRARE DE DISERTAȚIE</w:t>
      </w:r>
      <w:bookmarkEnd w:id="9"/>
      <w:bookmarkEnd w:id="10"/>
      <w:bookmarkEnd w:id="11"/>
      <w:bookmarkEnd w:id="12"/>
      <w:bookmarkEnd w:id="13"/>
      <w:bookmarkEnd w:id="14"/>
    </w:p>
    <w:p w:rsidR="00F5360E" w:rsidRPr="00E91ED7" w:rsidRDefault="007D2788" w:rsidP="00E91ED7">
      <w:pPr>
        <w:pStyle w:val="Heading1"/>
        <w:jc w:val="center"/>
        <w:rPr>
          <w:rFonts w:ascii="Times New Roman" w:hAnsi="Times New Roman" w:cs="Times New Roman"/>
          <w:shd w:val="clear" w:color="auto" w:fill="FFFFFF"/>
        </w:rPr>
      </w:pPr>
      <w:bookmarkStart w:id="15" w:name="_Toc166442005"/>
      <w:bookmarkStart w:id="16" w:name="_Toc166928884"/>
      <w:bookmarkStart w:id="17" w:name="_Toc167051105"/>
      <w:bookmarkStart w:id="18" w:name="_Toc167051178"/>
      <w:bookmarkStart w:id="19" w:name="_Toc167461297"/>
      <w:bookmarkStart w:id="20" w:name="_Toc167461516"/>
      <w:r w:rsidRPr="00E91ED7">
        <w:rPr>
          <w:rFonts w:ascii="Times New Roman" w:hAnsi="Times New Roman" w:cs="Times New Roman"/>
          <w:shd w:val="clear" w:color="auto" w:fill="FFFFFF"/>
        </w:rPr>
        <w:t>Sistem multi-agent de gestionare a analizelor pentru prezicerea pietrelor la rinichi</w:t>
      </w:r>
      <w:bookmarkEnd w:id="0"/>
      <w:bookmarkEnd w:id="1"/>
      <w:bookmarkEnd w:id="2"/>
      <w:bookmarkEnd w:id="15"/>
      <w:bookmarkEnd w:id="16"/>
      <w:bookmarkEnd w:id="17"/>
      <w:bookmarkEnd w:id="18"/>
      <w:bookmarkEnd w:id="19"/>
      <w:bookmarkEnd w:id="20"/>
    </w:p>
    <w:p w:rsidR="00652059" w:rsidRDefault="00652059" w:rsidP="00E91ED7">
      <w:pPr>
        <w:pStyle w:val="Heading3"/>
        <w:rPr>
          <w:rFonts w:cs="Times New Roman"/>
        </w:rPr>
      </w:pPr>
    </w:p>
    <w:p w:rsidR="00407DAC" w:rsidRDefault="00407DAC" w:rsidP="00407DAC"/>
    <w:p w:rsidR="00710648" w:rsidRDefault="00710648" w:rsidP="00407DAC"/>
    <w:p w:rsidR="00710648" w:rsidRDefault="00710648" w:rsidP="00407DAC"/>
    <w:p w:rsidR="00710648" w:rsidRDefault="00710648" w:rsidP="00407DAC"/>
    <w:p w:rsidR="00710648" w:rsidRDefault="00710648" w:rsidP="00407DAC"/>
    <w:p w:rsidR="00407DAC" w:rsidRDefault="00407DAC" w:rsidP="00710648">
      <w:pPr>
        <w:jc w:val="left"/>
      </w:pPr>
    </w:p>
    <w:p w:rsidR="00407DAC" w:rsidRPr="00407DAC" w:rsidRDefault="00710648" w:rsidP="00EA6163">
      <w:pPr>
        <w:jc w:val="left"/>
      </w:pPr>
      <w:r>
        <w:t xml:space="preserve">                 Coordonator proiect:                                                                               Student:                                            </w:t>
      </w:r>
      <w:r w:rsidRPr="00710648">
        <w:t>Prof. univ. dr. abil. IANTOVICS László-Barna</w:t>
      </w:r>
      <w:r>
        <w:t xml:space="preserve">                                   ing. PASCAL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sz w:val="26"/>
          <w:szCs w:val="26"/>
        </w:rPr>
      </w:sdtEndPr>
      <w:sdtContent>
        <w:p w:rsidR="00723A02" w:rsidRPr="00723A02" w:rsidRDefault="00652059" w:rsidP="000B7AB8">
          <w:pPr>
            <w:pStyle w:val="TOCHeading"/>
            <w:jc w:val="both"/>
            <w:rPr>
              <w:noProof/>
              <w:sz w:val="26"/>
              <w:szCs w:val="26"/>
            </w:rPr>
          </w:pPr>
          <w:r w:rsidRPr="000F2AB0">
            <w:rPr>
              <w:rFonts w:ascii="Times New Roman" w:hAnsi="Times New Roman" w:cs="Times New Roman"/>
              <w:b/>
            </w:rPr>
            <w:t>Cuprins</w:t>
          </w:r>
          <w:r w:rsidR="00812DD9" w:rsidRPr="00723A02">
            <w:rPr>
              <w:rFonts w:cs="Times New Roman"/>
              <w:sz w:val="26"/>
              <w:szCs w:val="26"/>
            </w:rPr>
            <w:fldChar w:fldCharType="begin"/>
          </w:r>
          <w:r w:rsidRPr="00723A02">
            <w:rPr>
              <w:rFonts w:cs="Times New Roman"/>
              <w:sz w:val="26"/>
              <w:szCs w:val="26"/>
            </w:rPr>
            <w:instrText xml:space="preserve"> TOC \o "1-3" \h \z \u </w:instrText>
          </w:r>
          <w:r w:rsidR="00812DD9" w:rsidRPr="00723A02">
            <w:rPr>
              <w:rFonts w:cs="Times New Roman"/>
              <w:sz w:val="26"/>
              <w:szCs w:val="26"/>
            </w:rPr>
            <w:fldChar w:fldCharType="separate"/>
          </w:r>
        </w:p>
        <w:p w:rsidR="00723A02" w:rsidRPr="00723A02" w:rsidRDefault="00723A02">
          <w:pPr>
            <w:pStyle w:val="TOC2"/>
            <w:tabs>
              <w:tab w:val="right" w:leader="dot" w:pos="9350"/>
            </w:tabs>
            <w:rPr>
              <w:rStyle w:val="Hyperlink"/>
              <w:noProof/>
              <w:sz w:val="26"/>
              <w:szCs w:val="26"/>
            </w:rPr>
          </w:pPr>
        </w:p>
        <w:p w:rsidR="00723A02" w:rsidRPr="00723A02" w:rsidRDefault="00723A02">
          <w:pPr>
            <w:pStyle w:val="TOC2"/>
            <w:tabs>
              <w:tab w:val="right" w:leader="dot" w:pos="9350"/>
            </w:tabs>
            <w:rPr>
              <w:rFonts w:asciiTheme="minorHAnsi" w:eastAsiaTheme="minorEastAsia" w:hAnsiTheme="minorHAnsi"/>
              <w:noProof/>
              <w:kern w:val="0"/>
              <w:sz w:val="26"/>
              <w:szCs w:val="26"/>
            </w:rPr>
          </w:pPr>
          <w:hyperlink w:anchor="_Toc167461517" w:history="1">
            <w:r w:rsidRPr="00723A02">
              <w:rPr>
                <w:rStyle w:val="Hyperlink"/>
                <w:noProof/>
                <w:sz w:val="26"/>
                <w:szCs w:val="26"/>
              </w:rPr>
              <w:t xml:space="preserve">1. </w:t>
            </w:r>
            <w:r w:rsidRPr="00723A02">
              <w:rPr>
                <w:rStyle w:val="Hyperlink"/>
                <w:b/>
                <w:noProof/>
                <w:sz w:val="26"/>
                <w:szCs w:val="26"/>
              </w:rPr>
              <w:t>Rezumat</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_Toc167461517 \h </w:instrText>
            </w:r>
            <w:r w:rsidRPr="00723A02">
              <w:rPr>
                <w:noProof/>
                <w:webHidden/>
                <w:sz w:val="26"/>
                <w:szCs w:val="26"/>
              </w:rPr>
            </w:r>
            <w:r w:rsidRPr="00723A02">
              <w:rPr>
                <w:noProof/>
                <w:webHidden/>
                <w:sz w:val="26"/>
                <w:szCs w:val="26"/>
              </w:rPr>
              <w:fldChar w:fldCharType="separate"/>
            </w:r>
            <w:r w:rsidRPr="00723A02">
              <w:rPr>
                <w:noProof/>
                <w:webHidden/>
                <w:sz w:val="26"/>
                <w:szCs w:val="26"/>
              </w:rPr>
              <w:t>4</w:t>
            </w:r>
            <w:r w:rsidRPr="00723A02">
              <w:rPr>
                <w:noProof/>
                <w:webHidden/>
                <w:sz w:val="26"/>
                <w:szCs w:val="26"/>
              </w:rPr>
              <w:fldChar w:fldCharType="end"/>
            </w:r>
          </w:hyperlink>
        </w:p>
        <w:p w:rsidR="00723A02" w:rsidRPr="00723A02" w:rsidRDefault="00723A02">
          <w:pPr>
            <w:pStyle w:val="TOC2"/>
            <w:tabs>
              <w:tab w:val="right" w:leader="dot" w:pos="9350"/>
            </w:tabs>
            <w:rPr>
              <w:rFonts w:asciiTheme="minorHAnsi" w:eastAsiaTheme="minorEastAsia" w:hAnsiTheme="minorHAnsi"/>
              <w:noProof/>
              <w:kern w:val="0"/>
              <w:sz w:val="26"/>
              <w:szCs w:val="26"/>
            </w:rPr>
          </w:pPr>
          <w:hyperlink w:anchor="_Toc167461518" w:history="1">
            <w:r w:rsidRPr="00723A02">
              <w:rPr>
                <w:rStyle w:val="Hyperlink"/>
                <w:noProof/>
                <w:sz w:val="26"/>
                <w:szCs w:val="26"/>
              </w:rPr>
              <w:t xml:space="preserve">2. </w:t>
            </w:r>
            <w:r w:rsidRPr="00723A02">
              <w:rPr>
                <w:rStyle w:val="Hyperlink"/>
                <w:b/>
                <w:noProof/>
                <w:sz w:val="26"/>
                <w:szCs w:val="26"/>
              </w:rPr>
              <w:t>Introducere</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_Toc167461518 \h </w:instrText>
            </w:r>
            <w:r w:rsidRPr="00723A02">
              <w:rPr>
                <w:noProof/>
                <w:webHidden/>
                <w:sz w:val="26"/>
                <w:szCs w:val="26"/>
              </w:rPr>
            </w:r>
            <w:r w:rsidRPr="00723A02">
              <w:rPr>
                <w:noProof/>
                <w:webHidden/>
                <w:sz w:val="26"/>
                <w:szCs w:val="26"/>
              </w:rPr>
              <w:fldChar w:fldCharType="separate"/>
            </w:r>
            <w:r w:rsidRPr="00723A02">
              <w:rPr>
                <w:noProof/>
                <w:webHidden/>
                <w:sz w:val="26"/>
                <w:szCs w:val="26"/>
              </w:rPr>
              <w:t>5</w:t>
            </w:r>
            <w:r w:rsidRPr="00723A02">
              <w:rPr>
                <w:noProof/>
                <w:webHidden/>
                <w:sz w:val="26"/>
                <w:szCs w:val="26"/>
              </w:rPr>
              <w:fldChar w:fldCharType="end"/>
            </w:r>
          </w:hyperlink>
        </w:p>
        <w:p w:rsidR="00723A02" w:rsidRPr="00723A02" w:rsidRDefault="00723A02">
          <w:pPr>
            <w:pStyle w:val="TOC2"/>
            <w:tabs>
              <w:tab w:val="right" w:leader="dot" w:pos="9350"/>
            </w:tabs>
            <w:rPr>
              <w:rFonts w:asciiTheme="minorHAnsi" w:eastAsiaTheme="minorEastAsia" w:hAnsiTheme="minorHAnsi"/>
              <w:noProof/>
              <w:kern w:val="0"/>
              <w:sz w:val="26"/>
              <w:szCs w:val="26"/>
            </w:rPr>
          </w:pPr>
          <w:hyperlink w:anchor="_Toc167461519" w:history="1">
            <w:r w:rsidRPr="00723A02">
              <w:rPr>
                <w:rStyle w:val="Hyperlink"/>
                <w:noProof/>
                <w:sz w:val="26"/>
                <w:szCs w:val="26"/>
              </w:rPr>
              <w:t xml:space="preserve">3. </w:t>
            </w:r>
            <w:r w:rsidRPr="00723A02">
              <w:rPr>
                <w:rStyle w:val="Hyperlink"/>
                <w:b/>
                <w:noProof/>
                <w:sz w:val="26"/>
                <w:szCs w:val="26"/>
              </w:rPr>
              <w:t>Obiectivul Cercetării</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_Toc167461519 \h </w:instrText>
            </w:r>
            <w:r w:rsidRPr="00723A02">
              <w:rPr>
                <w:noProof/>
                <w:webHidden/>
                <w:sz w:val="26"/>
                <w:szCs w:val="26"/>
              </w:rPr>
            </w:r>
            <w:r w:rsidRPr="00723A02">
              <w:rPr>
                <w:noProof/>
                <w:webHidden/>
                <w:sz w:val="26"/>
                <w:szCs w:val="26"/>
              </w:rPr>
              <w:fldChar w:fldCharType="separate"/>
            </w:r>
            <w:r w:rsidRPr="00723A02">
              <w:rPr>
                <w:noProof/>
                <w:webHidden/>
                <w:sz w:val="26"/>
                <w:szCs w:val="26"/>
              </w:rPr>
              <w:t>6</w:t>
            </w:r>
            <w:r w:rsidRPr="00723A02">
              <w:rPr>
                <w:noProof/>
                <w:webHidden/>
                <w:sz w:val="26"/>
                <w:szCs w:val="26"/>
              </w:rPr>
              <w:fldChar w:fldCharType="end"/>
            </w:r>
          </w:hyperlink>
        </w:p>
        <w:p w:rsidR="00723A02" w:rsidRPr="00723A02" w:rsidRDefault="00723A02">
          <w:pPr>
            <w:pStyle w:val="TOC2"/>
            <w:tabs>
              <w:tab w:val="right" w:leader="dot" w:pos="9350"/>
            </w:tabs>
            <w:rPr>
              <w:rFonts w:asciiTheme="minorHAnsi" w:eastAsiaTheme="minorEastAsia" w:hAnsiTheme="minorHAnsi"/>
              <w:noProof/>
              <w:kern w:val="0"/>
              <w:sz w:val="26"/>
              <w:szCs w:val="26"/>
            </w:rPr>
          </w:pPr>
          <w:hyperlink w:anchor="_Toc167461520" w:history="1">
            <w:r w:rsidRPr="00723A02">
              <w:rPr>
                <w:rStyle w:val="Hyperlink"/>
                <w:noProof/>
                <w:sz w:val="26"/>
                <w:szCs w:val="26"/>
              </w:rPr>
              <w:t xml:space="preserve">4. </w:t>
            </w:r>
            <w:r w:rsidRPr="00723A02">
              <w:rPr>
                <w:rStyle w:val="Hyperlink"/>
                <w:b/>
                <w:noProof/>
                <w:sz w:val="26"/>
                <w:szCs w:val="26"/>
              </w:rPr>
              <w:t>Metodologii</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_Toc167461520 \h </w:instrText>
            </w:r>
            <w:r w:rsidRPr="00723A02">
              <w:rPr>
                <w:noProof/>
                <w:webHidden/>
                <w:sz w:val="26"/>
                <w:szCs w:val="26"/>
              </w:rPr>
            </w:r>
            <w:r w:rsidRPr="00723A02">
              <w:rPr>
                <w:noProof/>
                <w:webHidden/>
                <w:sz w:val="26"/>
                <w:szCs w:val="26"/>
              </w:rPr>
              <w:fldChar w:fldCharType="separate"/>
            </w:r>
            <w:r w:rsidRPr="00723A02">
              <w:rPr>
                <w:noProof/>
                <w:webHidden/>
                <w:sz w:val="26"/>
                <w:szCs w:val="26"/>
              </w:rPr>
              <w:t>6</w:t>
            </w:r>
            <w:r w:rsidRPr="00723A02">
              <w:rPr>
                <w:noProof/>
                <w:webHidden/>
                <w:sz w:val="26"/>
                <w:szCs w:val="26"/>
              </w:rPr>
              <w:fldChar w:fldCharType="end"/>
            </w:r>
          </w:hyperlink>
        </w:p>
        <w:p w:rsidR="00723A02" w:rsidRPr="00723A02" w:rsidRDefault="00723A02">
          <w:pPr>
            <w:pStyle w:val="TOC2"/>
            <w:tabs>
              <w:tab w:val="right" w:leader="dot" w:pos="9350"/>
            </w:tabs>
            <w:rPr>
              <w:rFonts w:asciiTheme="minorHAnsi" w:eastAsiaTheme="minorEastAsia" w:hAnsiTheme="minorHAnsi"/>
              <w:noProof/>
              <w:kern w:val="0"/>
              <w:sz w:val="26"/>
              <w:szCs w:val="26"/>
            </w:rPr>
          </w:pPr>
          <w:hyperlink w:anchor="_Toc167461521" w:history="1">
            <w:r w:rsidRPr="00723A02">
              <w:rPr>
                <w:rStyle w:val="Hyperlink"/>
                <w:noProof/>
                <w:sz w:val="26"/>
                <w:szCs w:val="26"/>
              </w:rPr>
              <w:t xml:space="preserve">5. </w:t>
            </w:r>
            <w:r w:rsidRPr="00723A02">
              <w:rPr>
                <w:rStyle w:val="Hyperlink"/>
                <w:b/>
                <w:noProof/>
                <w:sz w:val="26"/>
                <w:szCs w:val="26"/>
              </w:rPr>
              <w:t>Paradigma de programare orientat</w:t>
            </w:r>
            <w:r w:rsidRPr="00723A02">
              <w:rPr>
                <w:rStyle w:val="Hyperlink"/>
                <w:b/>
                <w:noProof/>
                <w:sz w:val="26"/>
                <w:szCs w:val="26"/>
                <w:lang w:val="ro-RO"/>
              </w:rPr>
              <w:t>ă pe agenți</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_Toc167461521 \h </w:instrText>
            </w:r>
            <w:r w:rsidRPr="00723A02">
              <w:rPr>
                <w:noProof/>
                <w:webHidden/>
                <w:sz w:val="26"/>
                <w:szCs w:val="26"/>
              </w:rPr>
            </w:r>
            <w:r w:rsidRPr="00723A02">
              <w:rPr>
                <w:noProof/>
                <w:webHidden/>
                <w:sz w:val="26"/>
                <w:szCs w:val="26"/>
              </w:rPr>
              <w:fldChar w:fldCharType="separate"/>
            </w:r>
            <w:r w:rsidRPr="00723A02">
              <w:rPr>
                <w:noProof/>
                <w:webHidden/>
                <w:sz w:val="26"/>
                <w:szCs w:val="26"/>
              </w:rPr>
              <w:t>7</w:t>
            </w:r>
            <w:r w:rsidRPr="00723A02">
              <w:rPr>
                <w:noProof/>
                <w:webHidden/>
                <w:sz w:val="26"/>
                <w:szCs w:val="26"/>
              </w:rPr>
              <w:fldChar w:fldCharType="end"/>
            </w:r>
          </w:hyperlink>
        </w:p>
        <w:p w:rsidR="00723A02" w:rsidRPr="00723A02" w:rsidRDefault="00723A02">
          <w:pPr>
            <w:pStyle w:val="TOC2"/>
            <w:tabs>
              <w:tab w:val="right" w:leader="dot" w:pos="9350"/>
            </w:tabs>
            <w:rPr>
              <w:rFonts w:asciiTheme="minorHAnsi" w:eastAsiaTheme="minorEastAsia" w:hAnsiTheme="minorHAnsi"/>
              <w:noProof/>
              <w:kern w:val="0"/>
              <w:sz w:val="26"/>
              <w:szCs w:val="26"/>
            </w:rPr>
          </w:pPr>
          <w:hyperlink w:anchor="_Toc167461522" w:history="1">
            <w:r w:rsidRPr="00723A02">
              <w:rPr>
                <w:rStyle w:val="Hyperlink"/>
                <w:noProof/>
                <w:sz w:val="26"/>
                <w:szCs w:val="26"/>
              </w:rPr>
              <w:t xml:space="preserve">6. </w:t>
            </w:r>
            <w:r w:rsidRPr="00723A02">
              <w:rPr>
                <w:rStyle w:val="Hyperlink"/>
                <w:b/>
                <w:noProof/>
                <w:sz w:val="26"/>
                <w:szCs w:val="26"/>
              </w:rPr>
              <w:t>POA vs POO</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_Toc167461522 \h </w:instrText>
            </w:r>
            <w:r w:rsidRPr="00723A02">
              <w:rPr>
                <w:noProof/>
                <w:webHidden/>
                <w:sz w:val="26"/>
                <w:szCs w:val="26"/>
              </w:rPr>
            </w:r>
            <w:r w:rsidRPr="00723A02">
              <w:rPr>
                <w:noProof/>
                <w:webHidden/>
                <w:sz w:val="26"/>
                <w:szCs w:val="26"/>
              </w:rPr>
              <w:fldChar w:fldCharType="separate"/>
            </w:r>
            <w:r w:rsidRPr="00723A02">
              <w:rPr>
                <w:noProof/>
                <w:webHidden/>
                <w:sz w:val="26"/>
                <w:szCs w:val="26"/>
              </w:rPr>
              <w:t>9</w:t>
            </w:r>
            <w:r w:rsidRPr="00723A02">
              <w:rPr>
                <w:noProof/>
                <w:webHidden/>
                <w:sz w:val="26"/>
                <w:szCs w:val="26"/>
              </w:rPr>
              <w:fldChar w:fldCharType="end"/>
            </w:r>
          </w:hyperlink>
        </w:p>
        <w:p w:rsidR="00723A02" w:rsidRPr="00723A02" w:rsidRDefault="00723A02">
          <w:pPr>
            <w:pStyle w:val="TOC2"/>
            <w:tabs>
              <w:tab w:val="right" w:leader="dot" w:pos="9350"/>
            </w:tabs>
            <w:rPr>
              <w:rFonts w:asciiTheme="minorHAnsi" w:eastAsiaTheme="minorEastAsia" w:hAnsiTheme="minorHAnsi"/>
              <w:noProof/>
              <w:kern w:val="0"/>
              <w:sz w:val="26"/>
              <w:szCs w:val="26"/>
            </w:rPr>
          </w:pPr>
          <w:hyperlink w:anchor="_Toc167461523" w:history="1">
            <w:r w:rsidRPr="00723A02">
              <w:rPr>
                <w:rStyle w:val="Hyperlink"/>
                <w:noProof/>
                <w:sz w:val="26"/>
                <w:szCs w:val="26"/>
              </w:rPr>
              <w:t xml:space="preserve">7. </w:t>
            </w:r>
            <w:r w:rsidRPr="00723A02">
              <w:rPr>
                <w:rStyle w:val="Hyperlink"/>
                <w:b/>
                <w:noProof/>
                <w:sz w:val="26"/>
                <w:szCs w:val="26"/>
              </w:rPr>
              <w:t>Java Agent DEvelopment Framework (JADE)</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_Toc167461523 \h </w:instrText>
            </w:r>
            <w:r w:rsidRPr="00723A02">
              <w:rPr>
                <w:noProof/>
                <w:webHidden/>
                <w:sz w:val="26"/>
                <w:szCs w:val="26"/>
              </w:rPr>
            </w:r>
            <w:r w:rsidRPr="00723A02">
              <w:rPr>
                <w:noProof/>
                <w:webHidden/>
                <w:sz w:val="26"/>
                <w:szCs w:val="26"/>
              </w:rPr>
              <w:fldChar w:fldCharType="separate"/>
            </w:r>
            <w:r w:rsidRPr="00723A02">
              <w:rPr>
                <w:noProof/>
                <w:webHidden/>
                <w:sz w:val="26"/>
                <w:szCs w:val="26"/>
              </w:rPr>
              <w:t>10</w:t>
            </w:r>
            <w:r w:rsidRPr="00723A02">
              <w:rPr>
                <w:noProof/>
                <w:webHidden/>
                <w:sz w:val="26"/>
                <w:szCs w:val="26"/>
              </w:rPr>
              <w:fldChar w:fldCharType="end"/>
            </w:r>
          </w:hyperlink>
        </w:p>
        <w:p w:rsidR="00723A02" w:rsidRPr="00723A02" w:rsidRDefault="00723A02">
          <w:pPr>
            <w:pStyle w:val="TOC2"/>
            <w:tabs>
              <w:tab w:val="right" w:leader="dot" w:pos="9350"/>
            </w:tabs>
            <w:rPr>
              <w:rFonts w:asciiTheme="minorHAnsi" w:eastAsiaTheme="minorEastAsia" w:hAnsiTheme="minorHAnsi"/>
              <w:noProof/>
              <w:kern w:val="0"/>
              <w:sz w:val="26"/>
              <w:szCs w:val="26"/>
            </w:rPr>
          </w:pPr>
          <w:hyperlink w:anchor="_Toc167461524" w:history="1">
            <w:r w:rsidRPr="00723A02">
              <w:rPr>
                <w:rStyle w:val="Hyperlink"/>
                <w:rFonts w:eastAsia="Times New Roman"/>
                <w:noProof/>
                <w:sz w:val="26"/>
                <w:szCs w:val="26"/>
                <w:lang w:val="ro-RO" w:eastAsia="ro-RO"/>
              </w:rPr>
              <w:t xml:space="preserve">8. </w:t>
            </w:r>
            <w:r w:rsidRPr="00723A02">
              <w:rPr>
                <w:rStyle w:val="Hyperlink"/>
                <w:rFonts w:eastAsia="Times New Roman"/>
                <w:b/>
                <w:noProof/>
                <w:sz w:val="26"/>
                <w:szCs w:val="26"/>
                <w:lang w:val="ro-RO" w:eastAsia="ro-RO"/>
              </w:rPr>
              <w:t>Pietrele la rinichi</w:t>
            </w:r>
            <w:r>
              <w:rPr>
                <w:rStyle w:val="Hyperlink"/>
                <w:rFonts w:eastAsia="Times New Roman"/>
                <w:b/>
                <w:noProof/>
                <w:sz w:val="26"/>
                <w:szCs w:val="26"/>
                <w:lang w:val="ro-RO" w:eastAsia="ro-RO"/>
              </w:rPr>
              <w:t xml:space="preserve"> </w:t>
            </w:r>
            <w:r w:rsidRPr="00723A02">
              <w:rPr>
                <w:rStyle w:val="Hyperlink"/>
                <w:b/>
                <w:noProof/>
                <w:sz w:val="26"/>
                <w:szCs w:val="26"/>
              </w:rPr>
              <w:t>(</w:t>
            </w:r>
            <w:r w:rsidRPr="00723A02">
              <w:rPr>
                <w:rStyle w:val="Hyperlink"/>
                <w:rFonts w:eastAsia="Times New Roman"/>
                <w:b/>
                <w:noProof/>
                <w:sz w:val="26"/>
                <w:szCs w:val="26"/>
                <w:lang w:val="ro-RO" w:eastAsia="ro-RO"/>
              </w:rPr>
              <w:t>nef</w:t>
            </w:r>
            <w:r w:rsidRPr="00723A02">
              <w:rPr>
                <w:rStyle w:val="Hyperlink"/>
                <w:rFonts w:eastAsia="Times New Roman"/>
                <w:b/>
                <w:noProof/>
                <w:sz w:val="26"/>
                <w:szCs w:val="26"/>
                <w:lang w:val="ro-RO" w:eastAsia="ro-RO"/>
              </w:rPr>
              <w:t>r</w:t>
            </w:r>
            <w:r w:rsidRPr="00723A02">
              <w:rPr>
                <w:rStyle w:val="Hyperlink"/>
                <w:rFonts w:eastAsia="Times New Roman"/>
                <w:b/>
                <w:noProof/>
                <w:sz w:val="26"/>
                <w:szCs w:val="26"/>
                <w:lang w:val="ro-RO" w:eastAsia="ro-RO"/>
              </w:rPr>
              <w:t>olitiaza)</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_Toc167461524 \h </w:instrText>
            </w:r>
            <w:r w:rsidRPr="00723A02">
              <w:rPr>
                <w:noProof/>
                <w:webHidden/>
                <w:sz w:val="26"/>
                <w:szCs w:val="26"/>
              </w:rPr>
            </w:r>
            <w:r w:rsidRPr="00723A02">
              <w:rPr>
                <w:noProof/>
                <w:webHidden/>
                <w:sz w:val="26"/>
                <w:szCs w:val="26"/>
              </w:rPr>
              <w:fldChar w:fldCharType="separate"/>
            </w:r>
            <w:r w:rsidRPr="00723A02">
              <w:rPr>
                <w:noProof/>
                <w:webHidden/>
                <w:sz w:val="26"/>
                <w:szCs w:val="26"/>
              </w:rPr>
              <w:t>13</w:t>
            </w:r>
            <w:r w:rsidRPr="00723A02">
              <w:rPr>
                <w:noProof/>
                <w:webHidden/>
                <w:sz w:val="26"/>
                <w:szCs w:val="26"/>
              </w:rPr>
              <w:fldChar w:fldCharType="end"/>
            </w:r>
          </w:hyperlink>
        </w:p>
        <w:p w:rsidR="00723A02" w:rsidRPr="00723A02" w:rsidRDefault="00723A02">
          <w:pPr>
            <w:pStyle w:val="TOC3"/>
            <w:tabs>
              <w:tab w:val="right" w:leader="dot" w:pos="9350"/>
            </w:tabs>
            <w:rPr>
              <w:rFonts w:asciiTheme="minorHAnsi" w:eastAsiaTheme="minorEastAsia" w:hAnsiTheme="minorHAnsi"/>
              <w:noProof/>
              <w:kern w:val="0"/>
              <w:sz w:val="26"/>
              <w:szCs w:val="26"/>
            </w:rPr>
          </w:pPr>
          <w:hyperlink w:anchor="_Toc167461525" w:history="1">
            <w:r w:rsidRPr="00723A02">
              <w:rPr>
                <w:rStyle w:val="Hyperlink"/>
                <w:rFonts w:eastAsia="Times New Roman"/>
                <w:noProof/>
                <w:sz w:val="26"/>
                <w:szCs w:val="26"/>
                <w:lang w:val="ro-RO" w:eastAsia="ro-RO"/>
              </w:rPr>
              <w:t>8.1. Ce sunt pietrele la rinichi?</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_Toc167461525 \h </w:instrText>
            </w:r>
            <w:r w:rsidRPr="00723A02">
              <w:rPr>
                <w:noProof/>
                <w:webHidden/>
                <w:sz w:val="26"/>
                <w:szCs w:val="26"/>
              </w:rPr>
            </w:r>
            <w:r w:rsidRPr="00723A02">
              <w:rPr>
                <w:noProof/>
                <w:webHidden/>
                <w:sz w:val="26"/>
                <w:szCs w:val="26"/>
              </w:rPr>
              <w:fldChar w:fldCharType="separate"/>
            </w:r>
            <w:r w:rsidRPr="00723A02">
              <w:rPr>
                <w:noProof/>
                <w:webHidden/>
                <w:sz w:val="26"/>
                <w:szCs w:val="26"/>
              </w:rPr>
              <w:t>14</w:t>
            </w:r>
            <w:r w:rsidRPr="00723A02">
              <w:rPr>
                <w:noProof/>
                <w:webHidden/>
                <w:sz w:val="26"/>
                <w:szCs w:val="26"/>
              </w:rPr>
              <w:fldChar w:fldCharType="end"/>
            </w:r>
          </w:hyperlink>
        </w:p>
        <w:p w:rsidR="00723A02" w:rsidRPr="00723A02" w:rsidRDefault="00723A02">
          <w:pPr>
            <w:pStyle w:val="TOC3"/>
            <w:tabs>
              <w:tab w:val="right" w:leader="dot" w:pos="9350"/>
            </w:tabs>
            <w:rPr>
              <w:rFonts w:asciiTheme="minorHAnsi" w:eastAsiaTheme="minorEastAsia" w:hAnsiTheme="minorHAnsi"/>
              <w:noProof/>
              <w:kern w:val="0"/>
              <w:sz w:val="26"/>
              <w:szCs w:val="26"/>
            </w:rPr>
          </w:pPr>
          <w:hyperlink w:anchor="_Toc167461526" w:history="1">
            <w:r w:rsidRPr="00723A02">
              <w:rPr>
                <w:rStyle w:val="Hyperlink"/>
                <w:noProof/>
                <w:sz w:val="26"/>
                <w:szCs w:val="26"/>
              </w:rPr>
              <w:t>8.2. Cauzele aparițiilor pietrelor la rinichi</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_Toc167461526 \h </w:instrText>
            </w:r>
            <w:r w:rsidRPr="00723A02">
              <w:rPr>
                <w:noProof/>
                <w:webHidden/>
                <w:sz w:val="26"/>
                <w:szCs w:val="26"/>
              </w:rPr>
            </w:r>
            <w:r w:rsidRPr="00723A02">
              <w:rPr>
                <w:noProof/>
                <w:webHidden/>
                <w:sz w:val="26"/>
                <w:szCs w:val="26"/>
              </w:rPr>
              <w:fldChar w:fldCharType="separate"/>
            </w:r>
            <w:r w:rsidRPr="00723A02">
              <w:rPr>
                <w:noProof/>
                <w:webHidden/>
                <w:sz w:val="26"/>
                <w:szCs w:val="26"/>
              </w:rPr>
              <w:t>15</w:t>
            </w:r>
            <w:r w:rsidRPr="00723A02">
              <w:rPr>
                <w:noProof/>
                <w:webHidden/>
                <w:sz w:val="26"/>
                <w:szCs w:val="26"/>
              </w:rPr>
              <w:fldChar w:fldCharType="end"/>
            </w:r>
          </w:hyperlink>
        </w:p>
        <w:p w:rsidR="00723A02" w:rsidRPr="00723A02" w:rsidRDefault="00723A02">
          <w:pPr>
            <w:pStyle w:val="TOC3"/>
            <w:tabs>
              <w:tab w:val="right" w:leader="dot" w:pos="9350"/>
            </w:tabs>
            <w:rPr>
              <w:rFonts w:asciiTheme="minorHAnsi" w:eastAsiaTheme="minorEastAsia" w:hAnsiTheme="minorHAnsi"/>
              <w:noProof/>
              <w:kern w:val="0"/>
              <w:sz w:val="26"/>
              <w:szCs w:val="26"/>
            </w:rPr>
          </w:pPr>
          <w:hyperlink w:anchor="_Toc167461527" w:history="1">
            <w:r w:rsidRPr="00723A02">
              <w:rPr>
                <w:rStyle w:val="Hyperlink"/>
                <w:noProof/>
                <w:sz w:val="26"/>
                <w:szCs w:val="26"/>
              </w:rPr>
              <w:t>8.3. Simptomele pietrelor la rinichi</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_Toc167461527 \h </w:instrText>
            </w:r>
            <w:r w:rsidRPr="00723A02">
              <w:rPr>
                <w:noProof/>
                <w:webHidden/>
                <w:sz w:val="26"/>
                <w:szCs w:val="26"/>
              </w:rPr>
            </w:r>
            <w:r w:rsidRPr="00723A02">
              <w:rPr>
                <w:noProof/>
                <w:webHidden/>
                <w:sz w:val="26"/>
                <w:szCs w:val="26"/>
              </w:rPr>
              <w:fldChar w:fldCharType="separate"/>
            </w:r>
            <w:r w:rsidRPr="00723A02">
              <w:rPr>
                <w:noProof/>
                <w:webHidden/>
                <w:sz w:val="26"/>
                <w:szCs w:val="26"/>
              </w:rPr>
              <w:t>16</w:t>
            </w:r>
            <w:r w:rsidRPr="00723A02">
              <w:rPr>
                <w:noProof/>
                <w:webHidden/>
                <w:sz w:val="26"/>
                <w:szCs w:val="26"/>
              </w:rPr>
              <w:fldChar w:fldCharType="end"/>
            </w:r>
          </w:hyperlink>
        </w:p>
        <w:p w:rsidR="00723A02" w:rsidRPr="00723A02" w:rsidRDefault="00723A02">
          <w:pPr>
            <w:pStyle w:val="TOC3"/>
            <w:tabs>
              <w:tab w:val="right" w:leader="dot" w:pos="9350"/>
            </w:tabs>
            <w:rPr>
              <w:rFonts w:asciiTheme="minorHAnsi" w:eastAsiaTheme="minorEastAsia" w:hAnsiTheme="minorHAnsi"/>
              <w:noProof/>
              <w:kern w:val="0"/>
              <w:sz w:val="26"/>
              <w:szCs w:val="26"/>
            </w:rPr>
          </w:pPr>
          <w:hyperlink w:anchor="_Toc167461528" w:history="1">
            <w:r w:rsidRPr="00723A02">
              <w:rPr>
                <w:rStyle w:val="Hyperlink"/>
                <w:noProof/>
                <w:sz w:val="26"/>
                <w:szCs w:val="26"/>
              </w:rPr>
              <w:t>8.4. Metode de diagnosticare al pietrelor la rinichi</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_Toc167461528 \h </w:instrText>
            </w:r>
            <w:r w:rsidRPr="00723A02">
              <w:rPr>
                <w:noProof/>
                <w:webHidden/>
                <w:sz w:val="26"/>
                <w:szCs w:val="26"/>
              </w:rPr>
            </w:r>
            <w:r w:rsidRPr="00723A02">
              <w:rPr>
                <w:noProof/>
                <w:webHidden/>
                <w:sz w:val="26"/>
                <w:szCs w:val="26"/>
              </w:rPr>
              <w:fldChar w:fldCharType="separate"/>
            </w:r>
            <w:r w:rsidRPr="00723A02">
              <w:rPr>
                <w:noProof/>
                <w:webHidden/>
                <w:sz w:val="26"/>
                <w:szCs w:val="26"/>
              </w:rPr>
              <w:t>16</w:t>
            </w:r>
            <w:r w:rsidRPr="00723A02">
              <w:rPr>
                <w:noProof/>
                <w:webHidden/>
                <w:sz w:val="26"/>
                <w:szCs w:val="26"/>
              </w:rPr>
              <w:fldChar w:fldCharType="end"/>
            </w:r>
          </w:hyperlink>
        </w:p>
        <w:p w:rsidR="00723A02" w:rsidRPr="00723A02" w:rsidRDefault="00723A02">
          <w:pPr>
            <w:pStyle w:val="TOC3"/>
            <w:tabs>
              <w:tab w:val="right" w:leader="dot" w:pos="9350"/>
            </w:tabs>
            <w:rPr>
              <w:rFonts w:asciiTheme="minorHAnsi" w:eastAsiaTheme="minorEastAsia" w:hAnsiTheme="minorHAnsi"/>
              <w:noProof/>
              <w:kern w:val="0"/>
              <w:sz w:val="26"/>
              <w:szCs w:val="26"/>
            </w:rPr>
          </w:pPr>
          <w:hyperlink w:anchor="_Toc167461529" w:history="1">
            <w:r w:rsidRPr="00723A02">
              <w:rPr>
                <w:rStyle w:val="Hyperlink"/>
                <w:noProof/>
                <w:sz w:val="26"/>
                <w:szCs w:val="26"/>
              </w:rPr>
              <w:t>8.5. Tratament pietre la rinichi</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_Toc167461529 \h </w:instrText>
            </w:r>
            <w:r w:rsidRPr="00723A02">
              <w:rPr>
                <w:noProof/>
                <w:webHidden/>
                <w:sz w:val="26"/>
                <w:szCs w:val="26"/>
              </w:rPr>
            </w:r>
            <w:r w:rsidRPr="00723A02">
              <w:rPr>
                <w:noProof/>
                <w:webHidden/>
                <w:sz w:val="26"/>
                <w:szCs w:val="26"/>
              </w:rPr>
              <w:fldChar w:fldCharType="separate"/>
            </w:r>
            <w:r w:rsidRPr="00723A02">
              <w:rPr>
                <w:noProof/>
                <w:webHidden/>
                <w:sz w:val="26"/>
                <w:szCs w:val="26"/>
              </w:rPr>
              <w:t>17</w:t>
            </w:r>
            <w:r w:rsidRPr="00723A02">
              <w:rPr>
                <w:noProof/>
                <w:webHidden/>
                <w:sz w:val="26"/>
                <w:szCs w:val="26"/>
              </w:rPr>
              <w:fldChar w:fldCharType="end"/>
            </w:r>
          </w:hyperlink>
        </w:p>
        <w:p w:rsidR="00723A02" w:rsidRPr="00723A02" w:rsidRDefault="00723A02">
          <w:pPr>
            <w:pStyle w:val="TOC2"/>
            <w:tabs>
              <w:tab w:val="right" w:leader="dot" w:pos="9350"/>
            </w:tabs>
            <w:rPr>
              <w:rFonts w:asciiTheme="minorHAnsi" w:eastAsiaTheme="minorEastAsia" w:hAnsiTheme="minorHAnsi"/>
              <w:noProof/>
              <w:kern w:val="0"/>
              <w:sz w:val="26"/>
              <w:szCs w:val="26"/>
            </w:rPr>
          </w:pPr>
          <w:hyperlink w:anchor="_Toc167461530" w:history="1">
            <w:r w:rsidRPr="00723A02">
              <w:rPr>
                <w:rStyle w:val="Hyperlink"/>
                <w:noProof/>
                <w:sz w:val="26"/>
                <w:szCs w:val="26"/>
              </w:rPr>
              <w:t xml:space="preserve">9. </w:t>
            </w:r>
            <w:r w:rsidRPr="00723A02">
              <w:rPr>
                <w:rStyle w:val="Hyperlink"/>
                <w:b/>
                <w:noProof/>
                <w:sz w:val="26"/>
                <w:szCs w:val="26"/>
              </w:rPr>
              <w:t>Învățare supervizată</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_Toc167461530 \h </w:instrText>
            </w:r>
            <w:r w:rsidRPr="00723A02">
              <w:rPr>
                <w:noProof/>
                <w:webHidden/>
                <w:sz w:val="26"/>
                <w:szCs w:val="26"/>
              </w:rPr>
            </w:r>
            <w:r w:rsidRPr="00723A02">
              <w:rPr>
                <w:noProof/>
                <w:webHidden/>
                <w:sz w:val="26"/>
                <w:szCs w:val="26"/>
              </w:rPr>
              <w:fldChar w:fldCharType="separate"/>
            </w:r>
            <w:r w:rsidRPr="00723A02">
              <w:rPr>
                <w:noProof/>
                <w:webHidden/>
                <w:sz w:val="26"/>
                <w:szCs w:val="26"/>
              </w:rPr>
              <w:t>17</w:t>
            </w:r>
            <w:r w:rsidRPr="00723A02">
              <w:rPr>
                <w:noProof/>
                <w:webHidden/>
                <w:sz w:val="26"/>
                <w:szCs w:val="26"/>
              </w:rPr>
              <w:fldChar w:fldCharType="end"/>
            </w:r>
          </w:hyperlink>
        </w:p>
        <w:p w:rsidR="00723A02" w:rsidRPr="00723A02" w:rsidRDefault="00723A02">
          <w:pPr>
            <w:pStyle w:val="TOC3"/>
            <w:tabs>
              <w:tab w:val="right" w:leader="dot" w:pos="9350"/>
            </w:tabs>
            <w:rPr>
              <w:rFonts w:asciiTheme="minorHAnsi" w:eastAsiaTheme="minorEastAsia" w:hAnsiTheme="minorHAnsi"/>
              <w:noProof/>
              <w:kern w:val="0"/>
              <w:sz w:val="26"/>
              <w:szCs w:val="26"/>
            </w:rPr>
          </w:pPr>
          <w:hyperlink w:anchor="_Toc167461531" w:history="1">
            <w:r w:rsidRPr="00723A02">
              <w:rPr>
                <w:rStyle w:val="Hyperlink"/>
                <w:noProof/>
                <w:sz w:val="26"/>
                <w:szCs w:val="26"/>
              </w:rPr>
              <w:t>9.1. Ce este învățarea supervizată?</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_Toc167461531 \h </w:instrText>
            </w:r>
            <w:r w:rsidRPr="00723A02">
              <w:rPr>
                <w:noProof/>
                <w:webHidden/>
                <w:sz w:val="26"/>
                <w:szCs w:val="26"/>
              </w:rPr>
            </w:r>
            <w:r w:rsidRPr="00723A02">
              <w:rPr>
                <w:noProof/>
                <w:webHidden/>
                <w:sz w:val="26"/>
                <w:szCs w:val="26"/>
              </w:rPr>
              <w:fldChar w:fldCharType="separate"/>
            </w:r>
            <w:r w:rsidRPr="00723A02">
              <w:rPr>
                <w:noProof/>
                <w:webHidden/>
                <w:sz w:val="26"/>
                <w:szCs w:val="26"/>
              </w:rPr>
              <w:t>17</w:t>
            </w:r>
            <w:r w:rsidRPr="00723A02">
              <w:rPr>
                <w:noProof/>
                <w:webHidden/>
                <w:sz w:val="26"/>
                <w:szCs w:val="26"/>
              </w:rPr>
              <w:fldChar w:fldCharType="end"/>
            </w:r>
          </w:hyperlink>
        </w:p>
        <w:p w:rsidR="00723A02" w:rsidRPr="00723A02" w:rsidRDefault="00723A02">
          <w:pPr>
            <w:pStyle w:val="TOC3"/>
            <w:tabs>
              <w:tab w:val="right" w:leader="dot" w:pos="9350"/>
            </w:tabs>
            <w:rPr>
              <w:rFonts w:asciiTheme="minorHAnsi" w:eastAsiaTheme="minorEastAsia" w:hAnsiTheme="minorHAnsi"/>
              <w:noProof/>
              <w:kern w:val="0"/>
              <w:sz w:val="26"/>
              <w:szCs w:val="26"/>
            </w:rPr>
          </w:pPr>
          <w:hyperlink w:anchor="_Toc167461532" w:history="1">
            <w:r w:rsidRPr="00723A02">
              <w:rPr>
                <w:rStyle w:val="Hyperlink"/>
                <w:noProof/>
                <w:sz w:val="26"/>
                <w:szCs w:val="26"/>
              </w:rPr>
              <w:t xml:space="preserve">9.2. Aspecte ce trebuie luate </w:t>
            </w:r>
            <w:r w:rsidRPr="00723A02">
              <w:rPr>
                <w:rStyle w:val="Hyperlink"/>
                <w:noProof/>
                <w:sz w:val="26"/>
                <w:szCs w:val="26"/>
                <w:lang w:val="ro-RO"/>
              </w:rPr>
              <w:t>în considerare în învățarea supervizată</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_Toc167461532 \h </w:instrText>
            </w:r>
            <w:r w:rsidRPr="00723A02">
              <w:rPr>
                <w:noProof/>
                <w:webHidden/>
                <w:sz w:val="26"/>
                <w:szCs w:val="26"/>
              </w:rPr>
            </w:r>
            <w:r w:rsidRPr="00723A02">
              <w:rPr>
                <w:noProof/>
                <w:webHidden/>
                <w:sz w:val="26"/>
                <w:szCs w:val="26"/>
              </w:rPr>
              <w:fldChar w:fldCharType="separate"/>
            </w:r>
            <w:r w:rsidRPr="00723A02">
              <w:rPr>
                <w:noProof/>
                <w:webHidden/>
                <w:sz w:val="26"/>
                <w:szCs w:val="26"/>
              </w:rPr>
              <w:t>18</w:t>
            </w:r>
            <w:r w:rsidRPr="00723A02">
              <w:rPr>
                <w:noProof/>
                <w:webHidden/>
                <w:sz w:val="26"/>
                <w:szCs w:val="26"/>
              </w:rPr>
              <w:fldChar w:fldCharType="end"/>
            </w:r>
          </w:hyperlink>
        </w:p>
        <w:p w:rsidR="00723A02" w:rsidRPr="00723A02" w:rsidRDefault="00723A02">
          <w:pPr>
            <w:pStyle w:val="TOC3"/>
            <w:tabs>
              <w:tab w:val="right" w:leader="dot" w:pos="9350"/>
            </w:tabs>
            <w:rPr>
              <w:rFonts w:asciiTheme="minorHAnsi" w:eastAsiaTheme="minorEastAsia" w:hAnsiTheme="minorHAnsi"/>
              <w:noProof/>
              <w:kern w:val="0"/>
              <w:sz w:val="26"/>
              <w:szCs w:val="26"/>
            </w:rPr>
          </w:pPr>
          <w:hyperlink w:anchor="_Toc167461533" w:history="1">
            <w:r w:rsidRPr="00723A02">
              <w:rPr>
                <w:rStyle w:val="Hyperlink"/>
                <w:noProof/>
                <w:sz w:val="26"/>
                <w:szCs w:val="26"/>
              </w:rPr>
              <w:t>9.4. Algoritmi</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_Toc167461533 \h </w:instrText>
            </w:r>
            <w:r w:rsidRPr="00723A02">
              <w:rPr>
                <w:noProof/>
                <w:webHidden/>
                <w:sz w:val="26"/>
                <w:szCs w:val="26"/>
              </w:rPr>
            </w:r>
            <w:r w:rsidRPr="00723A02">
              <w:rPr>
                <w:noProof/>
                <w:webHidden/>
                <w:sz w:val="26"/>
                <w:szCs w:val="26"/>
              </w:rPr>
              <w:fldChar w:fldCharType="separate"/>
            </w:r>
            <w:r w:rsidRPr="00723A02">
              <w:rPr>
                <w:noProof/>
                <w:webHidden/>
                <w:sz w:val="26"/>
                <w:szCs w:val="26"/>
              </w:rPr>
              <w:t>21</w:t>
            </w:r>
            <w:r w:rsidRPr="00723A02">
              <w:rPr>
                <w:noProof/>
                <w:webHidden/>
                <w:sz w:val="26"/>
                <w:szCs w:val="26"/>
              </w:rPr>
              <w:fldChar w:fldCharType="end"/>
            </w:r>
          </w:hyperlink>
        </w:p>
        <w:p w:rsidR="00723A02" w:rsidRPr="00723A02" w:rsidRDefault="00723A02">
          <w:pPr>
            <w:pStyle w:val="TOC3"/>
            <w:tabs>
              <w:tab w:val="right" w:leader="dot" w:pos="9350"/>
            </w:tabs>
            <w:rPr>
              <w:rFonts w:asciiTheme="minorHAnsi" w:eastAsiaTheme="minorEastAsia" w:hAnsiTheme="minorHAnsi"/>
              <w:noProof/>
              <w:kern w:val="0"/>
              <w:sz w:val="26"/>
              <w:szCs w:val="26"/>
            </w:rPr>
          </w:pPr>
          <w:hyperlink w:anchor="_Toc167461534" w:history="1">
            <w:r w:rsidRPr="00723A02">
              <w:rPr>
                <w:rStyle w:val="Hyperlink"/>
                <w:noProof/>
                <w:sz w:val="26"/>
                <w:szCs w:val="26"/>
              </w:rPr>
              <w:t>9.5. Rețele neuronale - perceptronul multistrat</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_Toc167461534 \h </w:instrText>
            </w:r>
            <w:r w:rsidRPr="00723A02">
              <w:rPr>
                <w:noProof/>
                <w:webHidden/>
                <w:sz w:val="26"/>
                <w:szCs w:val="26"/>
              </w:rPr>
            </w:r>
            <w:r w:rsidRPr="00723A02">
              <w:rPr>
                <w:noProof/>
                <w:webHidden/>
                <w:sz w:val="26"/>
                <w:szCs w:val="26"/>
              </w:rPr>
              <w:fldChar w:fldCharType="separate"/>
            </w:r>
            <w:r w:rsidRPr="00723A02">
              <w:rPr>
                <w:noProof/>
                <w:webHidden/>
                <w:sz w:val="26"/>
                <w:szCs w:val="26"/>
              </w:rPr>
              <w:t>21</w:t>
            </w:r>
            <w:r w:rsidRPr="00723A02">
              <w:rPr>
                <w:noProof/>
                <w:webHidden/>
                <w:sz w:val="26"/>
                <w:szCs w:val="26"/>
              </w:rPr>
              <w:fldChar w:fldCharType="end"/>
            </w:r>
          </w:hyperlink>
        </w:p>
        <w:p w:rsidR="00723A02" w:rsidRPr="00723A02" w:rsidRDefault="00723A02">
          <w:pPr>
            <w:pStyle w:val="TOC2"/>
            <w:tabs>
              <w:tab w:val="right" w:leader="dot" w:pos="9350"/>
            </w:tabs>
            <w:rPr>
              <w:rFonts w:asciiTheme="minorHAnsi" w:eastAsiaTheme="minorEastAsia" w:hAnsiTheme="minorHAnsi"/>
              <w:noProof/>
              <w:kern w:val="0"/>
              <w:sz w:val="26"/>
              <w:szCs w:val="26"/>
            </w:rPr>
          </w:pPr>
          <w:hyperlink w:anchor="_Toc167461535" w:history="1">
            <w:r w:rsidRPr="00723A02">
              <w:rPr>
                <w:rStyle w:val="Hyperlink"/>
                <w:noProof/>
                <w:sz w:val="26"/>
                <w:szCs w:val="26"/>
              </w:rPr>
              <w:t xml:space="preserve">10. </w:t>
            </w:r>
            <w:r w:rsidRPr="00723A02">
              <w:rPr>
                <w:rStyle w:val="Hyperlink"/>
                <w:b/>
                <w:noProof/>
                <w:sz w:val="26"/>
                <w:szCs w:val="26"/>
              </w:rPr>
              <w:t>Implementare</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_Toc167461535 \h </w:instrText>
            </w:r>
            <w:r w:rsidRPr="00723A02">
              <w:rPr>
                <w:noProof/>
                <w:webHidden/>
                <w:sz w:val="26"/>
                <w:szCs w:val="26"/>
              </w:rPr>
            </w:r>
            <w:r w:rsidRPr="00723A02">
              <w:rPr>
                <w:noProof/>
                <w:webHidden/>
                <w:sz w:val="26"/>
                <w:szCs w:val="26"/>
              </w:rPr>
              <w:fldChar w:fldCharType="separate"/>
            </w:r>
            <w:r w:rsidRPr="00723A02">
              <w:rPr>
                <w:noProof/>
                <w:webHidden/>
                <w:sz w:val="26"/>
                <w:szCs w:val="26"/>
              </w:rPr>
              <w:t>23</w:t>
            </w:r>
            <w:r w:rsidRPr="00723A02">
              <w:rPr>
                <w:noProof/>
                <w:webHidden/>
                <w:sz w:val="26"/>
                <w:szCs w:val="26"/>
              </w:rPr>
              <w:fldChar w:fldCharType="end"/>
            </w:r>
          </w:hyperlink>
        </w:p>
        <w:p w:rsidR="00723A02" w:rsidRPr="00723A02" w:rsidRDefault="00723A02">
          <w:pPr>
            <w:pStyle w:val="TOC3"/>
            <w:tabs>
              <w:tab w:val="right" w:leader="dot" w:pos="9350"/>
            </w:tabs>
            <w:rPr>
              <w:rFonts w:asciiTheme="minorHAnsi" w:eastAsiaTheme="minorEastAsia" w:hAnsiTheme="minorHAnsi"/>
              <w:noProof/>
              <w:kern w:val="0"/>
              <w:sz w:val="26"/>
              <w:szCs w:val="26"/>
            </w:rPr>
          </w:pPr>
          <w:hyperlink w:anchor="_Toc167461536" w:history="1">
            <w:r w:rsidRPr="00723A02">
              <w:rPr>
                <w:rStyle w:val="Hyperlink"/>
                <w:noProof/>
                <w:sz w:val="26"/>
                <w:szCs w:val="26"/>
              </w:rPr>
              <w:t>10.1. Setul de date</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_Toc167461536 \h </w:instrText>
            </w:r>
            <w:r w:rsidRPr="00723A02">
              <w:rPr>
                <w:noProof/>
                <w:webHidden/>
                <w:sz w:val="26"/>
                <w:szCs w:val="26"/>
              </w:rPr>
            </w:r>
            <w:r w:rsidRPr="00723A02">
              <w:rPr>
                <w:noProof/>
                <w:webHidden/>
                <w:sz w:val="26"/>
                <w:szCs w:val="26"/>
              </w:rPr>
              <w:fldChar w:fldCharType="separate"/>
            </w:r>
            <w:r w:rsidRPr="00723A02">
              <w:rPr>
                <w:noProof/>
                <w:webHidden/>
                <w:sz w:val="26"/>
                <w:szCs w:val="26"/>
              </w:rPr>
              <w:t>25</w:t>
            </w:r>
            <w:r w:rsidRPr="00723A02">
              <w:rPr>
                <w:noProof/>
                <w:webHidden/>
                <w:sz w:val="26"/>
                <w:szCs w:val="26"/>
              </w:rPr>
              <w:fldChar w:fldCharType="end"/>
            </w:r>
          </w:hyperlink>
        </w:p>
        <w:p w:rsidR="00723A02" w:rsidRPr="00723A02" w:rsidRDefault="00723A02">
          <w:pPr>
            <w:pStyle w:val="TOC3"/>
            <w:tabs>
              <w:tab w:val="right" w:leader="dot" w:pos="9350"/>
            </w:tabs>
            <w:rPr>
              <w:rFonts w:asciiTheme="minorHAnsi" w:eastAsiaTheme="minorEastAsia" w:hAnsiTheme="minorHAnsi"/>
              <w:noProof/>
              <w:kern w:val="0"/>
              <w:sz w:val="26"/>
              <w:szCs w:val="26"/>
            </w:rPr>
          </w:pPr>
          <w:hyperlink w:anchor="_Toc167461537" w:history="1">
            <w:r w:rsidRPr="00723A02">
              <w:rPr>
                <w:rStyle w:val="Hyperlink"/>
                <w:rFonts w:eastAsia="Times New Roman"/>
                <w:noProof/>
                <w:sz w:val="26"/>
                <w:szCs w:val="26"/>
                <w:lang w:val="ro-RO" w:eastAsia="ro-RO"/>
              </w:rPr>
              <w:t>10.2. Arhitectura aplicației</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_Toc167461537 \h </w:instrText>
            </w:r>
            <w:r w:rsidRPr="00723A02">
              <w:rPr>
                <w:noProof/>
                <w:webHidden/>
                <w:sz w:val="26"/>
                <w:szCs w:val="26"/>
              </w:rPr>
            </w:r>
            <w:r w:rsidRPr="00723A02">
              <w:rPr>
                <w:noProof/>
                <w:webHidden/>
                <w:sz w:val="26"/>
                <w:szCs w:val="26"/>
              </w:rPr>
              <w:fldChar w:fldCharType="separate"/>
            </w:r>
            <w:r w:rsidRPr="00723A02">
              <w:rPr>
                <w:noProof/>
                <w:webHidden/>
                <w:sz w:val="26"/>
                <w:szCs w:val="26"/>
              </w:rPr>
              <w:t>27</w:t>
            </w:r>
            <w:r w:rsidRPr="00723A02">
              <w:rPr>
                <w:noProof/>
                <w:webHidden/>
                <w:sz w:val="26"/>
                <w:szCs w:val="26"/>
              </w:rPr>
              <w:fldChar w:fldCharType="end"/>
            </w:r>
          </w:hyperlink>
        </w:p>
        <w:p w:rsidR="00723A02" w:rsidRPr="00723A02" w:rsidRDefault="00723A02">
          <w:pPr>
            <w:pStyle w:val="TOC3"/>
            <w:tabs>
              <w:tab w:val="right" w:leader="dot" w:pos="9350"/>
            </w:tabs>
            <w:rPr>
              <w:rFonts w:asciiTheme="minorHAnsi" w:eastAsiaTheme="minorEastAsia" w:hAnsiTheme="minorHAnsi"/>
              <w:noProof/>
              <w:kern w:val="0"/>
              <w:sz w:val="26"/>
              <w:szCs w:val="26"/>
            </w:rPr>
          </w:pPr>
          <w:hyperlink w:anchor="_Toc167461538" w:history="1">
            <w:r w:rsidRPr="00723A02">
              <w:rPr>
                <w:rStyle w:val="Hyperlink"/>
                <w:noProof/>
                <w:sz w:val="26"/>
                <w:szCs w:val="26"/>
                <w:lang w:val="ro-RO" w:eastAsia="ro-RO"/>
              </w:rPr>
              <w:t>10.3. Agentul manager</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_Toc167461538 \h </w:instrText>
            </w:r>
            <w:r w:rsidRPr="00723A02">
              <w:rPr>
                <w:noProof/>
                <w:webHidden/>
                <w:sz w:val="26"/>
                <w:szCs w:val="26"/>
              </w:rPr>
            </w:r>
            <w:r w:rsidRPr="00723A02">
              <w:rPr>
                <w:noProof/>
                <w:webHidden/>
                <w:sz w:val="26"/>
                <w:szCs w:val="26"/>
              </w:rPr>
              <w:fldChar w:fldCharType="separate"/>
            </w:r>
            <w:r w:rsidRPr="00723A02">
              <w:rPr>
                <w:noProof/>
                <w:webHidden/>
                <w:sz w:val="26"/>
                <w:szCs w:val="26"/>
              </w:rPr>
              <w:t>28</w:t>
            </w:r>
            <w:r w:rsidRPr="00723A02">
              <w:rPr>
                <w:noProof/>
                <w:webHidden/>
                <w:sz w:val="26"/>
                <w:szCs w:val="26"/>
              </w:rPr>
              <w:fldChar w:fldCharType="end"/>
            </w:r>
          </w:hyperlink>
        </w:p>
        <w:p w:rsidR="00723A02" w:rsidRPr="00723A02" w:rsidRDefault="00723A02">
          <w:pPr>
            <w:pStyle w:val="TOC3"/>
            <w:tabs>
              <w:tab w:val="right" w:leader="dot" w:pos="9350"/>
            </w:tabs>
            <w:rPr>
              <w:rFonts w:asciiTheme="minorHAnsi" w:eastAsiaTheme="minorEastAsia" w:hAnsiTheme="minorHAnsi"/>
              <w:noProof/>
              <w:kern w:val="0"/>
              <w:sz w:val="26"/>
              <w:szCs w:val="26"/>
            </w:rPr>
          </w:pPr>
          <w:hyperlink w:anchor="_Toc167461539" w:history="1">
            <w:r w:rsidRPr="00723A02">
              <w:rPr>
                <w:rStyle w:val="Hyperlink"/>
                <w:noProof/>
                <w:sz w:val="26"/>
                <w:szCs w:val="26"/>
                <w:lang w:val="ro-RO" w:eastAsia="ro-RO"/>
              </w:rPr>
              <w:t>10.4. Agentul pentru adăugarea unor noi analize</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_Toc167461539 \h </w:instrText>
            </w:r>
            <w:r w:rsidRPr="00723A02">
              <w:rPr>
                <w:noProof/>
                <w:webHidden/>
                <w:sz w:val="26"/>
                <w:szCs w:val="26"/>
              </w:rPr>
            </w:r>
            <w:r w:rsidRPr="00723A02">
              <w:rPr>
                <w:noProof/>
                <w:webHidden/>
                <w:sz w:val="26"/>
                <w:szCs w:val="26"/>
              </w:rPr>
              <w:fldChar w:fldCharType="separate"/>
            </w:r>
            <w:r w:rsidRPr="00723A02">
              <w:rPr>
                <w:noProof/>
                <w:webHidden/>
                <w:sz w:val="26"/>
                <w:szCs w:val="26"/>
              </w:rPr>
              <w:t>28</w:t>
            </w:r>
            <w:r w:rsidRPr="00723A02">
              <w:rPr>
                <w:noProof/>
                <w:webHidden/>
                <w:sz w:val="26"/>
                <w:szCs w:val="26"/>
              </w:rPr>
              <w:fldChar w:fldCharType="end"/>
            </w:r>
          </w:hyperlink>
        </w:p>
        <w:p w:rsidR="00723A02" w:rsidRPr="00723A02" w:rsidRDefault="00723A02">
          <w:pPr>
            <w:pStyle w:val="TOC3"/>
            <w:tabs>
              <w:tab w:val="right" w:leader="dot" w:pos="9350"/>
            </w:tabs>
            <w:rPr>
              <w:rFonts w:asciiTheme="minorHAnsi" w:eastAsiaTheme="minorEastAsia" w:hAnsiTheme="minorHAnsi"/>
              <w:noProof/>
              <w:kern w:val="0"/>
              <w:sz w:val="26"/>
              <w:szCs w:val="26"/>
            </w:rPr>
          </w:pPr>
          <w:hyperlink w:anchor="_Toc167461540" w:history="1">
            <w:r w:rsidRPr="00723A02">
              <w:rPr>
                <w:rStyle w:val="Hyperlink"/>
                <w:noProof/>
                <w:sz w:val="26"/>
                <w:szCs w:val="26"/>
                <w:lang w:val="ro-RO" w:eastAsia="ro-RO"/>
              </w:rPr>
              <w:t>10.5. Agentul pentru selecția analizelor</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_Toc167461540 \h </w:instrText>
            </w:r>
            <w:r w:rsidRPr="00723A02">
              <w:rPr>
                <w:noProof/>
                <w:webHidden/>
                <w:sz w:val="26"/>
                <w:szCs w:val="26"/>
              </w:rPr>
            </w:r>
            <w:r w:rsidRPr="00723A02">
              <w:rPr>
                <w:noProof/>
                <w:webHidden/>
                <w:sz w:val="26"/>
                <w:szCs w:val="26"/>
              </w:rPr>
              <w:fldChar w:fldCharType="separate"/>
            </w:r>
            <w:r w:rsidRPr="00723A02">
              <w:rPr>
                <w:noProof/>
                <w:webHidden/>
                <w:sz w:val="26"/>
                <w:szCs w:val="26"/>
              </w:rPr>
              <w:t>29</w:t>
            </w:r>
            <w:r w:rsidRPr="00723A02">
              <w:rPr>
                <w:noProof/>
                <w:webHidden/>
                <w:sz w:val="26"/>
                <w:szCs w:val="26"/>
              </w:rPr>
              <w:fldChar w:fldCharType="end"/>
            </w:r>
          </w:hyperlink>
        </w:p>
        <w:p w:rsidR="00723A02" w:rsidRPr="00723A02" w:rsidRDefault="00723A02">
          <w:pPr>
            <w:pStyle w:val="TOC3"/>
            <w:tabs>
              <w:tab w:val="right" w:leader="dot" w:pos="9350"/>
            </w:tabs>
            <w:rPr>
              <w:rFonts w:asciiTheme="minorHAnsi" w:eastAsiaTheme="minorEastAsia" w:hAnsiTheme="minorHAnsi"/>
              <w:noProof/>
              <w:kern w:val="0"/>
              <w:sz w:val="26"/>
              <w:szCs w:val="26"/>
            </w:rPr>
          </w:pPr>
          <w:hyperlink w:anchor="_Toc167461541" w:history="1">
            <w:r w:rsidRPr="00723A02">
              <w:rPr>
                <w:rStyle w:val="Hyperlink"/>
                <w:noProof/>
                <w:sz w:val="26"/>
                <w:szCs w:val="26"/>
                <w:lang w:val="ro-RO" w:eastAsia="ro-RO"/>
              </w:rPr>
              <w:t>10.6. Agentul pentru predicția pietrelor la rinichi și rețeaua neuronală</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_Toc167461541 \h </w:instrText>
            </w:r>
            <w:r w:rsidRPr="00723A02">
              <w:rPr>
                <w:noProof/>
                <w:webHidden/>
                <w:sz w:val="26"/>
                <w:szCs w:val="26"/>
              </w:rPr>
            </w:r>
            <w:r w:rsidRPr="00723A02">
              <w:rPr>
                <w:noProof/>
                <w:webHidden/>
                <w:sz w:val="26"/>
                <w:szCs w:val="26"/>
              </w:rPr>
              <w:fldChar w:fldCharType="separate"/>
            </w:r>
            <w:r w:rsidRPr="00723A02">
              <w:rPr>
                <w:noProof/>
                <w:webHidden/>
                <w:sz w:val="26"/>
                <w:szCs w:val="26"/>
              </w:rPr>
              <w:t>30</w:t>
            </w:r>
            <w:r w:rsidRPr="00723A02">
              <w:rPr>
                <w:noProof/>
                <w:webHidden/>
                <w:sz w:val="26"/>
                <w:szCs w:val="26"/>
              </w:rPr>
              <w:fldChar w:fldCharType="end"/>
            </w:r>
          </w:hyperlink>
        </w:p>
        <w:p w:rsidR="00723A02" w:rsidRPr="00723A02" w:rsidRDefault="00723A02">
          <w:pPr>
            <w:pStyle w:val="TOC3"/>
            <w:tabs>
              <w:tab w:val="right" w:leader="dot" w:pos="9350"/>
            </w:tabs>
            <w:rPr>
              <w:rFonts w:asciiTheme="minorHAnsi" w:eastAsiaTheme="minorEastAsia" w:hAnsiTheme="minorHAnsi"/>
              <w:noProof/>
              <w:kern w:val="0"/>
              <w:sz w:val="26"/>
              <w:szCs w:val="26"/>
            </w:rPr>
          </w:pPr>
          <w:hyperlink w:anchor="_Toc167461542" w:history="1">
            <w:r w:rsidRPr="00723A02">
              <w:rPr>
                <w:rStyle w:val="Hyperlink"/>
                <w:noProof/>
                <w:sz w:val="26"/>
                <w:szCs w:val="26"/>
              </w:rPr>
              <w:t>10.7. Agentul Sniffer</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_Toc167461542 \h </w:instrText>
            </w:r>
            <w:r w:rsidRPr="00723A02">
              <w:rPr>
                <w:noProof/>
                <w:webHidden/>
                <w:sz w:val="26"/>
                <w:szCs w:val="26"/>
              </w:rPr>
            </w:r>
            <w:r w:rsidRPr="00723A02">
              <w:rPr>
                <w:noProof/>
                <w:webHidden/>
                <w:sz w:val="26"/>
                <w:szCs w:val="26"/>
              </w:rPr>
              <w:fldChar w:fldCharType="separate"/>
            </w:r>
            <w:r w:rsidRPr="00723A02">
              <w:rPr>
                <w:noProof/>
                <w:webHidden/>
                <w:sz w:val="26"/>
                <w:szCs w:val="26"/>
              </w:rPr>
              <w:t>34</w:t>
            </w:r>
            <w:r w:rsidRPr="00723A02">
              <w:rPr>
                <w:noProof/>
                <w:webHidden/>
                <w:sz w:val="26"/>
                <w:szCs w:val="26"/>
              </w:rPr>
              <w:fldChar w:fldCharType="end"/>
            </w:r>
          </w:hyperlink>
        </w:p>
        <w:p w:rsidR="00723A02" w:rsidRPr="00723A02" w:rsidRDefault="00723A02">
          <w:pPr>
            <w:pStyle w:val="TOC2"/>
            <w:tabs>
              <w:tab w:val="right" w:leader="dot" w:pos="9350"/>
            </w:tabs>
            <w:rPr>
              <w:rFonts w:asciiTheme="minorHAnsi" w:eastAsiaTheme="minorEastAsia" w:hAnsiTheme="minorHAnsi"/>
              <w:noProof/>
              <w:kern w:val="0"/>
              <w:sz w:val="26"/>
              <w:szCs w:val="26"/>
            </w:rPr>
          </w:pPr>
          <w:hyperlink w:anchor="_Toc167461543" w:history="1">
            <w:r w:rsidRPr="00723A02">
              <w:rPr>
                <w:rStyle w:val="Hyperlink"/>
                <w:noProof/>
                <w:sz w:val="26"/>
                <w:szCs w:val="26"/>
                <w:lang w:val="ro-RO" w:eastAsia="ro-RO"/>
              </w:rPr>
              <w:t xml:space="preserve">11. </w:t>
            </w:r>
            <w:r w:rsidRPr="00723A02">
              <w:rPr>
                <w:rStyle w:val="Hyperlink"/>
                <w:b/>
                <w:noProof/>
                <w:sz w:val="26"/>
                <w:szCs w:val="26"/>
                <w:lang w:val="ro-RO" w:eastAsia="ro-RO"/>
              </w:rPr>
              <w:t>Rezultate obținute</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_Toc167461543 \h </w:instrText>
            </w:r>
            <w:r w:rsidRPr="00723A02">
              <w:rPr>
                <w:noProof/>
                <w:webHidden/>
                <w:sz w:val="26"/>
                <w:szCs w:val="26"/>
              </w:rPr>
            </w:r>
            <w:r w:rsidRPr="00723A02">
              <w:rPr>
                <w:noProof/>
                <w:webHidden/>
                <w:sz w:val="26"/>
                <w:szCs w:val="26"/>
              </w:rPr>
              <w:fldChar w:fldCharType="separate"/>
            </w:r>
            <w:r w:rsidRPr="00723A02">
              <w:rPr>
                <w:noProof/>
                <w:webHidden/>
                <w:sz w:val="26"/>
                <w:szCs w:val="26"/>
              </w:rPr>
              <w:t>35</w:t>
            </w:r>
            <w:r w:rsidRPr="00723A02">
              <w:rPr>
                <w:noProof/>
                <w:webHidden/>
                <w:sz w:val="26"/>
                <w:szCs w:val="26"/>
              </w:rPr>
              <w:fldChar w:fldCharType="end"/>
            </w:r>
          </w:hyperlink>
        </w:p>
        <w:p w:rsidR="00723A02" w:rsidRPr="00723A02" w:rsidRDefault="00723A02">
          <w:pPr>
            <w:pStyle w:val="TOC2"/>
            <w:tabs>
              <w:tab w:val="right" w:leader="dot" w:pos="9350"/>
            </w:tabs>
            <w:rPr>
              <w:rFonts w:asciiTheme="minorHAnsi" w:eastAsiaTheme="minorEastAsia" w:hAnsiTheme="minorHAnsi"/>
              <w:noProof/>
              <w:kern w:val="0"/>
              <w:sz w:val="26"/>
              <w:szCs w:val="26"/>
            </w:rPr>
          </w:pPr>
          <w:hyperlink w:anchor="_Toc167461544" w:history="1">
            <w:r w:rsidRPr="00723A02">
              <w:rPr>
                <w:rStyle w:val="Hyperlink"/>
                <w:noProof/>
                <w:sz w:val="26"/>
                <w:szCs w:val="26"/>
              </w:rPr>
              <w:t xml:space="preserve">12. </w:t>
            </w:r>
            <w:r w:rsidRPr="00723A02">
              <w:rPr>
                <w:rStyle w:val="Hyperlink"/>
                <w:b/>
                <w:noProof/>
                <w:sz w:val="26"/>
                <w:szCs w:val="26"/>
              </w:rPr>
              <w:t>Discu</w:t>
            </w:r>
            <w:r w:rsidRPr="00723A02">
              <w:rPr>
                <w:rStyle w:val="Hyperlink"/>
                <w:b/>
                <w:noProof/>
                <w:sz w:val="26"/>
                <w:szCs w:val="26"/>
                <w:lang w:val="ro-RO"/>
              </w:rPr>
              <w:t>ții</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_Toc167461544 \h </w:instrText>
            </w:r>
            <w:r w:rsidRPr="00723A02">
              <w:rPr>
                <w:noProof/>
                <w:webHidden/>
                <w:sz w:val="26"/>
                <w:szCs w:val="26"/>
              </w:rPr>
            </w:r>
            <w:r w:rsidRPr="00723A02">
              <w:rPr>
                <w:noProof/>
                <w:webHidden/>
                <w:sz w:val="26"/>
                <w:szCs w:val="26"/>
              </w:rPr>
              <w:fldChar w:fldCharType="separate"/>
            </w:r>
            <w:r w:rsidRPr="00723A02">
              <w:rPr>
                <w:noProof/>
                <w:webHidden/>
                <w:sz w:val="26"/>
                <w:szCs w:val="26"/>
              </w:rPr>
              <w:t>39</w:t>
            </w:r>
            <w:r w:rsidRPr="00723A02">
              <w:rPr>
                <w:noProof/>
                <w:webHidden/>
                <w:sz w:val="26"/>
                <w:szCs w:val="26"/>
              </w:rPr>
              <w:fldChar w:fldCharType="end"/>
            </w:r>
          </w:hyperlink>
        </w:p>
        <w:p w:rsidR="00723A02" w:rsidRPr="00723A02" w:rsidRDefault="00723A02">
          <w:pPr>
            <w:pStyle w:val="TOC2"/>
            <w:tabs>
              <w:tab w:val="right" w:leader="dot" w:pos="9350"/>
            </w:tabs>
            <w:rPr>
              <w:rFonts w:asciiTheme="minorHAnsi" w:eastAsiaTheme="minorEastAsia" w:hAnsiTheme="minorHAnsi"/>
              <w:noProof/>
              <w:kern w:val="0"/>
              <w:sz w:val="26"/>
              <w:szCs w:val="26"/>
            </w:rPr>
          </w:pPr>
          <w:hyperlink w:anchor="_Toc167461545" w:history="1">
            <w:r w:rsidRPr="00723A02">
              <w:rPr>
                <w:rStyle w:val="Hyperlink"/>
                <w:noProof/>
                <w:sz w:val="26"/>
                <w:szCs w:val="26"/>
              </w:rPr>
              <w:t xml:space="preserve">13. </w:t>
            </w:r>
            <w:r w:rsidRPr="00723A02">
              <w:rPr>
                <w:rStyle w:val="Hyperlink"/>
                <w:b/>
                <w:noProof/>
                <w:sz w:val="26"/>
                <w:szCs w:val="26"/>
              </w:rPr>
              <w:t>Concluzie</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_Toc167461545 \h </w:instrText>
            </w:r>
            <w:r w:rsidRPr="00723A02">
              <w:rPr>
                <w:noProof/>
                <w:webHidden/>
                <w:sz w:val="26"/>
                <w:szCs w:val="26"/>
              </w:rPr>
            </w:r>
            <w:r w:rsidRPr="00723A02">
              <w:rPr>
                <w:noProof/>
                <w:webHidden/>
                <w:sz w:val="26"/>
                <w:szCs w:val="26"/>
              </w:rPr>
              <w:fldChar w:fldCharType="separate"/>
            </w:r>
            <w:r w:rsidRPr="00723A02">
              <w:rPr>
                <w:noProof/>
                <w:webHidden/>
                <w:sz w:val="26"/>
                <w:szCs w:val="26"/>
              </w:rPr>
              <w:t>39</w:t>
            </w:r>
            <w:r w:rsidRPr="00723A02">
              <w:rPr>
                <w:noProof/>
                <w:webHidden/>
                <w:sz w:val="26"/>
                <w:szCs w:val="26"/>
              </w:rPr>
              <w:fldChar w:fldCharType="end"/>
            </w:r>
          </w:hyperlink>
        </w:p>
        <w:p w:rsidR="00723A02" w:rsidRPr="00723A02" w:rsidRDefault="00723A02">
          <w:pPr>
            <w:pStyle w:val="TOC2"/>
            <w:tabs>
              <w:tab w:val="right" w:leader="dot" w:pos="9350"/>
            </w:tabs>
            <w:rPr>
              <w:rFonts w:asciiTheme="minorHAnsi" w:eastAsiaTheme="minorEastAsia" w:hAnsiTheme="minorHAnsi"/>
              <w:noProof/>
              <w:kern w:val="0"/>
              <w:sz w:val="26"/>
              <w:szCs w:val="26"/>
            </w:rPr>
          </w:pPr>
          <w:hyperlink w:anchor="_Toc167461546" w:history="1">
            <w:r w:rsidRPr="00723A02">
              <w:rPr>
                <w:rStyle w:val="Hyperlink"/>
                <w:noProof/>
                <w:sz w:val="26"/>
                <w:szCs w:val="26"/>
              </w:rPr>
              <w:t>14.</w:t>
            </w:r>
            <w:r>
              <w:rPr>
                <w:rStyle w:val="Hyperlink"/>
                <w:noProof/>
                <w:sz w:val="26"/>
                <w:szCs w:val="26"/>
              </w:rPr>
              <w:t xml:space="preserve"> </w:t>
            </w:r>
            <w:r w:rsidRPr="00723A02">
              <w:rPr>
                <w:rStyle w:val="Hyperlink"/>
                <w:b/>
                <w:noProof/>
                <w:sz w:val="26"/>
                <w:szCs w:val="26"/>
              </w:rPr>
              <w:t>Bibliografie</w:t>
            </w:r>
            <w:r w:rsidRPr="00723A02">
              <w:rPr>
                <w:noProof/>
                <w:webHidden/>
                <w:sz w:val="26"/>
                <w:szCs w:val="26"/>
              </w:rPr>
              <w:tab/>
            </w:r>
            <w:r w:rsidRPr="00723A02">
              <w:rPr>
                <w:noProof/>
                <w:webHidden/>
                <w:sz w:val="26"/>
                <w:szCs w:val="26"/>
              </w:rPr>
              <w:fldChar w:fldCharType="begin"/>
            </w:r>
            <w:r w:rsidRPr="00723A02">
              <w:rPr>
                <w:noProof/>
                <w:webHidden/>
                <w:sz w:val="26"/>
                <w:szCs w:val="26"/>
              </w:rPr>
              <w:instrText xml:space="preserve"> PAGEREF _Toc167461546 \h </w:instrText>
            </w:r>
            <w:r w:rsidRPr="00723A02">
              <w:rPr>
                <w:noProof/>
                <w:webHidden/>
                <w:sz w:val="26"/>
                <w:szCs w:val="26"/>
              </w:rPr>
            </w:r>
            <w:r w:rsidRPr="00723A02">
              <w:rPr>
                <w:noProof/>
                <w:webHidden/>
                <w:sz w:val="26"/>
                <w:szCs w:val="26"/>
              </w:rPr>
              <w:fldChar w:fldCharType="separate"/>
            </w:r>
            <w:r w:rsidRPr="00723A02">
              <w:rPr>
                <w:noProof/>
                <w:webHidden/>
                <w:sz w:val="26"/>
                <w:szCs w:val="26"/>
              </w:rPr>
              <w:t>40</w:t>
            </w:r>
            <w:r w:rsidRPr="00723A02">
              <w:rPr>
                <w:noProof/>
                <w:webHidden/>
                <w:sz w:val="26"/>
                <w:szCs w:val="26"/>
              </w:rPr>
              <w:fldChar w:fldCharType="end"/>
            </w:r>
          </w:hyperlink>
        </w:p>
        <w:p w:rsidR="00652059" w:rsidRPr="00723A02" w:rsidRDefault="00812DD9" w:rsidP="00E91ED7">
          <w:pPr>
            <w:rPr>
              <w:rFonts w:cs="Times New Roman"/>
              <w:sz w:val="26"/>
              <w:szCs w:val="26"/>
            </w:rPr>
          </w:pPr>
          <w:r w:rsidRPr="00723A02">
            <w:rPr>
              <w:rFonts w:cs="Times New Roman"/>
              <w:b/>
              <w:bCs/>
              <w:noProof/>
              <w:sz w:val="26"/>
              <w:szCs w:val="26"/>
            </w:rPr>
            <w:fldChar w:fldCharType="end"/>
          </w:r>
        </w:p>
      </w:sdtContent>
    </w:sdt>
    <w:p w:rsidR="00B3705E" w:rsidRDefault="00B3705E"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8C6C18" w:rsidRDefault="008C6C18" w:rsidP="00E91ED7">
      <w:pPr>
        <w:rPr>
          <w:rFonts w:cs="Times New Roman"/>
        </w:rPr>
      </w:pPr>
    </w:p>
    <w:p w:rsidR="000F2AB0" w:rsidRPr="00E91ED7" w:rsidRDefault="000F2AB0" w:rsidP="00E91ED7">
      <w:pPr>
        <w:rPr>
          <w:rFonts w:cs="Times New Roman"/>
        </w:rPr>
      </w:pPr>
    </w:p>
    <w:p w:rsidR="00B3705E" w:rsidRPr="00E91ED7" w:rsidRDefault="0099211A" w:rsidP="0099211A">
      <w:pPr>
        <w:pStyle w:val="Heading2"/>
      </w:pPr>
      <w:bookmarkStart w:id="21" w:name="_Toc167461517"/>
      <w:r>
        <w:lastRenderedPageBreak/>
        <w:t>1.</w:t>
      </w:r>
      <w:r w:rsidR="000F2AB0">
        <w:t xml:space="preserve"> </w:t>
      </w:r>
      <w:r w:rsidR="00B3705E" w:rsidRPr="00E91ED7">
        <w:t>Rezumat</w:t>
      </w:r>
      <w:bookmarkEnd w:id="21"/>
    </w:p>
    <w:p w:rsidR="00097208" w:rsidRPr="000E3E11" w:rsidRDefault="00B3705E" w:rsidP="000E3E11">
      <w:pPr>
        <w:spacing w:after="240"/>
        <w:ind w:firstLine="360"/>
        <w:rPr>
          <w:rFonts w:eastAsia="Times New Roman" w:cs="Times New Roman"/>
          <w:kern w:val="0"/>
          <w:szCs w:val="24"/>
          <w:lang w:val="ro-RO" w:eastAsia="ro-RO"/>
        </w:rPr>
      </w:pPr>
      <w:r w:rsidRPr="00E91ED7">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rPr>
        <w:t xml:space="preserve"> atunci când este adăugat în sistem un nou set de analize ale urinei</w:t>
      </w:r>
      <w:r w:rsidRPr="00E91ED7">
        <w:rPr>
          <w:rFonts w:eastAsia="Times New Roman" w:cs="Times New Roman"/>
          <w:kern w:val="0"/>
          <w:szCs w:val="24"/>
          <w:lang w:val="ro-RO" w:eastAsia="ro-RO"/>
        </w:rPr>
        <w:t>.</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Pentru a îndeplini acest obiectiv, s-a folosit un set de date </w:t>
      </w:r>
      <w:r w:rsidR="00097208">
        <w:rPr>
          <w:rFonts w:eastAsia="Times New Roman" w:cs="Times New Roman"/>
          <w:kern w:val="0"/>
          <w:szCs w:val="24"/>
          <w:lang w:val="ro-RO" w:eastAsia="ro-RO"/>
        </w:rPr>
        <w:t xml:space="preserve">alcătuit </w:t>
      </w:r>
      <w:r w:rsidRPr="00E91ED7">
        <w:rPr>
          <w:rFonts w:eastAsia="Times New Roman" w:cs="Times New Roman"/>
          <w:kern w:val="0"/>
          <w:szCs w:val="24"/>
          <w:lang w:val="ro-RO" w:eastAsia="ro-RO"/>
        </w:rPr>
        <w:t>din 79 de analize ale pacienților; aceste analize au inclus proprietățile urinei paciențilo</w:t>
      </w:r>
      <w:r w:rsidR="00097208">
        <w:rPr>
          <w:rFonts w:eastAsia="Times New Roman" w:cs="Times New Roman"/>
          <w:kern w:val="0"/>
          <w:szCs w:val="24"/>
          <w:lang w:val="ro-RO" w:eastAsia="ro-RO"/>
        </w:rPr>
        <w:t>r</w:t>
      </w:r>
      <w:r w:rsidR="00097208">
        <w:rPr>
          <w:rFonts w:eastAsia="Times New Roman" w:cs="Times New Roman"/>
          <w:kern w:val="0"/>
          <w:szCs w:val="24"/>
          <w:lang w:eastAsia="ro-RO"/>
        </w:rPr>
        <w:t>:</w:t>
      </w:r>
    </w:p>
    <w:p w:rsidR="00097208" w:rsidRPr="00097208" w:rsidRDefault="00097208" w:rsidP="00097208">
      <w:pPr>
        <w:pStyle w:val="ListParagraph"/>
        <w:numPr>
          <w:ilvl w:val="0"/>
          <w:numId w:val="17"/>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densitatea specifică, sau gravitatea urinei în raport cu apa; </w:t>
      </w:r>
    </w:p>
    <w:p w:rsidR="00097208" w:rsidRPr="00097208" w:rsidRDefault="00097208" w:rsidP="00097208">
      <w:pPr>
        <w:pStyle w:val="ListParagraph"/>
        <w:numPr>
          <w:ilvl w:val="0"/>
          <w:numId w:val="17"/>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pH-ul, care este logaritmul negativ al ionului de hidrogen;  </w:t>
      </w:r>
    </w:p>
    <w:p w:rsidR="00097208" w:rsidRPr="00097208" w:rsidRDefault="00097208" w:rsidP="00097208">
      <w:pPr>
        <w:pStyle w:val="ListParagraph"/>
        <w:numPr>
          <w:ilvl w:val="0"/>
          <w:numId w:val="17"/>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097208" w:rsidRPr="00097208" w:rsidRDefault="00097208" w:rsidP="00097208">
      <w:pPr>
        <w:pStyle w:val="ListParagraph"/>
        <w:numPr>
          <w:ilvl w:val="0"/>
          <w:numId w:val="17"/>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conductivitatea. Un Mho este egal cu un Ohm. Conducția este proporțională cu concentrația de substanțe încărcate cu ioni prezente în soluție; </w:t>
      </w:r>
    </w:p>
    <w:p w:rsidR="00097208" w:rsidRPr="00097208" w:rsidRDefault="00097208" w:rsidP="00097208">
      <w:pPr>
        <w:pStyle w:val="ListParagraph"/>
        <w:numPr>
          <w:ilvl w:val="0"/>
          <w:numId w:val="17"/>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nivelul de uree în milimoli/litru;</w:t>
      </w:r>
    </w:p>
    <w:p w:rsidR="00097208" w:rsidRPr="00097208" w:rsidRDefault="00097208" w:rsidP="00097208">
      <w:pPr>
        <w:pStyle w:val="ListParagraph"/>
        <w:numPr>
          <w:ilvl w:val="0"/>
          <w:numId w:val="17"/>
        </w:numPr>
        <w:spacing w:after="240"/>
        <w:rPr>
          <w:rFonts w:eastAsia="Times New Roman" w:cs="Times New Roman"/>
          <w:kern w:val="0"/>
          <w:szCs w:val="24"/>
          <w:lang w:eastAsia="ro-RO"/>
        </w:rPr>
      </w:pPr>
      <w:r w:rsidRPr="00097208">
        <w:rPr>
          <w:rFonts w:eastAsia="Times New Roman" w:cs="Times New Roman"/>
          <w:kern w:val="0"/>
          <w:szCs w:val="24"/>
          <w:lang w:val="ro-RO" w:eastAsia="ro-RO"/>
        </w:rPr>
        <w:t>nivelul de calciu (CALC) în milimoli/litru.</w:t>
      </w:r>
    </w:p>
    <w:p w:rsidR="000E3E11" w:rsidRDefault="00B3705E" w:rsidP="00097208">
      <w:pPr>
        <w:spacing w:after="240"/>
        <w:rPr>
          <w:rFonts w:eastAsia="Times New Roman" w:cs="Times New Roman"/>
          <w:kern w:val="0"/>
          <w:szCs w:val="24"/>
          <w:lang w:eastAsia="ro-RO"/>
        </w:rPr>
      </w:pPr>
      <w:r w:rsidRPr="00E91ED7">
        <w:rPr>
          <w:rFonts w:eastAsia="Times New Roman" w:cs="Times New Roman"/>
          <w:kern w:val="0"/>
          <w:szCs w:val="24"/>
          <w:lang w:val="ro-RO" w:eastAsia="ro-RO"/>
        </w:rPr>
        <w:t xml:space="preserve"> Un sistem multi-agent </w:t>
      </w:r>
      <w:r w:rsidR="00097208">
        <w:rPr>
          <w:rFonts w:eastAsia="Times New Roman" w:cs="Times New Roman"/>
          <w:kern w:val="0"/>
          <w:szCs w:val="24"/>
          <w:lang w:val="ro-RO" w:eastAsia="ro-RO"/>
        </w:rPr>
        <w:t>format dintr-un număr de patru agenți</w:t>
      </w:r>
    </w:p>
    <w:p w:rsidR="000E3E11" w:rsidRDefault="00097208" w:rsidP="000E3E11">
      <w:pPr>
        <w:pStyle w:val="ListParagraph"/>
        <w:numPr>
          <w:ilvl w:val="0"/>
          <w:numId w:val="2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adăugarea unei noi analize</w:t>
      </w:r>
      <w:r w:rsidR="000E3E11">
        <w:rPr>
          <w:rFonts w:eastAsia="Times New Roman" w:cs="Times New Roman"/>
          <w:kern w:val="0"/>
          <w:szCs w:val="24"/>
          <w:lang w:val="ro-RO" w:eastAsia="ro-RO"/>
        </w:rPr>
        <w:t>;</w:t>
      </w:r>
    </w:p>
    <w:p w:rsidR="000E3E11" w:rsidRDefault="00097208" w:rsidP="000E3E11">
      <w:pPr>
        <w:pStyle w:val="ListParagraph"/>
        <w:numPr>
          <w:ilvl w:val="0"/>
          <w:numId w:val="2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managementul celorlalți agenți</w:t>
      </w:r>
      <w:r w:rsidR="000E3E11">
        <w:rPr>
          <w:rFonts w:eastAsia="Times New Roman" w:cs="Times New Roman"/>
          <w:kern w:val="0"/>
          <w:szCs w:val="24"/>
          <w:lang w:val="ro-RO" w:eastAsia="ro-RO"/>
        </w:rPr>
        <w:t>;</w:t>
      </w:r>
    </w:p>
    <w:p w:rsidR="000E3E11" w:rsidRDefault="00097208" w:rsidP="000E3E11">
      <w:pPr>
        <w:pStyle w:val="ListParagraph"/>
        <w:numPr>
          <w:ilvl w:val="0"/>
          <w:numId w:val="2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 xml:space="preserve">un agent pentru selectarea unor analize cu valori </w:t>
      </w:r>
      <w:r w:rsidR="000E3E11">
        <w:rPr>
          <w:rFonts w:eastAsia="Times New Roman" w:cs="Times New Roman"/>
          <w:kern w:val="0"/>
          <w:szCs w:val="24"/>
          <w:lang w:val="ro-RO" w:eastAsia="ro-RO"/>
        </w:rPr>
        <w:t>alese</w:t>
      </w:r>
      <w:r w:rsidRPr="000E3E11">
        <w:rPr>
          <w:rFonts w:eastAsia="Times New Roman" w:cs="Times New Roman"/>
          <w:kern w:val="0"/>
          <w:szCs w:val="24"/>
          <w:lang w:val="ro-RO" w:eastAsia="ro-RO"/>
        </w:rPr>
        <w:t xml:space="preserve"> de către utilizator</w:t>
      </w:r>
      <w:r w:rsidR="000E3E11">
        <w:rPr>
          <w:rFonts w:eastAsia="Times New Roman" w:cs="Times New Roman"/>
          <w:kern w:val="0"/>
          <w:szCs w:val="24"/>
          <w:lang w:val="ro-RO" w:eastAsia="ro-RO"/>
        </w:rPr>
        <w:t>;</w:t>
      </w:r>
    </w:p>
    <w:p w:rsidR="000E3E11" w:rsidRPr="000E3E11" w:rsidRDefault="00097208" w:rsidP="000E3E11">
      <w:pPr>
        <w:pStyle w:val="ListParagraph"/>
        <w:numPr>
          <w:ilvl w:val="0"/>
          <w:numId w:val="2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predicția pietrelor la rinichi care utilizează o rețea neuronală</w:t>
      </w:r>
      <w:r w:rsidR="000E3E11">
        <w:rPr>
          <w:rFonts w:eastAsia="Times New Roman" w:cs="Times New Roman"/>
          <w:kern w:val="0"/>
          <w:szCs w:val="24"/>
          <w:lang w:val="ro-RO" w:eastAsia="ro-RO"/>
        </w:rPr>
        <w:t>;</w:t>
      </w:r>
    </w:p>
    <w:p w:rsidR="00B3705E" w:rsidRPr="00E91ED7" w:rsidRDefault="00097208" w:rsidP="00097208">
      <w:pPr>
        <w:spacing w:after="240"/>
        <w:rPr>
          <w:rFonts w:eastAsia="Times New Roman" w:cs="Times New Roman"/>
          <w:kern w:val="0"/>
          <w:szCs w:val="24"/>
          <w:lang w:val="ro-RO" w:eastAsia="ro-RO"/>
        </w:rPr>
      </w:pPr>
      <w:r>
        <w:rPr>
          <w:rFonts w:eastAsia="Times New Roman" w:cs="Times New Roman"/>
          <w:kern w:val="0"/>
          <w:szCs w:val="24"/>
          <w:lang w:val="ro-RO" w:eastAsia="ro-RO"/>
        </w:rPr>
        <w:t>este folosit pentru a gestiona și a genera predicția pietrelor la rinichi în baza analizelor</w:t>
      </w:r>
      <w:r w:rsidR="00B3705E" w:rsidRPr="00E91ED7">
        <w:rPr>
          <w:rFonts w:eastAsia="Times New Roman" w:cs="Times New Roman"/>
          <w:kern w:val="0"/>
          <w:szCs w:val="24"/>
          <w:lang w:val="ro-RO" w:eastAsia="ro-RO"/>
        </w:rPr>
        <w:t xml:space="preserve">. </w:t>
      </w:r>
      <w:r>
        <w:rPr>
          <w:rFonts w:eastAsia="Times New Roman" w:cs="Times New Roman"/>
          <w:kern w:val="0"/>
          <w:szCs w:val="24"/>
          <w:lang w:val="ro-RO" w:eastAsia="ro-RO"/>
        </w:rPr>
        <w:t>Agenții colaborează între ei pentru gestionarea analizelor.</w:t>
      </w:r>
    </w:p>
    <w:p w:rsidR="00784B5B" w:rsidRPr="00E91ED7" w:rsidRDefault="00B3705E"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pentru a confirma că este fiabil și generalizabil.</w:t>
      </w:r>
      <w:r w:rsidRPr="00E91ED7">
        <w:rPr>
          <w:rFonts w:eastAsia="Times New Roman" w:cs="Times New Roman"/>
          <w:kern w:val="0"/>
          <w:szCs w:val="24"/>
          <w:lang w:val="ro-RO" w:eastAsia="ro-RO"/>
        </w:rPr>
        <w:br/>
      </w:r>
    </w:p>
    <w:p w:rsidR="00B3705E" w:rsidRPr="00E91ED7" w:rsidRDefault="0099211A" w:rsidP="004A7B86">
      <w:pPr>
        <w:pStyle w:val="Heading2"/>
      </w:pPr>
      <w:bookmarkStart w:id="22" w:name="_Toc167461518"/>
      <w:r>
        <w:lastRenderedPageBreak/>
        <w:t>2.</w:t>
      </w:r>
      <w:r w:rsidR="000F2AB0">
        <w:t xml:space="preserve"> </w:t>
      </w:r>
      <w:r w:rsidR="00784B5B" w:rsidRPr="00E91ED7">
        <w:t>Introducere</w:t>
      </w:r>
      <w:bookmarkEnd w:id="22"/>
    </w:p>
    <w:p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rPr>
        <w:t xml:space="preserve"> efort și</w:t>
      </w:r>
      <w:r w:rsidRPr="00E91ED7">
        <w:rPr>
          <w:rFonts w:eastAsia="Times New Roman" w:cs="Times New Roman"/>
          <w:kern w:val="0"/>
          <w:szCs w:val="24"/>
          <w:lang w:eastAsia="ro-RO"/>
        </w:rPr>
        <w:t xml:space="preserve"> timp. </w:t>
      </w:r>
      <w:r w:rsidR="004B4A2B" w:rsidRPr="00E91ED7">
        <w:rPr>
          <w:rFonts w:eastAsia="Times New Roman" w:cs="Times New Roman"/>
          <w:kern w:val="0"/>
          <w:szCs w:val="24"/>
          <w:lang w:eastAsia="ro-RO"/>
        </w:rPr>
        <w:t>O</w:t>
      </w:r>
      <w:r w:rsidRPr="00E91ED7">
        <w:rPr>
          <w:rFonts w:eastAsia="Times New Roman" w:cs="Times New Roman"/>
          <w:kern w:val="0"/>
          <w:szCs w:val="24"/>
          <w:lang w:eastAsia="ro-RO"/>
        </w:rPr>
        <w:t xml:space="preserve"> metodologieacționează ca o "rețetă", </w:t>
      </w:r>
      <w:r w:rsidR="004B4A2B" w:rsidRPr="00E91ED7">
        <w:rPr>
          <w:rFonts w:eastAsia="Times New Roman" w:cs="Times New Roman"/>
          <w:kern w:val="0"/>
          <w:szCs w:val="24"/>
          <w:lang w:eastAsia="ro-RO"/>
        </w:rPr>
        <w:t>ajutând</w:t>
      </w:r>
      <w:r w:rsidRPr="00E91ED7">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rPr>
        <w:t>1</w:t>
      </w:r>
      <w:r w:rsidRPr="00E91ED7">
        <w:rPr>
          <w:rFonts w:eastAsia="Times New Roman" w:cs="Times New Roman"/>
          <w:kern w:val="0"/>
          <w:szCs w:val="24"/>
          <w:lang w:eastAsia="ro-RO"/>
        </w:rPr>
        <w:t xml:space="preserve">]. Importanța unei metodologii în </w:t>
      </w:r>
      <w:r w:rsidR="004B4A2B" w:rsidRPr="00E91ED7">
        <w:rPr>
          <w:rFonts w:eastAsia="Times New Roman" w:cs="Times New Roman"/>
          <w:kern w:val="0"/>
          <w:szCs w:val="24"/>
          <w:lang w:eastAsia="ro-RO"/>
        </w:rPr>
        <w:t>dezvoltareaunei aplica</w:t>
      </w:r>
      <w:r w:rsidR="004B4A2B" w:rsidRPr="00E91ED7">
        <w:rPr>
          <w:rFonts w:eastAsia="Times New Roman" w:cs="Times New Roman"/>
          <w:kern w:val="0"/>
          <w:szCs w:val="24"/>
          <w:lang w:val="ro-RO" w:eastAsia="ro-RO"/>
        </w:rPr>
        <w:t>ții software</w:t>
      </w:r>
      <w:r w:rsidRPr="00E91ED7">
        <w:rPr>
          <w:rFonts w:eastAsia="Times New Roman" w:cs="Times New Roman"/>
          <w:kern w:val="0"/>
          <w:szCs w:val="24"/>
          <w:lang w:eastAsia="ro-RO"/>
        </w:rPr>
        <w:t xml:space="preserve"> nu poate fi supraestimată.</w:t>
      </w:r>
      <w:r w:rsidR="007C7299" w:rsidRPr="00E91ED7">
        <w:rPr>
          <w:rFonts w:eastAsia="Times New Roman" w:cs="Times New Roman"/>
          <w:kern w:val="0"/>
          <w:szCs w:val="24"/>
          <w:lang w:eastAsia="ro-RO"/>
        </w:rPr>
        <w:t>Tehnologiile</w:t>
      </w:r>
      <w:r w:rsidR="004B4A2B" w:rsidRPr="00E91ED7">
        <w:rPr>
          <w:rFonts w:eastAsia="Times New Roman" w:cs="Times New Roman"/>
          <w:kern w:val="0"/>
          <w:szCs w:val="24"/>
          <w:lang w:eastAsia="ro-RO"/>
        </w:rPr>
        <w:t xml:space="preserve"> bazate pe agenți </w:t>
      </w:r>
      <w:r w:rsidR="007C7299" w:rsidRPr="00E91ED7">
        <w:rPr>
          <w:rFonts w:eastAsia="Times New Roman" w:cs="Times New Roman"/>
          <w:kern w:val="0"/>
          <w:szCs w:val="24"/>
          <w:lang w:eastAsia="ro-RO"/>
        </w:rPr>
        <w:t>sunt în prezent</w:t>
      </w:r>
      <w:r w:rsidR="004B4A2B" w:rsidRPr="00E91ED7">
        <w:rPr>
          <w:rFonts w:eastAsia="Times New Roman" w:cs="Times New Roman"/>
          <w:kern w:val="0"/>
          <w:szCs w:val="24"/>
          <w:lang w:eastAsia="ro-RO"/>
        </w:rPr>
        <w:t xml:space="preserve"> considerate niște mijloace alternative viabile</w:t>
      </w:r>
      <w:r w:rsidR="007C7299" w:rsidRPr="00E91ED7">
        <w:rPr>
          <w:rFonts w:eastAsia="Times New Roman" w:cs="Times New Roman"/>
          <w:kern w:val="0"/>
          <w:szCs w:val="24"/>
          <w:lang w:eastAsia="ro-RO"/>
        </w:rPr>
        <w:t xml:space="preserve"> (uneori chiar și mai fezabile)</w:t>
      </w:r>
      <w:r w:rsidR="004B4A2B" w:rsidRPr="00E91ED7">
        <w:rPr>
          <w:rFonts w:eastAsia="Times New Roman" w:cs="Times New Roman"/>
          <w:kern w:val="0"/>
          <w:szCs w:val="24"/>
          <w:lang w:eastAsia="ro-RO"/>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rPr>
        <w:t>Această paradigmă de programare orientată pe agenți</w:t>
      </w:r>
      <w:r w:rsidR="004B4A2B" w:rsidRPr="00E91ED7">
        <w:rPr>
          <w:rFonts w:eastAsia="Times New Roman" w:cs="Times New Roman"/>
          <w:kern w:val="0"/>
          <w:szCs w:val="24"/>
          <w:lang w:eastAsia="ro-RO"/>
        </w:rPr>
        <w:t xml:space="preserve"> oferă abstracțiile software de nivel înalt </w:t>
      </w:r>
      <w:r w:rsidR="007C7299" w:rsidRPr="00E91ED7">
        <w:rPr>
          <w:rFonts w:eastAsia="Times New Roman" w:cs="Times New Roman"/>
          <w:kern w:val="0"/>
          <w:szCs w:val="24"/>
          <w:lang w:eastAsia="ro-RO"/>
        </w:rPr>
        <w:t xml:space="preserve">care sunt </w:t>
      </w:r>
      <w:r w:rsidR="004B4A2B" w:rsidRPr="00E91ED7">
        <w:rPr>
          <w:rFonts w:eastAsia="Times New Roman" w:cs="Times New Roman"/>
          <w:kern w:val="0"/>
          <w:szCs w:val="24"/>
          <w:lang w:eastAsia="ro-RO"/>
        </w:rPr>
        <w:t xml:space="preserve">necesare pentru </w:t>
      </w:r>
      <w:r w:rsidR="007C7299" w:rsidRPr="00E91ED7">
        <w:rPr>
          <w:rFonts w:eastAsia="Times New Roman" w:cs="Times New Roman"/>
          <w:kern w:val="0"/>
          <w:szCs w:val="24"/>
          <w:lang w:eastAsia="ro-RO"/>
        </w:rPr>
        <w:t xml:space="preserve">gestionarea de </w:t>
      </w:r>
      <w:r w:rsidR="004B4A2B" w:rsidRPr="00E91ED7">
        <w:rPr>
          <w:rFonts w:eastAsia="Times New Roman" w:cs="Times New Roman"/>
          <w:kern w:val="0"/>
          <w:szCs w:val="24"/>
          <w:lang w:eastAsia="ro-RO"/>
        </w:rPr>
        <w:t xml:space="preserve">aplicații </w:t>
      </w:r>
      <w:r w:rsidR="007C7299" w:rsidRPr="00E91ED7">
        <w:rPr>
          <w:rFonts w:eastAsia="Times New Roman" w:cs="Times New Roman"/>
          <w:kern w:val="0"/>
          <w:szCs w:val="24"/>
          <w:lang w:eastAsia="ro-RO"/>
        </w:rPr>
        <w:t>cu o complexitate medie dar, mai ales,</w:t>
      </w:r>
      <w:r w:rsidR="004B4A2B" w:rsidRPr="00E91ED7">
        <w:rPr>
          <w:rFonts w:eastAsia="Times New Roman" w:cs="Times New Roman"/>
          <w:kern w:val="0"/>
          <w:szCs w:val="24"/>
          <w:lang w:eastAsia="ro-RO"/>
        </w:rPr>
        <w:t xml:space="preserve"> și pentru că au fost inventate pentru a face față </w:t>
      </w:r>
      <w:r w:rsidR="007C7299" w:rsidRPr="00E91ED7">
        <w:rPr>
          <w:rFonts w:eastAsia="Times New Roman" w:cs="Times New Roman"/>
          <w:kern w:val="0"/>
          <w:szCs w:val="24"/>
          <w:lang w:eastAsia="ro-RO"/>
        </w:rPr>
        <w:t xml:space="preserve">interoperabilității și </w:t>
      </w:r>
      <w:r w:rsidR="004B4A2B" w:rsidRPr="00E91ED7">
        <w:rPr>
          <w:rFonts w:eastAsia="Times New Roman" w:cs="Times New Roman"/>
          <w:kern w:val="0"/>
          <w:szCs w:val="24"/>
          <w:lang w:eastAsia="ro-RO"/>
        </w:rPr>
        <w:t xml:space="preserve">distribuției </w:t>
      </w:r>
      <w:r w:rsidR="004B4A2B" w:rsidRPr="00E91ED7">
        <w:rPr>
          <w:rFonts w:cs="Times New Roman"/>
          <w:szCs w:val="24"/>
        </w:rPr>
        <w:t>[2].</w:t>
      </w:r>
    </w:p>
    <w:p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rsidR="00A0282B" w:rsidRPr="00E91ED7" w:rsidRDefault="00A0282B" w:rsidP="00E91ED7">
      <w:pPr>
        <w:spacing w:after="240"/>
        <w:rPr>
          <w:rFonts w:eastAsia="Times New Roman" w:cs="Times New Roman"/>
          <w:kern w:val="0"/>
          <w:szCs w:val="24"/>
          <w:lang w:val="ro-RO" w:eastAsia="ro-RO"/>
        </w:rPr>
      </w:pPr>
      <w:r w:rsidRPr="00E91ED7">
        <w:rPr>
          <w:rFonts w:eastAsia="Times New Roman" w:cs="Times New Roman"/>
          <w:kern w:val="0"/>
          <w:szCs w:val="24"/>
          <w:lang w:val="ro-RO" w:eastAsia="ro-RO"/>
        </w:rPr>
        <w:t xml:space="preserve">Programarea orientată pe agenți (POA) este o paradigmă a programării oarecum nou apărută,ideea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w:t>
      </w:r>
      <w:r w:rsidRPr="00E91ED7">
        <w:rPr>
          <w:rFonts w:eastAsia="Times New Roman" w:cs="Times New Roman"/>
          <w:kern w:val="0"/>
          <w:szCs w:val="24"/>
          <w:lang w:val="ro-RO" w:eastAsia="ro-RO"/>
        </w:rPr>
        <w:lastRenderedPageBreak/>
        <w:t xml:space="preserve">care depășesc capacitățile lor individuale, deci este de înțeles că această paradigmă este centrată pe conceptul de agenți software, comparativ cu programarea orientată pe obiecte, paradigmă care este centrată pe obiecte. </w:t>
      </w:r>
    </w:p>
    <w:p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JADE </w:t>
      </w:r>
      <w:r w:rsidRPr="00E91ED7">
        <w:rPr>
          <w:rFonts w:cs="Times New Roman"/>
          <w:szCs w:val="24"/>
        </w:rPr>
        <w:t>(Java Agent DEvelopment Framework) 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rsidR="00BE1933" w:rsidRPr="00E91ED7" w:rsidRDefault="00BE1933" w:rsidP="00E91ED7">
      <w:pPr>
        <w:shd w:val="clear" w:color="auto" w:fill="FFFFFF"/>
        <w:spacing w:line="240" w:lineRule="auto"/>
        <w:ind w:firstLine="720"/>
        <w:rPr>
          <w:rFonts w:eastAsia="Times New Roman" w:cs="Times New Roman"/>
          <w:kern w:val="0"/>
          <w:szCs w:val="24"/>
          <w:lang w:eastAsia="ro-RO"/>
        </w:rPr>
      </w:pPr>
    </w:p>
    <w:p w:rsidR="00E47EFB" w:rsidRPr="00E91ED7" w:rsidRDefault="0099211A" w:rsidP="004A7B86">
      <w:pPr>
        <w:pStyle w:val="Heading2"/>
      </w:pPr>
      <w:bookmarkStart w:id="23" w:name="_Toc167461519"/>
      <w:r>
        <w:t>3.</w:t>
      </w:r>
      <w:r w:rsidR="000F2AB0">
        <w:t xml:space="preserve"> </w:t>
      </w:r>
      <w:r w:rsidR="00E47EFB" w:rsidRPr="00E91ED7">
        <w:t>Obiectivul Cercetării</w:t>
      </w:r>
      <w:bookmarkEnd w:id="23"/>
    </w:p>
    <w:p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005A0159">
        <w:rPr>
          <w:rFonts w:cs="Times New Roman"/>
          <w:szCs w:val="24"/>
        </w:rPr>
        <w:t xml:space="preserve"> </w:t>
      </w:r>
      <w:r w:rsidRPr="00E91ED7">
        <w:rPr>
          <w:rFonts w:cs="Times New Roman"/>
          <w:szCs w:val="24"/>
        </w:rPr>
        <w:t>este</w:t>
      </w:r>
      <w:r w:rsidR="00C56209" w:rsidRPr="00E91ED7">
        <w:rPr>
          <w:rFonts w:cs="Times New Roman"/>
          <w:szCs w:val="24"/>
        </w:rPr>
        <w:t xml:space="preserve"> acela</w:t>
      </w:r>
      <w:r w:rsidR="005A0159">
        <w:rPr>
          <w:rFonts w:cs="Times New Roman"/>
          <w:szCs w:val="24"/>
        </w:rPr>
        <w:t xml:space="preserve"> </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modul</w:t>
      </w:r>
      <w:r w:rsidR="005A0159">
        <w:rPr>
          <w:rFonts w:cs="Times New Roman"/>
          <w:szCs w:val="24"/>
        </w:rPr>
        <w:t xml:space="preserve"> </w:t>
      </w:r>
      <w:r w:rsidR="000808F8" w:rsidRPr="00E91ED7">
        <w:rPr>
          <w:rFonts w:cs="Times New Roman"/>
          <w:szCs w:val="24"/>
        </w:rPr>
        <w:t xml:space="preserve">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w:t>
      </w:r>
      <w:r w:rsidR="0099211A">
        <w:rPr>
          <w:rFonts w:cs="Times New Roman"/>
          <w:szCs w:val="24"/>
        </w:rPr>
        <w:t>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005A0159">
        <w:rPr>
          <w:rFonts w:cs="Times New Roman"/>
          <w:szCs w:val="24"/>
        </w:rPr>
        <w:t xml:space="preserve"> </w:t>
      </w:r>
      <w:r w:rsidRPr="00E91ED7">
        <w:rPr>
          <w:rFonts w:cs="Times New Roman"/>
          <w:szCs w:val="24"/>
        </w:rPr>
        <w:t>comunica</w:t>
      </w:r>
      <w:r w:rsidR="000808F8" w:rsidRPr="00E91ED7">
        <w:rPr>
          <w:rFonts w:cs="Times New Roman"/>
          <w:szCs w:val="24"/>
        </w:rPr>
        <w:t>ția</w:t>
      </w:r>
      <w:r w:rsidR="005A0159">
        <w:rPr>
          <w:rFonts w:cs="Times New Roman"/>
          <w:szCs w:val="24"/>
        </w:rPr>
        <w:t xml:space="preserve"> </w:t>
      </w:r>
      <w:r w:rsidR="000808F8" w:rsidRPr="00E91ED7">
        <w:rPr>
          <w:rFonts w:cs="Times New Roman"/>
          <w:szCs w:val="24"/>
        </w:rPr>
        <w:t xml:space="preserve">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69501D">
        <w:rPr>
          <w:rFonts w:cs="Times New Roman"/>
          <w:szCs w:val="24"/>
        </w:rPr>
        <w:t xml:space="preserve"> </w:t>
      </w:r>
      <w:r w:rsidR="00B80A04">
        <w:rPr>
          <w:rFonts w:cs="Times New Roman"/>
          <w:szCs w:val="24"/>
          <w:lang w:val="ro-RO"/>
        </w:rPr>
        <w:t>în combinație cu un concept al inteligenței artificiale, învățarea supervizată</w:t>
      </w:r>
      <w:r w:rsidR="005A0159">
        <w:rPr>
          <w:rFonts w:cs="Times New Roman"/>
          <w:szCs w:val="24"/>
          <w:lang w:val="ro-RO"/>
        </w:rPr>
        <w:t>,</w:t>
      </w:r>
      <w:r w:rsidR="00B80A04">
        <w:rPr>
          <w:rFonts w:cs="Times New Roman"/>
          <w:szCs w:val="24"/>
          <w:lang w:val="ro-RO"/>
        </w:rPr>
        <w:t xml:space="preserve"> folosind rețele neuronale și date gata clasificate de către experți umani.</w:t>
      </w:r>
    </w:p>
    <w:p w:rsidR="00FB057D" w:rsidRPr="00E91ED7" w:rsidRDefault="00FB057D" w:rsidP="00E91ED7">
      <w:pPr>
        <w:ind w:firstLine="720"/>
        <w:rPr>
          <w:rFonts w:cs="Times New Roman"/>
          <w:szCs w:val="24"/>
        </w:rPr>
      </w:pPr>
    </w:p>
    <w:p w:rsidR="00FB057D" w:rsidRPr="00E91ED7" w:rsidRDefault="0099211A" w:rsidP="004A7B86">
      <w:pPr>
        <w:pStyle w:val="Heading2"/>
        <w:rPr>
          <w:color w:val="auto"/>
        </w:rPr>
      </w:pPr>
      <w:bookmarkStart w:id="24" w:name="_Toc167461520"/>
      <w:r>
        <w:t>4.</w:t>
      </w:r>
      <w:r w:rsidR="000F2AB0">
        <w:t xml:space="preserve"> </w:t>
      </w:r>
      <w:r w:rsidR="00FB057D" w:rsidRPr="00E91ED7">
        <w:t>Metodologii</w:t>
      </w:r>
      <w:bookmarkEnd w:id="24"/>
    </w:p>
    <w:p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rsidR="00FB057D" w:rsidRPr="00E91ED7" w:rsidRDefault="00FB057D" w:rsidP="00E91ED7">
      <w:pPr>
        <w:pStyle w:val="ListParagraph"/>
        <w:numPr>
          <w:ilvl w:val="0"/>
          <w:numId w:val="3"/>
        </w:numPr>
        <w:rPr>
          <w:rFonts w:cs="Times New Roman"/>
          <w:szCs w:val="24"/>
        </w:rPr>
      </w:pPr>
      <w:r w:rsidRPr="00E91ED7">
        <w:rPr>
          <w:rFonts w:cs="Times New Roman"/>
          <w:szCs w:val="24"/>
        </w:rPr>
        <w:t>Analiza Paradigmei de Programare Orientată pe Agenți:</w:t>
      </w:r>
    </w:p>
    <w:p w:rsidR="00FB057D" w:rsidRPr="00E91ED7" w:rsidRDefault="00FB057D" w:rsidP="00E91ED7">
      <w:pPr>
        <w:pStyle w:val="ListParagraph"/>
        <w:numPr>
          <w:ilvl w:val="0"/>
          <w:numId w:val="4"/>
        </w:numPr>
        <w:ind w:left="1080"/>
        <w:rPr>
          <w:rFonts w:cs="Times New Roman"/>
          <w:szCs w:val="24"/>
        </w:rPr>
      </w:pPr>
      <w:r w:rsidRPr="00E91ED7">
        <w:rPr>
          <w:rFonts w:cs="Times New Roman"/>
          <w:szCs w:val="24"/>
        </w:rPr>
        <w:t>Realizarea unei analize amănunțite a paradigmei de programare orientată pe agenți prin studiul materialelor disponibile.</w:t>
      </w:r>
    </w:p>
    <w:p w:rsidR="00FB057D" w:rsidRPr="00E91ED7" w:rsidRDefault="00FB057D" w:rsidP="00E91ED7">
      <w:pPr>
        <w:pStyle w:val="ListParagraph"/>
        <w:numPr>
          <w:ilvl w:val="0"/>
          <w:numId w:val="4"/>
        </w:numPr>
        <w:ind w:left="1080"/>
        <w:rPr>
          <w:rFonts w:cs="Times New Roman"/>
          <w:szCs w:val="24"/>
        </w:rPr>
      </w:pPr>
      <w:r w:rsidRPr="00E91ED7">
        <w:rPr>
          <w:rFonts w:cs="Times New Roman"/>
          <w:szCs w:val="24"/>
        </w:rPr>
        <w:t>Compararea acestei paradigme cu programarea orientată pe obiecte pentru identificarea diferențelor și asemănărilor.</w:t>
      </w:r>
    </w:p>
    <w:p w:rsidR="00FB057D" w:rsidRPr="00E91ED7" w:rsidRDefault="00FB057D" w:rsidP="00E91ED7">
      <w:pPr>
        <w:pStyle w:val="ListParagraph"/>
        <w:ind w:left="1080"/>
        <w:rPr>
          <w:rFonts w:cs="Times New Roman"/>
          <w:szCs w:val="24"/>
        </w:rPr>
      </w:pPr>
    </w:p>
    <w:p w:rsidR="00FB057D" w:rsidRPr="00E91ED7" w:rsidRDefault="00FB057D" w:rsidP="00E91ED7">
      <w:pPr>
        <w:pStyle w:val="ListParagraph"/>
        <w:numPr>
          <w:ilvl w:val="0"/>
          <w:numId w:val="3"/>
        </w:numPr>
        <w:rPr>
          <w:rFonts w:cs="Times New Roman"/>
          <w:szCs w:val="24"/>
        </w:rPr>
      </w:pPr>
      <w:r w:rsidRPr="00E91ED7">
        <w:rPr>
          <w:rFonts w:cs="Times New Roman"/>
          <w:szCs w:val="24"/>
        </w:rPr>
        <w:t>Analiza Framework-ului JADE:</w:t>
      </w:r>
    </w:p>
    <w:p w:rsidR="00FB057D" w:rsidRPr="00E91ED7" w:rsidRDefault="00FB057D" w:rsidP="00E91ED7">
      <w:pPr>
        <w:pStyle w:val="ListParagraph"/>
        <w:numPr>
          <w:ilvl w:val="0"/>
          <w:numId w:val="6"/>
        </w:numPr>
        <w:rPr>
          <w:rFonts w:cs="Times New Roman"/>
          <w:szCs w:val="24"/>
        </w:rPr>
      </w:pPr>
      <w:r w:rsidRPr="00E91ED7">
        <w:rPr>
          <w:rFonts w:cs="Times New Roman"/>
          <w:szCs w:val="24"/>
        </w:rPr>
        <w:t>Evaluarea detaliată a caracteristicilor și a funcționalităților cheie ale framework-ului JADE.</w:t>
      </w:r>
    </w:p>
    <w:p w:rsidR="00F930E6" w:rsidRDefault="00FB057D" w:rsidP="00F930E6">
      <w:pPr>
        <w:pStyle w:val="ListParagraph"/>
        <w:numPr>
          <w:ilvl w:val="0"/>
          <w:numId w:val="6"/>
        </w:numPr>
        <w:rPr>
          <w:rFonts w:cs="Times New Roman"/>
          <w:szCs w:val="24"/>
        </w:rPr>
      </w:pPr>
      <w:r w:rsidRPr="00E91ED7">
        <w:rPr>
          <w:rFonts w:cs="Times New Roman"/>
          <w:szCs w:val="24"/>
        </w:rPr>
        <w:t>Înțelegerea modului de funcționare a JADE și capacitatea sa de integrare în sistemele multi-agent.</w:t>
      </w:r>
    </w:p>
    <w:p w:rsidR="00F930E6" w:rsidRPr="00F930E6" w:rsidRDefault="00F930E6" w:rsidP="00F930E6">
      <w:pPr>
        <w:pStyle w:val="ListParagraph"/>
        <w:ind w:left="1080"/>
        <w:rPr>
          <w:rFonts w:cs="Times New Roman"/>
          <w:szCs w:val="24"/>
        </w:rPr>
      </w:pPr>
    </w:p>
    <w:p w:rsidR="00F930E6" w:rsidRDefault="00B80A04" w:rsidP="00F930E6">
      <w:pPr>
        <w:pStyle w:val="ListParagraph"/>
        <w:numPr>
          <w:ilvl w:val="0"/>
          <w:numId w:val="3"/>
        </w:numPr>
        <w:rPr>
          <w:rFonts w:cs="Times New Roman"/>
          <w:szCs w:val="24"/>
        </w:rPr>
      </w:pPr>
      <w:r>
        <w:rPr>
          <w:rFonts w:cs="Times New Roman"/>
          <w:szCs w:val="24"/>
        </w:rPr>
        <w:t>Descrierea pietrelor la rinichi</w:t>
      </w:r>
      <w:r w:rsidR="00F930E6">
        <w:rPr>
          <w:rFonts w:cs="Times New Roman"/>
          <w:szCs w:val="24"/>
          <w:lang w:val="ro-RO"/>
        </w:rPr>
        <w:t>:</w:t>
      </w:r>
    </w:p>
    <w:p w:rsidR="00F930E6" w:rsidRDefault="00F930E6" w:rsidP="00F930E6">
      <w:pPr>
        <w:pStyle w:val="ListParagraph"/>
        <w:numPr>
          <w:ilvl w:val="1"/>
          <w:numId w:val="3"/>
        </w:numPr>
        <w:rPr>
          <w:rFonts w:cs="Times New Roman"/>
          <w:szCs w:val="24"/>
        </w:rPr>
      </w:pPr>
      <w:r>
        <w:rPr>
          <w:rFonts w:cs="Times New Roman"/>
          <w:szCs w:val="24"/>
        </w:rPr>
        <w:t>Înțelegerea a ce sunt pietrele la rinichi.</w:t>
      </w:r>
    </w:p>
    <w:p w:rsidR="00F930E6" w:rsidRDefault="00F930E6" w:rsidP="00F930E6">
      <w:pPr>
        <w:pStyle w:val="ListParagraph"/>
        <w:numPr>
          <w:ilvl w:val="1"/>
          <w:numId w:val="3"/>
        </w:numPr>
        <w:rPr>
          <w:rFonts w:cs="Times New Roman"/>
          <w:szCs w:val="24"/>
        </w:rPr>
      </w:pPr>
      <w:r>
        <w:rPr>
          <w:rFonts w:cs="Times New Roman"/>
          <w:szCs w:val="24"/>
        </w:rPr>
        <w:t>Cauzele aparițiilor pietrelor la rinichi.</w:t>
      </w:r>
    </w:p>
    <w:p w:rsidR="00F930E6" w:rsidRDefault="00F930E6" w:rsidP="00F930E6">
      <w:pPr>
        <w:pStyle w:val="ListParagraph"/>
        <w:numPr>
          <w:ilvl w:val="1"/>
          <w:numId w:val="3"/>
        </w:numPr>
        <w:rPr>
          <w:rFonts w:cs="Times New Roman"/>
          <w:szCs w:val="24"/>
        </w:rPr>
      </w:pPr>
      <w:r>
        <w:rPr>
          <w:rFonts w:cs="Times New Roman"/>
          <w:szCs w:val="24"/>
        </w:rPr>
        <w:t>Simptomele cauzate de pietrele la rinichi.</w:t>
      </w:r>
    </w:p>
    <w:p w:rsidR="00F930E6" w:rsidRDefault="00F930E6" w:rsidP="00F930E6">
      <w:pPr>
        <w:pStyle w:val="ListParagraph"/>
        <w:numPr>
          <w:ilvl w:val="1"/>
          <w:numId w:val="3"/>
        </w:numPr>
        <w:rPr>
          <w:rFonts w:cs="Times New Roman"/>
          <w:szCs w:val="24"/>
        </w:rPr>
      </w:pPr>
      <w:r>
        <w:rPr>
          <w:rFonts w:cs="Times New Roman"/>
          <w:szCs w:val="24"/>
        </w:rPr>
        <w:t>Metode de diagnosticare a pietrelor la rinichi.</w:t>
      </w:r>
    </w:p>
    <w:p w:rsidR="00F930E6" w:rsidRDefault="00F930E6" w:rsidP="00F930E6">
      <w:pPr>
        <w:pStyle w:val="ListParagraph"/>
        <w:numPr>
          <w:ilvl w:val="1"/>
          <w:numId w:val="3"/>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rsidR="00CA1ABE" w:rsidRDefault="00CA1ABE" w:rsidP="00CA1ABE">
      <w:pPr>
        <w:pStyle w:val="ListParagraph"/>
        <w:ind w:left="1080"/>
        <w:rPr>
          <w:rFonts w:cs="Times New Roman"/>
          <w:szCs w:val="24"/>
        </w:rPr>
      </w:pPr>
    </w:p>
    <w:p w:rsidR="00CA1ABE" w:rsidRDefault="00CA1ABE" w:rsidP="00CA1ABE">
      <w:pPr>
        <w:pStyle w:val="ListParagraph"/>
        <w:numPr>
          <w:ilvl w:val="0"/>
          <w:numId w:val="3"/>
        </w:numPr>
        <w:rPr>
          <w:rFonts w:cs="Times New Roman"/>
          <w:szCs w:val="24"/>
        </w:rPr>
      </w:pPr>
      <w:r>
        <w:rPr>
          <w:rFonts w:cs="Times New Roman"/>
          <w:szCs w:val="24"/>
        </w:rPr>
        <w:t>Descrierea conceptului de învățare supervizată</w:t>
      </w:r>
    </w:p>
    <w:p w:rsidR="00CA1ABE" w:rsidRDefault="00CA1ABE" w:rsidP="00CA1ABE">
      <w:pPr>
        <w:pStyle w:val="ListParagraph"/>
        <w:numPr>
          <w:ilvl w:val="1"/>
          <w:numId w:val="3"/>
        </w:numPr>
        <w:rPr>
          <w:rFonts w:cs="Times New Roman"/>
          <w:szCs w:val="24"/>
        </w:rPr>
      </w:pPr>
      <w:r>
        <w:rPr>
          <w:rFonts w:cs="Times New Roman"/>
          <w:szCs w:val="24"/>
        </w:rPr>
        <w:t>Explicarea paradigmei de învățare supervizată</w:t>
      </w:r>
    </w:p>
    <w:p w:rsidR="00CA1ABE" w:rsidRDefault="00CA1ABE" w:rsidP="00CA1ABE">
      <w:pPr>
        <w:pStyle w:val="ListParagraph"/>
        <w:numPr>
          <w:ilvl w:val="1"/>
          <w:numId w:val="3"/>
        </w:numPr>
        <w:rPr>
          <w:rFonts w:cs="Times New Roman"/>
          <w:szCs w:val="24"/>
        </w:rPr>
      </w:pPr>
      <w:r>
        <w:rPr>
          <w:rFonts w:cs="Times New Roman"/>
          <w:szCs w:val="24"/>
        </w:rPr>
        <w:t>Rețele neuronale</w:t>
      </w:r>
    </w:p>
    <w:p w:rsidR="00CA1ABE" w:rsidRPr="00CA1ABE" w:rsidRDefault="00CA1ABE" w:rsidP="00CA1ABE">
      <w:pPr>
        <w:pStyle w:val="ListParagraph"/>
        <w:numPr>
          <w:ilvl w:val="1"/>
          <w:numId w:val="3"/>
        </w:numPr>
        <w:rPr>
          <w:rFonts w:cs="Times New Roman"/>
          <w:szCs w:val="24"/>
        </w:rPr>
      </w:pPr>
      <w:r>
        <w:rPr>
          <w:rFonts w:cs="Times New Roman"/>
          <w:szCs w:val="24"/>
        </w:rPr>
        <w:t>Aspecte ce trebuie luate in considerare</w:t>
      </w:r>
    </w:p>
    <w:p w:rsidR="00F930E6" w:rsidRPr="00F930E6" w:rsidRDefault="00F930E6" w:rsidP="00F930E6">
      <w:pPr>
        <w:pStyle w:val="ListParagraph"/>
        <w:ind w:left="1080"/>
        <w:rPr>
          <w:rFonts w:cs="Times New Roman"/>
          <w:szCs w:val="24"/>
        </w:rPr>
      </w:pPr>
    </w:p>
    <w:p w:rsidR="00FB057D" w:rsidRPr="00E91ED7" w:rsidRDefault="00FB057D" w:rsidP="00E91ED7">
      <w:pPr>
        <w:pStyle w:val="ListParagraph"/>
        <w:numPr>
          <w:ilvl w:val="0"/>
          <w:numId w:val="3"/>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rsidR="00FB057D" w:rsidRPr="00E91ED7" w:rsidRDefault="00FB057D" w:rsidP="00E91ED7">
      <w:pPr>
        <w:pStyle w:val="ListParagraph"/>
        <w:numPr>
          <w:ilvl w:val="0"/>
          <w:numId w:val="8"/>
        </w:numPr>
        <w:rPr>
          <w:rFonts w:cs="Times New Roman"/>
          <w:szCs w:val="24"/>
        </w:rPr>
      </w:pPr>
      <w:r w:rsidRPr="00E91ED7">
        <w:rPr>
          <w:rFonts w:cs="Times New Roman"/>
          <w:szCs w:val="24"/>
        </w:rPr>
        <w:t>Dezvoltarea unei simulări pentru o aplicație medicală utilizând JADE și concepte de inteligență artificială</w:t>
      </w:r>
      <w:r w:rsidR="00F930E6">
        <w:rPr>
          <w:rFonts w:cs="Times New Roman"/>
          <w:szCs w:val="24"/>
        </w:rPr>
        <w:t xml:space="preserve"> bazate pe învățarea supervizată și rețele neuronale ce folosesc date deja clasificate de experți umani.</w:t>
      </w:r>
    </w:p>
    <w:p w:rsidR="00FB057D" w:rsidRPr="00E91ED7" w:rsidRDefault="00FB057D" w:rsidP="00E91ED7">
      <w:pPr>
        <w:pStyle w:val="ListParagraph"/>
        <w:numPr>
          <w:ilvl w:val="0"/>
          <w:numId w:val="5"/>
        </w:numPr>
        <w:rPr>
          <w:rFonts w:cs="Times New Roman"/>
          <w:szCs w:val="24"/>
        </w:rPr>
      </w:pPr>
      <w:r w:rsidRPr="00E91ED7">
        <w:rPr>
          <w:rFonts w:cs="Times New Roman"/>
          <w:szCs w:val="24"/>
        </w:rPr>
        <w:t>Implementarea unui sistem cu mai mulți agenți cu scopul de a prezice, pe baza analizelor de urină, dacă pacientul suferă sau nu de pietre la rinichi.</w:t>
      </w:r>
    </w:p>
    <w:p w:rsidR="00CA7D10" w:rsidRPr="00E91ED7"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rsidR="007228AD" w:rsidRPr="00E91ED7" w:rsidRDefault="007228AD" w:rsidP="00E91ED7">
      <w:pPr>
        <w:rPr>
          <w:rFonts w:cs="Times New Roman"/>
          <w:szCs w:val="24"/>
        </w:rPr>
      </w:pPr>
    </w:p>
    <w:p w:rsidR="0070636F" w:rsidRPr="0070636F" w:rsidRDefault="0099211A" w:rsidP="0070636F">
      <w:pPr>
        <w:pStyle w:val="Heading2"/>
        <w:rPr>
          <w:lang w:val="ro-RO"/>
        </w:rPr>
      </w:pPr>
      <w:bookmarkStart w:id="25" w:name="_Toc167461521"/>
      <w:r>
        <w:t>5.</w:t>
      </w:r>
      <w:r w:rsidR="000F2AB0">
        <w:t xml:space="preserve"> </w:t>
      </w:r>
      <w:r w:rsidR="00231BD3" w:rsidRPr="00E91ED7">
        <w:t>Paradigma de programare orientat</w:t>
      </w:r>
      <w:r w:rsidR="00231BD3" w:rsidRPr="00E91ED7">
        <w:rPr>
          <w:lang w:val="ro-RO"/>
        </w:rPr>
        <w:t>ă pe agenți</w:t>
      </w:r>
      <w:bookmarkEnd w:id="25"/>
    </w:p>
    <w:p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w:t>
      </w:r>
      <w:r w:rsidR="0070636F" w:rsidRPr="0070636F">
        <w:rPr>
          <w:lang w:val="ro-RO"/>
        </w:rPr>
        <w:t>Orice lucru care are capacitatea de a utiliza senzori pentru a detecta mediul înconjurător și efectoare pentru a manipula acest mediu este considerat un agent.Un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Pr="00E91ED7">
        <w:rPr>
          <w:rFonts w:cs="Times New Roman"/>
          <w:szCs w:val="24"/>
          <w:lang w:val="ro-RO"/>
        </w:rPr>
        <w:t xml:space="preserve">AOP este văzută ca o specializare a programării orientate-obiect (OOP). Cu toate acestea, există o distincție semnificativă între AOP și OOP, în special faptul că obiectele și agenții au un grad diferit de autonomie. </w:t>
      </w:r>
    </w:p>
    <w:p w:rsidR="00790137" w:rsidRPr="00E91ED7" w:rsidRDefault="00790137" w:rsidP="00E91ED7">
      <w:pPr>
        <w:rPr>
          <w:rFonts w:cs="Times New Roman"/>
          <w:szCs w:val="24"/>
          <w:lang w:val="ro-RO"/>
        </w:rPr>
      </w:pPr>
      <w:r w:rsidRPr="00E91ED7">
        <w:rPr>
          <w:rFonts w:eastAsia="Times New Roman" w:cs="Times New Roman"/>
          <w:kern w:val="0"/>
          <w:szCs w:val="24"/>
          <w:lang w:val="ro-RO" w:eastAsia="ro-RO"/>
        </w:rPr>
        <w:lastRenderedPageBreak/>
        <w:t>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rsidR="007D71D2" w:rsidRPr="00E91ED7" w:rsidRDefault="00231BD3"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Un agent, conform lui Jennings [1</w:t>
      </w:r>
      <w:r w:rsidR="00790137" w:rsidRPr="00E91ED7">
        <w:rPr>
          <w:rFonts w:eastAsia="Times New Roman" w:cs="Times New Roman"/>
          <w:kern w:val="0"/>
          <w:szCs w:val="24"/>
          <w:lang w:val="ro-RO" w:eastAsia="ro-RO"/>
        </w:rPr>
        <w:t>1</w:t>
      </w:r>
      <w:r w:rsidRPr="00E91ED7">
        <w:rPr>
          <w:rFonts w:eastAsia="Times New Roman" w:cs="Times New Roman"/>
          <w:kern w:val="0"/>
          <w:szCs w:val="24"/>
          <w:lang w:val="ro-RO" w:eastAsia="ro-RO"/>
        </w:rPr>
        <w:t xml:space="preserve">], este un obiect care are capacitatea de a prezenta următoarele: </w:t>
      </w:r>
    </w:p>
    <w:p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Autonomia este capacitatea de a funcționa fără intervenția directă a altora și de a avea un anumit grad de control asupra stării interne și a acțiunilor. </w:t>
      </w:r>
    </w:p>
    <w:p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Reactivitatea (structurală) este capacitatea de a percepe și de a răspunde în mod regulat la schimbările din mediul nostru înconjurător. </w:t>
      </w:r>
    </w:p>
    <w:p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Abilitatea socială se referă la capacitatea de a interacționa cu alți agenți, precum și cu indivizi, folosind un anumit tip de limbaj de comunicare între agenți. </w:t>
      </w:r>
    </w:p>
    <w:p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Proactivitate: Capacitatea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rPr>
        <w:t>1</w:t>
      </w:r>
      <w:r w:rsidR="00790137" w:rsidRPr="00E91ED7">
        <w:rPr>
          <w:rFonts w:eastAsia="Times New Roman" w:cs="Times New Roman"/>
          <w:kern w:val="0"/>
          <w:szCs w:val="24"/>
          <w:lang w:val="ro-RO" w:eastAsia="ro-RO"/>
        </w:rPr>
        <w:t>2</w:t>
      </w:r>
      <w:r w:rsidRPr="00E91ED7">
        <w:rPr>
          <w:rFonts w:eastAsia="Times New Roman" w:cs="Times New Roman"/>
          <w:kern w:val="0"/>
          <w:szCs w:val="24"/>
          <w:lang w:val="ro-RO" w:eastAsia="ro-RO"/>
        </w:rPr>
        <w:t>].</w:t>
      </w:r>
    </w:p>
    <w:p w:rsidR="007D71D2" w:rsidRPr="00E91ED7" w:rsidRDefault="007D71D2" w:rsidP="00E91ED7">
      <w:pPr>
        <w:pStyle w:val="ListParagraph"/>
        <w:spacing w:after="240" w:line="240" w:lineRule="auto"/>
        <w:ind w:left="1080"/>
        <w:rPr>
          <w:rFonts w:eastAsia="Times New Roman" w:cs="Times New Roman"/>
          <w:kern w:val="0"/>
          <w:szCs w:val="24"/>
          <w:lang w:val="ro-RO" w:eastAsia="ro-RO"/>
        </w:rPr>
      </w:pPr>
    </w:p>
    <w:p w:rsidR="007D71D2" w:rsidRPr="00E91ED7" w:rsidRDefault="007D71D2"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rPr>
        <w:t>3</w:t>
      </w:r>
      <w:r w:rsidRPr="00E91ED7">
        <w:rPr>
          <w:rFonts w:eastAsia="Times New Roman" w:cs="Times New Roman"/>
          <w:kern w:val="0"/>
          <w:szCs w:val="24"/>
          <w:lang w:val="ro-RO" w:eastAsia="ro-RO"/>
        </w:rPr>
        <w:t xml:space="preserve">]. Caracteristicile suplimentare ale agentului includ următoarele: </w:t>
      </w:r>
    </w:p>
    <w:p w:rsidR="007D71D2" w:rsidRPr="00E91ED7" w:rsidRDefault="007D71D2" w:rsidP="00E91ED7">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Mobilitate: capacitatea de a se mișca într-o rețea electronică. </w:t>
      </w:r>
    </w:p>
    <w:p w:rsidR="00AD499D" w:rsidRDefault="007D71D2" w:rsidP="00E91ED7">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Veridicitate: Ideea că nu ar trebui să transmiteți informații false în cunoștință de cauză. </w:t>
      </w:r>
    </w:p>
    <w:p w:rsidR="007D71D2" w:rsidRPr="00E91ED7" w:rsidRDefault="007D71D2" w:rsidP="00E91ED7">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Benevolenț</w:t>
      </w:r>
      <w:r w:rsidR="00AD499D">
        <w:rPr>
          <w:rFonts w:eastAsia="Times New Roman" w:cs="Times New Roman"/>
          <w:kern w:val="0"/>
          <w:szCs w:val="24"/>
          <w:lang w:val="ro-RO" w:eastAsia="ro-RO"/>
        </w:rPr>
        <w:t>a</w:t>
      </w:r>
      <w:r w:rsidRPr="00E91ED7">
        <w:rPr>
          <w:rFonts w:eastAsia="Times New Roman" w:cs="Times New Roman"/>
          <w:kern w:val="0"/>
          <w:szCs w:val="24"/>
          <w:lang w:val="ro-RO" w:eastAsia="ro-RO"/>
        </w:rPr>
        <w:t xml:space="preserve"> este presupusul că nu ai scopuri contradictorii. </w:t>
      </w:r>
    </w:p>
    <w:p w:rsidR="00231BD3" w:rsidRDefault="007D71D2" w:rsidP="00E91ED7">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Raționalitatea este ideea de a acționa pentru a-și atinge scopurile, mai degrabă decât să le împiedice. </w:t>
      </w:r>
    </w:p>
    <w:p w:rsidR="0045527B" w:rsidRPr="00E91ED7" w:rsidRDefault="0045527B" w:rsidP="0045527B">
      <w:pPr>
        <w:pStyle w:val="ListParagraph"/>
        <w:spacing w:after="0" w:line="240" w:lineRule="auto"/>
        <w:rPr>
          <w:rFonts w:eastAsia="Times New Roman" w:cs="Times New Roman"/>
          <w:kern w:val="0"/>
          <w:szCs w:val="24"/>
          <w:lang w:val="ro-RO" w:eastAsia="ro-RO"/>
        </w:rPr>
      </w:pPr>
    </w:p>
    <w:p w:rsidR="0045527B" w:rsidRPr="0045527B" w:rsidRDefault="0045527B" w:rsidP="0045527B">
      <w:pPr>
        <w:spacing w:after="0" w:line="240" w:lineRule="auto"/>
        <w:jc w:val="left"/>
        <w:rPr>
          <w:rFonts w:eastAsia="Times New Roman" w:cs="Times New Roman"/>
          <w:kern w:val="0"/>
          <w:szCs w:val="24"/>
          <w:lang w:val="ro-RO" w:eastAsia="ro-RO"/>
        </w:rPr>
      </w:pPr>
      <w:r w:rsidRPr="0045527B">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w:t>
      </w:r>
      <w:r w:rsidRPr="0045527B">
        <w:rPr>
          <w:rFonts w:eastAsia="Times New Roman" w:cs="Times New Roman"/>
          <w:kern w:val="0"/>
          <w:szCs w:val="24"/>
          <w:lang w:val="ro-RO" w:eastAsia="ro-RO"/>
        </w:rPr>
        <w:lastRenderedPageBreak/>
        <w:t xml:space="preserve">specific de programare în domeniul agenților. Acest lucru permite crearea sistemelor care oferă utilizatorilor finali mai multe funcții. </w:t>
      </w:r>
    </w:p>
    <w:p w:rsidR="00231BD3" w:rsidRPr="00E91ED7" w:rsidRDefault="00231BD3" w:rsidP="00E91ED7">
      <w:pPr>
        <w:rPr>
          <w:rFonts w:cs="Times New Roman"/>
          <w:szCs w:val="24"/>
        </w:rPr>
      </w:pPr>
    </w:p>
    <w:p w:rsidR="00790137" w:rsidRPr="00E91ED7" w:rsidRDefault="0099211A" w:rsidP="004A7B86">
      <w:pPr>
        <w:pStyle w:val="Heading2"/>
      </w:pPr>
      <w:bookmarkStart w:id="26" w:name="_Toc167461522"/>
      <w:r>
        <w:t>6.</w:t>
      </w:r>
      <w:r w:rsidR="000F2AB0">
        <w:t xml:space="preserve"> </w:t>
      </w:r>
      <w:r w:rsidR="00790137" w:rsidRPr="00E91ED7">
        <w:t>POA vs POO</w:t>
      </w:r>
      <w:bookmarkEnd w:id="26"/>
    </w:p>
    <w:p w:rsidR="007B321B" w:rsidRPr="00E91ED7" w:rsidRDefault="007B321B"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În această secțiune, abordăm în detaliu diferențele dintre AOP și OOP folosind figura 1 </w:t>
      </w:r>
      <w:r w:rsidRPr="00E91ED7">
        <w:rPr>
          <w:rFonts w:eastAsia="Times New Roman" w:cs="Times New Roman"/>
          <w:kern w:val="0"/>
          <w:szCs w:val="24"/>
          <w:lang w:eastAsia="ro-RO"/>
        </w:rPr>
        <w:t>[10]</w:t>
      </w:r>
      <w:r w:rsidRPr="00E91ED7">
        <w:rPr>
          <w:rFonts w:eastAsia="Times New Roman" w:cs="Times New Roman"/>
          <w:kern w:val="0"/>
          <w:szCs w:val="24"/>
          <w:lang w:val="ro-RO" w:eastAsia="ro-RO"/>
        </w:rPr>
        <w:t>.</w:t>
      </w:r>
    </w:p>
    <w:p w:rsidR="007B321B" w:rsidRPr="00E91ED7" w:rsidRDefault="007B321B" w:rsidP="00E91ED7">
      <w:pPr>
        <w:spacing w:after="0" w:line="240" w:lineRule="auto"/>
        <w:rPr>
          <w:rFonts w:eastAsia="Times New Roman" w:cs="Times New Roman"/>
          <w:kern w:val="0"/>
          <w:szCs w:val="24"/>
          <w:lang w:val="ro-RO" w:eastAsia="ro-RO"/>
        </w:rPr>
      </w:pPr>
    </w:p>
    <w:p w:rsidR="007B321B" w:rsidRPr="00E91ED7" w:rsidRDefault="007B321B" w:rsidP="00E91ED7">
      <w:pPr>
        <w:keepNext/>
        <w:jc w:val="center"/>
        <w:rPr>
          <w:rFonts w:cs="Times New Roman"/>
        </w:rPr>
      </w:pPr>
      <w:r w:rsidRPr="00E91ED7">
        <w:rPr>
          <w:rFonts w:eastAsia="Times New Roman" w:cs="Times New Roman"/>
          <w:noProof/>
          <w:kern w:val="0"/>
          <w:szCs w:val="24"/>
        </w:rPr>
        <w:drawing>
          <wp:inline distT="0" distB="0" distL="0" distR="0">
            <wp:extent cx="4055575" cy="2903220"/>
            <wp:effectExtent l="0" t="0" r="0" b="0"/>
            <wp:docPr id="1431740102"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40102" name="Picture 1" descr="A table with black text&#10;&#10;Description automatically generated"/>
                    <pic:cNvPicPr/>
                  </pic:nvPicPr>
                  <pic:blipFill>
                    <a:blip r:embed="rId11"/>
                    <a:stretch>
                      <a:fillRect/>
                    </a:stretch>
                  </pic:blipFill>
                  <pic:spPr>
                    <a:xfrm>
                      <a:off x="0" y="0"/>
                      <a:ext cx="4057392" cy="2904521"/>
                    </a:xfrm>
                    <a:prstGeom prst="rect">
                      <a:avLst/>
                    </a:prstGeom>
                  </pic:spPr>
                </pic:pic>
              </a:graphicData>
            </a:graphic>
          </wp:inline>
        </w:drawing>
      </w:r>
    </w:p>
    <w:p w:rsidR="00790137" w:rsidRPr="00E91ED7" w:rsidRDefault="00812DD9" w:rsidP="00E91ED7">
      <w:pPr>
        <w:pStyle w:val="Caption"/>
        <w:jc w:val="center"/>
        <w:rPr>
          <w:rFonts w:eastAsia="Times New Roman" w:cs="Times New Roman"/>
          <w:kern w:val="0"/>
          <w:szCs w:val="24"/>
          <w:lang w:val="ro-RO" w:eastAsia="ro-RO"/>
        </w:rPr>
      </w:pPr>
      <w:r w:rsidRPr="00E91ED7">
        <w:rPr>
          <w:rFonts w:eastAsia="Times New Roman" w:cs="Times New Roman"/>
          <w:kern w:val="0"/>
          <w:szCs w:val="24"/>
          <w:lang w:val="ro-RO" w:eastAsia="ro-RO"/>
        </w:rPr>
        <w:fldChar w:fldCharType="begin"/>
      </w:r>
      <w:r w:rsidR="007B321B" w:rsidRPr="00E91ED7">
        <w:rPr>
          <w:rFonts w:eastAsia="Times New Roman" w:cs="Times New Roman"/>
          <w:kern w:val="0"/>
          <w:szCs w:val="24"/>
          <w:lang w:val="ro-RO" w:eastAsia="ro-RO"/>
        </w:rPr>
        <w:instrText xml:space="preserve"> SEQ Figură \* ARABIC </w:instrText>
      </w:r>
      <w:r w:rsidRPr="00E91ED7">
        <w:rPr>
          <w:rFonts w:eastAsia="Times New Roman" w:cs="Times New Roman"/>
          <w:kern w:val="0"/>
          <w:szCs w:val="24"/>
          <w:lang w:val="ro-RO" w:eastAsia="ro-RO"/>
        </w:rPr>
        <w:fldChar w:fldCharType="separate"/>
      </w:r>
      <w:r w:rsidR="00E54B96">
        <w:rPr>
          <w:rFonts w:eastAsia="Times New Roman" w:cs="Times New Roman"/>
          <w:noProof/>
          <w:kern w:val="0"/>
          <w:szCs w:val="24"/>
          <w:lang w:val="ro-RO" w:eastAsia="ro-RO"/>
        </w:rPr>
        <w:t>1</w:t>
      </w:r>
      <w:r w:rsidRPr="00E91ED7">
        <w:rPr>
          <w:rFonts w:eastAsia="Times New Roman" w:cs="Times New Roman"/>
          <w:kern w:val="0"/>
          <w:szCs w:val="24"/>
          <w:lang w:val="ro-RO" w:eastAsia="ro-RO"/>
        </w:rPr>
        <w:fldChar w:fldCharType="end"/>
      </w:r>
      <w:r w:rsidR="007B321B" w:rsidRPr="00E91ED7">
        <w:rPr>
          <w:rFonts w:cs="Times New Roman"/>
        </w:rPr>
        <w:t>. POA vs POO</w:t>
      </w:r>
    </w:p>
    <w:p w:rsidR="007B321B" w:rsidRPr="00E91ED7"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rsidR="00D15809"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rPr>
        <w:t>fir</w:t>
      </w:r>
      <w:r w:rsidRPr="00E91ED7">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p>
    <w:p w:rsidR="00D15809" w:rsidRDefault="00D15809" w:rsidP="00E91ED7">
      <w:pPr>
        <w:rPr>
          <w:rFonts w:eastAsia="Times New Roman" w:cs="Times New Roman"/>
          <w:kern w:val="0"/>
          <w:szCs w:val="24"/>
          <w:lang w:val="ro-RO" w:eastAsia="ro-RO"/>
        </w:rPr>
      </w:pPr>
      <w:r w:rsidRPr="00D15809">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rsidR="00677906" w:rsidRDefault="00D15809" w:rsidP="00D15809">
      <w:pPr>
        <w:rPr>
          <w:rFonts w:eastAsia="Times New Roman" w:cs="Times New Roman"/>
          <w:kern w:val="0"/>
          <w:szCs w:val="24"/>
          <w:lang w:val="ro-RO" w:eastAsia="ro-RO"/>
        </w:rPr>
      </w:pPr>
      <w:r w:rsidRPr="00D15809">
        <w:rPr>
          <w:rFonts w:eastAsia="Times New Roman" w:cs="Times New Roman"/>
          <w:kern w:val="0"/>
          <w:szCs w:val="24"/>
          <w:lang w:val="ro-RO" w:eastAsia="ro-RO"/>
        </w:rPr>
        <w:lastRenderedPageBreak/>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Pr>
          <w:rFonts w:eastAsia="Times New Roman" w:cs="Times New Roman"/>
          <w:kern w:val="0"/>
          <w:szCs w:val="24"/>
          <w:lang w:val="ro-RO" w:eastAsia="ro-RO"/>
        </w:rPr>
        <w:t xml:space="preserve"> [16].</w:t>
      </w:r>
    </w:p>
    <w:p w:rsidR="00677906" w:rsidRDefault="00677906" w:rsidP="00D15809">
      <w:pPr>
        <w:rPr>
          <w:rFonts w:eastAsia="Times New Roman" w:cs="Times New Roman"/>
          <w:kern w:val="0"/>
          <w:szCs w:val="24"/>
          <w:lang w:eastAsia="ro-RO"/>
        </w:rPr>
      </w:pPr>
      <w:r>
        <w:rPr>
          <w:rFonts w:eastAsia="Times New Roman" w:cs="Times New Roman"/>
          <w:kern w:val="0"/>
          <w:szCs w:val="24"/>
          <w:lang w:val="ro-RO" w:eastAsia="ro-RO"/>
        </w:rPr>
        <w:t xml:space="preserve">Conform lui </w:t>
      </w:r>
      <w:r w:rsidRPr="00677906">
        <w:rPr>
          <w:rFonts w:eastAsia="Times New Roman" w:cs="Times New Roman"/>
          <w:kern w:val="0"/>
          <w:szCs w:val="24"/>
          <w:lang w:val="ro-RO" w:eastAsia="ro-RO"/>
        </w:rPr>
        <w:t>Grady Booch</w:t>
      </w:r>
      <w:r>
        <w:rPr>
          <w:rFonts w:eastAsia="Times New Roman" w:cs="Times New Roman"/>
          <w:kern w:val="0"/>
          <w:szCs w:val="24"/>
          <w:lang w:val="ro-RO" w:eastAsia="ro-RO"/>
        </w:rPr>
        <w:t>, a</w:t>
      </w:r>
      <w:r w:rsidRPr="00677906">
        <w:rPr>
          <w:rFonts w:eastAsia="Times New Roman" w:cs="Times New Roman"/>
          <w:kern w:val="0"/>
          <w:szCs w:val="24"/>
          <w:lang w:val="ro-RO" w:eastAsia="ro-RO"/>
        </w:rPr>
        <w:t>genții</w:t>
      </w:r>
      <w:r>
        <w:rPr>
          <w:rFonts w:eastAsia="Times New Roman" w:cs="Times New Roman"/>
          <w:kern w:val="0"/>
          <w:szCs w:val="24"/>
          <w:lang w:val="ro-RO" w:eastAsia="ro-RO"/>
        </w:rPr>
        <w:t xml:space="preserve">, </w:t>
      </w:r>
      <w:r>
        <w:rPr>
          <w:rFonts w:eastAsia="Times New Roman" w:cs="Times New Roman"/>
          <w:kern w:val="0"/>
          <w:szCs w:val="24"/>
          <w:lang w:eastAsia="ro-RO"/>
        </w:rPr>
        <w:t>în cadrul programării orientate pe agenți</w:t>
      </w:r>
      <w:r w:rsidR="002C4543">
        <w:rPr>
          <w:rFonts w:eastAsia="Times New Roman" w:cs="Times New Roman"/>
          <w:kern w:val="0"/>
          <w:szCs w:val="24"/>
          <w:lang w:eastAsia="ro-RO"/>
        </w:rPr>
        <w:t>,</w:t>
      </w:r>
      <w:r w:rsidRPr="00677906">
        <w:rPr>
          <w:rFonts w:eastAsia="Times New Roman" w:cs="Times New Roman"/>
          <w:kern w:val="0"/>
          <w:szCs w:val="24"/>
          <w:lang w:val="ro-RO" w:eastAsia="ro-RO"/>
        </w:rPr>
        <w:t>sunt importanți</w:t>
      </w:r>
      <w:r>
        <w:rPr>
          <w:rFonts w:eastAsia="Times New Roman" w:cs="Times New Roman"/>
          <w:kern w:val="0"/>
          <w:szCs w:val="24"/>
          <w:lang w:val="ro-RO" w:eastAsia="ro-RO"/>
        </w:rPr>
        <w:t xml:space="preserve"> deoarece: </w:t>
      </w:r>
    </w:p>
    <w:p w:rsidR="00677906" w:rsidRDefault="00677906" w:rsidP="00677906">
      <w:pPr>
        <w:pStyle w:val="ListParagraph"/>
        <w:numPr>
          <w:ilvl w:val="0"/>
          <w:numId w:val="32"/>
        </w:numPr>
        <w:rPr>
          <w:rFonts w:eastAsia="Times New Roman" w:cs="Times New Roman"/>
          <w:kern w:val="0"/>
          <w:szCs w:val="24"/>
          <w:lang w:val="ro-RO" w:eastAsia="ro-RO"/>
        </w:rPr>
      </w:pPr>
      <w:r>
        <w:rPr>
          <w:rFonts w:eastAsia="Times New Roman" w:cs="Times New Roman"/>
          <w:kern w:val="0"/>
          <w:szCs w:val="24"/>
          <w:lang w:val="ro-RO" w:eastAsia="ro-RO"/>
        </w:rPr>
        <w:t>a</w:t>
      </w:r>
      <w:r w:rsidRPr="00677906">
        <w:rPr>
          <w:rFonts w:eastAsia="Times New Roman" w:cs="Times New Roman"/>
          <w:kern w:val="0"/>
          <w:szCs w:val="24"/>
          <w:lang w:val="ro-RO" w:eastAsia="ro-RO"/>
        </w:rPr>
        <w:t>ceștia oferă un mecanism care produce un comportament emergent în cadrul unei arhitecturi altfel statice</w:t>
      </w:r>
      <w:r>
        <w:rPr>
          <w:rFonts w:eastAsia="Times New Roman" w:cs="Times New Roman"/>
          <w:kern w:val="0"/>
          <w:szCs w:val="24"/>
          <w:lang w:val="ro-RO" w:eastAsia="ro-RO"/>
        </w:rPr>
        <w:t>;</w:t>
      </w:r>
    </w:p>
    <w:p w:rsidR="00677906" w:rsidRDefault="00677906" w:rsidP="00677906">
      <w:pPr>
        <w:pStyle w:val="ListParagraph"/>
        <w:numPr>
          <w:ilvl w:val="0"/>
          <w:numId w:val="32"/>
        </w:numPr>
        <w:rPr>
          <w:rFonts w:eastAsia="Times New Roman" w:cs="Times New Roman"/>
          <w:kern w:val="0"/>
          <w:szCs w:val="24"/>
          <w:lang w:val="ro-RO" w:eastAsia="ro-RO"/>
        </w:rPr>
      </w:pPr>
      <w:r w:rsidRPr="00677906">
        <w:rPr>
          <w:rFonts w:eastAsia="Times New Roman" w:cs="Times New Roman"/>
          <w:kern w:val="0"/>
          <w:szCs w:val="24"/>
          <w:lang w:val="ro-RO" w:eastAsia="ro-RO"/>
        </w:rPr>
        <w:t>oferă un mijloc de raționalizare a fluxului de control într-un sistem distribuit masiv</w:t>
      </w:r>
      <w:r>
        <w:rPr>
          <w:rFonts w:eastAsia="Times New Roman" w:cs="Times New Roman"/>
          <w:kern w:val="0"/>
          <w:szCs w:val="24"/>
          <w:lang w:val="ro-RO" w:eastAsia="ro-RO"/>
        </w:rPr>
        <w:t>;</w:t>
      </w:r>
    </w:p>
    <w:p w:rsidR="00677906" w:rsidRPr="00677906" w:rsidRDefault="00677906" w:rsidP="00D15809">
      <w:pPr>
        <w:pStyle w:val="ListParagraph"/>
        <w:numPr>
          <w:ilvl w:val="0"/>
          <w:numId w:val="32"/>
        </w:numPr>
        <w:rPr>
          <w:rFonts w:eastAsia="Times New Roman" w:cs="Times New Roman"/>
          <w:kern w:val="0"/>
          <w:szCs w:val="24"/>
          <w:lang w:val="ro-RO" w:eastAsia="ro-RO"/>
        </w:rPr>
      </w:pPr>
      <w:r w:rsidRPr="00677906">
        <w:rPr>
          <w:rFonts w:eastAsia="Times New Roman" w:cs="Times New Roman"/>
          <w:kern w:val="0"/>
          <w:szCs w:val="24"/>
          <w:lang w:val="ro-RO" w:eastAsia="ro-RO"/>
        </w:rPr>
        <w:t>codifică cele mai bune practici de organizare a obiectelor care cooperează concomitent.</w:t>
      </w:r>
    </w:p>
    <w:p w:rsidR="00E91ED7" w:rsidRPr="00E91ED7" w:rsidRDefault="00E91ED7" w:rsidP="004A7B86">
      <w:pPr>
        <w:pStyle w:val="Heading2"/>
        <w:rPr>
          <w:rFonts w:eastAsia="Times New Roman"/>
          <w:lang w:val="ro-RO" w:eastAsia="ro-RO"/>
        </w:rPr>
      </w:pPr>
    </w:p>
    <w:p w:rsidR="00FB057D" w:rsidRPr="00E91ED7" w:rsidRDefault="0099211A" w:rsidP="004A7B86">
      <w:pPr>
        <w:pStyle w:val="Heading2"/>
      </w:pPr>
      <w:bookmarkStart w:id="27" w:name="_Toc167461523"/>
      <w:r>
        <w:t>7.</w:t>
      </w:r>
      <w:r w:rsidR="000F2AB0">
        <w:t xml:space="preserve"> </w:t>
      </w:r>
      <w:r w:rsidR="007228AD" w:rsidRPr="00E91ED7">
        <w:t>Java Agent DEvelopment Framework (JADE)</w:t>
      </w:r>
      <w:bookmarkEnd w:id="27"/>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7228AD" w:rsidRPr="00E91ED7" w:rsidRDefault="007228AD" w:rsidP="00E91ED7">
      <w:pPr>
        <w:spacing w:after="0" w:line="240" w:lineRule="auto"/>
        <w:rPr>
          <w:rFonts w:eastAsia="Times New Roman" w:cs="Times New Roman"/>
          <w:kern w:val="0"/>
          <w:szCs w:val="24"/>
          <w:lang w:val="ro-RO" w:eastAsia="ro-RO"/>
        </w:rPr>
      </w:pPr>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Câteva dintre caracteristicile principale ale structurii JADE:</w:t>
      </w:r>
    </w:p>
    <w:p w:rsidR="007228AD" w:rsidRDefault="007228AD" w:rsidP="00E91ED7">
      <w:pPr>
        <w:pStyle w:val="ListParagraph"/>
        <w:numPr>
          <w:ilvl w:val="0"/>
          <w:numId w:val="5"/>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E91ED7">
      <w:pPr>
        <w:pStyle w:val="ListParagraph"/>
        <w:numPr>
          <w:ilvl w:val="0"/>
          <w:numId w:val="5"/>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E91ED7">
      <w:pPr>
        <w:pStyle w:val="ListParagraph"/>
        <w:numPr>
          <w:ilvl w:val="0"/>
          <w:numId w:val="5"/>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E91ED7">
      <w:pPr>
        <w:pStyle w:val="ListParagraph"/>
        <w:numPr>
          <w:ilvl w:val="0"/>
          <w:numId w:val="5"/>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rsidR="00B9209C" w:rsidRPr="00E91ED7" w:rsidRDefault="00B9209C" w:rsidP="00B9209C">
      <w:pPr>
        <w:pStyle w:val="ListParagraph"/>
        <w:spacing w:after="240" w:line="240" w:lineRule="auto"/>
        <w:ind w:left="1080"/>
        <w:rPr>
          <w:rFonts w:eastAsia="Times New Roman" w:cs="Times New Roman"/>
          <w:kern w:val="0"/>
          <w:szCs w:val="24"/>
          <w:lang w:val="ro-RO" w:eastAsia="ro-RO"/>
        </w:rPr>
      </w:pPr>
    </w:p>
    <w:p w:rsidR="00B8792D" w:rsidRDefault="007228AD" w:rsidP="00B8792D">
      <w:pPr>
        <w:pStyle w:val="ListParagraph"/>
        <w:numPr>
          <w:ilvl w:val="0"/>
          <w:numId w:val="5"/>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rsidR="00B8792D" w:rsidRPr="00B8792D" w:rsidRDefault="00B8792D" w:rsidP="00B8792D">
      <w:pPr>
        <w:pStyle w:val="ListParagraph"/>
        <w:rPr>
          <w:rFonts w:eastAsia="Times New Roman" w:cs="Times New Roman"/>
          <w:kern w:val="0"/>
          <w:szCs w:val="24"/>
          <w:lang w:val="ro-RO" w:eastAsia="ro-RO"/>
        </w:rPr>
      </w:pPr>
    </w:p>
    <w:p w:rsidR="00B8792D" w:rsidRPr="00B8792D" w:rsidRDefault="00B8792D" w:rsidP="00B8792D">
      <w:pPr>
        <w:pStyle w:val="ListParagraph"/>
        <w:numPr>
          <w:ilvl w:val="0"/>
          <w:numId w:val="5"/>
        </w:numPr>
        <w:spacing w:after="240" w:line="240" w:lineRule="auto"/>
        <w:rPr>
          <w:rFonts w:eastAsia="Times New Roman" w:cs="Times New Roman"/>
          <w:kern w:val="0"/>
          <w:szCs w:val="24"/>
          <w:lang w:val="ro-RO" w:eastAsia="ro-RO"/>
        </w:rPr>
      </w:pPr>
      <w:r w:rsidRPr="00B8792D">
        <w:rPr>
          <w:rFonts w:eastAsia="Times New Roman" w:cs="Times New Roman"/>
          <w:kern w:val="0"/>
          <w:szCs w:val="24"/>
          <w:lang w:val="ro-RO" w:eastAsia="ro-RO"/>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Pr>
          <w:rFonts w:eastAsia="Times New Roman" w:cs="Times New Roman"/>
          <w:kern w:val="0"/>
          <w:szCs w:val="24"/>
          <w:lang w:eastAsia="ro-RO"/>
        </w:rPr>
        <w:t>ți</w:t>
      </w:r>
      <w:r w:rsidRPr="00B8792D">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rsidR="00B9209C" w:rsidRPr="00B9209C" w:rsidRDefault="00B9209C" w:rsidP="00B9209C">
      <w:pPr>
        <w:pStyle w:val="ListParagraph"/>
        <w:spacing w:after="240" w:line="240" w:lineRule="auto"/>
        <w:ind w:left="1080"/>
        <w:rPr>
          <w:rFonts w:eastAsia="Times New Roman" w:cs="Times New Roman"/>
          <w:kern w:val="0"/>
          <w:szCs w:val="24"/>
          <w:lang w:val="ro-RO" w:eastAsia="ro-RO"/>
        </w:rPr>
      </w:pPr>
    </w:p>
    <w:p w:rsidR="00A11057" w:rsidRPr="00E91ED7" w:rsidRDefault="007228AD" w:rsidP="00E91ED7">
      <w:pPr>
        <w:pStyle w:val="ListParagraph"/>
        <w:numPr>
          <w:ilvl w:val="0"/>
          <w:numId w:val="5"/>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API-ul și plugin-urile JADE permit dezvoltatorilor să extindă și să personalizeze funcționalitățile</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C8183E" w:rsidRDefault="00A11057"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centrul modelului AOP al JADE se află faptul că API-ul său suportă limbajul standard de comunicare a agenților FIPA.</w:t>
      </w:r>
      <w:r w:rsidR="0001222A" w:rsidRPr="0001222A">
        <w:rPr>
          <w:rFonts w:eastAsia="Times New Roman" w:cs="Times New Roman"/>
          <w:kern w:val="0"/>
          <w:szCs w:val="24"/>
          <w:lang w:val="ro-RO" w:eastAsia="ro-RO"/>
        </w:rPr>
        <w:t>Specificațiile FIPA sunt un set de orientări concepute pentru a facilita comunicarea între diverși agenți și serviciile pe care aceștia le pot reprezenta.Tehnologia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rsidR="00C8183E" w:rsidRDefault="00C8183E" w:rsidP="00E91ED7">
      <w:pPr>
        <w:spacing w:after="240" w:line="240" w:lineRule="auto"/>
        <w:rPr>
          <w:rFonts w:eastAsia="Times New Roman" w:cs="Times New Roman"/>
          <w:kern w:val="0"/>
          <w:szCs w:val="24"/>
          <w:lang w:val="ro-RO" w:eastAsia="ro-RO"/>
        </w:rPr>
      </w:pPr>
      <w:r w:rsidRPr="00C8183E">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rsidR="00492E22" w:rsidRDefault="00492E22" w:rsidP="00E91ED7">
      <w:pPr>
        <w:spacing w:after="240" w:line="240" w:lineRule="auto"/>
        <w:rPr>
          <w:rFonts w:eastAsia="Times New Roman" w:cs="Times New Roman"/>
          <w:kern w:val="0"/>
          <w:szCs w:val="24"/>
          <w:lang w:eastAsia="ro-RO"/>
        </w:rPr>
      </w:pPr>
      <w:r w:rsidRPr="00492E22">
        <w:rPr>
          <w:rFonts w:eastAsia="Times New Roman" w:cs="Times New Roman"/>
          <w:kern w:val="0"/>
          <w:szCs w:val="24"/>
          <w:lang w:val="ro-RO" w:eastAsia="ro-RO"/>
        </w:rPr>
        <w:t>JADE este compus din următoarele pachete principale</w:t>
      </w:r>
      <w:r>
        <w:rPr>
          <w:rFonts w:eastAsia="Times New Roman" w:cs="Times New Roman"/>
          <w:kern w:val="0"/>
          <w:szCs w:val="24"/>
          <w:lang w:val="ro-RO" w:eastAsia="ro-RO"/>
        </w:rPr>
        <w:t>:</w:t>
      </w:r>
    </w:p>
    <w:p w:rsidR="00492E22" w:rsidRPr="00B9209C" w:rsidRDefault="00492E22" w:rsidP="00492E22">
      <w:pPr>
        <w:pStyle w:val="ListParagraph"/>
        <w:numPr>
          <w:ilvl w:val="0"/>
          <w:numId w:val="33"/>
        </w:numPr>
        <w:spacing w:after="240" w:line="240" w:lineRule="auto"/>
        <w:rPr>
          <w:rFonts w:eastAsia="Times New Roman" w:cs="Times New Roman"/>
          <w:kern w:val="0"/>
          <w:szCs w:val="24"/>
          <w:lang w:eastAsia="ro-RO"/>
        </w:rPr>
      </w:pPr>
      <w:r w:rsidRPr="00492E22">
        <w:rPr>
          <w:rFonts w:eastAsia="Times New Roman" w:cs="Times New Roman"/>
          <w:i/>
          <w:iCs/>
          <w:kern w:val="0"/>
          <w:szCs w:val="24"/>
          <w:lang w:eastAsia="ro-RO"/>
        </w:rPr>
        <w:t>jade.core</w:t>
      </w:r>
      <w:r w:rsidRPr="00492E22">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subpachetul </w:t>
      </w:r>
      <w:r w:rsidRPr="00492E22">
        <w:rPr>
          <w:rFonts w:eastAsia="Times New Roman" w:cs="Times New Roman"/>
          <w:i/>
          <w:iCs/>
          <w:kern w:val="0"/>
          <w:szCs w:val="24"/>
          <w:lang w:eastAsia="ro-RO"/>
        </w:rPr>
        <w:t>jade.core.behaviors</w:t>
      </w:r>
      <w:r w:rsidRPr="00492E22">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Pr>
          <w:rFonts w:eastAsia="Times New Roman" w:cs="Times New Roman"/>
          <w:kern w:val="0"/>
          <w:szCs w:val="24"/>
          <w:lang w:val="ro-RO" w:eastAsia="ro-RO"/>
        </w:rPr>
        <w:t>;</w:t>
      </w:r>
    </w:p>
    <w:p w:rsidR="00B9209C" w:rsidRDefault="00B9209C" w:rsidP="00B9209C">
      <w:pPr>
        <w:pStyle w:val="ListParagraph"/>
        <w:spacing w:after="240" w:line="240" w:lineRule="auto"/>
        <w:rPr>
          <w:rFonts w:eastAsia="Times New Roman" w:cs="Times New Roman"/>
          <w:kern w:val="0"/>
          <w:szCs w:val="24"/>
          <w:lang w:eastAsia="ro-RO"/>
        </w:rPr>
      </w:pPr>
    </w:p>
    <w:p w:rsidR="00492E22" w:rsidRPr="00B9209C" w:rsidRDefault="00492E22" w:rsidP="00492E22">
      <w:pPr>
        <w:pStyle w:val="ListParagraph"/>
        <w:numPr>
          <w:ilvl w:val="0"/>
          <w:numId w:val="33"/>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jade.lang.acl</w:t>
      </w:r>
      <w:r>
        <w:rPr>
          <w:rFonts w:eastAsia="Times New Roman" w:cs="Times New Roman"/>
          <w:kern w:val="0"/>
          <w:szCs w:val="24"/>
          <w:lang w:eastAsia="ro-RO"/>
        </w:rPr>
        <w:t>p</w:t>
      </w:r>
      <w:r w:rsidRPr="00492E22">
        <w:rPr>
          <w:rFonts w:eastAsia="Times New Roman" w:cs="Times New Roman"/>
          <w:kern w:val="0"/>
          <w:szCs w:val="24"/>
          <w:lang w:eastAsia="ro-RO"/>
        </w:rPr>
        <w:t>entru a procesa limbajul de comunicare al agenților în conformitate cu specificațiile standard FIPA</w:t>
      </w:r>
      <w:r>
        <w:rPr>
          <w:rFonts w:eastAsia="Times New Roman" w:cs="Times New Roman"/>
          <w:kern w:val="0"/>
          <w:szCs w:val="24"/>
          <w:lang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492E22" w:rsidRPr="00B9209C" w:rsidRDefault="00492E22" w:rsidP="00492E22">
      <w:pPr>
        <w:pStyle w:val="ListParagraph"/>
        <w:numPr>
          <w:ilvl w:val="0"/>
          <w:numId w:val="33"/>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 xml:space="preserve">jade.content </w:t>
      </w:r>
      <w:r w:rsidRPr="00492E22">
        <w:rPr>
          <w:rFonts w:eastAsia="Times New Roman" w:cs="Times New Roman"/>
          <w:kern w:val="0"/>
          <w:szCs w:val="24"/>
          <w:lang w:eastAsia="ro-RO"/>
        </w:rPr>
        <w:t>conține un set de clase pentru a susține ontologiile definite de utilizator și limbi de conținut definite de utilizator</w:t>
      </w:r>
      <w:r>
        <w:rPr>
          <w:rFonts w:eastAsia="Times New Roman" w:cs="Times New Roman"/>
          <w:kern w:val="0"/>
          <w:szCs w:val="24"/>
          <w:lang w:val="ro-RO"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B9209C" w:rsidRPr="00B9209C" w:rsidRDefault="00B9209C" w:rsidP="00B9209C">
      <w:pPr>
        <w:pStyle w:val="ListParagraph"/>
        <w:numPr>
          <w:ilvl w:val="0"/>
          <w:numId w:val="33"/>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jade.domain </w:t>
      </w:r>
      <w:r w:rsidRPr="00B9209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B9209C">
        <w:rPr>
          <w:rFonts w:eastAsia="Times New Roman" w:cs="Times New Roman"/>
          <w:i/>
          <w:iCs/>
          <w:kern w:val="0"/>
          <w:szCs w:val="24"/>
          <w:lang w:eastAsia="ro-RO"/>
        </w:rPr>
        <w:t xml:space="preserve">jade.domain.introspection  </w:t>
      </w:r>
      <w:r w:rsidRPr="00B9209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B9209C">
        <w:rPr>
          <w:rFonts w:eastAsia="Times New Roman" w:cs="Times New Roman"/>
          <w:i/>
          <w:iCs/>
          <w:kern w:val="0"/>
          <w:szCs w:val="24"/>
          <w:lang w:eastAsia="ro-RO"/>
        </w:rPr>
        <w:t>jade.domain.mobility</w:t>
      </w:r>
      <w:r w:rsidRPr="00B9209C">
        <w:rPr>
          <w:rFonts w:eastAsia="Times New Roman" w:cs="Times New Roman"/>
          <w:kern w:val="0"/>
          <w:szCs w:val="24"/>
          <w:lang w:eastAsia="ro-RO"/>
        </w:rPr>
        <w:t xml:space="preserve"> conține toate  conceptele utilizate pentru a comunica despre mobilitate</w:t>
      </w:r>
      <w:r>
        <w:rPr>
          <w:rFonts w:eastAsia="Times New Roman" w:cs="Times New Roman"/>
          <w:kern w:val="0"/>
          <w:szCs w:val="24"/>
          <w:lang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B9209C">
      <w:pPr>
        <w:pStyle w:val="ListParagraph"/>
        <w:numPr>
          <w:ilvl w:val="0"/>
          <w:numId w:val="33"/>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jade.gui </w:t>
      </w:r>
      <w:r w:rsidRPr="00B9209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B9209C">
      <w:pPr>
        <w:pStyle w:val="ListParagraph"/>
        <w:numPr>
          <w:ilvl w:val="0"/>
          <w:numId w:val="33"/>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jade.mtp</w:t>
      </w:r>
      <w:r w:rsidRPr="00B9209C">
        <w:rPr>
          <w:rFonts w:eastAsia="Times New Roman" w:cs="Times New Roman"/>
          <w:kern w:val="0"/>
          <w:szCs w:val="24"/>
          <w:lang w:eastAsia="ro-RO"/>
        </w:rPr>
        <w:t xml:space="preserve"> conține o interfață Java pe care fiecare protocol de transport de mesaje  ar trebui să</w:t>
      </w:r>
      <w:r>
        <w:rPr>
          <w:rFonts w:eastAsia="Times New Roman" w:cs="Times New Roman"/>
          <w:kern w:val="0"/>
          <w:szCs w:val="24"/>
          <w:lang w:eastAsia="ro-RO"/>
        </w:rPr>
        <w:t xml:space="preserve"> îl</w:t>
      </w:r>
      <w:r w:rsidRPr="00B9209C">
        <w:rPr>
          <w:rFonts w:eastAsia="Times New Roman" w:cs="Times New Roman"/>
          <w:kern w:val="0"/>
          <w:szCs w:val="24"/>
          <w:lang w:eastAsia="ro-RO"/>
        </w:rPr>
        <w:t xml:space="preserve"> implementeze pentru a fi ușor de integrat în cadrul JADE</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kern w:val="0"/>
          <w:szCs w:val="24"/>
          <w:lang w:eastAsia="ro-RO"/>
        </w:rPr>
      </w:pPr>
    </w:p>
    <w:p w:rsidR="00B9209C" w:rsidRDefault="00B9209C" w:rsidP="00B9209C">
      <w:pPr>
        <w:pStyle w:val="ListParagraph"/>
        <w:numPr>
          <w:ilvl w:val="0"/>
          <w:numId w:val="33"/>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jade.wrapper</w:t>
      </w:r>
      <w:r w:rsidRPr="00B9209C">
        <w:rPr>
          <w:rFonts w:eastAsia="Times New Roman" w:cs="Times New Roman"/>
          <w:kern w:val="0"/>
          <w:szCs w:val="24"/>
          <w:lang w:eastAsia="ro-RO"/>
        </w:rPr>
        <w:t xml:space="preserve"> oferă </w:t>
      </w:r>
      <w:r>
        <w:rPr>
          <w:rFonts w:eastAsia="Times New Roman" w:cs="Times New Roman"/>
          <w:kern w:val="0"/>
          <w:szCs w:val="24"/>
          <w:lang w:eastAsia="ro-RO"/>
        </w:rPr>
        <w:t>un “wrapper</w:t>
      </w:r>
      <w:r>
        <w:rPr>
          <w:rFonts w:eastAsia="Times New Roman" w:cs="Times New Roman"/>
          <w:kern w:val="0"/>
          <w:szCs w:val="24"/>
          <w:lang w:val="ro-RO" w:eastAsia="ro-RO"/>
        </w:rPr>
        <w:t>”</w:t>
      </w:r>
      <w:r w:rsidRPr="00B9209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Pr>
          <w:rFonts w:eastAsia="Times New Roman" w:cs="Times New Roman"/>
          <w:kern w:val="0"/>
          <w:szCs w:val="24"/>
          <w:lang w:eastAsia="ro-RO"/>
        </w:rPr>
        <w:t>.</w:t>
      </w:r>
    </w:p>
    <w:p w:rsidR="00B9209C" w:rsidRDefault="00B9209C" w:rsidP="00B9209C">
      <w:pPr>
        <w:spacing w:after="240" w:line="240" w:lineRule="auto"/>
        <w:rPr>
          <w:rFonts w:eastAsia="Times New Roman" w:cs="Times New Roman"/>
          <w:kern w:val="0"/>
          <w:szCs w:val="24"/>
          <w:lang w:eastAsia="ro-RO"/>
        </w:rPr>
      </w:pPr>
      <w:r w:rsidRPr="00B9209C">
        <w:rPr>
          <w:rFonts w:eastAsia="Times New Roman" w:cs="Times New Roman"/>
          <w:kern w:val="0"/>
          <w:szCs w:val="24"/>
          <w:lang w:eastAsia="ro-RO"/>
        </w:rPr>
        <w:t xml:space="preserve">Câteva utilitare care facilitează administrarea platformei și dezvoltarea de aplicații sunt incluse în JADE. Fiecare instrument este găzduit într-un subpachet jade.tools diferit. </w:t>
      </w:r>
      <w:r>
        <w:rPr>
          <w:rFonts w:eastAsia="Times New Roman" w:cs="Times New Roman"/>
          <w:kern w:val="0"/>
          <w:szCs w:val="24"/>
          <w:lang w:eastAsia="ro-RO"/>
        </w:rPr>
        <w:t>Sunt</w:t>
      </w:r>
      <w:r w:rsidRPr="00B9209C">
        <w:rPr>
          <w:rFonts w:eastAsia="Times New Roman" w:cs="Times New Roman"/>
          <w:kern w:val="0"/>
          <w:szCs w:val="24"/>
          <w:lang w:eastAsia="ro-RO"/>
        </w:rPr>
        <w:t xml:space="preserve"> accesibile următoarele </w:t>
      </w:r>
      <w:r>
        <w:rPr>
          <w:rFonts w:eastAsia="Times New Roman" w:cs="Times New Roman"/>
          <w:kern w:val="0"/>
          <w:szCs w:val="24"/>
          <w:lang w:eastAsia="ro-RO"/>
        </w:rPr>
        <w:t>instrumente</w:t>
      </w:r>
      <w:r w:rsidRPr="00B9209C">
        <w:rPr>
          <w:rFonts w:eastAsia="Times New Roman" w:cs="Times New Roman"/>
          <w:kern w:val="0"/>
          <w:szCs w:val="24"/>
          <w:lang w:eastAsia="ro-RO"/>
        </w:rPr>
        <w:t>:</w:t>
      </w:r>
    </w:p>
    <w:p w:rsidR="00B9209C" w:rsidRDefault="009B4F0D" w:rsidP="009B4F0D">
      <w:pPr>
        <w:pStyle w:val="ListParagraph"/>
        <w:numPr>
          <w:ilvl w:val="0"/>
          <w:numId w:val="34"/>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Agentul de gestionare la distanță, sau RMA (Remote Management Agent)</w:t>
      </w:r>
      <w:r w:rsidRPr="009B4F0D">
        <w:rPr>
          <w:rFonts w:eastAsia="Times New Roman" w:cs="Times New Roman"/>
          <w:kern w:val="0"/>
          <w:szCs w:val="24"/>
          <w:lang w:eastAsia="ro-RO"/>
        </w:rPr>
        <w:t xml:space="preserve">, acționează ca o consolă grafică pentru gestionarea și controlul platformei. </w:t>
      </w:r>
      <w:r>
        <w:rPr>
          <w:rFonts w:eastAsia="Times New Roman" w:cs="Times New Roman"/>
          <w:kern w:val="0"/>
          <w:szCs w:val="24"/>
          <w:lang w:eastAsia="ro-RO"/>
        </w:rPr>
        <w:t>Un argument în linia de comandă</w:t>
      </w:r>
      <w:r w:rsidRPr="009B4F0D">
        <w:rPr>
          <w:rFonts w:eastAsia="Times New Roman" w:cs="Times New Roman"/>
          <w:kern w:val="0"/>
          <w:szCs w:val="24"/>
          <w:lang w:eastAsia="ro-RO"/>
        </w:rPr>
        <w:t xml:space="preserve"> („-gui”) poate iniția un RMA în prima instanță, dar </w:t>
      </w:r>
      <w:r>
        <w:rPr>
          <w:rFonts w:eastAsia="Times New Roman" w:cs="Times New Roman"/>
          <w:kern w:val="0"/>
          <w:szCs w:val="24"/>
          <w:lang w:eastAsia="ro-RO"/>
        </w:rPr>
        <w:t>activează</w:t>
      </w:r>
      <w:r w:rsidRPr="009B4F0D">
        <w:rPr>
          <w:rFonts w:eastAsia="Times New Roman" w:cs="Times New Roman"/>
          <w:kern w:val="0"/>
          <w:szCs w:val="24"/>
          <w:lang w:eastAsia="ro-RO"/>
        </w:rPr>
        <w:t xml:space="preserve"> și multe interfețe grafice</w:t>
      </w:r>
      <w:r w:rsidR="00CF3EC9">
        <w:rPr>
          <w:rFonts w:eastAsia="Times New Roman" w:cs="Times New Roman"/>
          <w:kern w:val="0"/>
          <w:szCs w:val="24"/>
          <w:lang w:val="ro-RO"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Default="009B4F0D" w:rsidP="009B4F0D">
      <w:pPr>
        <w:pStyle w:val="ListParagraph"/>
        <w:numPr>
          <w:ilvl w:val="0"/>
          <w:numId w:val="34"/>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Dummy Agent,</w:t>
      </w:r>
      <w:r>
        <w:rPr>
          <w:rFonts w:eastAsia="Times New Roman" w:cs="Times New Roman"/>
          <w:kern w:val="0"/>
          <w:szCs w:val="24"/>
          <w:lang w:eastAsia="ro-RO"/>
        </w:rPr>
        <w:t xml:space="preserve"> c</w:t>
      </w:r>
      <w:r w:rsidRPr="009B4F0D">
        <w:rPr>
          <w:rFonts w:eastAsia="Times New Roman" w:cs="Times New Roman"/>
          <w:kern w:val="0"/>
          <w:szCs w:val="24"/>
          <w:lang w:eastAsia="ro-RO"/>
        </w:rPr>
        <w:t xml:space="preserve">ompus dintr-un agent JADE </w:t>
      </w:r>
      <w:r>
        <w:rPr>
          <w:rFonts w:eastAsia="Times New Roman" w:cs="Times New Roman"/>
          <w:kern w:val="0"/>
          <w:szCs w:val="24"/>
          <w:lang w:eastAsia="ro-RO"/>
        </w:rPr>
        <w:t>sub-ierarhic</w:t>
      </w:r>
      <w:r w:rsidRPr="009B4F0D">
        <w:rPr>
          <w:rFonts w:eastAsia="Times New Roman" w:cs="Times New Roman"/>
          <w:kern w:val="0"/>
          <w:szCs w:val="24"/>
          <w:lang w:eastAsia="ro-RO"/>
        </w:rPr>
        <w:t xml:space="preserve"> și o interfață grafică</w:t>
      </w:r>
      <w:r>
        <w:rPr>
          <w:rFonts w:eastAsia="Times New Roman" w:cs="Times New Roman"/>
          <w:kern w:val="0"/>
          <w:szCs w:val="24"/>
          <w:lang w:eastAsia="ro-RO"/>
        </w:rPr>
        <w:t xml:space="preserve"> de utilizator</w:t>
      </w:r>
      <w:r w:rsidRPr="009B4F0D">
        <w:rPr>
          <w:rFonts w:eastAsia="Times New Roman" w:cs="Times New Roman"/>
          <w:kern w:val="0"/>
          <w:szCs w:val="24"/>
          <w:lang w:eastAsia="ro-RO"/>
        </w:rPr>
        <w:t>,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Pr="00CF3EC9" w:rsidRDefault="009B4F0D" w:rsidP="009B4F0D">
      <w:pPr>
        <w:pStyle w:val="ListParagraph"/>
        <w:numPr>
          <w:ilvl w:val="0"/>
          <w:numId w:val="34"/>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lastRenderedPageBreak/>
        <w:t>Un agent numit Sniffer</w:t>
      </w:r>
      <w:r w:rsidRPr="009B4F0D">
        <w:rPr>
          <w:rFonts w:eastAsia="Times New Roman" w:cs="Times New Roman"/>
          <w:kern w:val="0"/>
          <w:szCs w:val="24"/>
          <w:lang w:eastAsia="ro-RO"/>
        </w:rPr>
        <w:t xml:space="preserve"> are capacitatea de a intercepta mesajele ACL în timp ce sunt</w:t>
      </w:r>
      <w:r>
        <w:rPr>
          <w:rFonts w:eastAsia="Times New Roman" w:cs="Times New Roman"/>
          <w:kern w:val="0"/>
          <w:szCs w:val="24"/>
          <w:lang w:eastAsia="ro-RO"/>
        </w:rPr>
        <w:t>trimise</w:t>
      </w:r>
      <w:r w:rsidRPr="009B4F0D">
        <w:rPr>
          <w:rFonts w:eastAsia="Times New Roman" w:cs="Times New Roman"/>
          <w:kern w:val="0"/>
          <w:szCs w:val="24"/>
          <w:lang w:eastAsia="ro-RO"/>
        </w:rPr>
        <w:t xml:space="preserve"> și de a le reprezenta vizual folosind o notație asemănătoare cu diagramele de secvență UML. Văzând modul în care </w:t>
      </w:r>
      <w:r>
        <w:rPr>
          <w:rFonts w:eastAsia="Times New Roman" w:cs="Times New Roman"/>
          <w:kern w:val="0"/>
          <w:szCs w:val="24"/>
          <w:lang w:eastAsia="ro-RO"/>
        </w:rPr>
        <w:t>comunicația dintre cei patruagenți din aplicația creată în această lucrare</w:t>
      </w:r>
      <w:r w:rsidRPr="009B4F0D">
        <w:rPr>
          <w:rFonts w:eastAsia="Times New Roman" w:cs="Times New Roman"/>
          <w:kern w:val="0"/>
          <w:szCs w:val="24"/>
          <w:lang w:eastAsia="ro-RO"/>
        </w:rPr>
        <w:t xml:space="preserve"> schimbă mesaje ACL</w:t>
      </w:r>
      <w:r>
        <w:rPr>
          <w:rFonts w:eastAsia="Times New Roman" w:cs="Times New Roman"/>
          <w:kern w:val="0"/>
          <w:szCs w:val="24"/>
          <w:lang w:eastAsia="ro-RO"/>
        </w:rPr>
        <w:t>, snifferul ajută la depanare și observarea comportamentelor agenților din cadrul aplicației</w:t>
      </w:r>
      <w:r>
        <w:rPr>
          <w:rFonts w:eastAsia="Times New Roman" w:cs="Times New Roman"/>
          <w:kern w:val="0"/>
          <w:szCs w:val="24"/>
          <w:lang w:val="ro-RO" w:eastAsia="ro-RO"/>
        </w:rPr>
        <w:t>;</w:t>
      </w:r>
    </w:p>
    <w:p w:rsidR="00CF3EC9" w:rsidRPr="009B4F0D" w:rsidRDefault="00CF3EC9" w:rsidP="00CF3EC9">
      <w:pPr>
        <w:pStyle w:val="ListParagraph"/>
        <w:spacing w:after="240" w:line="240" w:lineRule="auto"/>
        <w:rPr>
          <w:rFonts w:eastAsia="Times New Roman" w:cs="Times New Roman"/>
          <w:kern w:val="0"/>
          <w:szCs w:val="24"/>
          <w:lang w:eastAsia="ro-RO"/>
        </w:rPr>
      </w:pPr>
    </w:p>
    <w:p w:rsidR="009B4F0D" w:rsidRDefault="009B4F0D" w:rsidP="009B4F0D">
      <w:pPr>
        <w:pStyle w:val="ListParagraph"/>
        <w:numPr>
          <w:ilvl w:val="0"/>
          <w:numId w:val="34"/>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DF (Directory Facilitator)</w:t>
      </w:r>
      <w:r w:rsidRPr="009B4F0D">
        <w:rPr>
          <w:rFonts w:eastAsia="Times New Roman" w:cs="Times New Roman"/>
          <w:kern w:val="0"/>
          <w:szCs w:val="24"/>
          <w:lang w:eastAsia="ro-RO"/>
        </w:rPr>
        <w:t>GUI este o interfață grafică completă</w:t>
      </w:r>
      <w:r>
        <w:rPr>
          <w:rFonts w:eastAsia="Times New Roman" w:cs="Times New Roman"/>
          <w:kern w:val="0"/>
          <w:szCs w:val="24"/>
          <w:lang w:eastAsia="ro-RO"/>
        </w:rPr>
        <w:t xml:space="preserve"> prin intermediul căreia </w:t>
      </w:r>
      <w:r w:rsidRPr="009B4F0D">
        <w:rPr>
          <w:rFonts w:eastAsia="Times New Roman" w:cs="Times New Roman"/>
          <w:kern w:val="0"/>
          <w:szCs w:val="24"/>
          <w:lang w:eastAsia="ro-RO"/>
        </w:rPr>
        <w:t>baza de cunoștințe a unui DF poate fi gestionată cu ușurință, poate fi federată cu alți DF și poate fi înregistrată, radiată, modificată și căutată de la distanță. Acest lucru permite DF să implementeze o rețea de domenii și subdomenii</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CF3EC9" w:rsidRPr="009B4F0D" w:rsidRDefault="00CF3EC9" w:rsidP="009B4F0D">
      <w:pPr>
        <w:pStyle w:val="ListParagraph"/>
        <w:numPr>
          <w:ilvl w:val="0"/>
          <w:numId w:val="34"/>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SocketProxyAgent</w:t>
      </w:r>
      <w:r w:rsidRPr="00CF3EC9">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CA27A2">
        <w:rPr>
          <w:rFonts w:eastAsia="Times New Roman" w:cs="Times New Roman"/>
          <w:kern w:val="0"/>
          <w:szCs w:val="24"/>
          <w:lang w:eastAsia="ro-RO"/>
        </w:rPr>
        <w:t xml:space="preserve"> [16]</w:t>
      </w:r>
      <w:r w:rsidRPr="00CF3EC9">
        <w:rPr>
          <w:rFonts w:eastAsia="Times New Roman" w:cs="Times New Roman"/>
          <w:kern w:val="0"/>
          <w:szCs w:val="24"/>
          <w:lang w:eastAsia="ro-RO"/>
        </w:rPr>
        <w:t>.</w:t>
      </w:r>
    </w:p>
    <w:p w:rsidR="00A11057" w:rsidRPr="00E91ED7" w:rsidRDefault="00A11057" w:rsidP="00E91ED7">
      <w:pPr>
        <w:spacing w:after="240" w:line="240" w:lineRule="auto"/>
        <w:rPr>
          <w:rFonts w:eastAsia="Times New Roman" w:cs="Times New Roman"/>
          <w:kern w:val="0"/>
          <w:szCs w:val="24"/>
          <w:lang w:eastAsia="ro-RO"/>
        </w:rPr>
      </w:pPr>
      <w:r w:rsidRPr="00E91ED7">
        <w:rPr>
          <w:rFonts w:eastAsia="Times New Roman" w:cs="Times New Roman"/>
          <w:kern w:val="0"/>
          <w:szCs w:val="24"/>
          <w:lang w:val="ro-RO" w:eastAsia="ro-RO"/>
        </w:rPr>
        <w:t>Exemplu de cod</w:t>
      </w:r>
      <w:r w:rsidR="003716B8">
        <w:rPr>
          <w:rFonts w:eastAsia="Times New Roman" w:cs="Times New Roman"/>
          <w:kern w:val="0"/>
          <w:szCs w:val="24"/>
          <w:lang w:val="ro-RO" w:eastAsia="ro-RO"/>
        </w:rPr>
        <w:t xml:space="preserve"> JADE</w:t>
      </w:r>
      <w:r w:rsidRPr="00E91ED7">
        <w:rPr>
          <w:rFonts w:eastAsia="Times New Roman" w:cs="Times New Roman"/>
          <w:kern w:val="0"/>
          <w:szCs w:val="24"/>
          <w:lang w:eastAsia="ro-RO"/>
        </w:rPr>
        <w:t>:</w:t>
      </w:r>
    </w:p>
    <w:p w:rsidR="00A11057" w:rsidRPr="00E91ED7" w:rsidRDefault="00FC0C41" w:rsidP="00E91ED7">
      <w:pPr>
        <w:keepNext/>
        <w:spacing w:after="240" w:line="240" w:lineRule="auto"/>
        <w:jc w:val="center"/>
        <w:rPr>
          <w:rFonts w:cs="Times New Roman"/>
        </w:rPr>
      </w:pPr>
      <w:r w:rsidRPr="00E91ED7">
        <w:rPr>
          <w:rFonts w:eastAsia="Times New Roman" w:cs="Times New Roman"/>
          <w:noProof/>
          <w:kern w:val="0"/>
          <w:szCs w:val="24"/>
        </w:rPr>
        <w:drawing>
          <wp:inline distT="0" distB="0" distL="0" distR="0">
            <wp:extent cx="5311140" cy="2523926"/>
            <wp:effectExtent l="0" t="0" r="0" b="0"/>
            <wp:docPr id="10009613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1383" name="Picture 1" descr="A screen shot of a computer code&#10;&#10;Description automatically generated"/>
                    <pic:cNvPicPr/>
                  </pic:nvPicPr>
                  <pic:blipFill>
                    <a:blip r:embed="rId12"/>
                    <a:stretch>
                      <a:fillRect/>
                    </a:stretch>
                  </pic:blipFill>
                  <pic:spPr>
                    <a:xfrm>
                      <a:off x="0" y="0"/>
                      <a:ext cx="5314735" cy="2525634"/>
                    </a:xfrm>
                    <a:prstGeom prst="rect">
                      <a:avLst/>
                    </a:prstGeom>
                  </pic:spPr>
                </pic:pic>
              </a:graphicData>
            </a:graphic>
          </wp:inline>
        </w:drawing>
      </w:r>
    </w:p>
    <w:p w:rsidR="00A11057" w:rsidRPr="00E91ED7" w:rsidRDefault="00812DD9" w:rsidP="00E91ED7">
      <w:pPr>
        <w:pStyle w:val="Caption"/>
        <w:jc w:val="center"/>
        <w:rPr>
          <w:rFonts w:eastAsia="Times New Roman" w:cs="Times New Roman"/>
          <w:kern w:val="0"/>
          <w:szCs w:val="24"/>
          <w:lang w:eastAsia="ro-RO"/>
        </w:rPr>
      </w:pPr>
      <w:r w:rsidRPr="00E91ED7">
        <w:rPr>
          <w:rFonts w:eastAsia="Times New Roman" w:cs="Times New Roman"/>
          <w:kern w:val="0"/>
          <w:szCs w:val="24"/>
          <w:lang w:eastAsia="ro-RO"/>
        </w:rPr>
        <w:fldChar w:fldCharType="begin"/>
      </w:r>
      <w:r w:rsidR="00A11057" w:rsidRPr="00E91ED7">
        <w:rPr>
          <w:rFonts w:eastAsia="Times New Roman" w:cs="Times New Roman"/>
          <w:kern w:val="0"/>
          <w:szCs w:val="24"/>
          <w:lang w:eastAsia="ro-RO"/>
        </w:rPr>
        <w:instrText xml:space="preserve"> SEQ Figură \* ARABIC </w:instrText>
      </w:r>
      <w:r w:rsidRPr="00E91ED7">
        <w:rPr>
          <w:rFonts w:eastAsia="Times New Roman" w:cs="Times New Roman"/>
          <w:kern w:val="0"/>
          <w:szCs w:val="24"/>
          <w:lang w:eastAsia="ro-RO"/>
        </w:rPr>
        <w:fldChar w:fldCharType="separate"/>
      </w:r>
      <w:r w:rsidR="00E54B96">
        <w:rPr>
          <w:rFonts w:eastAsia="Times New Roman" w:cs="Times New Roman"/>
          <w:noProof/>
          <w:kern w:val="0"/>
          <w:szCs w:val="24"/>
          <w:lang w:eastAsia="ro-RO"/>
        </w:rPr>
        <w:t>2</w:t>
      </w:r>
      <w:r w:rsidRPr="00E91ED7">
        <w:rPr>
          <w:rFonts w:eastAsia="Times New Roman" w:cs="Times New Roman"/>
          <w:kern w:val="0"/>
          <w:szCs w:val="24"/>
          <w:lang w:eastAsia="ro-RO"/>
        </w:rPr>
        <w:fldChar w:fldCharType="end"/>
      </w:r>
      <w:r w:rsidR="00A11057" w:rsidRPr="00E91ED7">
        <w:rPr>
          <w:rFonts w:cs="Times New Roman"/>
        </w:rPr>
        <w:t>. Cod JADE</w:t>
      </w:r>
    </w:p>
    <w:p w:rsidR="00A11057" w:rsidRPr="00E91ED7" w:rsidRDefault="00A11057" w:rsidP="00E91ED7">
      <w:pPr>
        <w:spacing w:after="240" w:line="240" w:lineRule="auto"/>
        <w:rPr>
          <w:rFonts w:eastAsia="Times New Roman" w:cs="Times New Roman"/>
          <w:kern w:val="0"/>
          <w:szCs w:val="24"/>
          <w:lang w:val="ro-RO" w:eastAsia="ro-RO"/>
        </w:rPr>
      </w:pPr>
    </w:p>
    <w:p w:rsidR="00A11057" w:rsidRPr="00E91ED7" w:rsidRDefault="0099211A" w:rsidP="004A7B86">
      <w:pPr>
        <w:pStyle w:val="Heading2"/>
        <w:rPr>
          <w:rFonts w:eastAsia="Times New Roman"/>
          <w:lang w:val="ro-RO" w:eastAsia="ro-RO"/>
        </w:rPr>
      </w:pPr>
      <w:bookmarkStart w:id="28" w:name="_Toc167461524"/>
      <w:r>
        <w:rPr>
          <w:rFonts w:eastAsia="Times New Roman"/>
          <w:lang w:val="ro-RO" w:eastAsia="ro-RO"/>
        </w:rPr>
        <w:t>8.</w:t>
      </w:r>
      <w:r w:rsidR="000F2AB0">
        <w:rPr>
          <w:rFonts w:eastAsia="Times New Roman"/>
          <w:lang w:val="ro-RO" w:eastAsia="ro-RO"/>
        </w:rPr>
        <w:t xml:space="preserve"> </w:t>
      </w:r>
      <w:r w:rsidR="00AD499D">
        <w:rPr>
          <w:rFonts w:eastAsia="Times New Roman"/>
          <w:lang w:val="ro-RO" w:eastAsia="ro-RO"/>
        </w:rPr>
        <w:t>Pietrele la rinichi</w:t>
      </w:r>
      <w:r w:rsidR="00723A02">
        <w:rPr>
          <w:rFonts w:eastAsia="Times New Roman"/>
          <w:lang w:val="ro-RO" w:eastAsia="ro-RO"/>
        </w:rPr>
        <w:t xml:space="preserve"> </w:t>
      </w:r>
      <w:r w:rsidR="004A7B86">
        <w:t>(</w:t>
      </w:r>
      <w:r w:rsidR="004A7B86" w:rsidRPr="004A7B86">
        <w:rPr>
          <w:rFonts w:eastAsia="Times New Roman"/>
          <w:lang w:val="ro-RO" w:eastAsia="ro-RO"/>
        </w:rPr>
        <w:t>nefrolitiaza</w:t>
      </w:r>
      <w:r w:rsidR="004A7B86">
        <w:rPr>
          <w:rFonts w:eastAsia="Times New Roman"/>
          <w:lang w:val="ro-RO" w:eastAsia="ro-RO"/>
        </w:rPr>
        <w:t>)</w:t>
      </w:r>
      <w:bookmarkEnd w:id="28"/>
    </w:p>
    <w:p w:rsidR="004A7B86" w:rsidRDefault="004A7B86" w:rsidP="004A7B86">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w:t>
      </w:r>
      <w:r w:rsidRPr="004A7B86">
        <w:rPr>
          <w:rFonts w:eastAsia="Times New Roman" w:cs="Times New Roman"/>
          <w:kern w:val="0"/>
          <w:szCs w:val="24"/>
          <w:lang w:val="ro-RO" w:eastAsia="ro-RO"/>
        </w:rPr>
        <w:lastRenderedPageBreak/>
        <w:t>oxalat și acid uric este următoarea etapă în formarea pietrelor la rinichi. În condiții favorabile, aceste saruri se combină și formează pietre la rinichi.</w:t>
      </w:r>
    </w:p>
    <w:p w:rsidR="004A7B86" w:rsidRPr="004A7B86" w:rsidRDefault="004A7B86" w:rsidP="004A7B86">
      <w:pPr>
        <w:spacing w:after="0" w:line="240" w:lineRule="auto"/>
        <w:jc w:val="left"/>
        <w:rPr>
          <w:rFonts w:eastAsia="Times New Roman" w:cs="Times New Roman"/>
          <w:kern w:val="0"/>
          <w:szCs w:val="24"/>
          <w:lang w:val="ro-RO" w:eastAsia="ro-RO"/>
        </w:rPr>
      </w:pPr>
    </w:p>
    <w:p w:rsidR="004A7B86" w:rsidRPr="004A7B86" w:rsidRDefault="0099211A" w:rsidP="004A7B86">
      <w:pPr>
        <w:pStyle w:val="Heading3"/>
        <w:rPr>
          <w:rFonts w:eastAsia="Times New Roman"/>
          <w:lang w:val="ro-RO" w:eastAsia="ro-RO"/>
        </w:rPr>
      </w:pPr>
      <w:bookmarkStart w:id="29" w:name="_Toc167461525"/>
      <w:r>
        <w:rPr>
          <w:rFonts w:eastAsia="Times New Roman"/>
          <w:lang w:val="ro-RO" w:eastAsia="ro-RO"/>
        </w:rPr>
        <w:t>8.1.</w:t>
      </w:r>
      <w:r w:rsidR="000F2AB0">
        <w:rPr>
          <w:rFonts w:eastAsia="Times New Roman"/>
          <w:lang w:val="ro-RO" w:eastAsia="ro-RO"/>
        </w:rPr>
        <w:t xml:space="preserve"> </w:t>
      </w:r>
      <w:r w:rsidR="004A7B86" w:rsidRPr="004A7B86">
        <w:rPr>
          <w:rFonts w:eastAsia="Times New Roman"/>
          <w:lang w:val="ro-RO" w:eastAsia="ro-RO"/>
        </w:rPr>
        <w:t>Ce sunt pietrele la rinichi</w:t>
      </w:r>
      <w:r w:rsidR="004A7B86">
        <w:rPr>
          <w:rFonts w:eastAsia="Times New Roman"/>
          <w:lang w:val="ro-RO" w:eastAsia="ro-RO"/>
        </w:rPr>
        <w:t>?</w:t>
      </w:r>
      <w:bookmarkEnd w:id="29"/>
    </w:p>
    <w:p w:rsidR="004A7B86" w:rsidRPr="004A7B86" w:rsidRDefault="004A7B86" w:rsidP="004A7B86">
      <w:p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Î</w:t>
      </w:r>
      <w:r w:rsidRPr="004A7B86">
        <w:rPr>
          <w:rFonts w:eastAsia="Times New Roman" w:cs="Times New Roman"/>
          <w:kern w:val="0"/>
          <w:szCs w:val="24"/>
          <w:lang w:val="ro-RO" w:eastAsia="ro-RO"/>
        </w:rPr>
        <w:t>n majoritatea situatiilor, calculii renali sunt constituiti din:</w:t>
      </w:r>
    </w:p>
    <w:p w:rsidR="004A7B86" w:rsidRPr="004A7B86" w:rsidRDefault="004A7B86" w:rsidP="004A7B86">
      <w:pPr>
        <w:spacing w:after="0" w:line="240" w:lineRule="auto"/>
        <w:rPr>
          <w:rFonts w:eastAsia="Times New Roman" w:cs="Times New Roman"/>
          <w:kern w:val="0"/>
          <w:szCs w:val="24"/>
          <w:lang w:val="ro-RO" w:eastAsia="ro-RO"/>
        </w:rPr>
      </w:pPr>
    </w:p>
    <w:p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o</w:t>
      </w:r>
      <w:r w:rsidRPr="004A7B86">
        <w:rPr>
          <w:rFonts w:eastAsia="Times New Roman" w:cs="Times New Roman"/>
          <w:kern w:val="0"/>
          <w:szCs w:val="24"/>
          <w:lang w:val="ro-RO" w:eastAsia="ro-RO"/>
        </w:rPr>
        <w:t>xalat de calciu</w:t>
      </w:r>
      <w:r>
        <w:rPr>
          <w:rFonts w:eastAsia="Times New Roman" w:cs="Times New Roman"/>
          <w:kern w:val="0"/>
          <w:szCs w:val="24"/>
          <w:lang w:val="ro-RO" w:eastAsia="ro-RO"/>
        </w:rPr>
        <w:t>;</w:t>
      </w:r>
    </w:p>
    <w:p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de calciu</w:t>
      </w:r>
      <w:r>
        <w:rPr>
          <w:rFonts w:eastAsia="Times New Roman" w:cs="Times New Roman"/>
          <w:kern w:val="0"/>
          <w:szCs w:val="24"/>
          <w:lang w:val="ro-RO" w:eastAsia="ro-RO"/>
        </w:rPr>
        <w:t>;</w:t>
      </w:r>
    </w:p>
    <w:p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a</w:t>
      </w:r>
      <w:r w:rsidRPr="004A7B86">
        <w:rPr>
          <w:rFonts w:eastAsia="Times New Roman" w:cs="Times New Roman"/>
          <w:kern w:val="0"/>
          <w:szCs w:val="24"/>
          <w:lang w:val="ro-RO" w:eastAsia="ro-RO"/>
        </w:rPr>
        <w:t>cid uric</w:t>
      </w:r>
      <w:r>
        <w:rPr>
          <w:rFonts w:eastAsia="Times New Roman" w:cs="Times New Roman"/>
          <w:kern w:val="0"/>
          <w:szCs w:val="24"/>
          <w:lang w:val="ro-RO" w:eastAsia="ro-RO"/>
        </w:rPr>
        <w:t>;</w:t>
      </w:r>
    </w:p>
    <w:p w:rsidR="004A7B86" w:rsidRDefault="004A7B86" w:rsidP="004A7B86">
      <w:pPr>
        <w:pStyle w:val="ListParagraph"/>
        <w:numPr>
          <w:ilvl w:val="0"/>
          <w:numId w:val="20"/>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amoniaco-magnezian.</w:t>
      </w:r>
    </w:p>
    <w:p w:rsidR="004A7B86" w:rsidRPr="004A7B86" w:rsidRDefault="004A7B86" w:rsidP="004A7B86">
      <w:pPr>
        <w:pStyle w:val="ListParagraph"/>
        <w:spacing w:after="0" w:line="240" w:lineRule="auto"/>
        <w:rPr>
          <w:rFonts w:eastAsia="Times New Roman" w:cs="Times New Roman"/>
          <w:kern w:val="0"/>
          <w:szCs w:val="24"/>
          <w:lang w:val="ro-RO" w:eastAsia="ro-RO"/>
        </w:rPr>
      </w:pPr>
    </w:p>
    <w:p w:rsidR="004A7B86" w:rsidRDefault="004A7B86" w:rsidP="004A7B86">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rsidR="004A7B86" w:rsidRDefault="004A7B86" w:rsidP="004A7B86">
      <w:pPr>
        <w:spacing w:after="0" w:line="240" w:lineRule="auto"/>
        <w:rPr>
          <w:rFonts w:eastAsia="Times New Roman" w:cs="Times New Roman"/>
          <w:kern w:val="0"/>
          <w:szCs w:val="24"/>
          <w:lang w:val="ro-RO" w:eastAsia="ro-RO"/>
        </w:rPr>
      </w:pPr>
    </w:p>
    <w:p w:rsidR="004A7B86" w:rsidRDefault="004A7B86" w:rsidP="004A7B86">
      <w:pPr>
        <w:spacing w:after="0" w:line="240" w:lineRule="auto"/>
        <w:rPr>
          <w:rFonts w:eastAsia="Times New Roman" w:cs="Times New Roman"/>
          <w:kern w:val="0"/>
          <w:szCs w:val="24"/>
          <w:lang w:eastAsia="ro-RO"/>
        </w:rPr>
      </w:pPr>
      <w:r w:rsidRPr="004A7B86">
        <w:rPr>
          <w:rFonts w:eastAsia="Times New Roman" w:cs="Times New Roman"/>
          <w:kern w:val="0"/>
          <w:szCs w:val="24"/>
          <w:lang w:val="ro-RO" w:eastAsia="ro-RO"/>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rPr>
        <w:t>ț</w:t>
      </w:r>
      <w:r w:rsidRPr="004A7B86">
        <w:rPr>
          <w:rFonts w:eastAsia="Times New Roman" w:cs="Times New Roman"/>
          <w:kern w:val="0"/>
          <w:szCs w:val="24"/>
          <w:lang w:val="ro-RO" w:eastAsia="ro-RO"/>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rPr>
        <w:t>[1</w:t>
      </w:r>
      <w:r w:rsidR="007F11F0">
        <w:rPr>
          <w:rFonts w:eastAsia="Times New Roman" w:cs="Times New Roman"/>
          <w:kern w:val="0"/>
          <w:szCs w:val="24"/>
          <w:lang w:eastAsia="ro-RO"/>
        </w:rPr>
        <w:t>8</w:t>
      </w:r>
      <w:r>
        <w:rPr>
          <w:rFonts w:eastAsia="Times New Roman" w:cs="Times New Roman"/>
          <w:kern w:val="0"/>
          <w:szCs w:val="24"/>
          <w:lang w:eastAsia="ro-RO"/>
        </w:rPr>
        <w:t>].</w:t>
      </w:r>
    </w:p>
    <w:p w:rsidR="004A7B86" w:rsidRPr="004A7B86" w:rsidRDefault="004A7B86" w:rsidP="004A7B86">
      <w:pPr>
        <w:spacing w:after="0" w:line="240" w:lineRule="auto"/>
        <w:rPr>
          <w:rFonts w:eastAsia="Times New Roman" w:cs="Times New Roman"/>
          <w:kern w:val="0"/>
          <w:szCs w:val="24"/>
          <w:lang w:eastAsia="ro-RO"/>
        </w:rPr>
      </w:pPr>
    </w:p>
    <w:p w:rsidR="004A7B86" w:rsidRPr="004A7B86" w:rsidRDefault="004A7B86" w:rsidP="004A7B86">
      <w:pPr>
        <w:spacing w:after="0" w:line="240" w:lineRule="auto"/>
        <w:jc w:val="left"/>
        <w:rPr>
          <w:rFonts w:eastAsia="Times New Roman" w:cs="Times New Roman"/>
          <w:kern w:val="0"/>
          <w:szCs w:val="24"/>
          <w:lang w:val="ro-RO" w:eastAsia="ro-RO"/>
        </w:rPr>
      </w:pPr>
    </w:p>
    <w:p w:rsidR="00FC0C41" w:rsidRPr="00E91ED7" w:rsidRDefault="00275D6C" w:rsidP="00D27948">
      <w:pPr>
        <w:keepNext/>
        <w:jc w:val="center"/>
        <w:rPr>
          <w:rFonts w:cs="Times New Roman"/>
        </w:rPr>
      </w:pPr>
      <w:r>
        <w:rPr>
          <w:rFonts w:cs="Times New Roman"/>
          <w:noProof/>
        </w:rPr>
        <w:lastRenderedPageBreak/>
        <w:drawing>
          <wp:inline distT="0" distB="0" distL="0" distR="0">
            <wp:extent cx="5400345" cy="4046220"/>
            <wp:effectExtent l="0" t="0" r="0" b="0"/>
            <wp:docPr id="981258772"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1030" cy="4046733"/>
                    </a:xfrm>
                    <a:prstGeom prst="rect">
                      <a:avLst/>
                    </a:prstGeom>
                  </pic:spPr>
                </pic:pic>
              </a:graphicData>
            </a:graphic>
          </wp:inline>
        </w:drawing>
      </w:r>
    </w:p>
    <w:p w:rsidR="00FC0C41" w:rsidRDefault="00812DD9" w:rsidP="00D27948">
      <w:pPr>
        <w:pStyle w:val="Caption"/>
        <w:jc w:val="center"/>
        <w:rPr>
          <w:rFonts w:cs="Times New Roman"/>
        </w:rPr>
      </w:pPr>
      <w:r w:rsidRPr="00E91ED7">
        <w:rPr>
          <w:rFonts w:cs="Times New Roman"/>
          <w:lang w:val="ro-RO" w:eastAsia="ro-RO"/>
        </w:rPr>
        <w:fldChar w:fldCharType="begin"/>
      </w:r>
      <w:r w:rsidR="00FC0C41" w:rsidRPr="00E91ED7">
        <w:rPr>
          <w:rFonts w:cs="Times New Roman"/>
          <w:lang w:val="ro-RO" w:eastAsia="ro-RO"/>
        </w:rPr>
        <w:instrText xml:space="preserve"> SEQ Figură \* ARABIC </w:instrText>
      </w:r>
      <w:r w:rsidRPr="00E91ED7">
        <w:rPr>
          <w:rFonts w:cs="Times New Roman"/>
          <w:lang w:val="ro-RO" w:eastAsia="ro-RO"/>
        </w:rPr>
        <w:fldChar w:fldCharType="separate"/>
      </w:r>
      <w:r w:rsidR="00E54B96">
        <w:rPr>
          <w:rFonts w:cs="Times New Roman"/>
          <w:noProof/>
          <w:lang w:val="ro-RO" w:eastAsia="ro-RO"/>
        </w:rPr>
        <w:t>3</w:t>
      </w:r>
      <w:r w:rsidRPr="00E91ED7">
        <w:rPr>
          <w:rFonts w:cs="Times New Roman"/>
          <w:lang w:val="ro-RO" w:eastAsia="ro-RO"/>
        </w:rPr>
        <w:fldChar w:fldCharType="end"/>
      </w:r>
      <w:r w:rsidR="00FC0C41" w:rsidRPr="00E91ED7">
        <w:rPr>
          <w:rFonts w:cs="Times New Roman"/>
        </w:rPr>
        <w:t>. Pietre la rinichi</w:t>
      </w:r>
    </w:p>
    <w:p w:rsidR="004A7B86" w:rsidRDefault="004A7B86" w:rsidP="004A7B86"/>
    <w:p w:rsidR="000E3E11" w:rsidRDefault="0099211A" w:rsidP="004A7B86">
      <w:pPr>
        <w:spacing w:after="0" w:line="240" w:lineRule="auto"/>
        <w:jc w:val="left"/>
        <w:rPr>
          <w:rStyle w:val="Heading3Char"/>
        </w:rPr>
      </w:pPr>
      <w:bookmarkStart w:id="30" w:name="_Toc167461526"/>
      <w:r>
        <w:rPr>
          <w:rStyle w:val="Heading3Char"/>
        </w:rPr>
        <w:t>8.2.</w:t>
      </w:r>
      <w:r w:rsidR="000F2AB0">
        <w:rPr>
          <w:rStyle w:val="Heading3Char"/>
        </w:rPr>
        <w:t xml:space="preserve"> </w:t>
      </w:r>
      <w:r w:rsidR="004A7B86" w:rsidRPr="004A7B86">
        <w:rPr>
          <w:rStyle w:val="Heading3Char"/>
        </w:rPr>
        <w:t>Cauzele aparițiilor pietrelor la rinichi</w:t>
      </w:r>
      <w:bookmarkEnd w:id="30"/>
    </w:p>
    <w:p w:rsidR="000E3E11" w:rsidRPr="000E3E11" w:rsidRDefault="000E3E11" w:rsidP="000E3E11">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rsidR="000E3E11" w:rsidRPr="000E3E11" w:rsidRDefault="000E3E11" w:rsidP="000E3E11">
      <w:pPr>
        <w:spacing w:after="0" w:line="240" w:lineRule="auto"/>
        <w:rPr>
          <w:rFonts w:eastAsia="Times New Roman" w:cs="Times New Roman"/>
          <w:kern w:val="0"/>
          <w:szCs w:val="24"/>
          <w:lang w:val="ro-RO" w:eastAsia="ro-RO"/>
        </w:rPr>
      </w:pPr>
    </w:p>
    <w:p w:rsidR="000E3E11" w:rsidRDefault="000E3E11" w:rsidP="000E3E11">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[1</w:t>
      </w:r>
      <w:r w:rsidR="007F11F0">
        <w:rPr>
          <w:rFonts w:eastAsia="Times New Roman" w:cs="Times New Roman"/>
          <w:kern w:val="0"/>
          <w:szCs w:val="24"/>
          <w:lang w:val="ro-RO" w:eastAsia="ro-RO"/>
        </w:rPr>
        <w:t>8</w:t>
      </w:r>
      <w:r w:rsidRPr="000E3E11">
        <w:rPr>
          <w:rFonts w:eastAsia="Times New Roman" w:cs="Times New Roman"/>
          <w:kern w:val="0"/>
          <w:szCs w:val="24"/>
          <w:lang w:val="ro-RO" w:eastAsia="ro-RO"/>
        </w:rPr>
        <w:t>].</w:t>
      </w:r>
    </w:p>
    <w:p w:rsidR="004A7B86" w:rsidRPr="004A7B86" w:rsidRDefault="004A7B86" w:rsidP="000E3E11">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rPr>
        <w:br/>
        <w:t xml:space="preserve">Factorii care </w:t>
      </w:r>
      <w:r w:rsidR="000E3E11">
        <w:rPr>
          <w:rFonts w:eastAsia="Times New Roman" w:cs="Times New Roman"/>
          <w:kern w:val="0"/>
          <w:szCs w:val="24"/>
          <w:lang w:val="ro-RO" w:eastAsia="ro-RO"/>
        </w:rPr>
        <w:t>pot</w:t>
      </w:r>
      <w:r w:rsidRPr="004A7B86">
        <w:rPr>
          <w:rFonts w:eastAsia="Times New Roman" w:cs="Times New Roman"/>
          <w:kern w:val="0"/>
          <w:szCs w:val="24"/>
          <w:lang w:val="ro-RO" w:eastAsia="ro-RO"/>
        </w:rPr>
        <w:t xml:space="preserve"> provo</w:t>
      </w:r>
      <w:r w:rsidR="000E3E11">
        <w:rPr>
          <w:rFonts w:eastAsia="Times New Roman" w:cs="Times New Roman"/>
          <w:kern w:val="0"/>
          <w:szCs w:val="24"/>
          <w:lang w:val="ro-RO" w:eastAsia="ro-RO"/>
        </w:rPr>
        <w:t>ca</w:t>
      </w:r>
      <w:r w:rsidRPr="004A7B86">
        <w:rPr>
          <w:rFonts w:eastAsia="Times New Roman" w:cs="Times New Roman"/>
          <w:kern w:val="0"/>
          <w:szCs w:val="24"/>
          <w:lang w:val="ro-RO" w:eastAsia="ro-RO"/>
        </w:rPr>
        <w:t xml:space="preserve"> procese în formarea calculilor renali sunt: </w:t>
      </w:r>
    </w:p>
    <w:p w:rsidR="004A7B86" w:rsidRDefault="004A7B86" w:rsidP="004A7B86">
      <w:pPr>
        <w:spacing w:after="0" w:line="240" w:lineRule="auto"/>
        <w:rPr>
          <w:rFonts w:eastAsia="Times New Roman" w:cs="Times New Roman"/>
          <w:kern w:val="0"/>
          <w:szCs w:val="24"/>
          <w:lang w:val="ro-RO" w:eastAsia="ro-RO"/>
        </w:rPr>
      </w:pPr>
    </w:p>
    <w:p w:rsidR="004A7B86" w:rsidRPr="004A7B86" w:rsidRDefault="004A7B86" w:rsidP="004A7B86">
      <w:pPr>
        <w:pStyle w:val="ListParagraph"/>
        <w:numPr>
          <w:ilvl w:val="0"/>
          <w:numId w:val="2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Aportul insuficient de lichide</w:t>
      </w:r>
    </w:p>
    <w:p w:rsidR="004A7B86" w:rsidRPr="004A7B86" w:rsidRDefault="004A7B86" w:rsidP="004A7B86">
      <w:pPr>
        <w:pStyle w:val="ListParagraph"/>
        <w:numPr>
          <w:ilvl w:val="0"/>
          <w:numId w:val="21"/>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Concentrația crescută de ioni din urina </w:t>
      </w:r>
    </w:p>
    <w:p w:rsidR="004A7B86" w:rsidRPr="004A7B86" w:rsidRDefault="004A7B86" w:rsidP="004A7B86">
      <w:pPr>
        <w:pStyle w:val="ListParagraph"/>
        <w:numPr>
          <w:ilvl w:val="0"/>
          <w:numId w:val="21"/>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pH-ul urinar scăzut </w:t>
      </w:r>
    </w:p>
    <w:p w:rsidR="004A7B86" w:rsidRPr="000E3E11" w:rsidRDefault="004A7B86" w:rsidP="000E3E11">
      <w:pPr>
        <w:pStyle w:val="ListParagraph"/>
        <w:numPr>
          <w:ilvl w:val="0"/>
          <w:numId w:val="21"/>
        </w:numPr>
        <w:rPr>
          <w:rFonts w:eastAsia="Times New Roman" w:cs="Times New Roman"/>
          <w:kern w:val="0"/>
          <w:szCs w:val="24"/>
          <w:lang w:val="ro-RO" w:eastAsia="ro-RO"/>
        </w:rPr>
      </w:pPr>
      <w:r w:rsidRPr="000E3E11">
        <w:rPr>
          <w:rFonts w:eastAsia="Times New Roman" w:cs="Times New Roman"/>
          <w:kern w:val="0"/>
          <w:szCs w:val="24"/>
          <w:lang w:val="ro-RO" w:eastAsia="ro-RO"/>
        </w:rPr>
        <w:t>Reducerea substantelor care inhiba in mod fiziologic agregarea cristalelor - citrat, magneziu si mucoproteinele Tamm-Horsfall.</w:t>
      </w:r>
    </w:p>
    <w:p w:rsidR="000E3E11" w:rsidRDefault="000E3E11" w:rsidP="000E3E11">
      <w:r>
        <w:t>Următorii factori de risc contribuie la apariția calculilor renali:</w:t>
      </w:r>
    </w:p>
    <w:p w:rsidR="000E3E11" w:rsidRDefault="000E3E11" w:rsidP="000E3E11">
      <w:pPr>
        <w:pStyle w:val="ListParagraph"/>
        <w:numPr>
          <w:ilvl w:val="0"/>
          <w:numId w:val="24"/>
        </w:numPr>
      </w:pPr>
      <w:r>
        <w:lastRenderedPageBreak/>
        <w:t>Antecedentele personale sau familiale de litiază renală: persoanele care au o astfel de boală în familie sunt de trei ori mai susceptibile de a dezvolta această afecțiune.</w:t>
      </w:r>
    </w:p>
    <w:p w:rsidR="000E3E11" w:rsidRDefault="000E3E11" w:rsidP="000E3E11">
      <w:pPr>
        <w:pStyle w:val="ListParagraph"/>
        <w:numPr>
          <w:ilvl w:val="0"/>
          <w:numId w:val="24"/>
        </w:numPr>
      </w:pPr>
      <w:r>
        <w:t xml:space="preserve">Deshidratarea: riscul de a dezvolta calculi renali crește dacă consumă o cantitate insuficientă de lichide pe parcursul zilei. </w:t>
      </w:r>
    </w:p>
    <w:p w:rsidR="000E3E11" w:rsidRDefault="000E3E11" w:rsidP="000E3E11">
      <w:pPr>
        <w:pStyle w:val="ListParagraph"/>
        <w:numPr>
          <w:ilvl w:val="0"/>
          <w:numId w:val="24"/>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rsidR="000E3E11" w:rsidRDefault="000E3E11" w:rsidP="000E3E11">
      <w:pPr>
        <w:pStyle w:val="ListParagraph"/>
        <w:numPr>
          <w:ilvl w:val="0"/>
          <w:numId w:val="24"/>
        </w:numPr>
      </w:pPr>
      <w:r>
        <w:t>Interventiile chirurgicale gastrice: bypassul gastric, intestinul iritabil si diareea cronica pot determina aparitia modificarilor la nivelul proceselor de reabsorbtie intestinala ale sarurilor de calciu, crescand riscul de aparitie al litiazei renale</w:t>
      </w:r>
    </w:p>
    <w:p w:rsidR="000E3E11" w:rsidRDefault="000E3E11" w:rsidP="000E3E11">
      <w:pPr>
        <w:pStyle w:val="ListParagraph"/>
        <w:numPr>
          <w:ilvl w:val="0"/>
          <w:numId w:val="24"/>
        </w:numPr>
      </w:pPr>
      <w:r>
        <w:t>Alte afectiuni medicale asociate in mod frecvent cu nefrolitiaza: acidoza tubulara, cistinuria, hiperparatiroidismul si infectiile urinare recurente, favorizeaza initierea proceselor de formare ale calculilor renali</w:t>
      </w:r>
    </w:p>
    <w:p w:rsidR="000E3E11" w:rsidRDefault="000E3E11" w:rsidP="000E3E11">
      <w:pPr>
        <w:pStyle w:val="ListParagraph"/>
        <w:numPr>
          <w:ilvl w:val="0"/>
          <w:numId w:val="24"/>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Pr>
          <w:lang w:val="ro-RO"/>
        </w:rPr>
        <w:t>1</w:t>
      </w:r>
      <w:r w:rsidR="007F11F0">
        <w:rPr>
          <w:lang w:val="ro-RO"/>
        </w:rPr>
        <w:t>8</w:t>
      </w:r>
      <w:r>
        <w:t>].</w:t>
      </w:r>
    </w:p>
    <w:p w:rsidR="000E3E11" w:rsidRDefault="000E3E11" w:rsidP="000E3E11"/>
    <w:p w:rsidR="000E3E11" w:rsidRDefault="0099211A" w:rsidP="000E3E11">
      <w:pPr>
        <w:pStyle w:val="Heading3"/>
      </w:pPr>
      <w:bookmarkStart w:id="31" w:name="_Toc167461527"/>
      <w:r>
        <w:t>8.3.</w:t>
      </w:r>
      <w:r w:rsidR="000F2AB0">
        <w:t xml:space="preserve"> </w:t>
      </w:r>
      <w:r w:rsidR="000E3E11">
        <w:t>Simptomele pietrelor la rinichi</w:t>
      </w:r>
      <w:bookmarkEnd w:id="31"/>
    </w:p>
    <w:p w:rsidR="000E3E11" w:rsidRPr="000E3E11" w:rsidRDefault="000E3E11" w:rsidP="000E3E11">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rsidR="000E3E11" w:rsidRPr="000E3E11" w:rsidRDefault="000E3E11" w:rsidP="000E3E11">
      <w:pPr>
        <w:spacing w:after="0" w:line="240" w:lineRule="auto"/>
        <w:rPr>
          <w:rFonts w:eastAsia="Times New Roman" w:cs="Times New Roman"/>
          <w:kern w:val="0"/>
          <w:szCs w:val="24"/>
          <w:lang w:val="ro-RO" w:eastAsia="ro-RO"/>
        </w:rPr>
      </w:pPr>
    </w:p>
    <w:p w:rsidR="000E3E11" w:rsidRPr="000E3E11" w:rsidRDefault="000E3E11" w:rsidP="000E3E11">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Migrarea calculilor renali poate provoca, pe lângă sindromul algic (durere):</w:t>
      </w:r>
    </w:p>
    <w:p w:rsidR="000E3E11" w:rsidRPr="000E3E11" w:rsidRDefault="000E3E11" w:rsidP="000E3E11">
      <w:pPr>
        <w:spacing w:after="0" w:line="240" w:lineRule="auto"/>
        <w:rPr>
          <w:rFonts w:eastAsia="Times New Roman" w:cs="Times New Roman"/>
          <w:kern w:val="0"/>
          <w:szCs w:val="24"/>
          <w:lang w:val="ro-RO" w:eastAsia="ro-RO"/>
        </w:rPr>
      </w:pPr>
    </w:p>
    <w:p w:rsidR="000E3E11" w:rsidRDefault="000E3E11" w:rsidP="000E3E11">
      <w:pPr>
        <w:pStyle w:val="ListParagraph"/>
        <w:numPr>
          <w:ilvl w:val="0"/>
          <w:numId w:val="25"/>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n</w:t>
      </w:r>
      <w:r w:rsidRPr="000E3E11">
        <w:rPr>
          <w:rFonts w:eastAsia="Times New Roman" w:cs="Times New Roman"/>
          <w:kern w:val="0"/>
          <w:szCs w:val="24"/>
          <w:lang w:val="ro-RO" w:eastAsia="ro-RO"/>
        </w:rPr>
        <w:t>evoie urgentă de urinare, greață și vărsături</w:t>
      </w:r>
      <w:r>
        <w:rPr>
          <w:rFonts w:eastAsia="Times New Roman" w:cs="Times New Roman"/>
          <w:kern w:val="0"/>
          <w:szCs w:val="24"/>
          <w:lang w:val="ro-RO" w:eastAsia="ro-RO"/>
        </w:rPr>
        <w:t>;</w:t>
      </w:r>
    </w:p>
    <w:p w:rsidR="000E3E11" w:rsidRDefault="000E3E11" w:rsidP="000E3E11">
      <w:pPr>
        <w:pStyle w:val="ListParagraph"/>
        <w:numPr>
          <w:ilvl w:val="0"/>
          <w:numId w:val="2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febră care poate fi însoțită de frisoane</w:t>
      </w:r>
      <w:r>
        <w:rPr>
          <w:rFonts w:eastAsia="Times New Roman" w:cs="Times New Roman"/>
          <w:kern w:val="0"/>
          <w:szCs w:val="24"/>
          <w:lang w:val="ro-RO" w:eastAsia="ro-RO"/>
        </w:rPr>
        <w:t>;</w:t>
      </w:r>
    </w:p>
    <w:p w:rsidR="000E3E11" w:rsidRPr="000E3E11" w:rsidRDefault="000E3E11" w:rsidP="000E3E11">
      <w:pPr>
        <w:pStyle w:val="ListParagraph"/>
        <w:numPr>
          <w:ilvl w:val="0"/>
          <w:numId w:val="2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emisii de urini hiperchrome cu miros și aspect tulbure</w:t>
      </w:r>
      <w:r>
        <w:t>[</w:t>
      </w:r>
      <w:r>
        <w:rPr>
          <w:lang w:val="ro-RO"/>
        </w:rPr>
        <w:t>1</w:t>
      </w:r>
      <w:r w:rsidR="007F11F0">
        <w:rPr>
          <w:lang w:val="ro-RO"/>
        </w:rPr>
        <w:t>8</w:t>
      </w:r>
      <w:r>
        <w:t>]</w:t>
      </w:r>
      <w:r w:rsidRPr="000E3E11">
        <w:rPr>
          <w:rFonts w:eastAsia="Times New Roman" w:cs="Times New Roman"/>
          <w:kern w:val="0"/>
          <w:szCs w:val="24"/>
          <w:lang w:val="ro-RO" w:eastAsia="ro-RO"/>
        </w:rPr>
        <w:t>.</w:t>
      </w:r>
    </w:p>
    <w:p w:rsidR="000E3E11" w:rsidRDefault="000E3E11" w:rsidP="000E3E11"/>
    <w:p w:rsidR="000E3E11" w:rsidRDefault="0099211A" w:rsidP="000E3E11">
      <w:pPr>
        <w:pStyle w:val="Heading3"/>
      </w:pPr>
      <w:bookmarkStart w:id="32" w:name="_Toc167461528"/>
      <w:r>
        <w:t>8.4.</w:t>
      </w:r>
      <w:r w:rsidR="000F2AB0">
        <w:t xml:space="preserve"> </w:t>
      </w:r>
      <w:r w:rsidR="000E3E11">
        <w:t>Metode de diagnosticare al pietrelor la rinichi</w:t>
      </w:r>
      <w:bookmarkEnd w:id="32"/>
    </w:p>
    <w:p w:rsidR="000E3E11" w:rsidRDefault="000E3E11" w:rsidP="000E3E11">
      <w:pPr>
        <w:spacing w:after="0" w:line="240" w:lineRule="auto"/>
        <w:jc w:val="left"/>
        <w:rPr>
          <w:rFonts w:eastAsia="Times New Roman" w:cs="Times New Roman"/>
          <w:kern w:val="0"/>
          <w:szCs w:val="24"/>
          <w:lang w:val="ro-RO" w:eastAsia="ro-RO"/>
        </w:rPr>
      </w:pPr>
      <w:r w:rsidRPr="000E3E11">
        <w:rPr>
          <w:rFonts w:eastAsia="Times New Roman" w:cs="Times New Roman"/>
          <w:kern w:val="0"/>
          <w:szCs w:val="24"/>
          <w:lang w:val="ro-RO" w:eastAsia="ro-RO"/>
        </w:rPr>
        <w:t>Este recomandat</w:t>
      </w:r>
      <w:r>
        <w:rPr>
          <w:rFonts w:eastAsia="Times New Roman" w:cs="Times New Roman"/>
          <w:kern w:val="0"/>
          <w:szCs w:val="24"/>
          <w:lang w:val="ro-RO" w:eastAsia="ro-RO"/>
        </w:rPr>
        <w:t>ăadresarea</w:t>
      </w:r>
      <w:r w:rsidRPr="000E3E11">
        <w:rPr>
          <w:rFonts w:eastAsia="Times New Roman" w:cs="Times New Roman"/>
          <w:kern w:val="0"/>
          <w:szCs w:val="24"/>
          <w:lang w:val="ro-RO" w:eastAsia="ro-RO"/>
        </w:rPr>
        <w:t xml:space="preserve"> unui medic pentru examinare dacă simptomele indică posibilitatea prezenței pietrelor la rinichi. </w:t>
      </w:r>
      <w:r>
        <w:rPr>
          <w:rFonts w:eastAsia="Times New Roman" w:cs="Times New Roman"/>
          <w:kern w:val="0"/>
          <w:szCs w:val="24"/>
          <w:lang w:val="ro-RO" w:eastAsia="ro-RO"/>
        </w:rPr>
        <w:t>Următoarele metode de diagnosticare pot da roade</w:t>
      </w:r>
      <w:r w:rsidRPr="000E3E11">
        <w:rPr>
          <w:rFonts w:eastAsia="Times New Roman" w:cs="Times New Roman"/>
          <w:kern w:val="0"/>
          <w:szCs w:val="24"/>
          <w:lang w:val="ro-RO" w:eastAsia="ro-RO"/>
        </w:rPr>
        <w:t>:</w:t>
      </w:r>
    </w:p>
    <w:p w:rsidR="000E3E11" w:rsidRDefault="000E3E11" w:rsidP="000E3E11">
      <w:pPr>
        <w:spacing w:after="0" w:line="240" w:lineRule="auto"/>
        <w:jc w:val="left"/>
        <w:rPr>
          <w:rFonts w:eastAsia="Times New Roman" w:cs="Times New Roman"/>
          <w:kern w:val="0"/>
          <w:szCs w:val="24"/>
          <w:lang w:val="ro-RO" w:eastAsia="ro-RO"/>
        </w:rPr>
      </w:pPr>
    </w:p>
    <w:p w:rsidR="000E3E11" w:rsidRDefault="000E3E11" w:rsidP="000E3E11">
      <w:pPr>
        <w:pStyle w:val="ListParagraph"/>
        <w:numPr>
          <w:ilvl w:val="0"/>
          <w:numId w:val="26"/>
        </w:numPr>
        <w:spacing w:after="0" w:line="240" w:lineRule="auto"/>
        <w:jc w:val="left"/>
      </w:pPr>
      <w:r>
        <w:t xml:space="preserve">analize ale urinei: analiza urinei necesită recoltarea urinei pe o perioadă de 24 de ore. În urma analizei, se determină dacă organismul elimină prea multe minerale, ceea ce va </w:t>
      </w:r>
      <w:r>
        <w:lastRenderedPageBreak/>
        <w:t>provoca formarea pietrelor. Ocazional, este necesară recoltarea de urină timp de 48 de ore;</w:t>
      </w:r>
    </w:p>
    <w:p w:rsidR="000E3E11" w:rsidRPr="000E3E11" w:rsidRDefault="000E3E11" w:rsidP="000E3E11">
      <w:pPr>
        <w:pStyle w:val="ListParagraph"/>
        <w:spacing w:after="0" w:line="240" w:lineRule="auto"/>
        <w:jc w:val="left"/>
      </w:pPr>
    </w:p>
    <w:p w:rsidR="000E3E11" w:rsidRDefault="000E3E11" w:rsidP="000E3E11">
      <w:pPr>
        <w:pStyle w:val="ListParagraph"/>
        <w:numPr>
          <w:ilvl w:val="0"/>
          <w:numId w:val="26"/>
        </w:numPr>
      </w:pPr>
      <w:r>
        <w:t>testele de sange pot determina dacă există cantități mari de calciu sau acid uric în sange. În cazul în care acest nivel crește, vor fi necesare teste suplimentare pentru a diagnostica pietrele la rinichi sau alte afecțiuni;</w:t>
      </w:r>
    </w:p>
    <w:p w:rsidR="000E3E11" w:rsidRDefault="000E3E11" w:rsidP="000E3E11">
      <w:pPr>
        <w:pStyle w:val="ListParagraph"/>
      </w:pPr>
    </w:p>
    <w:p w:rsidR="000E3E11" w:rsidRDefault="000E3E11" w:rsidP="000E3E11">
      <w:pPr>
        <w:pStyle w:val="ListParagraph"/>
        <w:numPr>
          <w:ilvl w:val="0"/>
          <w:numId w:val="26"/>
        </w:numPr>
      </w:pPr>
      <w:r>
        <w:t>testele de imagistica: oferă o imagine detaliată a pietrelor și a locului în care se află în tractul urinar. O imagine asupra pietrelor de mici dimensiuni poate fi furnizată prin testarea cu tomografia computerizată (CT);</w:t>
      </w:r>
    </w:p>
    <w:p w:rsidR="000E3E11" w:rsidRDefault="000E3E11" w:rsidP="000E3E11">
      <w:pPr>
        <w:pStyle w:val="ListParagraph"/>
      </w:pPr>
    </w:p>
    <w:p w:rsidR="000E3E11" w:rsidRDefault="000E3E11" w:rsidP="000E3E11">
      <w:pPr>
        <w:pStyle w:val="ListParagraph"/>
        <w:numPr>
          <w:ilvl w:val="0"/>
          <w:numId w:val="26"/>
        </w:numPr>
      </w:pPr>
      <w:r>
        <w:t>radiografia este un test neinvaziv care este folosit frecvent pentru a diagnostica pietrele la rinichi [1</w:t>
      </w:r>
      <w:r w:rsidR="007F11F0">
        <w:t>9</w:t>
      </w:r>
      <w:r>
        <w:t>].</w:t>
      </w:r>
    </w:p>
    <w:p w:rsidR="000E3E11" w:rsidRDefault="000E3E11" w:rsidP="000E3E11">
      <w:pPr>
        <w:ind w:left="360"/>
      </w:pPr>
    </w:p>
    <w:p w:rsidR="000E3E11" w:rsidRDefault="0099211A" w:rsidP="000E3E11">
      <w:pPr>
        <w:pStyle w:val="Heading3"/>
      </w:pPr>
      <w:bookmarkStart w:id="33" w:name="_Toc167461529"/>
      <w:r>
        <w:t>8.5.</w:t>
      </w:r>
      <w:r w:rsidR="000F2AB0">
        <w:t xml:space="preserve"> </w:t>
      </w:r>
      <w:r w:rsidR="000E3E11">
        <w:t>Tratament pietre la rinichi</w:t>
      </w:r>
      <w:bookmarkEnd w:id="33"/>
    </w:p>
    <w:p w:rsidR="000E3E11" w:rsidRDefault="000E3E11" w:rsidP="000E3E11">
      <w:r>
        <w:t>Cel mai bun tratament pentru pietrele la rinichi, cunoscute și sub numele de litiază renală, este dificil de determinat. În timp ce pietrele renale mai mari necesită medicamente sau chiar intervenții chirurgicale, calculii renali mai mici pot fi eliminați cu lichide</w:t>
      </w:r>
      <w:r w:rsidR="005F5A11">
        <w:t xml:space="preserve"> [1</w:t>
      </w:r>
      <w:r w:rsidR="007F11F0">
        <w:t>9</w:t>
      </w:r>
      <w:r w:rsidR="005F5A11">
        <w:t>]</w:t>
      </w:r>
      <w:r>
        <w:t>.</w:t>
      </w:r>
    </w:p>
    <w:p w:rsidR="000E3E11" w:rsidRDefault="000E3E11" w:rsidP="000E3E11"/>
    <w:p w:rsidR="001A5E38" w:rsidRDefault="0099211A" w:rsidP="001A5E38">
      <w:pPr>
        <w:pStyle w:val="Heading2"/>
      </w:pPr>
      <w:bookmarkStart w:id="34" w:name="_Toc167461530"/>
      <w:r>
        <w:t>9.</w:t>
      </w:r>
      <w:r w:rsidR="000F2AB0">
        <w:t xml:space="preserve"> </w:t>
      </w:r>
      <w:r w:rsidR="001A5E38">
        <w:t>Învățare supervizată</w:t>
      </w:r>
      <w:bookmarkEnd w:id="34"/>
    </w:p>
    <w:p w:rsidR="001A5E38" w:rsidRDefault="001A5E38" w:rsidP="001A5E38">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învățareastructurii</w:t>
      </w:r>
      <w:r>
        <w:t xml:space="preserve"> datelor de intrare</w:t>
      </w:r>
      <w:r w:rsidR="0058197D" w:rsidRPr="0058197D">
        <w:t>fără a primi instrucțiuni explicite</w:t>
      </w:r>
      <w:r>
        <w:t>.</w:t>
      </w:r>
    </w:p>
    <w:p w:rsidR="000E1F3B" w:rsidRDefault="000E1F3B" w:rsidP="001A5E38"/>
    <w:p w:rsidR="001A5E38" w:rsidRDefault="0099211A" w:rsidP="001A5E38">
      <w:pPr>
        <w:pStyle w:val="Heading3"/>
      </w:pPr>
      <w:bookmarkStart w:id="35" w:name="_Toc167461531"/>
      <w:r>
        <w:t>9.1.</w:t>
      </w:r>
      <w:r w:rsidR="000F2AB0">
        <w:t xml:space="preserve"> </w:t>
      </w:r>
      <w:r w:rsidR="001A5E38">
        <w:t>Ce este învățarea supervizată?</w:t>
      </w:r>
      <w:bookmarkEnd w:id="35"/>
    </w:p>
    <w:p w:rsidR="001A5E38" w:rsidRDefault="005F5A11" w:rsidP="005F5A11">
      <w:r>
        <w:t>Paradigma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7F11F0">
        <w:t>20</w:t>
      </w:r>
      <w:r>
        <w:t xml:space="preserve">]. Algoritmul va fi capabil să determine valorile de ieșire pentru evenimente pe care nu le-a </w:t>
      </w:r>
      <w:r>
        <w:rPr>
          <w:lang w:val="ro-RO"/>
        </w:rPr>
        <w:t>întâlnit în setul de date de antrenare</w:t>
      </w:r>
      <w:r>
        <w:t xml:space="preserve"> (cum ar fi un nou set de analize ale urinei). Aceasta înseamnă că sistemultrebuie să </w:t>
      </w:r>
      <w:r>
        <w:lastRenderedPageBreak/>
        <w:t>facă generalizări din datele de instruire la scenarii necunoscute.</w:t>
      </w:r>
      <w:r w:rsidR="0058197D">
        <w:t>Principalele t</w:t>
      </w:r>
      <w:r w:rsidR="003D32BC">
        <w:t>ipuri de învățare supervizată:</w:t>
      </w:r>
    </w:p>
    <w:p w:rsidR="0058197D" w:rsidRPr="0058197D" w:rsidRDefault="0058197D" w:rsidP="0058197D">
      <w:pPr>
        <w:pStyle w:val="ListParagraph"/>
        <w:numPr>
          <w:ilvl w:val="0"/>
          <w:numId w:val="29"/>
        </w:numPr>
        <w:jc w:val="left"/>
        <w:rPr>
          <w:rFonts w:eastAsia="Times New Roman" w:cs="Times New Roman"/>
          <w:kern w:val="0"/>
          <w:szCs w:val="24"/>
          <w:lang w:val="ro-RO" w:eastAsia="ro-RO"/>
        </w:rPr>
      </w:pPr>
      <w:r w:rsidRPr="0058197D">
        <w:t xml:space="preserve">Clasificare: </w:t>
      </w:r>
      <w:r>
        <w:rPr>
          <w:rFonts w:eastAsia="Times New Roman" w:cs="Times New Roman"/>
          <w:kern w:val="0"/>
          <w:szCs w:val="24"/>
          <w:lang w:val="ro-RO" w:eastAsia="ro-RO"/>
        </w:rPr>
        <w:t>î</w:t>
      </w:r>
      <w:r w:rsidRPr="0058197D">
        <w:rPr>
          <w:rFonts w:eastAsia="Times New Roman" w:cs="Times New Roman"/>
          <w:kern w:val="0"/>
          <w:szCs w:val="24"/>
          <w:lang w:val="ro-RO" w:eastAsia="ro-RO"/>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rPr>
        <w:t xml:space="preserve"> (în cazul aplicației din această lucrare, va fi prezisă prezența pietrelor la rinichi)</w:t>
      </w:r>
      <w:r w:rsidRPr="0058197D">
        <w:rPr>
          <w:rFonts w:eastAsia="Times New Roman" w:cs="Times New Roman"/>
          <w:kern w:val="0"/>
          <w:szCs w:val="24"/>
          <w:lang w:val="ro-RO" w:eastAsia="ro-RO"/>
        </w:rPr>
        <w:t>.</w:t>
      </w:r>
    </w:p>
    <w:p w:rsidR="00DC5D17" w:rsidRDefault="0058197D" w:rsidP="00DC5D17">
      <w:pPr>
        <w:pStyle w:val="ListParagraph"/>
        <w:numPr>
          <w:ilvl w:val="0"/>
          <w:numId w:val="28"/>
        </w:numPr>
      </w:pPr>
      <w:r>
        <w:t>R</w:t>
      </w:r>
      <w:r w:rsidRPr="0058197D">
        <w:t>egresia</w:t>
      </w:r>
      <w:r>
        <w:t xml:space="preserve">: </w:t>
      </w:r>
      <w:r>
        <w:rPr>
          <w:lang w:val="ro-RO"/>
        </w:rPr>
        <w:t>în regresie,</w:t>
      </w:r>
      <w:r w:rsidRPr="0058197D">
        <w:rPr>
          <w:rFonts w:eastAsia="Times New Roman" w:cs="Times New Roman"/>
          <w:kern w:val="0"/>
          <w:szCs w:val="24"/>
          <w:lang w:val="ro-RO" w:eastAsia="ro-RO"/>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rsidR="00DC5D17" w:rsidRDefault="00DC5D17" w:rsidP="00DC5D17"/>
    <w:p w:rsidR="0094543A" w:rsidRPr="0094543A" w:rsidRDefault="0099211A" w:rsidP="0094543A">
      <w:pPr>
        <w:pStyle w:val="Heading3"/>
        <w:rPr>
          <w:lang w:val="ro-RO"/>
        </w:rPr>
      </w:pPr>
      <w:bookmarkStart w:id="36" w:name="_Toc167461532"/>
      <w:r>
        <w:t>9.2.</w:t>
      </w:r>
      <w:r w:rsidR="000F2AB0">
        <w:t xml:space="preserve"> </w:t>
      </w:r>
      <w:r w:rsidR="0094543A">
        <w:t xml:space="preserve">Aspecte ce trebuie luate </w:t>
      </w:r>
      <w:r w:rsidR="0094543A">
        <w:rPr>
          <w:lang w:val="ro-RO"/>
        </w:rPr>
        <w:t>în considerare în învățarea supervizată</w:t>
      </w:r>
      <w:bookmarkEnd w:id="36"/>
    </w:p>
    <w:p w:rsidR="001A5E38" w:rsidRDefault="0094543A" w:rsidP="000E3E11">
      <w:r w:rsidRPr="0094543A">
        <w:t>Dezvoltarea unor modele de învățare supravegheată de succes care să aibă performanțe bune pe date nevăzute necesită abordarea acestor probleme</w:t>
      </w:r>
      <w:r>
        <w:t xml:space="preserve"> din subcapitolele următoare:</w:t>
      </w:r>
    </w:p>
    <w:p w:rsidR="0097699B" w:rsidRDefault="0097699B" w:rsidP="000E3E11"/>
    <w:p w:rsidR="0094543A" w:rsidRDefault="0094543A" w:rsidP="0094543A">
      <w:pPr>
        <w:pStyle w:val="Heading4"/>
      </w:pPr>
      <w:r>
        <w:t>Devia</w:t>
      </w:r>
      <w:r w:rsidRPr="0094543A">
        <w:rPr>
          <w:lang w:val="ro-RO"/>
        </w:rPr>
        <w:t>ție</w:t>
      </w:r>
      <w:r w:rsidR="002A3BCE">
        <w:rPr>
          <w:lang w:val="ro-RO"/>
        </w:rPr>
        <w:t xml:space="preserve"> </w:t>
      </w:r>
      <w:r>
        <w:t>versus</w:t>
      </w:r>
      <w:r w:rsidRPr="0094543A">
        <w:t xml:space="preserve"> variație</w:t>
      </w:r>
    </w:p>
    <w:p w:rsidR="0094543A" w:rsidRDefault="0094543A" w:rsidP="0094543A">
      <w: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rsidR="0094543A" w:rsidRDefault="0094543A" w:rsidP="0094543A">
      <w:r>
        <w:t>Sensibilitatea modelului la variațiile infime din setul de instruire se numește varianță. Atunci când un model are o varianță ridicată, acesta se poate supraadapta și poate reprezenta zgomotul din setul de instruire mai degrabă decât rezultatele dorite.</w:t>
      </w:r>
    </w:p>
    <w:p w:rsidR="0094543A" w:rsidRDefault="0094543A" w:rsidP="0094543A">
      <w:r w:rsidRPr="0094543A">
        <w:t xml:space="preserve">Să presupunem că avem la dispoziție mai multe seturi de date </w:t>
      </w:r>
      <w:r>
        <w:t>la fel de bune</w:t>
      </w:r>
      <w:r w:rsidRPr="0094543A">
        <w:t xml:space="preserve">. Dacă un algoritm de învățare prezice în mod constant o ieșire incorectă pentru o anumită intrare </w:t>
      </w:r>
      <w:r w:rsidRPr="0094543A">
        <w:rPr>
          <w:rFonts w:ascii="Cambria Math" w:hAnsi="Cambria Math" w:cs="Cambria Math"/>
        </w:rPr>
        <w:t>𝑥</w:t>
      </w:r>
      <w:r w:rsidRPr="0094543A">
        <w:t xml:space="preserve"> după ce a fost antrenat pe toate aceste seturi de date, atunci acesta este distorsionat pentru acea anumită intrare </w:t>
      </w:r>
      <w:r w:rsidRPr="0094543A">
        <w:rPr>
          <w:rFonts w:ascii="Cambria Math" w:hAnsi="Cambria Math" w:cs="Cambria Math"/>
        </w:rPr>
        <w:t>𝑥</w:t>
      </w:r>
      <w:r w:rsidRPr="0094543A">
        <w:t xml:space="preserve">. În cazul în care un algoritm de învățare este antrenat pe seturi de instruire distincte și prezice valori de ieșire variate, acesta are o varianță ridicată pentru acea anumită intrare </w:t>
      </w:r>
      <w:r w:rsidRPr="0094543A">
        <w:rPr>
          <w:rFonts w:ascii="Cambria Math" w:hAnsi="Cambria Math" w:cs="Cambria Math"/>
        </w:rPr>
        <w:t>𝑥</w:t>
      </w:r>
      <w:r w:rsidRPr="0094543A">
        <w:t>. Suma varianței și a prejudecății algoritmului de învățare determină eroarea de predicție a unui clasificator instruit[</w:t>
      </w:r>
      <w:r w:rsidR="007F11F0">
        <w:t>21</w:t>
      </w:r>
      <w:r w:rsidRPr="0094543A">
        <w:t xml:space="preserve">]. În general, prejudecata și varianța sunt compromisuri. Pentru ca un algoritm de învățare să se potrivească în mod eficient datelor, acesta trebuie să fie „flexibil” și să aibă un bias minim.Cu toate acestea, un algoritm de învățare prea flexibil va avea ca rezultat o </w:t>
      </w:r>
      <w:r w:rsidRPr="0094543A">
        <w:lastRenderedPageBreak/>
        <w:t xml:space="preserve">variație ridicată, deoarece se va adapta diferit la fiecare set de date de instruire. Capacitatea de a modifica acest compromis între </w:t>
      </w:r>
      <w:r>
        <w:t>bias</w:t>
      </w:r>
      <w:r w:rsidRPr="0094543A">
        <w:t xml:space="preserve"> și varianță - fie automat, fie prin oferirea unui parametru de </w:t>
      </w:r>
      <w:r>
        <w:t>bias</w:t>
      </w:r>
      <w:r w:rsidRPr="0094543A">
        <w:t xml:space="preserve">/varianță pe care utilizatorul îl poate modifica - este o caracteristică esențială a multor tehnici de învățare </w:t>
      </w:r>
      <w:r>
        <w:t>supervizată</w:t>
      </w:r>
      <w:r w:rsidRPr="0094543A">
        <w:t>.</w:t>
      </w:r>
    </w:p>
    <w:p w:rsidR="0094543A" w:rsidRDefault="0094543A" w:rsidP="0094543A">
      <w:r>
        <w:t>Este important să se ia în considerare compromisul dintre bias și varianță. Este ideal să avem un model cu o varianță scăzută și un bias minim, dar acest lucru este adesea dificil de realizat.</w:t>
      </w:r>
    </w:p>
    <w:p w:rsidR="0097699B" w:rsidRDefault="0097699B" w:rsidP="0094543A"/>
    <w:p w:rsidR="009B3E93" w:rsidRDefault="001A667B" w:rsidP="009B3E93">
      <w:pPr>
        <w:pStyle w:val="Heading4"/>
        <w:rPr>
          <w:rFonts w:eastAsia="Times New Roman"/>
          <w:lang w:val="ro-RO" w:eastAsia="ro-RO"/>
        </w:rPr>
      </w:pPr>
      <w:r w:rsidRPr="001A667B">
        <w:rPr>
          <w:rFonts w:eastAsia="Times New Roman"/>
          <w:lang w:val="ro-RO" w:eastAsia="ro-RO"/>
        </w:rPr>
        <w:t>Cantitatea și complexitatea datelor de instruire</w:t>
      </w:r>
    </w:p>
    <w:p w:rsidR="009B3E93" w:rsidRPr="009B3E93" w:rsidRDefault="009B3E93" w:rsidP="009B3E93">
      <w:pPr>
        <w:rPr>
          <w:lang w:val="ro-RO" w:eastAsia="ro-RO"/>
        </w:rPr>
      </w:pPr>
      <w:r w:rsidRPr="009B3E93">
        <w:rPr>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rsidR="009B3E93" w:rsidRDefault="001A667B" w:rsidP="009B3E93">
      <w:pPr>
        <w:pStyle w:val="ListParagraph"/>
        <w:numPr>
          <w:ilvl w:val="0"/>
          <w:numId w:val="28"/>
        </w:numPr>
      </w:pPr>
      <w:r>
        <w:rPr>
          <w:b/>
          <w:bCs/>
        </w:rPr>
        <w:t>Calitatea setului de date de învățare</w:t>
      </w:r>
      <w:r w:rsidR="009B3E93">
        <w:t xml:space="preserve"> - î</w:t>
      </w:r>
      <w:r w:rsidR="009B3E93" w:rsidRPr="009B3E93">
        <w:t>n general, mai multe date de instruire permit modelului să învețe mai bine și să generalizeze mai eficient la date noi. Ajută la reducerea supraadaptării prin furnizarea unei reprezentări mai cuprinzătoare a distribuției datelor subiacente.După un anumit punct, beneficiile adăugării de date scad. Acest lucru este valabil mai ales dacă datele suplimentare sunt redundante sau nu aduc informații noi.Un număr mai mare de cazuri dintr-un set de date mai mare poate contribui la capacitatea modelului de a discerne între zgomot și modelele reale de bază.Cu mai multe date, modelul este expus la o varietate mai mare de scenarii, ceea ce îi îmbunătățește capacitatea de a generaliza la date inedite.</w:t>
      </w:r>
      <w:r>
        <w:t xml:space="preserve"> M</w:t>
      </w:r>
      <w:r w:rsidRPr="001A667B">
        <w:t xml:space="preserve">ai multe date înseamnă o putere de procesare și un timp de instruire mai mare. Pentru a gestiona seturi masive de date, sunt adesea necesare acceleratoare hardware, cum ar fi GPU, și algoritmi eficienți.Integritatea datelor trebuie menținută prin tratarea adecvată a datelor lipsă (imputare, ștergere sau utilizarea unor modele care pot gestiona datele lipsă).În procesul de învățare </w:t>
      </w:r>
      <w:r>
        <w:t>supervizată</w:t>
      </w:r>
      <w:r w:rsidRPr="001A667B">
        <w:t>, calitatea etichetelor este extrem de importantă. Etichetele zgomotoase sau incorecte pot induce în eroare procesul de instruire, ceea ce duce la o performanță slabă a modelului.</w:t>
      </w:r>
    </w:p>
    <w:p w:rsidR="001A667B" w:rsidRDefault="001A667B" w:rsidP="001A667B">
      <w:pPr>
        <w:pStyle w:val="ListParagraph"/>
      </w:pPr>
    </w:p>
    <w:p w:rsidR="001A667B" w:rsidRDefault="001A667B" w:rsidP="009B3E93">
      <w:pPr>
        <w:pStyle w:val="ListParagraph"/>
        <w:numPr>
          <w:ilvl w:val="0"/>
          <w:numId w:val="28"/>
        </w:numPr>
      </w:pPr>
      <w:r>
        <w:rPr>
          <w:b/>
          <w:bCs/>
        </w:rPr>
        <w:t xml:space="preserve">Complexitatea setului de date de învățare - </w:t>
      </w:r>
      <w:r w:rsidRPr="001A667B">
        <w:t xml:space="preserve">Datele cu dimensionalitate mare pot fi mai informative, dar există o șansă mai mare de supraadaptare, în special dacă anumite aspecte sunt duplicate sau neimportante.Crearea unor caracteristici semnificative prin cunoașterea domeniului și tehnici precum caracteristicile polinomiale sau interacțiunile </w:t>
      </w:r>
      <w:r>
        <w:t>pot</w:t>
      </w:r>
      <w:r w:rsidRPr="001A667B">
        <w:t xml:space="preserve"> îmbunătăți performanța modelului.Datele provenite din diverse surse sau care prezintă caracteristici diferite pot face ca instruirea să fie mai dificilă, dar pot duce, de asemenea, la un model mai robust.Modelul poate suferi din cauza existenței unor valori aberante (puncte de date ciudate) și a zgomotului (erori aleatorii). Este imperativ să se </w:t>
      </w:r>
      <w:r w:rsidRPr="001A667B">
        <w:lastRenderedPageBreak/>
        <w:t>efectueze o preprocesare adecvată, cum ar fi reducerea zgomotului și detectarea valorilor aberante.Pentru a surprinde modele în date cu conexiuni neliniare între caracteristici și variabilele țintă, sunt necesare modele mai sofisticate (cum ar fi rețelele neuronale).</w:t>
      </w:r>
    </w:p>
    <w:p w:rsidR="00B639BD" w:rsidRDefault="00B639BD" w:rsidP="00B639BD">
      <w:pPr>
        <w:pStyle w:val="ListParagraph"/>
      </w:pPr>
    </w:p>
    <w:p w:rsidR="00B639BD" w:rsidRPr="00B639BD" w:rsidRDefault="00B639BD" w:rsidP="009B3E93">
      <w:pPr>
        <w:pStyle w:val="ListParagraph"/>
        <w:numPr>
          <w:ilvl w:val="0"/>
          <w:numId w:val="28"/>
        </w:numPr>
        <w:rPr>
          <w:b/>
          <w:bCs/>
        </w:rPr>
      </w:pPr>
      <w:r w:rsidRPr="00B639BD">
        <w:rPr>
          <w:b/>
          <w:bCs/>
        </w:rPr>
        <w:t>Tehnici de gestionare a complexității:</w:t>
      </w:r>
    </w:p>
    <w:p w:rsidR="00B639BD" w:rsidRDefault="00B639BD" w:rsidP="00B639BD">
      <w:pPr>
        <w:pStyle w:val="ListParagraph"/>
      </w:pPr>
    </w:p>
    <w:p w:rsidR="00B639BD" w:rsidRDefault="00B639BD" w:rsidP="00B639BD">
      <w:pPr>
        <w:pStyle w:val="ListParagraph"/>
        <w:numPr>
          <w:ilvl w:val="1"/>
          <w:numId w:val="28"/>
        </w:numPr>
      </w:pPr>
      <w:r>
        <w:t>Reducerea dimensionalității: Metode precum analiza componentelor principale (PCA) sau t-SNE pot ajuta la reducerea numărului de caracteristici, menținând în același timp datele esențiale.</w:t>
      </w:r>
    </w:p>
    <w:p w:rsidR="00B639BD" w:rsidRDefault="00B639BD" w:rsidP="00B639BD">
      <w:pPr>
        <w:pStyle w:val="ListParagraph"/>
        <w:numPr>
          <w:ilvl w:val="1"/>
          <w:numId w:val="28"/>
        </w:numPr>
      </w:pPr>
      <w:r>
        <w:t>Regularizarea: Prin penalizarea coeficienților mari și încurajarea modelelor mai simple, termenii de regularizare sunt adăugați la funcția de pierdere pentru a ajuta la prevenirea supraajustării.</w:t>
      </w:r>
    </w:p>
    <w:p w:rsidR="00B639BD" w:rsidRDefault="00B639BD" w:rsidP="00B639BD">
      <w:r w:rsidRPr="00B639BD">
        <w:t>Doi factori cheie care afectează crearea și funcționalitatea modelelor de învățare supravegheată sunt volumul și complexitatea datelor de instruire. Pentru a maximiza învățarea, generalizarea și eficiența, trebuie să se găsească un echilibru.</w:t>
      </w:r>
    </w:p>
    <w:p w:rsidR="00B639BD" w:rsidRDefault="00B639BD" w:rsidP="00B639BD"/>
    <w:p w:rsidR="00B639BD" w:rsidRDefault="00B639BD" w:rsidP="00B639BD">
      <w:pPr>
        <w:pStyle w:val="Heading4"/>
      </w:pPr>
      <w:r w:rsidRPr="00B639BD">
        <w:t>Dimensionalitatea spațiului de intrare</w:t>
      </w:r>
    </w:p>
    <w:p w:rsidR="00B639BD" w:rsidRDefault="0097699B" w:rsidP="00B639BD">
      <w:r w:rsidRPr="0097699B">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rsidR="0097699B" w:rsidRDefault="0097699B" w:rsidP="00B639BD"/>
    <w:p w:rsidR="0097699B" w:rsidRDefault="0097699B" w:rsidP="0097699B">
      <w:pPr>
        <w:pStyle w:val="Heading4"/>
      </w:pPr>
      <w:r w:rsidRPr="0097699B">
        <w:t>Zgomot în valorile de ieșire</w:t>
      </w:r>
    </w:p>
    <w:p w:rsidR="0097699B" w:rsidRDefault="0097699B" w:rsidP="0097699B">
      <w:r w:rsidRPr="0097699B">
        <w:t xml:space="preserve">Nivelul de zgomot în valorile de ieșire preconizate (variabilele țintă) reprezintă o a patra problemă. Algoritmul de învățare ar trebui să se abțină de la încercarea de a găsi o funcție care să se potrivească cu precizie instanțelor de </w:t>
      </w:r>
      <w:r>
        <w:t>învățare</w:t>
      </w:r>
      <w:r w:rsidRPr="0097699B">
        <w:t xml:space="preserv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sub numele de zgomot determinist.În cazul </w:t>
      </w:r>
      <w:r w:rsidRPr="0097699B">
        <w:lastRenderedPageBreak/>
        <w:t>în care este prezent oricare dintre aceste tipuri de zgomot, este mai bine să se opteze pentru un estimator cu bias mai mare și varianță mai mică.</w:t>
      </w:r>
    </w:p>
    <w:p w:rsidR="00DC5D17" w:rsidRDefault="00DC5D17" w:rsidP="0097699B"/>
    <w:p w:rsidR="0097699B" w:rsidRDefault="0099211A" w:rsidP="0097699B">
      <w:pPr>
        <w:pStyle w:val="Heading3"/>
      </w:pPr>
      <w:bookmarkStart w:id="37" w:name="_Toc167461533"/>
      <w:r>
        <w:t>9.4.</w:t>
      </w:r>
      <w:r w:rsidR="000F2AB0">
        <w:t xml:space="preserve"> </w:t>
      </w:r>
      <w:r w:rsidR="0097699B">
        <w:t>Algoritmi</w:t>
      </w:r>
      <w:bookmarkEnd w:id="37"/>
    </w:p>
    <w:p w:rsidR="0097699B" w:rsidRDefault="0097699B" w:rsidP="00DC5D17">
      <w:r>
        <w:t>Cei mai utilizați algoritmi de învățare sunt:</w:t>
      </w:r>
    </w:p>
    <w:p w:rsidR="0097699B" w:rsidRDefault="0097699B" w:rsidP="0097699B">
      <w:pPr>
        <w:pStyle w:val="ListParagraph"/>
        <w:numPr>
          <w:ilvl w:val="0"/>
          <w:numId w:val="35"/>
        </w:numPr>
      </w:pPr>
      <w:r>
        <w:t>Mașini de suport-vector</w:t>
      </w:r>
    </w:p>
    <w:p w:rsidR="0097699B" w:rsidRDefault="0097699B" w:rsidP="0097699B">
      <w:pPr>
        <w:pStyle w:val="ListParagraph"/>
        <w:numPr>
          <w:ilvl w:val="0"/>
          <w:numId w:val="35"/>
        </w:numPr>
      </w:pPr>
      <w:r>
        <w:t>Regresie liniară</w:t>
      </w:r>
    </w:p>
    <w:p w:rsidR="0097699B" w:rsidRDefault="0097699B" w:rsidP="0097699B">
      <w:pPr>
        <w:pStyle w:val="ListParagraph"/>
        <w:numPr>
          <w:ilvl w:val="0"/>
          <w:numId w:val="35"/>
        </w:numPr>
      </w:pPr>
      <w:r>
        <w:t>Regresie logistică</w:t>
      </w:r>
    </w:p>
    <w:p w:rsidR="0097699B" w:rsidRDefault="0097699B" w:rsidP="0097699B">
      <w:pPr>
        <w:pStyle w:val="ListParagraph"/>
        <w:numPr>
          <w:ilvl w:val="0"/>
          <w:numId w:val="35"/>
        </w:numPr>
      </w:pPr>
      <w:r>
        <w:t>Naive Bayes</w:t>
      </w:r>
    </w:p>
    <w:p w:rsidR="0097699B" w:rsidRDefault="0097699B" w:rsidP="0097699B">
      <w:pPr>
        <w:pStyle w:val="ListParagraph"/>
        <w:numPr>
          <w:ilvl w:val="0"/>
          <w:numId w:val="35"/>
        </w:numPr>
      </w:pPr>
      <w:r>
        <w:t>Analiza discriminantă liniară</w:t>
      </w:r>
    </w:p>
    <w:p w:rsidR="0097699B" w:rsidRDefault="0097699B" w:rsidP="0097699B">
      <w:pPr>
        <w:pStyle w:val="ListParagraph"/>
        <w:numPr>
          <w:ilvl w:val="0"/>
          <w:numId w:val="35"/>
        </w:numPr>
      </w:pPr>
      <w:r>
        <w:t>Arbori de decizie</w:t>
      </w:r>
    </w:p>
    <w:p w:rsidR="0097699B" w:rsidRDefault="0097699B" w:rsidP="0097699B">
      <w:pPr>
        <w:pStyle w:val="ListParagraph"/>
        <w:numPr>
          <w:ilvl w:val="0"/>
          <w:numId w:val="35"/>
        </w:numPr>
      </w:pPr>
      <w:r>
        <w:t>Algoritmul K-nearest neighbor</w:t>
      </w:r>
    </w:p>
    <w:p w:rsidR="0097699B" w:rsidRDefault="0097699B" w:rsidP="0097699B">
      <w:pPr>
        <w:pStyle w:val="ListParagraph"/>
        <w:numPr>
          <w:ilvl w:val="0"/>
          <w:numId w:val="35"/>
        </w:numPr>
      </w:pPr>
      <w:r>
        <w:t>Rețele neuronale (perceptron multistrat) – folosit în aplicația din această lucrare</w:t>
      </w:r>
    </w:p>
    <w:p w:rsidR="0097699B" w:rsidRDefault="0097699B" w:rsidP="0097699B">
      <w:pPr>
        <w:pStyle w:val="ListParagraph"/>
        <w:numPr>
          <w:ilvl w:val="0"/>
          <w:numId w:val="35"/>
        </w:numPr>
      </w:pPr>
      <w:r>
        <w:t>Învățarea prin similitudine</w:t>
      </w:r>
    </w:p>
    <w:p w:rsidR="00DC5D17" w:rsidRDefault="00DC5D17" w:rsidP="00DC5D17"/>
    <w:p w:rsidR="00DC5D17" w:rsidRDefault="0099211A" w:rsidP="00DC5D17">
      <w:pPr>
        <w:pStyle w:val="Heading3"/>
      </w:pPr>
      <w:bookmarkStart w:id="38" w:name="_Toc167461534"/>
      <w:r>
        <w:t>9.5.</w:t>
      </w:r>
      <w:r w:rsidR="000F2AB0">
        <w:t xml:space="preserve"> </w:t>
      </w:r>
      <w:r w:rsidR="00DC5D17">
        <w:t>Rețele neuronale - perceptronul multistrat</w:t>
      </w:r>
      <w:bookmarkEnd w:id="38"/>
    </w:p>
    <w:p w:rsidR="00DC5D17" w:rsidRDefault="00D83B75" w:rsidP="00DC5D17">
      <w:r w:rsidRPr="00D83B75">
        <w:t>O rețea neuronală, cunoscută și sub numele de rețea neuronală artificială sau rețea neuronal</w:t>
      </w:r>
      <w:r>
        <w:t xml:space="preserve">ă </w:t>
      </w:r>
      <w:r w:rsidRPr="00D83B75">
        <w:t xml:space="preserve">este un </w:t>
      </w:r>
      <w:r>
        <w:t>algoritm/mod</w:t>
      </w:r>
      <w:r w:rsidRPr="00D83B75">
        <w:t xml:space="preserve"> de învățare automată care se inspiră din arhitectura și funcționarea rețelelor neuronale biologice din creierul animalelor.Neuronii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rsidR="00D83B75" w:rsidRDefault="00D83B75" w:rsidP="00DC5D17">
      <w:r w:rsidRPr="00D83B75">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w:t>
      </w:r>
      <w:r>
        <w:t xml:space="preserve"> [22]</w:t>
      </w:r>
      <w:r w:rsidRPr="00D83B75">
        <w:t>.</w:t>
      </w:r>
    </w:p>
    <w:p w:rsidR="00295A1A" w:rsidRDefault="00D83B75" w:rsidP="00DC5D17">
      <w:r w:rsidRPr="00D83B75">
        <w:t xml:space="preserve">Metoda obișnuită de </w:t>
      </w:r>
      <w:r>
        <w:rPr>
          <w:lang w:val="ro-RO"/>
        </w:rPr>
        <w:t>învățare</w:t>
      </w:r>
      <w:r w:rsidRPr="00D83B75">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w:t>
      </w:r>
      <w:r>
        <w:t xml:space="preserve">. </w:t>
      </w:r>
      <w:r w:rsidRPr="00D83B75">
        <w:lastRenderedPageBreak/>
        <w:t xml:space="preserve">În mod obișnuit, pentru a estima parametrii rețelei se utilizează tehnici bazate pe gradient, cum ar fi backpropagation.Pentru a minimiza o funcție de pierdere predeterminată, </w:t>
      </w:r>
      <w:r>
        <w:t>rețeaua neuronală</w:t>
      </w:r>
      <w:r w:rsidRPr="00D83B75">
        <w:t xml:space="preserve"> își actualizează iterativ parametrii în timp ce învață din datele de instruire etichetate în timpul fazei de </w:t>
      </w:r>
      <w:r>
        <w:t>învățare, r</w:t>
      </w:r>
      <w:r w:rsidRPr="00D83B75">
        <w:t xml:space="preserve">ețeaua </w:t>
      </w:r>
      <w:r>
        <w:t>putând</w:t>
      </w:r>
      <w:r w:rsidRPr="00D83B75">
        <w:t xml:space="preserve"> generaliza la date necunoscute anterior folosind acest mod</w:t>
      </w:r>
      <w:r>
        <w:t xml:space="preserve"> [24]</w:t>
      </w:r>
      <w:r w:rsidRPr="00D83B75">
        <w:t>.</w:t>
      </w:r>
      <w:r w:rsidR="00295A1A" w:rsidRPr="00295A1A">
        <w:t>Intrările pot fi ieșirile altor neuroni sau valorile caracteristice ale unui eșantion de date externe, cum ar fi documente sau imagini. Sarcina, cum ar fi identificarea unui obiect într-o imagine, este îndeplinită de către neuronii de ieșire finali ai rețelei neuronale.Pentru a obține ieșirea neuronului, folosim totalul ponderat al tuturor intrărilor, ajustat în funcție de ponderile conexiunilor dintre intrări și neuron. Majorăm această sumă cu un termen de polarizare</w:t>
      </w:r>
      <w:r w:rsidR="00295A1A">
        <w:t xml:space="preserve">. </w:t>
      </w:r>
      <w:r w:rsidR="00295A1A" w:rsidRPr="00295A1A">
        <w:t>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w:t>
      </w:r>
      <w:r w:rsidR="00295A1A">
        <w:t xml:space="preserve"> [25].</w:t>
      </w:r>
    </w:p>
    <w:p w:rsidR="000661E2" w:rsidRDefault="005A160F" w:rsidP="00DC5D17">
      <w:r w:rsidRPr="005A160F">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w:t>
      </w:r>
      <w:r>
        <w:t xml:space="preserve"> [26]</w:t>
      </w:r>
      <w:r w:rsidRPr="005A160F">
        <w:t>.</w:t>
      </w:r>
      <w:r w:rsidR="00C34B31" w:rsidRPr="00C34B31">
        <w:t xml:space="preserve">Învățarea reprezintă adaptarea rețelei pentru a îndeplini o sarcină mai eficient, luând în considerare un eșantion de observații. Pentru a crește acuratețea rezultatului, învățarea presupune modificarea ponderilor și a </w:t>
      </w:r>
      <w:r w:rsidR="00C34B31">
        <w:t>hiperparametrilor</w:t>
      </w:r>
      <w:r w:rsidR="00C34B31" w:rsidRPr="00C34B31">
        <w:t xml:space="preserve">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aproximată.Majoritatea modelelor de învățare pot fi considerate ca o simplă aplicație a teoriei estimării statistice și a optimizării</w:t>
      </w:r>
      <w:r w:rsidR="004E4C90">
        <w:t xml:space="preserve"> [27]</w:t>
      </w:r>
      <w:r w:rsidR="00C34B31" w:rsidRPr="00C34B31">
        <w:t>.</w:t>
      </w:r>
    </w:p>
    <w:p w:rsidR="004865E0" w:rsidRDefault="005C0F99" w:rsidP="005C0F99">
      <w:pPr>
        <w:pStyle w:val="Heading4"/>
        <w:rPr>
          <w:lang w:val="ro-RO"/>
        </w:rPr>
      </w:pPr>
      <w:r>
        <w:t xml:space="preserve">Rata de </w:t>
      </w:r>
      <w:r>
        <w:rPr>
          <w:lang w:val="ro-RO"/>
        </w:rPr>
        <w:t>învățare</w:t>
      </w:r>
      <w:r w:rsidR="005D6B96">
        <w:rPr>
          <w:lang w:val="ro-RO"/>
        </w:rPr>
        <w:t xml:space="preserve"> și optimizatorul ADAM</w:t>
      </w:r>
    </w:p>
    <w:p w:rsidR="005C0F99" w:rsidRPr="005C0F99" w:rsidRDefault="005C0F99" w:rsidP="005C0F99">
      <w:pPr>
        <w:rPr>
          <w:lang w:val="ro-RO"/>
        </w:rPr>
      </w:pPr>
      <w:r w:rsidRPr="005C0F99">
        <w:rPr>
          <w:lang w:val="ro-RO"/>
        </w:rPr>
        <w:t xml:space="preserve">Numărul de acțiuni </w:t>
      </w:r>
      <w:r>
        <w:rPr>
          <w:lang w:val="ro-RO"/>
        </w:rPr>
        <w:t>de corectare</w:t>
      </w:r>
      <w:r w:rsidRPr="005C0F99">
        <w:rPr>
          <w:lang w:val="ro-RO"/>
        </w:rPr>
        <w:t xml:space="preserve"> pe care modelul le efectuează pentru a ține cont de erorile din fiecare observație este determinat de rata de învățare</w:t>
      </w:r>
      <w:r>
        <w:rPr>
          <w:lang w:val="ro-RO"/>
        </w:rPr>
        <w:t xml:space="preserve">. </w:t>
      </w:r>
      <w:r w:rsidRPr="005C0F99">
        <w:rPr>
          <w:lang w:val="ro-RO"/>
        </w:rPr>
        <w:t xml:space="preserve">În timp ce o rată de învățare mai mică necesită mai mult timp, dar are potențialul de a obține o precizie mai mare, o rată de învățare mai mare reduce timpul de </w:t>
      </w:r>
      <w:r>
        <w:rPr>
          <w:lang w:val="ro-RO"/>
        </w:rPr>
        <w:t>învățare</w:t>
      </w:r>
      <w:r w:rsidRPr="005C0F99">
        <w:rPr>
          <w:lang w:val="ro-RO"/>
        </w:rPr>
        <w:t xml:space="preserve">, dar duce la o precizie finală mai slabă. </w:t>
      </w:r>
      <w:r>
        <w:rPr>
          <w:lang w:val="ro-RO"/>
        </w:rPr>
        <w:t>Rata de învățare</w:t>
      </w:r>
      <w:r w:rsidRPr="005C0F99">
        <w:rPr>
          <w:lang w:val="ro-RO"/>
        </w:rPr>
        <w:t xml:space="preserve"> reprezintă, în esență, viteza cu care modelul își actualizează parametrii de învățare (ponderi și </w:t>
      </w:r>
      <w:r>
        <w:rPr>
          <w:lang w:val="ro-RO"/>
        </w:rPr>
        <w:t>bias</w:t>
      </w:r>
      <w:r w:rsidRPr="005C0F99">
        <w:rPr>
          <w:lang w:val="ro-RO"/>
        </w:rPr>
        <w:t>).</w:t>
      </w:r>
    </w:p>
    <w:p w:rsidR="005C0F99" w:rsidRDefault="00E746C4" w:rsidP="00C546B8">
      <w:pPr>
        <w:rPr>
          <w:lang w:val="ro-RO"/>
        </w:rPr>
      </w:pPr>
      <w:r w:rsidRPr="00E746C4">
        <w:rPr>
          <w:lang w:val="ro-RO"/>
        </w:rPr>
        <w:t xml:space="preserve">Atunci când se antrenează modele de învățare automată, rata de învățare este o componentă esențială. Eficacitatea procesului de instruire și performanța modelului pot fi influențate în mare </w:t>
      </w:r>
      <w:r w:rsidRPr="00E746C4">
        <w:rPr>
          <w:lang w:val="ro-RO"/>
        </w:rPr>
        <w:lastRenderedPageBreak/>
        <w:t>măsură de ajustarea corectă a acestui hiperparametru. Optimizarea instruirii modelelor necesită o înțelegere și o capacitate de a modifica rata de învățare</w:t>
      </w:r>
      <w:r w:rsidR="008E24A4">
        <w:rPr>
          <w:lang w:val="ro-RO"/>
        </w:rPr>
        <w:t xml:space="preserve"> </w:t>
      </w:r>
      <w:r w:rsidR="008E24A4">
        <w:t>[28]</w:t>
      </w:r>
      <w:r w:rsidR="00C546B8">
        <w:rPr>
          <w:lang w:val="ro-RO"/>
        </w:rPr>
        <w:t xml:space="preserve">, un optimizator întâlnit foarte des pentru eficiența sa este ADAM. </w:t>
      </w:r>
      <w:r w:rsidR="00C546B8" w:rsidRPr="00C546B8">
        <w:rPr>
          <w:lang w:val="ro-RO"/>
        </w:rPr>
        <w:t>Bazată pe estimarea adaptivă a momentelor de ordinul întâi și doi, optimizarea Adam este o tehnică stocast</w:t>
      </w:r>
      <w:r w:rsidR="00C546B8">
        <w:rPr>
          <w:lang w:val="ro-RO"/>
        </w:rPr>
        <w:t xml:space="preserve">ică de coborâre a gradientului. </w:t>
      </w:r>
      <w:r w:rsidR="00C546B8" w:rsidRPr="00C546B8">
        <w:rPr>
          <w:lang w:val="ro-RO"/>
        </w:rPr>
        <w:t>Metoda este "</w:t>
      </w:r>
      <w:r w:rsidR="00C546B8" w:rsidRPr="00C546B8">
        <w:rPr>
          <w:i/>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C546B8">
        <w:rPr>
          <w:lang w:val="ro-RO"/>
        </w:rPr>
        <w:t xml:space="preserve">", potrivit </w:t>
      </w:r>
      <w:r w:rsidR="00C546B8" w:rsidRPr="00C546B8">
        <w:rPr>
          <w:i/>
          <w:lang w:val="ro-RO"/>
        </w:rPr>
        <w:t>Kingma et al. (2014)</w:t>
      </w:r>
      <w:r w:rsidR="00C546B8">
        <w:rPr>
          <w:lang w:val="ro-RO"/>
        </w:rPr>
        <w:t>.</w:t>
      </w:r>
    </w:p>
    <w:p w:rsidR="008F53F5" w:rsidRDefault="008F53F5" w:rsidP="005C0F99">
      <w:pPr>
        <w:rPr>
          <w:lang w:val="ro-RO"/>
        </w:rPr>
      </w:pPr>
    </w:p>
    <w:p w:rsidR="008F53F5" w:rsidRPr="005C0F99" w:rsidRDefault="008F53F5" w:rsidP="008F53F5">
      <w:pPr>
        <w:rPr>
          <w:lang w:val="ro-RO"/>
        </w:rPr>
      </w:pPr>
      <w:r w:rsidRPr="008F53F5">
        <w:rPr>
          <w:lang w:val="ro-RO"/>
        </w:rPr>
        <w:t>Cunoașterea caracteristicilor rețelelor neuronale artificiale est</w:t>
      </w:r>
      <w:r>
        <w:rPr>
          <w:lang w:val="ro-RO"/>
        </w:rPr>
        <w:t>e necesară pentru a le utiliza.</w:t>
      </w:r>
      <w:r w:rsidR="005D6B96">
        <w:rPr>
          <w:lang w:val="ro-RO"/>
        </w:rPr>
        <w:t xml:space="preserve"> </w:t>
      </w:r>
      <w:r w:rsidRPr="008F53F5">
        <w:rPr>
          <w:lang w:val="ro-RO"/>
        </w:rPr>
        <w:t>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w:t>
      </w:r>
      <w:r>
        <w:rPr>
          <w:lang w:val="ro-RO"/>
        </w:rPr>
        <w:t xml:space="preserve">or complexe necesită mult timp. </w:t>
      </w:r>
      <w:r w:rsidRPr="008F53F5">
        <w:rPr>
          <w:lang w:val="ro-RO"/>
        </w:rPr>
        <w:t>Există o mulțime de compromisuri între algoritmii de învățare. Pentru învățarea pe un set de date specific, aproape orice metodă va avea performanțe satisfăcătoare atunci când hiperparametrii sunt ajustați corect [</w:t>
      </w:r>
      <w:r w:rsidR="00927FB0">
        <w:rPr>
          <w:lang w:val="ro-RO"/>
        </w:rPr>
        <w:t>28</w:t>
      </w:r>
      <w:r w:rsidRPr="008F53F5">
        <w:rPr>
          <w:lang w:val="ro-RO"/>
        </w:rPr>
        <w:t>]. Cu toate acestea, este necesară o mare cantitate de încercări și erori atunci când se alege și se ajustează fin un algoritm pentru</w:t>
      </w:r>
      <w:r>
        <w:rPr>
          <w:lang w:val="ro-RO"/>
        </w:rPr>
        <w:t xml:space="preserve"> învățarea pe date necunoscute. </w:t>
      </w:r>
      <w:r w:rsidRPr="008F53F5">
        <w:rPr>
          <w:lang w:val="ro-RO"/>
        </w:rPr>
        <w:t>R</w:t>
      </w:r>
      <w:r>
        <w:rPr>
          <w:lang w:val="ro-RO"/>
        </w:rPr>
        <w:t xml:space="preserve">ețeaua neuronală </w:t>
      </w:r>
      <w:r w:rsidRPr="008F53F5">
        <w:rPr>
          <w:lang w:val="ro-RO"/>
        </w:rPr>
        <w:t xml:space="preserve">rezultată poate deveni </w:t>
      </w:r>
      <w:r>
        <w:rPr>
          <w:lang w:val="ro-RO"/>
        </w:rPr>
        <w:t>robustă</w:t>
      </w:r>
      <w:r w:rsidRPr="008F53F5">
        <w:rPr>
          <w:lang w:val="ro-RO"/>
        </w:rPr>
        <w:t xml:space="preserve"> dacă modelul, funcția de cost și metoda de învățare sunt alese cu atenție.</w:t>
      </w:r>
    </w:p>
    <w:p w:rsidR="005C0F99" w:rsidRPr="0097699B" w:rsidRDefault="005C0F99" w:rsidP="00DC5D17"/>
    <w:p w:rsidR="00BA4DEB" w:rsidRDefault="0099211A" w:rsidP="00BA4DEB">
      <w:pPr>
        <w:pStyle w:val="Heading2"/>
      </w:pPr>
      <w:bookmarkStart w:id="39" w:name="_Toc167461535"/>
      <w:r>
        <w:t>10.</w:t>
      </w:r>
      <w:r w:rsidR="000F2AB0">
        <w:t xml:space="preserve"> </w:t>
      </w:r>
      <w:r w:rsidR="000E3E11">
        <w:t>Implementare</w:t>
      </w:r>
      <w:bookmarkEnd w:id="39"/>
    </w:p>
    <w:p w:rsidR="00BA4DEB"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p>
    <w:p w:rsidR="001F0889" w:rsidRDefault="00407DAC" w:rsidP="001F0889">
      <w:pPr>
        <w:keepNext/>
        <w:jc w:val="center"/>
      </w:pPr>
      <w:r w:rsidRPr="00407DAC">
        <w:rPr>
          <w:noProof/>
        </w:rPr>
        <w:lastRenderedPageBreak/>
        <w:drawing>
          <wp:inline distT="0" distB="0" distL="0" distR="0">
            <wp:extent cx="5488740" cy="6873240"/>
            <wp:effectExtent l="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92023" cy="6877351"/>
                    </a:xfrm>
                    <a:prstGeom prst="rect">
                      <a:avLst/>
                    </a:prstGeom>
                  </pic:spPr>
                </pic:pic>
              </a:graphicData>
            </a:graphic>
          </wp:inline>
        </w:drawing>
      </w:r>
    </w:p>
    <w:p w:rsidR="001F0889" w:rsidRDefault="001F0889" w:rsidP="001F0889">
      <w:pPr>
        <w:pStyle w:val="Caption"/>
        <w:jc w:val="center"/>
      </w:pPr>
      <w:r>
        <w:t>4. Structura proiectului</w:t>
      </w:r>
    </w:p>
    <w:p w:rsidR="001F0889" w:rsidRPr="00BA4DEB" w:rsidRDefault="001F0889" w:rsidP="001F0889">
      <w:pPr>
        <w:jc w:val="center"/>
      </w:pPr>
    </w:p>
    <w:p w:rsidR="00BA4DEB" w:rsidRPr="00386367" w:rsidRDefault="0099211A" w:rsidP="00386367">
      <w:pPr>
        <w:pStyle w:val="Heading3"/>
      </w:pPr>
      <w:bookmarkStart w:id="40" w:name="_Toc167461536"/>
      <w:r>
        <w:lastRenderedPageBreak/>
        <w:t>10.1.</w:t>
      </w:r>
      <w:r w:rsidR="000F2AB0">
        <w:t xml:space="preserve"> </w:t>
      </w:r>
      <w:r w:rsidR="00BA4DEB" w:rsidRPr="00386367">
        <w:t>Setul de date</w:t>
      </w:r>
      <w:bookmarkEnd w:id="40"/>
    </w:p>
    <w:p w:rsidR="00A11057" w:rsidRPr="00E91ED7" w:rsidRDefault="00A11057" w:rsidP="000E3E11">
      <w:pPr>
        <w:rPr>
          <w:rFonts w:eastAsia="Times New Roman" w:cs="Times New Roman"/>
          <w:kern w:val="0"/>
          <w:szCs w:val="24"/>
          <w:lang w:val="ro-RO" w:eastAsia="ro-RO"/>
        </w:rPr>
      </w:pPr>
      <w:r w:rsidRPr="00E91ED7">
        <w:rPr>
          <w:rFonts w:eastAsia="Times New Roman" w:cs="Times New Roman"/>
          <w:kern w:val="0"/>
          <w:szCs w:val="24"/>
          <w:lang w:val="ro-RO" w:eastAsia="ro-RO"/>
        </w:rPr>
        <w:t>Pe baza analizei urinei, setul de date utilizat poate fi folosit pentru a prezice prezența pietrelor la rinichi.Au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rPr>
        <w:br/>
        <w:t>Urina are șase caracteristici fizice</w:t>
      </w:r>
      <w:r w:rsidR="000E3E11">
        <w:rPr>
          <w:rFonts w:eastAsia="Times New Roman" w:cs="Times New Roman"/>
          <w:kern w:val="0"/>
          <w:szCs w:val="24"/>
          <w:lang w:val="ro-RO" w:eastAsia="ro-RO"/>
        </w:rPr>
        <w:t xml:space="preserve"> folosite pentru a învăța rețeaua neuronală și a găsi forme pentru predicție</w:t>
      </w:r>
      <w:r w:rsidRPr="00E91ED7">
        <w:rPr>
          <w:rFonts w:eastAsia="Times New Roman" w:cs="Times New Roman"/>
          <w:kern w:val="0"/>
          <w:szCs w:val="24"/>
          <w:lang w:val="ro-RO" w:eastAsia="ro-RO"/>
        </w:rPr>
        <w:t xml:space="preserve">: </w:t>
      </w:r>
    </w:p>
    <w:p w:rsidR="00A11057" w:rsidRPr="00E91ED7" w:rsidRDefault="00A11057" w:rsidP="00E91ED7">
      <w:pPr>
        <w:pStyle w:val="ListParagraph"/>
        <w:numPr>
          <w:ilvl w:val="0"/>
          <w:numId w:val="12"/>
        </w:numPr>
        <w:rPr>
          <w:rFonts w:eastAsia="Times New Roman" w:cs="Times New Roman"/>
          <w:kern w:val="0"/>
          <w:szCs w:val="24"/>
          <w:lang w:val="ro-RO" w:eastAsia="ro-RO"/>
        </w:rPr>
      </w:pPr>
      <w:bookmarkStart w:id="41" w:name="_Hlk166410077"/>
      <w:r w:rsidRPr="00E91ED7">
        <w:rPr>
          <w:rFonts w:eastAsia="Times New Roman" w:cs="Times New Roman"/>
          <w:kern w:val="0"/>
          <w:szCs w:val="24"/>
          <w:lang w:val="ro-RO" w:eastAsia="ro-RO"/>
        </w:rPr>
        <w:t xml:space="preserve">densitatea specifică, sau gravitatea urinei în raport cu apa; </w:t>
      </w:r>
    </w:p>
    <w:p w:rsidR="00A11057" w:rsidRPr="00E91ED7" w:rsidRDefault="00A11057" w:rsidP="00E91ED7">
      <w:pPr>
        <w:pStyle w:val="ListParagraph"/>
        <w:numPr>
          <w:ilvl w:val="0"/>
          <w:numId w:val="12"/>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pH-ul, care este logaritmul negativ al ionului de hidrogen; </w:t>
      </w:r>
    </w:p>
    <w:p w:rsidR="00A11057" w:rsidRPr="00E91ED7" w:rsidRDefault="00A11057" w:rsidP="00E91ED7">
      <w:pPr>
        <w:pStyle w:val="ListParagraph"/>
        <w:numPr>
          <w:ilvl w:val="0"/>
          <w:numId w:val="12"/>
        </w:numPr>
        <w:rPr>
          <w:rFonts w:eastAsia="Times New Roman" w:cs="Times New Roman"/>
          <w:kern w:val="0"/>
          <w:szCs w:val="24"/>
          <w:lang w:val="ro-RO" w:eastAsia="ro-RO"/>
        </w:rPr>
      </w:pPr>
      <w:r w:rsidRPr="00E91ED7">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A11057" w:rsidRPr="00E91ED7" w:rsidRDefault="00A11057" w:rsidP="00E91ED7">
      <w:pPr>
        <w:pStyle w:val="ListParagraph"/>
        <w:numPr>
          <w:ilvl w:val="0"/>
          <w:numId w:val="12"/>
        </w:numPr>
        <w:rPr>
          <w:rFonts w:eastAsia="Times New Roman" w:cs="Times New Roman"/>
          <w:kern w:val="0"/>
          <w:szCs w:val="24"/>
          <w:lang w:val="ro-RO" w:eastAsia="ro-RO"/>
        </w:rPr>
      </w:pPr>
      <w:r w:rsidRPr="00E91ED7">
        <w:rPr>
          <w:rFonts w:eastAsia="Times New Roman" w:cs="Times New Roman"/>
          <w:kern w:val="0"/>
          <w:szCs w:val="24"/>
          <w:lang w:val="ro-RO" w:eastAsia="ro-RO"/>
        </w:rPr>
        <w:t>conductivitatea. Un Mho este egal cu un Ohm. Conducția este proporțională cu concentrația de substanțe încărcate cu ioni prezente în soluție;</w:t>
      </w:r>
    </w:p>
    <w:p w:rsidR="00A11057" w:rsidRPr="00E91ED7" w:rsidRDefault="00A11057" w:rsidP="00E91ED7">
      <w:pPr>
        <w:pStyle w:val="ListParagraph"/>
        <w:numPr>
          <w:ilvl w:val="0"/>
          <w:numId w:val="12"/>
        </w:numPr>
        <w:rPr>
          <w:rFonts w:eastAsia="Times New Roman" w:cs="Times New Roman"/>
          <w:kern w:val="0"/>
          <w:szCs w:val="24"/>
          <w:lang w:val="ro-RO" w:eastAsia="ro-RO"/>
        </w:rPr>
      </w:pPr>
      <w:r w:rsidRPr="00E91ED7">
        <w:rPr>
          <w:rFonts w:eastAsia="Times New Roman" w:cs="Times New Roman"/>
          <w:kern w:val="0"/>
          <w:szCs w:val="24"/>
          <w:lang w:val="ro-RO" w:eastAsia="ro-RO"/>
        </w:rPr>
        <w:t>nivelul de uree în milimoli/litru;</w:t>
      </w:r>
    </w:p>
    <w:p w:rsidR="00A11057" w:rsidRPr="00E91ED7" w:rsidRDefault="00A11057" w:rsidP="00E91ED7">
      <w:pPr>
        <w:pStyle w:val="ListParagraph"/>
        <w:numPr>
          <w:ilvl w:val="0"/>
          <w:numId w:val="12"/>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nivelul de calciu (CALC) în milimoli/litru. </w:t>
      </w:r>
      <w:bookmarkEnd w:id="41"/>
    </w:p>
    <w:p w:rsidR="00A11057" w:rsidRPr="00E91ED7" w:rsidRDefault="00A11057"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Un capitol din seria Springer in Statistics, „Physical Characteristics of Urines With and Without Crystals”, a furnizat datele [1</w:t>
      </w:r>
      <w:r w:rsidR="004A7B86">
        <w:rPr>
          <w:rFonts w:eastAsia="Times New Roman" w:cs="Times New Roman"/>
          <w:kern w:val="0"/>
          <w:szCs w:val="24"/>
          <w:lang w:val="ro-RO" w:eastAsia="ro-RO"/>
        </w:rPr>
        <w:t>7</w:t>
      </w:r>
      <w:r w:rsidRPr="00E91ED7">
        <w:rPr>
          <w:rFonts w:eastAsia="Times New Roman" w:cs="Times New Roman"/>
          <w:kern w:val="0"/>
          <w:szCs w:val="24"/>
          <w:lang w:val="ro-RO" w:eastAsia="ro-RO"/>
        </w:rPr>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p>
    <w:p w:rsidR="00A11057" w:rsidRPr="00E91ED7" w:rsidRDefault="00A11057" w:rsidP="00D27948">
      <w:pPr>
        <w:keepNext/>
        <w:jc w:val="center"/>
        <w:rPr>
          <w:rFonts w:cs="Times New Roman"/>
        </w:rPr>
      </w:pPr>
      <w:r w:rsidRPr="00E91ED7">
        <w:rPr>
          <w:rFonts w:cs="Times New Roman"/>
          <w:noProof/>
        </w:rPr>
        <w:lastRenderedPageBreak/>
        <w:drawing>
          <wp:inline distT="0" distB="0" distL="0" distR="0">
            <wp:extent cx="5128260" cy="7845959"/>
            <wp:effectExtent l="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rsidR="00A11057" w:rsidRPr="00E91ED7" w:rsidRDefault="001F0889" w:rsidP="00D27948">
      <w:pPr>
        <w:pStyle w:val="Caption"/>
        <w:jc w:val="center"/>
        <w:rPr>
          <w:rFonts w:cs="Times New Roman"/>
          <w:lang w:val="ro-RO" w:eastAsia="ro-RO"/>
        </w:rPr>
      </w:pPr>
      <w:r>
        <w:rPr>
          <w:rFonts w:cs="Times New Roman"/>
          <w:lang w:val="ro-RO" w:eastAsia="ro-RO"/>
        </w:rPr>
        <w:t>5</w:t>
      </w:r>
      <w:r w:rsidR="00A11057" w:rsidRPr="00E91ED7">
        <w:rPr>
          <w:rFonts w:cs="Times New Roman"/>
        </w:rPr>
        <w:t>. Analize ale urinii</w:t>
      </w:r>
    </w:p>
    <w:p w:rsidR="00475FDA" w:rsidRDefault="00475FDA" w:rsidP="00E91ED7">
      <w:pPr>
        <w:rPr>
          <w:rFonts w:cs="Times New Roman"/>
          <w:lang w:val="ro-RO" w:eastAsia="ro-RO"/>
        </w:rPr>
      </w:pPr>
      <w:r w:rsidRPr="00E91ED7">
        <w:rPr>
          <w:rFonts w:cs="Times New Roman"/>
          <w:lang w:val="ro-RO" w:eastAsia="ro-RO"/>
        </w:rPr>
        <w:lastRenderedPageBreak/>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r w:rsidR="00B622E4">
        <w:rPr>
          <w:rFonts w:cs="Times New Roman"/>
          <w:lang w:val="ro-RO" w:eastAsia="ro-RO"/>
        </w:rPr>
        <w:t>.</w:t>
      </w:r>
    </w:p>
    <w:p w:rsidR="00B622E4" w:rsidRPr="00E91ED7" w:rsidRDefault="00B622E4" w:rsidP="00E91ED7">
      <w:pPr>
        <w:rPr>
          <w:rFonts w:cs="Times New Roman"/>
          <w:lang w:val="ro-RO" w:eastAsia="ro-RO"/>
        </w:rPr>
      </w:pPr>
    </w:p>
    <w:p w:rsidR="00475FDA" w:rsidRDefault="0099211A" w:rsidP="00684CCB">
      <w:pPr>
        <w:pStyle w:val="Heading3"/>
        <w:rPr>
          <w:rFonts w:eastAsia="Times New Roman"/>
          <w:lang w:val="ro-RO" w:eastAsia="ro-RO"/>
        </w:rPr>
      </w:pPr>
      <w:bookmarkStart w:id="42" w:name="_Toc167461537"/>
      <w:r>
        <w:rPr>
          <w:rFonts w:eastAsia="Times New Roman"/>
          <w:lang w:val="ro-RO" w:eastAsia="ro-RO"/>
        </w:rPr>
        <w:t>10.2.</w:t>
      </w:r>
      <w:r w:rsidR="000F2AB0">
        <w:rPr>
          <w:rFonts w:eastAsia="Times New Roman"/>
          <w:lang w:val="ro-RO" w:eastAsia="ro-RO"/>
        </w:rPr>
        <w:t xml:space="preserve"> </w:t>
      </w:r>
      <w:r w:rsidR="00B622E4">
        <w:rPr>
          <w:rFonts w:eastAsia="Times New Roman"/>
          <w:lang w:val="ro-RO" w:eastAsia="ro-RO"/>
        </w:rPr>
        <w:t>Arhitectura aplicației</w:t>
      </w:r>
      <w:bookmarkEnd w:id="42"/>
    </w:p>
    <w:p w:rsidR="00B622E4" w:rsidRPr="00B622E4" w:rsidRDefault="00B622E4" w:rsidP="00B622E4">
      <w:pPr>
        <w:rPr>
          <w:lang w:val="ro-RO" w:eastAsia="ro-RO"/>
        </w:rPr>
      </w:pPr>
      <w:r>
        <w:rPr>
          <w:lang w:val="ro-RO" w:eastAsia="ro-RO"/>
        </w:rPr>
        <w:t>Arhitectura aplicației este creată cu ajutorul website-ului Draw.io și include cei patru agenți și funcționalitățile necesare, săgețile reprezentând modul în care comunică agenții.</w:t>
      </w:r>
    </w:p>
    <w:p w:rsidR="00B622E4" w:rsidRDefault="00B622E4" w:rsidP="00B622E4">
      <w:pPr>
        <w:keepNext/>
        <w:spacing w:after="0" w:line="240" w:lineRule="auto"/>
        <w:jc w:val="center"/>
      </w:pPr>
      <w:r>
        <w:rPr>
          <w:rFonts w:eastAsia="Times New Roman" w:cs="Times New Roman"/>
          <w:noProof/>
          <w:kern w:val="0"/>
          <w:szCs w:val="24"/>
        </w:rPr>
        <w:drawing>
          <wp:inline distT="0" distB="0" distL="0" distR="0">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498340"/>
                    </a:xfrm>
                    <a:prstGeom prst="rect">
                      <a:avLst/>
                    </a:prstGeom>
                  </pic:spPr>
                </pic:pic>
              </a:graphicData>
            </a:graphic>
          </wp:inline>
        </w:drawing>
      </w:r>
    </w:p>
    <w:p w:rsidR="00B622E4" w:rsidRDefault="00B622E4" w:rsidP="00B622E4">
      <w:pPr>
        <w:keepNext/>
        <w:spacing w:after="0" w:line="240" w:lineRule="auto"/>
        <w:jc w:val="center"/>
      </w:pPr>
    </w:p>
    <w:p w:rsidR="00B622E4" w:rsidRDefault="00B622E4" w:rsidP="00B622E4">
      <w:pPr>
        <w:pStyle w:val="Caption"/>
        <w:numPr>
          <w:ilvl w:val="0"/>
          <w:numId w:val="3"/>
        </w:numPr>
        <w:jc w:val="center"/>
        <w:rPr>
          <w:rFonts w:eastAsia="Times New Roman" w:cs="Times New Roman"/>
          <w:kern w:val="0"/>
          <w:szCs w:val="24"/>
          <w:lang w:val="ro-RO" w:eastAsia="ro-RO"/>
        </w:rPr>
      </w:pPr>
      <w:r>
        <w:t>Arhitectura aplicației</w:t>
      </w:r>
    </w:p>
    <w:p w:rsidR="00B622E4" w:rsidRPr="00E91ED7" w:rsidRDefault="00B622E4" w:rsidP="00E91ED7">
      <w:pPr>
        <w:spacing w:after="0" w:line="240" w:lineRule="auto"/>
        <w:rPr>
          <w:rFonts w:eastAsia="Times New Roman" w:cs="Times New Roman"/>
          <w:kern w:val="0"/>
          <w:szCs w:val="24"/>
          <w:lang w:val="ro-RO" w:eastAsia="ro-RO"/>
        </w:rPr>
      </w:pPr>
    </w:p>
    <w:p w:rsidR="00386367" w:rsidRDefault="00386367" w:rsidP="00386367">
      <w:pPr>
        <w:rPr>
          <w:lang w:val="ro-RO" w:eastAsia="ro-RO"/>
        </w:rPr>
      </w:pPr>
      <w:r>
        <w:rPr>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utilizatorul aplicației. Cei patru agenți sunt descrisi în subcapitolele următoare.</w:t>
      </w:r>
    </w:p>
    <w:p w:rsidR="00386367" w:rsidRDefault="0099211A" w:rsidP="0009025E">
      <w:pPr>
        <w:pStyle w:val="Heading3"/>
        <w:rPr>
          <w:lang w:val="ro-RO" w:eastAsia="ro-RO"/>
        </w:rPr>
      </w:pPr>
      <w:bookmarkStart w:id="43" w:name="_Toc167461538"/>
      <w:r>
        <w:rPr>
          <w:lang w:val="ro-RO" w:eastAsia="ro-RO"/>
        </w:rPr>
        <w:lastRenderedPageBreak/>
        <w:t>10.3.</w:t>
      </w:r>
      <w:r w:rsidR="000F2AB0">
        <w:rPr>
          <w:lang w:val="ro-RO" w:eastAsia="ro-RO"/>
        </w:rPr>
        <w:t xml:space="preserve"> </w:t>
      </w:r>
      <w:r w:rsidR="00386367">
        <w:rPr>
          <w:lang w:val="ro-RO" w:eastAsia="ro-RO"/>
        </w:rPr>
        <w:t>Agentul manager</w:t>
      </w:r>
      <w:bookmarkEnd w:id="43"/>
    </w:p>
    <w:p w:rsidR="00386367" w:rsidRDefault="00386367" w:rsidP="00386367">
      <w:pPr>
        <w:rPr>
          <w:lang w:val="ro-RO" w:eastAsia="ro-RO"/>
        </w:rPr>
      </w:pPr>
      <w:r>
        <w:rPr>
          <w:lang w:val="ro-RO" w:eastAsia="ro-RO"/>
        </w:rPr>
        <w:t xml:space="preserve">Acest </w:t>
      </w:r>
      <w:r w:rsidR="00A26225">
        <w:rPr>
          <w:lang w:val="ro-RO" w:eastAsia="ro-RO"/>
        </w:rPr>
        <w:t xml:space="preserve">agent </w:t>
      </w:r>
      <w:r>
        <w:rPr>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rsidR="006B23B4" w:rsidRDefault="00386367" w:rsidP="00E75338">
      <w:pPr>
        <w:pStyle w:val="ListParagraph"/>
        <w:numPr>
          <w:ilvl w:val="0"/>
          <w:numId w:val="31"/>
        </w:numPr>
        <w:rPr>
          <w:lang w:eastAsia="ro-RO"/>
        </w:rPr>
      </w:pPr>
      <w:r>
        <w:rPr>
          <w:lang w:eastAsia="ro-RO"/>
        </w:rPr>
        <w:t>adaugă noile analize în fișier atunci c</w:t>
      </w:r>
      <w:r>
        <w:rPr>
          <w:lang w:val="ro-RO" w:eastAsia="ro-RO"/>
        </w:rPr>
        <w:t>ând primește mesaj de la agentul pentru adăugarea unor noi analize cu valorile analizelor</w:t>
      </w:r>
      <w:r w:rsidR="006B23B4">
        <w:rPr>
          <w:lang w:eastAsia="ro-RO"/>
        </w:rPr>
        <w:t>;</w:t>
      </w:r>
    </w:p>
    <w:p w:rsidR="006B23B4" w:rsidRDefault="006B23B4" w:rsidP="00E75338">
      <w:pPr>
        <w:pStyle w:val="ListParagraph"/>
        <w:numPr>
          <w:ilvl w:val="0"/>
          <w:numId w:val="31"/>
        </w:numPr>
        <w:rPr>
          <w:lang w:eastAsia="ro-RO"/>
        </w:rPr>
      </w:pPr>
      <w:r>
        <w:rPr>
          <w:lang w:eastAsia="ro-RO"/>
        </w:rPr>
        <w:t>verifică analizele selectate și fișierul în care sunt adăugate atunci c</w:t>
      </w:r>
      <w:r>
        <w:rPr>
          <w:lang w:val="ro-RO" w:eastAsia="ro-RO"/>
        </w:rPr>
        <w:t xml:space="preserve">ând primește mesaj de la </w:t>
      </w:r>
      <w:r w:rsidR="00E75338">
        <w:rPr>
          <w:lang w:val="ro-RO" w:eastAsia="ro-RO"/>
        </w:rPr>
        <w:t>agentul pentru selecția analizelor</w:t>
      </w:r>
      <w:r>
        <w:rPr>
          <w:lang w:eastAsia="ro-RO"/>
        </w:rPr>
        <w:t>;</w:t>
      </w:r>
    </w:p>
    <w:p w:rsidR="00E75338" w:rsidRPr="00E75338" w:rsidRDefault="00E75338" w:rsidP="00E75338">
      <w:pPr>
        <w:pStyle w:val="ListParagraph"/>
        <w:numPr>
          <w:ilvl w:val="0"/>
          <w:numId w:val="31"/>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p>
    <w:p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rsidR="00E75338" w:rsidRDefault="00E75338" w:rsidP="00E75338">
      <w:pPr>
        <w:keepNext/>
      </w:pPr>
      <w:r w:rsidRPr="00E75338">
        <w:rPr>
          <w:noProof/>
        </w:rPr>
        <w:drawing>
          <wp:inline distT="0" distB="0" distL="0" distR="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rsidR="00386367" w:rsidRPr="00386367" w:rsidRDefault="00E75338" w:rsidP="00386367">
      <w:pPr>
        <w:pStyle w:val="Caption"/>
        <w:numPr>
          <w:ilvl w:val="0"/>
          <w:numId w:val="3"/>
        </w:numPr>
        <w:jc w:val="center"/>
        <w:rPr>
          <w:lang w:eastAsia="ro-RO"/>
        </w:rPr>
      </w:pPr>
      <w:r>
        <w:t>Interfață grafică agent manager</w:t>
      </w:r>
    </w:p>
    <w:p w:rsidR="009D6E51" w:rsidRDefault="009D6E51" w:rsidP="00E91ED7">
      <w:pPr>
        <w:rPr>
          <w:rFonts w:cs="Times New Roman"/>
          <w:lang w:val="ro-RO" w:eastAsia="ro-RO"/>
        </w:rPr>
      </w:pPr>
    </w:p>
    <w:p w:rsidR="00386367" w:rsidRDefault="0099211A" w:rsidP="0009025E">
      <w:pPr>
        <w:pStyle w:val="Heading3"/>
        <w:rPr>
          <w:lang w:val="ro-RO" w:eastAsia="ro-RO"/>
        </w:rPr>
      </w:pPr>
      <w:bookmarkStart w:id="44" w:name="_Toc167461539"/>
      <w:r>
        <w:rPr>
          <w:lang w:val="ro-RO" w:eastAsia="ro-RO"/>
        </w:rPr>
        <w:t>10.4.</w:t>
      </w:r>
      <w:r w:rsidR="000F2AB0">
        <w:rPr>
          <w:lang w:val="ro-RO" w:eastAsia="ro-RO"/>
        </w:rPr>
        <w:t xml:space="preserve"> </w:t>
      </w:r>
      <w:r w:rsidR="00386367">
        <w:rPr>
          <w:lang w:val="ro-RO" w:eastAsia="ro-RO"/>
        </w:rPr>
        <w:t>Agentul pentru adăugarea unor noi analize</w:t>
      </w:r>
      <w:bookmarkEnd w:id="44"/>
    </w:p>
    <w:p w:rsidR="00386367" w:rsidRDefault="005E22C5" w:rsidP="00E91ED7">
      <w:pPr>
        <w:rPr>
          <w:lang w:val="ro-RO" w:eastAsia="ro-RO"/>
        </w:rPr>
      </w:pPr>
      <w:r>
        <w:rPr>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Pr>
          <w:lang w:val="ro-RO" w:eastAsia="ro-RO"/>
        </w:rPr>
        <w:t xml:space="preserve"> În figurile de mai jos se </w:t>
      </w:r>
      <w:r w:rsidR="004009AA">
        <w:rPr>
          <w:lang w:val="ro-RO" w:eastAsia="ro-RO"/>
        </w:rPr>
        <w:t>pot</w:t>
      </w:r>
      <w:r w:rsidR="009D3DE8">
        <w:rPr>
          <w:lang w:val="ro-RO" w:eastAsia="ro-RO"/>
        </w:rPr>
        <w:t xml:space="preserve"> observa interfața și mesajele trimise de agenți în comunicarea lor.</w:t>
      </w:r>
    </w:p>
    <w:p w:rsidR="005E22C5" w:rsidRDefault="004A3EB6" w:rsidP="0051321E">
      <w:pPr>
        <w:jc w:val="left"/>
        <w:rPr>
          <w:lang w:val="ro-RO" w:eastAsia="ro-RO"/>
        </w:rPr>
      </w:pPr>
      <w:r w:rsidRPr="0051321E">
        <w:rPr>
          <w:noProof/>
        </w:rPr>
        <w:lastRenderedPageBreak/>
        <w:drawing>
          <wp:anchor distT="0" distB="0" distL="114300" distR="114300" simplePos="0" relativeHeight="251660288" behindDoc="0" locked="0" layoutInCell="1" allowOverlap="1">
            <wp:simplePos x="0" y="0"/>
            <wp:positionH relativeFrom="column">
              <wp:posOffset>7620</wp:posOffset>
            </wp:positionH>
            <wp:positionV relativeFrom="paragraph">
              <wp:posOffset>635</wp:posOffset>
            </wp:positionV>
            <wp:extent cx="1403350" cy="2743200"/>
            <wp:effectExtent l="0" t="0" r="0" b="0"/>
            <wp:wrapSquare wrapText="bothSides"/>
            <wp:docPr id="8319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03350" cy="2743200"/>
                    </a:xfrm>
                    <a:prstGeom prst="rect">
                      <a:avLst/>
                    </a:prstGeom>
                  </pic:spPr>
                </pic:pic>
              </a:graphicData>
            </a:graphic>
          </wp:anchor>
        </w:drawing>
      </w:r>
      <w:r w:rsidRPr="00CF76F3">
        <w:rPr>
          <w:noProof/>
        </w:rPr>
        <w:drawing>
          <wp:anchor distT="0" distB="0" distL="114300" distR="114300" simplePos="0" relativeHeight="251658240" behindDoc="0" locked="0" layoutInCell="1" allowOverlap="1">
            <wp:simplePos x="0" y="0"/>
            <wp:positionH relativeFrom="column">
              <wp:posOffset>4198620</wp:posOffset>
            </wp:positionH>
            <wp:positionV relativeFrom="paragraph">
              <wp:posOffset>635</wp:posOffset>
            </wp:positionV>
            <wp:extent cx="1747520" cy="2727960"/>
            <wp:effectExtent l="0" t="0" r="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47520" cy="2727960"/>
                    </a:xfrm>
                    <a:prstGeom prst="rect">
                      <a:avLst/>
                    </a:prstGeom>
                  </pic:spPr>
                </pic:pic>
              </a:graphicData>
            </a:graphic>
          </wp:anchor>
        </w:drawing>
      </w:r>
      <w:r w:rsidRPr="00CF76F3">
        <w:rPr>
          <w:noProof/>
        </w:rPr>
        <w:drawing>
          <wp:anchor distT="0" distB="0" distL="114300" distR="114300" simplePos="0" relativeHeight="251656192" behindDoc="0" locked="0" layoutInCell="1" allowOverlap="1">
            <wp:simplePos x="0" y="0"/>
            <wp:positionH relativeFrom="column">
              <wp:posOffset>1897380</wp:posOffset>
            </wp:positionH>
            <wp:positionV relativeFrom="paragraph">
              <wp:posOffset>635</wp:posOffset>
            </wp:positionV>
            <wp:extent cx="1889760" cy="2727960"/>
            <wp:effectExtent l="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89760" cy="2727960"/>
                    </a:xfrm>
                    <a:prstGeom prst="rect">
                      <a:avLst/>
                    </a:prstGeom>
                  </pic:spPr>
                </pic:pic>
              </a:graphicData>
            </a:graphic>
          </wp:anchor>
        </w:drawing>
      </w: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Pr="004A3EB6" w:rsidRDefault="00812DD9" w:rsidP="00CF76F3">
      <w:r>
        <w:rPr>
          <w:noProof/>
        </w:rPr>
        <w:pict>
          <v:shapetype id="_x0000_t202" coordsize="21600,21600" o:spt="202" path="m,l,21600r21600,l21600,xe">
            <v:stroke joinstyle="miter"/>
            <v:path gradientshapeok="t" o:connecttype="rect"/>
          </v:shapetype>
          <v:shape id="_x0000_s2055" type="#_x0000_t202" style="position:absolute;left:0;text-align:left;margin-left:226.7pt;margin-top:6.55pt;width:121.4pt;height:20.35pt;z-index:251696128" filled="f" stroked="f">
            <v:textbox style="mso-fit-shape-to-text:t" inset="0,0,0,0">
              <w:txbxContent>
                <w:p w:rsidR="005D6B96" w:rsidRPr="004A3EB6" w:rsidRDefault="005D6B96" w:rsidP="004A3EB6">
                  <w:pPr>
                    <w:pStyle w:val="Caption"/>
                    <w:rPr>
                      <w:lang w:val="ro-RO"/>
                    </w:rPr>
                  </w:pPr>
                  <w:r>
                    <w:rPr>
                      <w:lang w:val="ro-RO"/>
                    </w:rPr>
                    <w:t>10. Mesaj confirmare adăugare</w:t>
                  </w:r>
                </w:p>
              </w:txbxContent>
            </v:textbox>
            <w10:wrap type="square"/>
          </v:shape>
        </w:pict>
      </w:r>
      <w:r>
        <w:rPr>
          <w:noProof/>
        </w:rPr>
        <w:pict>
          <v:shape id="_x0000_s2054" type="#_x0000_t202" style="position:absolute;left:0;text-align:left;margin-left:74.3pt;margin-top:9.55pt;width:94.8pt;height:20.35pt;z-index:251694080" filled="f" stroked="f">
            <v:textbox style="mso-next-textbox:#_x0000_s2054;mso-fit-shape-to-text:t" inset="0,0,0,0">
              <w:txbxContent>
                <w:p w:rsidR="005D6B96" w:rsidRPr="004A3EB6" w:rsidRDefault="005D6B96" w:rsidP="004A3EB6">
                  <w:pPr>
                    <w:pStyle w:val="Caption"/>
                    <w:rPr>
                      <w:szCs w:val="22"/>
                      <w:lang w:val="ro-RO"/>
                    </w:rPr>
                  </w:pPr>
                  <w:r>
                    <w:rPr>
                      <w:lang w:val="ro-RO"/>
                    </w:rPr>
                    <w:t>9. Mesaj adăugare</w:t>
                  </w:r>
                </w:p>
              </w:txbxContent>
            </v:textbox>
            <w10:wrap type="square"/>
          </v:shape>
        </w:pict>
      </w:r>
      <w:r>
        <w:rPr>
          <w:noProof/>
        </w:rPr>
        <w:pict>
          <v:shape id="_x0000_s2053" type="#_x0000_t202" style="position:absolute;left:0;text-align:left;margin-left:-119.5pt;margin-top:7.75pt;width:128.5pt;height:20.35pt;z-index:251692032" filled="f" stroked="f">
            <v:textbox inset="0,0,0,0">
              <w:txbxContent>
                <w:p w:rsidR="005D6B96" w:rsidRPr="00590521" w:rsidRDefault="005D6B96" w:rsidP="004A3EB6">
                  <w:pPr>
                    <w:pStyle w:val="Caption"/>
                    <w:rPr>
                      <w:noProof/>
                      <w:szCs w:val="22"/>
                    </w:rPr>
                  </w:pPr>
                  <w:r>
                    <w:rPr>
                      <w:noProof/>
                    </w:rPr>
                    <w:t xml:space="preserve">8. </w:t>
                  </w:r>
                  <w:r>
                    <w:t>Interfață grafică agent manager</w:t>
                  </w:r>
                </w:p>
              </w:txbxContent>
            </v:textbox>
            <w10:wrap type="square"/>
          </v:shape>
        </w:pict>
      </w:r>
    </w:p>
    <w:p w:rsidR="00CF76F3" w:rsidRDefault="00CF76F3" w:rsidP="00386367">
      <w:pPr>
        <w:pStyle w:val="Heading4"/>
        <w:rPr>
          <w:lang w:val="ro-RO" w:eastAsia="ro-RO"/>
        </w:rPr>
      </w:pPr>
    </w:p>
    <w:p w:rsidR="00386367" w:rsidRDefault="0099211A" w:rsidP="0009025E">
      <w:pPr>
        <w:pStyle w:val="Heading3"/>
        <w:rPr>
          <w:lang w:val="ro-RO" w:eastAsia="ro-RO"/>
        </w:rPr>
      </w:pPr>
      <w:bookmarkStart w:id="45" w:name="_Toc167461540"/>
      <w:r>
        <w:rPr>
          <w:lang w:val="ro-RO" w:eastAsia="ro-RO"/>
        </w:rPr>
        <w:t>10.5.</w:t>
      </w:r>
      <w:r w:rsidR="000F2AB0">
        <w:rPr>
          <w:lang w:val="ro-RO" w:eastAsia="ro-RO"/>
        </w:rPr>
        <w:t xml:space="preserve"> </w:t>
      </w:r>
      <w:r w:rsidR="00386367">
        <w:rPr>
          <w:lang w:val="ro-RO" w:eastAsia="ro-RO"/>
        </w:rPr>
        <w:t>Agentul pentru selecția analizelor</w:t>
      </w:r>
      <w:bookmarkEnd w:id="45"/>
    </w:p>
    <w:p w:rsidR="001A2760" w:rsidRDefault="004009AA" w:rsidP="001A2760">
      <w:pPr>
        <w:rPr>
          <w:lang w:val="ro-RO" w:eastAsia="ro-RO"/>
        </w:rPr>
      </w:pPr>
      <w:r>
        <w:rPr>
          <w:lang w:val="ro-RO" w:eastAsia="ro-RO"/>
        </w:rPr>
        <w:t>Acest agent oferă o interfață grafică pentru interacțiunea cu utilizatorul aplicației prin care expertul uman poate selecta intervale dorite pentru fiecare din</w:t>
      </w:r>
      <w:r w:rsidR="009B32BD">
        <w:rPr>
          <w:lang w:val="ro-RO" w:eastAsia="ro-RO"/>
        </w:rPr>
        <w:t>tre</w:t>
      </w:r>
      <w:r>
        <w:rPr>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Pr>
          <w:lang w:val="ro-RO" w:eastAsia="ro-RO"/>
        </w:rPr>
        <w:t>În figura de mai jos se poate observa</w:t>
      </w:r>
      <w:r w:rsidR="009B32BD">
        <w:rPr>
          <w:lang w:val="ro-RO" w:eastAsia="ro-RO"/>
        </w:rPr>
        <w:t xml:space="preserve"> interfața</w:t>
      </w:r>
      <w:r w:rsidR="001A2760">
        <w:rPr>
          <w:lang w:val="ro-RO" w:eastAsia="ro-RO"/>
        </w:rPr>
        <w:t xml:space="preserve"> grafică a agentului selector.</w:t>
      </w:r>
    </w:p>
    <w:p w:rsidR="001A2760" w:rsidRDefault="001A2760" w:rsidP="001A2760">
      <w:pPr>
        <w:keepNext/>
        <w:jc w:val="center"/>
      </w:pPr>
      <w:r>
        <w:rPr>
          <w:noProof/>
        </w:rPr>
        <w:lastRenderedPageBreak/>
        <w:drawing>
          <wp:inline distT="0" distB="0" distL="0" distR="0">
            <wp:extent cx="4731490" cy="339090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4733118" cy="3392067"/>
                    </a:xfrm>
                    <a:prstGeom prst="rect">
                      <a:avLst/>
                    </a:prstGeom>
                  </pic:spPr>
                </pic:pic>
              </a:graphicData>
            </a:graphic>
          </wp:inline>
        </w:drawing>
      </w:r>
    </w:p>
    <w:p w:rsidR="001A2760" w:rsidRDefault="00360D7C" w:rsidP="001A2760">
      <w:pPr>
        <w:pStyle w:val="Caption"/>
        <w:jc w:val="center"/>
        <w:rPr>
          <w:lang w:val="ro-RO" w:eastAsia="ro-RO"/>
        </w:rPr>
      </w:pPr>
      <w:r>
        <w:t>11</w:t>
      </w:r>
      <w:r w:rsidR="001A2760">
        <w:t>. Interfață grafică agent selector</w:t>
      </w:r>
    </w:p>
    <w:p w:rsidR="00386367" w:rsidRDefault="00386367" w:rsidP="00E91ED7">
      <w:pPr>
        <w:rPr>
          <w:lang w:val="ro-RO" w:eastAsia="ro-RO"/>
        </w:rPr>
      </w:pPr>
    </w:p>
    <w:p w:rsidR="00386367" w:rsidRDefault="0099211A" w:rsidP="0009025E">
      <w:pPr>
        <w:pStyle w:val="Heading3"/>
        <w:rPr>
          <w:lang w:val="ro-RO" w:eastAsia="ro-RO"/>
        </w:rPr>
      </w:pPr>
      <w:bookmarkStart w:id="46" w:name="_Toc167461541"/>
      <w:r>
        <w:rPr>
          <w:lang w:val="ro-RO" w:eastAsia="ro-RO"/>
        </w:rPr>
        <w:t>10.6.</w:t>
      </w:r>
      <w:r w:rsidR="000F2AB0">
        <w:rPr>
          <w:lang w:val="ro-RO" w:eastAsia="ro-RO"/>
        </w:rPr>
        <w:t xml:space="preserve"> </w:t>
      </w:r>
      <w:r w:rsidR="00386367">
        <w:rPr>
          <w:lang w:val="ro-RO" w:eastAsia="ro-RO"/>
        </w:rPr>
        <w:t>Agentul pentru predicția pietrelor la rinichi</w:t>
      </w:r>
      <w:r w:rsidR="0009025E">
        <w:rPr>
          <w:lang w:val="ro-RO" w:eastAsia="ro-RO"/>
        </w:rPr>
        <w:t xml:space="preserve"> și rețeaua neuronală</w:t>
      </w:r>
      <w:bookmarkEnd w:id="46"/>
    </w:p>
    <w:p w:rsidR="006636FE" w:rsidRDefault="006636FE" w:rsidP="006636FE">
      <w:pPr>
        <w:rPr>
          <w:lang w:val="ro-RO" w:eastAsia="ro-RO"/>
        </w:rPr>
      </w:pPr>
      <w:r>
        <w:rPr>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Pr>
          <w:lang w:val="ro-RO" w:eastAsia="ro-RO"/>
        </w:rPr>
        <w:t xml:space="preserve"> Acest agent comunică cu agentul manager pentru a primi setul de date selectat.</w:t>
      </w:r>
    </w:p>
    <w:p w:rsidR="00E54B96" w:rsidRDefault="00E54B96" w:rsidP="0070636F">
      <w:pPr>
        <w:keepNext/>
        <w:jc w:val="center"/>
      </w:pPr>
      <w:r w:rsidRPr="001D633F">
        <w:rPr>
          <w:noProof/>
        </w:rPr>
        <w:lastRenderedPageBreak/>
        <w:drawing>
          <wp:inline distT="0" distB="0" distL="0" distR="0">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E54B96">
        <w:rPr>
          <w:noProof/>
        </w:rPr>
        <w:drawing>
          <wp:inline distT="0" distB="0" distL="0" distR="0">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rsidR="00386367" w:rsidRDefault="00360D7C" w:rsidP="00E05011">
      <w:pPr>
        <w:pStyle w:val="Caption"/>
        <w:jc w:val="center"/>
      </w:pPr>
      <w:r>
        <w:t>12</w:t>
      </w:r>
      <w:r w:rsidR="00E54B96">
        <w:t>. Interfață grafică agent predictor</w:t>
      </w:r>
    </w:p>
    <w:p w:rsidR="00CA2E39" w:rsidRPr="00CA2E39" w:rsidRDefault="00CA2E39" w:rsidP="00CA2E39"/>
    <w:p w:rsidR="00CA2E39" w:rsidRPr="0014785D" w:rsidRDefault="00E05011" w:rsidP="0014785D">
      <w:pPr>
        <w:pStyle w:val="Heading4"/>
      </w:pPr>
      <w:r w:rsidRPr="0014785D">
        <w:t xml:space="preserve">Fluxul de lucru de învățare </w:t>
      </w:r>
      <w:r w:rsidR="00720D06" w:rsidRPr="0014785D">
        <w:t>supervizată pentru predicție</w:t>
      </w:r>
    </w:p>
    <w:p w:rsidR="00E05011" w:rsidRPr="00720D06" w:rsidRDefault="00E05011" w:rsidP="00720D06">
      <w:pPr>
        <w:rPr>
          <w:b/>
        </w:rPr>
      </w:pPr>
      <w:r w:rsidRPr="00720D06">
        <w:rPr>
          <w:b/>
        </w:rPr>
        <w:t>Încăr</w:t>
      </w:r>
      <w:r w:rsidR="00720D06" w:rsidRPr="00720D06">
        <w:rPr>
          <w:b/>
        </w:rPr>
        <w:t>carea și preprocesarea datelor:</w:t>
      </w:r>
    </w:p>
    <w:p w:rsidR="00E05011" w:rsidRDefault="00720D06" w:rsidP="00720D06">
      <w:pPr>
        <w:pStyle w:val="ListParagraph"/>
        <w:numPr>
          <w:ilvl w:val="0"/>
          <w:numId w:val="37"/>
        </w:numPr>
      </w:pPr>
      <w:r>
        <w:t>este utilizat</w:t>
      </w:r>
      <w:r w:rsidR="00E05011">
        <w:t xml:space="preserve"> CSVRecordReader pentru a citi fișierul</w:t>
      </w:r>
      <w:r>
        <w:t xml:space="preserve"> CSV care conține setul de date;</w:t>
      </w:r>
    </w:p>
    <w:p w:rsidR="00E05011" w:rsidRDefault="00720D06" w:rsidP="00720D06">
      <w:pPr>
        <w:pStyle w:val="ListParagraph"/>
        <w:numPr>
          <w:ilvl w:val="0"/>
          <w:numId w:val="37"/>
        </w:numPr>
      </w:pPr>
      <w:r>
        <w:t xml:space="preserve">se </w:t>
      </w:r>
      <w:r>
        <w:rPr>
          <w:lang w:val="ro-RO"/>
        </w:rPr>
        <w:t>î</w:t>
      </w:r>
      <w:r>
        <w:t>mpart</w:t>
      </w:r>
      <w:r w:rsidR="00E05011">
        <w:t xml:space="preserve"> datele în seturi de inst</w:t>
      </w:r>
      <w:r>
        <w:t>ruire (80%) și de testare (20%);</w:t>
      </w:r>
    </w:p>
    <w:p w:rsidR="00E05011" w:rsidRDefault="00720D06" w:rsidP="00720D06">
      <w:pPr>
        <w:pStyle w:val="ListParagraph"/>
        <w:numPr>
          <w:ilvl w:val="0"/>
          <w:numId w:val="37"/>
        </w:numPr>
      </w:pPr>
      <w:r>
        <w:t>se n</w:t>
      </w:r>
      <w:r w:rsidR="00E05011">
        <w:t>ormalizează datele folosind NormalizerStandardize.</w:t>
      </w:r>
    </w:p>
    <w:p w:rsidR="00E05011" w:rsidRDefault="00720D06" w:rsidP="00E05011">
      <w:r w:rsidRPr="0033586D">
        <w:rPr>
          <w:b/>
        </w:rPr>
        <w:t>Crearea modelului de predic</w:t>
      </w:r>
      <w:r w:rsidRPr="0033586D">
        <w:rPr>
          <w:b/>
          <w:lang w:val="ro-RO"/>
        </w:rPr>
        <w:t>ție</w:t>
      </w:r>
      <w:r>
        <w:t>:</w:t>
      </w:r>
    </w:p>
    <w:p w:rsidR="00E05011" w:rsidRDefault="00720D06" w:rsidP="00720D06">
      <w:pPr>
        <w:pStyle w:val="ListParagraph"/>
        <w:numPr>
          <w:ilvl w:val="0"/>
          <w:numId w:val="38"/>
        </w:numPr>
      </w:pPr>
      <w:r>
        <w:t>se c</w:t>
      </w:r>
      <w:r w:rsidR="00E05011">
        <w:t>onstruiește o rețea neuronală cu două straturi dense și un strat de</w:t>
      </w:r>
      <w:r>
        <w:t xml:space="preserve"> ieșire folosind Deeplearning4j;</w:t>
      </w:r>
    </w:p>
    <w:p w:rsidR="00E05011" w:rsidRDefault="00720D06" w:rsidP="00720D06">
      <w:pPr>
        <w:pStyle w:val="ListParagraph"/>
        <w:numPr>
          <w:ilvl w:val="0"/>
          <w:numId w:val="38"/>
        </w:numPr>
      </w:pPr>
      <w:r>
        <w:t>s</w:t>
      </w:r>
      <w:r w:rsidR="00E05011">
        <w:t>e configurează cu parametri specifici (algoritm de optimizare</w:t>
      </w:r>
      <w:r w:rsidR="0033586D">
        <w:t xml:space="preserve"> – stochastic gradient descent</w:t>
      </w:r>
      <w:r w:rsidR="00E05011">
        <w:t>, inițializarea greutății</w:t>
      </w:r>
      <w:r w:rsidR="0033586D">
        <w:t xml:space="preserve"> - XAVIER</w:t>
      </w:r>
      <w:r w:rsidR="00E05011">
        <w:t>, funcții de a</w:t>
      </w:r>
      <w:r w:rsidR="0033586D">
        <w:t xml:space="preserve">ctivare – RELU </w:t>
      </w:r>
      <w:r w:rsidR="0033586D">
        <w:rPr>
          <w:lang w:val="ro-RO"/>
        </w:rPr>
        <w:t>și SIGMOID</w:t>
      </w:r>
      <w:r w:rsidR="0033586D">
        <w:t xml:space="preserve"> și funcție de pierdere - XENT</w:t>
      </w:r>
      <w:r w:rsidR="00842ABE">
        <w:t>).</w:t>
      </w:r>
    </w:p>
    <w:p w:rsidR="00E05011" w:rsidRPr="0033586D" w:rsidRDefault="0033586D" w:rsidP="00E05011">
      <w:pPr>
        <w:rPr>
          <w:b/>
        </w:rPr>
      </w:pPr>
      <w:r w:rsidRPr="0033586D">
        <w:rPr>
          <w:b/>
        </w:rPr>
        <w:t>Învățare</w:t>
      </w:r>
      <w:r w:rsidR="00E05011" w:rsidRPr="0033586D">
        <w:rPr>
          <w:b/>
        </w:rPr>
        <w:t>:</w:t>
      </w:r>
    </w:p>
    <w:p w:rsidR="00E05011" w:rsidRDefault="0033586D" w:rsidP="0033586D">
      <w:pPr>
        <w:pStyle w:val="ListParagraph"/>
        <w:numPr>
          <w:ilvl w:val="0"/>
          <w:numId w:val="39"/>
        </w:numPr>
      </w:pPr>
      <w:r>
        <w:t>se a</w:t>
      </w:r>
      <w:r w:rsidR="00E05011">
        <w:t>ntrenează modelul pe un număr definit de epoci (NUM_EPOCHS</w:t>
      </w:r>
      <w:r>
        <w:t xml:space="preserve"> = 10.000</w:t>
      </w:r>
      <w:r w:rsidR="00E05011">
        <w:t>).</w:t>
      </w:r>
    </w:p>
    <w:p w:rsidR="00E05011" w:rsidRDefault="00842ABE" w:rsidP="0033586D">
      <w:pPr>
        <w:pStyle w:val="ListParagraph"/>
        <w:numPr>
          <w:ilvl w:val="0"/>
          <w:numId w:val="39"/>
        </w:numPr>
      </w:pPr>
      <w:r>
        <w:t>se c</w:t>
      </w:r>
      <w:r w:rsidR="00E05011">
        <w:t xml:space="preserve">olectează valorile pierderilor de antrenament și </w:t>
      </w:r>
      <w:r>
        <w:t xml:space="preserve">se </w:t>
      </w:r>
      <w:r w:rsidR="00E05011">
        <w:t>actualizează graficul în timp real.</w:t>
      </w:r>
    </w:p>
    <w:p w:rsidR="00E05011" w:rsidRPr="00CA2E39" w:rsidRDefault="00842ABE" w:rsidP="00E05011">
      <w:pPr>
        <w:rPr>
          <w:b/>
        </w:rPr>
      </w:pPr>
      <w:r w:rsidRPr="00842ABE">
        <w:rPr>
          <w:b/>
        </w:rPr>
        <w:lastRenderedPageBreak/>
        <w:t>Evaluare</w:t>
      </w:r>
      <w:r w:rsidR="00E05011" w:rsidRPr="00842ABE">
        <w:rPr>
          <w:b/>
        </w:rPr>
        <w:t>:</w:t>
      </w:r>
    </w:p>
    <w:p w:rsidR="00E05011" w:rsidRPr="00842ABE" w:rsidRDefault="00842ABE" w:rsidP="00842ABE">
      <w:pPr>
        <w:pStyle w:val="ListParagraph"/>
        <w:numPr>
          <w:ilvl w:val="0"/>
          <w:numId w:val="40"/>
        </w:numPr>
      </w:pPr>
      <w:r>
        <w:t>se e</w:t>
      </w:r>
      <w:r w:rsidR="00E05011" w:rsidRPr="00842ABE">
        <w:t>valuează mode</w:t>
      </w:r>
      <w:r>
        <w:t>lul pe setul de date de testare;</w:t>
      </w:r>
    </w:p>
    <w:p w:rsidR="00E05011" w:rsidRPr="00842ABE" w:rsidRDefault="00842ABE" w:rsidP="00842ABE">
      <w:pPr>
        <w:pStyle w:val="ListParagraph"/>
        <w:numPr>
          <w:ilvl w:val="0"/>
          <w:numId w:val="40"/>
        </w:numPr>
      </w:pPr>
      <w:r>
        <w:t>se afi</w:t>
      </w:r>
      <w:r>
        <w:rPr>
          <w:lang w:val="ro-RO"/>
        </w:rPr>
        <w:t>șează</w:t>
      </w:r>
      <w:r>
        <w:t xml:space="preserve"> acuratețea</w:t>
      </w:r>
      <w:r w:rsidR="00E05011" w:rsidRPr="00842ABE">
        <w:t xml:space="preserve"> modelului.</w:t>
      </w:r>
    </w:p>
    <w:p w:rsidR="00E05011" w:rsidRDefault="00842ABE" w:rsidP="00E05011">
      <w:r w:rsidRPr="00842ABE">
        <w:rPr>
          <w:b/>
        </w:rPr>
        <w:t>Predicție</w:t>
      </w:r>
      <w:r>
        <w:t>:</w:t>
      </w:r>
    </w:p>
    <w:p w:rsidR="00E05011" w:rsidRDefault="00842ABE" w:rsidP="00842ABE">
      <w:pPr>
        <w:pStyle w:val="ListParagraph"/>
        <w:numPr>
          <w:ilvl w:val="0"/>
          <w:numId w:val="41"/>
        </w:numPr>
      </w:pPr>
      <w:r>
        <w:t>se u</w:t>
      </w:r>
      <w:r w:rsidR="00E05011">
        <w:t>tilizează modelul instruit pentru a prezice dacă noile date de analiză indică</w:t>
      </w:r>
      <w:r>
        <w:t xml:space="preserve"> sau nu </w:t>
      </w:r>
      <w:r w:rsidR="00E05011">
        <w:t xml:space="preserve"> prezența pietrelor la rinichi.</w:t>
      </w:r>
    </w:p>
    <w:p w:rsidR="00E05011" w:rsidRDefault="00842ABE" w:rsidP="00842ABE">
      <w:pPr>
        <w:pStyle w:val="ListParagraph"/>
        <w:numPr>
          <w:ilvl w:val="0"/>
          <w:numId w:val="41"/>
        </w:numPr>
      </w:pPr>
      <w:r>
        <w:t>a</w:t>
      </w:r>
      <w:r w:rsidR="00E05011">
        <w:t>fiș</w:t>
      </w:r>
      <w:r>
        <w:t>ează rezultatul predicției în interfața grafică a agentului de predicție.</w:t>
      </w:r>
    </w:p>
    <w:p w:rsidR="00E05011" w:rsidRPr="00842ABE" w:rsidRDefault="00E05011" w:rsidP="00E05011">
      <w:pPr>
        <w:rPr>
          <w:b/>
        </w:rPr>
      </w:pPr>
      <w:r w:rsidRPr="00842ABE">
        <w:rPr>
          <w:b/>
        </w:rPr>
        <w:t>Comunicare</w:t>
      </w:r>
      <w:r w:rsidR="00842ABE" w:rsidRPr="00842ABE">
        <w:rPr>
          <w:b/>
        </w:rPr>
        <w:t>a</w:t>
      </w:r>
      <w:r w:rsidRPr="00842ABE">
        <w:rPr>
          <w:b/>
        </w:rPr>
        <w:t xml:space="preserve"> agent</w:t>
      </w:r>
      <w:r w:rsidR="00842ABE" w:rsidRPr="00842ABE">
        <w:rPr>
          <w:b/>
        </w:rPr>
        <w:t>ului de predicție</w:t>
      </w:r>
    </w:p>
    <w:p w:rsidR="00E05011" w:rsidRDefault="00842ABE" w:rsidP="00842ABE">
      <w:pPr>
        <w:pStyle w:val="ListParagraph"/>
        <w:numPr>
          <w:ilvl w:val="0"/>
          <w:numId w:val="42"/>
        </w:numPr>
      </w:pPr>
      <w:r>
        <w:t>a</w:t>
      </w:r>
      <w:r w:rsidR="00E05011">
        <w:t>gentul comunică cu agenții manager pentru a solicita setul de date și a trimite rezultatul predicției.</w:t>
      </w:r>
    </w:p>
    <w:p w:rsidR="00E05011" w:rsidRDefault="00842ABE" w:rsidP="00842ABE">
      <w:pPr>
        <w:pStyle w:val="ListParagraph"/>
        <w:numPr>
          <w:ilvl w:val="0"/>
          <w:numId w:val="42"/>
        </w:numPr>
      </w:pPr>
      <w:r>
        <w:t>se folosesc</w:t>
      </w:r>
      <w:r w:rsidR="00E05011">
        <w:t xml:space="preserve"> mesaje ACL (ACLMessage) pentru comunicare.</w:t>
      </w:r>
    </w:p>
    <w:p w:rsidR="00E05011" w:rsidRPr="00842ABE" w:rsidRDefault="00E05011" w:rsidP="00E05011">
      <w:pPr>
        <w:rPr>
          <w:b/>
        </w:rPr>
      </w:pPr>
      <w:r w:rsidRPr="00842ABE">
        <w:rPr>
          <w:b/>
        </w:rPr>
        <w:t>Integrarea GUI</w:t>
      </w:r>
    </w:p>
    <w:p w:rsidR="00E05011" w:rsidRDefault="00842ABE" w:rsidP="00842ABE">
      <w:pPr>
        <w:pStyle w:val="ListParagraph"/>
        <w:numPr>
          <w:ilvl w:val="0"/>
          <w:numId w:val="43"/>
        </w:numPr>
      </w:pPr>
      <w:r>
        <w:t>i</w:t>
      </w:r>
      <w:r w:rsidR="00E05011">
        <w:t>nterfața AgentPredictGUI permite utilizatorilor să introducă noi date de analiză și de</w:t>
      </w:r>
      <w:r>
        <w:t>clanșează procesul de predicție;</w:t>
      </w:r>
    </w:p>
    <w:p w:rsidR="00E05011" w:rsidRPr="00842ABE" w:rsidRDefault="00E05011" w:rsidP="00E05011">
      <w:pPr>
        <w:rPr>
          <w:b/>
        </w:rPr>
      </w:pPr>
      <w:r w:rsidRPr="00842ABE">
        <w:rPr>
          <w:b/>
        </w:rPr>
        <w:t>Exemplu de utilizare</w:t>
      </w:r>
    </w:p>
    <w:p w:rsidR="00E05011" w:rsidRDefault="00842ABE" w:rsidP="00842ABE">
      <w:pPr>
        <w:pStyle w:val="ListParagraph"/>
        <w:numPr>
          <w:ilvl w:val="0"/>
          <w:numId w:val="43"/>
        </w:numPr>
      </w:pPr>
      <w:r>
        <w:t>a</w:t>
      </w:r>
      <w:r w:rsidR="00E05011">
        <w:t>gentul este confi</w:t>
      </w:r>
      <w:r w:rsidR="00CC4C15">
        <w:t>gurat și se înregistrează la DF;</w:t>
      </w:r>
    </w:p>
    <w:p w:rsidR="00E05011" w:rsidRDefault="00842ABE" w:rsidP="00842ABE">
      <w:pPr>
        <w:pStyle w:val="ListParagraph"/>
        <w:numPr>
          <w:ilvl w:val="0"/>
          <w:numId w:val="43"/>
        </w:numPr>
      </w:pPr>
      <w:r>
        <w:t>u</w:t>
      </w:r>
      <w:r w:rsidR="00E05011">
        <w:t>tilizatorul introduce noi date de analiză prin inter</w:t>
      </w:r>
      <w:r w:rsidR="00CC4C15">
        <w:t>mediul interfeței grafice (GUI);</w:t>
      </w:r>
    </w:p>
    <w:p w:rsidR="00E05011" w:rsidRDefault="00CC4C15" w:rsidP="00842ABE">
      <w:pPr>
        <w:pStyle w:val="ListParagraph"/>
        <w:numPr>
          <w:ilvl w:val="0"/>
          <w:numId w:val="43"/>
        </w:numPr>
      </w:pPr>
      <w:r>
        <w:t>a</w:t>
      </w:r>
      <w:r w:rsidR="00E05011">
        <w:t>gentul solicită setu</w:t>
      </w:r>
      <w:r>
        <w:t>l de date de la agenții manager;</w:t>
      </w:r>
    </w:p>
    <w:p w:rsidR="00E05011" w:rsidRDefault="00CC4C15" w:rsidP="00842ABE">
      <w:pPr>
        <w:pStyle w:val="ListParagraph"/>
        <w:numPr>
          <w:ilvl w:val="0"/>
          <w:numId w:val="43"/>
        </w:numPr>
      </w:pPr>
      <w:r>
        <w:t>o</w:t>
      </w:r>
      <w:r w:rsidR="00E05011">
        <w:t>dată ce setul de date este primit, agentul</w:t>
      </w:r>
      <w:r>
        <w:t xml:space="preserve"> îl încarcă și îl preprocesează;</w:t>
      </w:r>
    </w:p>
    <w:p w:rsidR="00E05011" w:rsidRDefault="00CC4C15" w:rsidP="00842ABE">
      <w:pPr>
        <w:pStyle w:val="ListParagraph"/>
        <w:numPr>
          <w:ilvl w:val="0"/>
          <w:numId w:val="43"/>
        </w:numPr>
      </w:pPr>
      <w:r>
        <w:t>a</w:t>
      </w:r>
      <w:r w:rsidR="00E05011">
        <w:t>gentul creează, antrenează și evalue</w:t>
      </w:r>
      <w:r>
        <w:t>ază un model de rețea neuronală;</w:t>
      </w:r>
    </w:p>
    <w:p w:rsidR="00E05011" w:rsidRDefault="00CC4C15" w:rsidP="00CC4C15">
      <w:pPr>
        <w:pStyle w:val="ListParagraph"/>
        <w:numPr>
          <w:ilvl w:val="0"/>
          <w:numId w:val="43"/>
        </w:numPr>
      </w:pPr>
      <w:r>
        <w:t>a</w:t>
      </w:r>
      <w:r w:rsidRPr="00CC4C15">
        <w:t>gentul face predicții pe baza noilor date de analiză și trimit</w:t>
      </w:r>
      <w:r>
        <w:t>e rezultatul agenților manageri;</w:t>
      </w:r>
    </w:p>
    <w:p w:rsidR="00CA2E39" w:rsidRDefault="00CA2E39" w:rsidP="00CC4C15">
      <w:pPr>
        <w:pStyle w:val="ListParagraph"/>
      </w:pPr>
    </w:p>
    <w:p w:rsidR="00CA2E39" w:rsidRDefault="00CA2E39" w:rsidP="0014785D">
      <w:pPr>
        <w:pStyle w:val="Heading4"/>
        <w:rPr>
          <w:lang w:val="ro-RO"/>
        </w:rPr>
      </w:pPr>
      <w:r>
        <w:t>Arhitectura re</w:t>
      </w:r>
      <w:r>
        <w:rPr>
          <w:lang w:val="ro-RO"/>
        </w:rPr>
        <w:t>țelei neuronale</w:t>
      </w:r>
      <w:r w:rsidR="0014785D">
        <w:rPr>
          <w:lang w:val="ro-RO"/>
        </w:rPr>
        <w:t xml:space="preserve"> din comportamentul agentului predictor</w:t>
      </w:r>
    </w:p>
    <w:p w:rsidR="005124AC" w:rsidRPr="005124AC" w:rsidRDefault="005124AC" w:rsidP="005124AC">
      <w:pPr>
        <w:rPr>
          <w:lang w:val="ro-RO"/>
        </w:rPr>
      </w:pPr>
      <w:r>
        <w:rPr>
          <w:lang w:val="ro-RO"/>
        </w:rPr>
        <w:t xml:space="preserve">Arhitectura </w:t>
      </w:r>
      <w:r w:rsidRPr="005124AC">
        <w:rPr>
          <w:lang w:val="ro-RO"/>
        </w:rPr>
        <w:t xml:space="preserve">definește o rețea neuronală cu </w:t>
      </w:r>
      <w:r>
        <w:rPr>
          <w:lang w:val="ro-RO"/>
        </w:rPr>
        <w:t>cinci</w:t>
      </w:r>
      <w:r w:rsidRPr="005124AC">
        <w:rPr>
          <w:lang w:val="ro-RO"/>
        </w:rPr>
        <w:t xml:space="preserve"> straturi, configurată pentru o </w:t>
      </w:r>
      <w:r>
        <w:rPr>
          <w:lang w:val="ro-RO"/>
        </w:rPr>
        <w:t>problemă de clasificare binară.</w:t>
      </w:r>
    </w:p>
    <w:p w:rsidR="005124AC" w:rsidRPr="005738AD" w:rsidRDefault="005738AD" w:rsidP="005738AD">
      <w:pPr>
        <w:pStyle w:val="ListParagraph"/>
        <w:numPr>
          <w:ilvl w:val="0"/>
          <w:numId w:val="17"/>
        </w:numPr>
        <w:spacing w:after="240"/>
        <w:rPr>
          <w:rFonts w:eastAsia="Times New Roman" w:cs="Times New Roman"/>
          <w:kern w:val="0"/>
          <w:szCs w:val="24"/>
          <w:lang w:val="ro-RO" w:eastAsia="ro-RO"/>
        </w:rPr>
      </w:pPr>
      <w:r>
        <w:rPr>
          <w:i/>
          <w:lang w:val="ro-RO"/>
        </w:rPr>
        <w:t>Stratul de intrare</w:t>
      </w:r>
      <w:r>
        <w:rPr>
          <w:lang w:val="ro-RO"/>
        </w:rPr>
        <w:t xml:space="preserve"> a</w:t>
      </w:r>
      <w:r w:rsidR="005124AC" w:rsidRPr="005124AC">
        <w:rPr>
          <w:lang w:val="ro-RO"/>
        </w:rPr>
        <w:t>re 6 noduri, corespunzând numărului de caracteristici (features) ale setului de date</w:t>
      </w:r>
      <w:r>
        <w:rPr>
          <w:lang w:val="ro-RO"/>
        </w:rPr>
        <w:t xml:space="preserve"> (</w:t>
      </w:r>
      <w:r>
        <w:rPr>
          <w:rFonts w:eastAsia="Times New Roman" w:cs="Times New Roman"/>
          <w:kern w:val="0"/>
          <w:szCs w:val="24"/>
          <w:lang w:val="ro-RO" w:eastAsia="ro-RO"/>
        </w:rPr>
        <w:t xml:space="preserve">densitatea specifică; </w:t>
      </w:r>
      <w:r w:rsidRPr="005738AD">
        <w:rPr>
          <w:rFonts w:eastAsia="Times New Roman" w:cs="Times New Roman"/>
          <w:kern w:val="0"/>
          <w:szCs w:val="24"/>
          <w:lang w:val="ro-RO" w:eastAsia="ro-RO"/>
        </w:rPr>
        <w:t>pH-ul; osmolaritatea (mOsm); conductivitatea; nivelul de uree în milimoli/litru; nivelul de calciu (CALC) în milimoli/litru</w:t>
      </w:r>
      <w:r>
        <w:rPr>
          <w:lang w:val="ro-RO"/>
        </w:rPr>
        <w:t>).</w:t>
      </w:r>
    </w:p>
    <w:p w:rsidR="005124AC" w:rsidRPr="005738AD" w:rsidRDefault="005124AC" w:rsidP="005738AD">
      <w:pPr>
        <w:rPr>
          <w:lang w:val="ro-RO"/>
        </w:rPr>
      </w:pPr>
      <w:r w:rsidRPr="005738AD">
        <w:rPr>
          <w:lang w:val="ro-RO"/>
        </w:rPr>
        <w:t>Există trei straturi ascunse, fiecare urmat de un strat de dropout pentru regularizare. Aceste straturi fo</w:t>
      </w:r>
      <w:r w:rsidR="005738AD">
        <w:rPr>
          <w:lang w:val="ro-RO"/>
        </w:rPr>
        <w:t>losesc funcția de activare ReLU:</w:t>
      </w:r>
    </w:p>
    <w:p w:rsidR="005124AC" w:rsidRPr="005124AC" w:rsidRDefault="005738AD" w:rsidP="005124AC">
      <w:pPr>
        <w:pStyle w:val="ListParagraph"/>
        <w:numPr>
          <w:ilvl w:val="0"/>
          <w:numId w:val="44"/>
        </w:numPr>
        <w:rPr>
          <w:lang w:val="ro-RO"/>
        </w:rPr>
      </w:pPr>
      <w:r>
        <w:rPr>
          <w:lang w:val="ro-RO"/>
        </w:rPr>
        <w:lastRenderedPageBreak/>
        <w:t>p</w:t>
      </w:r>
      <w:r w:rsidR="005124AC" w:rsidRPr="005124AC">
        <w:rPr>
          <w:lang w:val="ro-RO"/>
        </w:rPr>
        <w:t>rimul</w:t>
      </w:r>
      <w:r>
        <w:rPr>
          <w:lang w:val="ro-RO"/>
        </w:rPr>
        <w:t xml:space="preserve"> strat ascuns are 256 de noduri</w:t>
      </w:r>
      <w:r>
        <w:t>;</w:t>
      </w:r>
    </w:p>
    <w:p w:rsidR="005124AC" w:rsidRPr="005124AC" w:rsidRDefault="005738AD" w:rsidP="005124AC">
      <w:pPr>
        <w:pStyle w:val="ListParagraph"/>
        <w:numPr>
          <w:ilvl w:val="0"/>
          <w:numId w:val="44"/>
        </w:numPr>
        <w:rPr>
          <w:lang w:val="ro-RO"/>
        </w:rPr>
      </w:pPr>
      <w:r>
        <w:rPr>
          <w:lang w:val="ro-RO"/>
        </w:rPr>
        <w:t>a</w:t>
      </w:r>
      <w:r w:rsidR="005124AC" w:rsidRPr="005124AC">
        <w:rPr>
          <w:lang w:val="ro-RO"/>
        </w:rPr>
        <w:t>l doilea</w:t>
      </w:r>
      <w:r>
        <w:rPr>
          <w:lang w:val="ro-RO"/>
        </w:rPr>
        <w:t xml:space="preserve"> strat ascuns are 128 de noduri</w:t>
      </w:r>
    </w:p>
    <w:p w:rsidR="005124AC" w:rsidRPr="005124AC" w:rsidRDefault="005738AD" w:rsidP="005124AC">
      <w:pPr>
        <w:pStyle w:val="ListParagraph"/>
        <w:numPr>
          <w:ilvl w:val="0"/>
          <w:numId w:val="44"/>
        </w:numPr>
        <w:rPr>
          <w:lang w:val="ro-RO"/>
        </w:rPr>
      </w:pPr>
      <w:r>
        <w:rPr>
          <w:lang w:val="ro-RO"/>
        </w:rPr>
        <w:t>a</w:t>
      </w:r>
      <w:r w:rsidR="005124AC" w:rsidRPr="005124AC">
        <w:rPr>
          <w:lang w:val="ro-RO"/>
        </w:rPr>
        <w:t>l treile</w:t>
      </w:r>
      <w:r>
        <w:rPr>
          <w:lang w:val="ro-RO"/>
        </w:rPr>
        <w:t>a strat ascuns are 64 de noduri;</w:t>
      </w:r>
    </w:p>
    <w:p w:rsidR="005124AC" w:rsidRPr="005124AC" w:rsidRDefault="005738AD" w:rsidP="005124AC">
      <w:pPr>
        <w:pStyle w:val="ListParagraph"/>
        <w:numPr>
          <w:ilvl w:val="0"/>
          <w:numId w:val="44"/>
        </w:numPr>
        <w:rPr>
          <w:lang w:val="ro-RO"/>
        </w:rPr>
      </w:pPr>
      <w:r>
        <w:rPr>
          <w:lang w:val="ro-RO"/>
        </w:rPr>
        <w:t xml:space="preserve">stratul de ieșire </w:t>
      </w:r>
      <w:r w:rsidR="005124AC" w:rsidRPr="005124AC">
        <w:rPr>
          <w:lang w:val="ro-RO"/>
        </w:rPr>
        <w:t xml:space="preserve">care produce rezultatele clasificării. Are 2 noduri, corespunzând celor două clase în problema de clasificare binară. Folosește funcția de activare </w:t>
      </w:r>
      <w:r w:rsidR="005124AC" w:rsidRPr="005738AD">
        <w:rPr>
          <w:i/>
          <w:lang w:val="ro-RO"/>
        </w:rPr>
        <w:t>Sigmoid</w:t>
      </w:r>
      <w:r w:rsidR="005124AC" w:rsidRPr="005124AC">
        <w:rPr>
          <w:lang w:val="ro-RO"/>
        </w:rPr>
        <w:t xml:space="preserve"> și funcția de pierdere </w:t>
      </w:r>
      <w:r w:rsidR="005124AC" w:rsidRPr="005738AD">
        <w:rPr>
          <w:i/>
          <w:lang w:val="ro-RO"/>
        </w:rPr>
        <w:t>Cross Entropy</w:t>
      </w:r>
      <w:r w:rsidR="005124AC" w:rsidRPr="005124AC">
        <w:rPr>
          <w:lang w:val="ro-RO"/>
        </w:rPr>
        <w:t>.</w:t>
      </w:r>
    </w:p>
    <w:p w:rsidR="005124AC" w:rsidRPr="005124AC" w:rsidRDefault="005124AC" w:rsidP="005124AC">
      <w:pPr>
        <w:rPr>
          <w:lang w:val="ro-RO"/>
        </w:rPr>
      </w:pPr>
      <w:r w:rsidRPr="005124AC">
        <w:rPr>
          <w:lang w:val="ro-RO"/>
        </w:rPr>
        <w:t>Alte Configurări:</w:t>
      </w:r>
    </w:p>
    <w:p w:rsidR="00315D8F" w:rsidRDefault="00315D8F" w:rsidP="005738AD">
      <w:pPr>
        <w:pStyle w:val="ListParagraph"/>
        <w:numPr>
          <w:ilvl w:val="0"/>
          <w:numId w:val="45"/>
        </w:numPr>
        <w:rPr>
          <w:lang w:val="ro-RO"/>
        </w:rPr>
      </w:pPr>
      <w:r>
        <w:rPr>
          <w:lang w:val="ro-RO"/>
        </w:rPr>
        <w:t>o</w:t>
      </w:r>
      <w:r w:rsidR="005124AC" w:rsidRPr="00315D8F">
        <w:rPr>
          <w:lang w:val="ro-RO"/>
        </w:rPr>
        <w:t xml:space="preserve">ptimizatorul folosit este </w:t>
      </w:r>
      <w:r w:rsidR="005124AC" w:rsidRPr="00315D8F">
        <w:rPr>
          <w:i/>
          <w:lang w:val="ro-RO"/>
        </w:rPr>
        <w:t>Adam</w:t>
      </w:r>
      <w:r w:rsidR="005124AC" w:rsidRPr="00315D8F">
        <w:rPr>
          <w:lang w:val="ro-RO"/>
        </w:rPr>
        <w:t xml:space="preserve">, </w:t>
      </w:r>
      <w:r>
        <w:rPr>
          <w:lang w:val="ro-RO"/>
        </w:rPr>
        <w:t>cu o rată de învățare de 0.0001;</w:t>
      </w:r>
    </w:p>
    <w:p w:rsidR="005124AC" w:rsidRPr="005738AD" w:rsidRDefault="00315D8F" w:rsidP="005738AD">
      <w:pPr>
        <w:pStyle w:val="ListParagraph"/>
        <w:numPr>
          <w:ilvl w:val="0"/>
          <w:numId w:val="45"/>
        </w:numPr>
        <w:rPr>
          <w:lang w:val="ro-RO"/>
        </w:rPr>
      </w:pPr>
      <w:r>
        <w:rPr>
          <w:lang w:val="ro-RO"/>
        </w:rPr>
        <w:t>i</w:t>
      </w:r>
      <w:r w:rsidR="005124AC" w:rsidRPr="00315D8F">
        <w:rPr>
          <w:lang w:val="ro-RO"/>
        </w:rPr>
        <w:t>nițializarea greutăților</w:t>
      </w:r>
      <w:r>
        <w:rPr>
          <w:lang w:val="ro-RO"/>
        </w:rPr>
        <w:t xml:space="preserve"> se face folosind metoda Xavier;</w:t>
      </w:r>
    </w:p>
    <w:p w:rsidR="005124AC" w:rsidRDefault="00315D8F" w:rsidP="005738AD">
      <w:pPr>
        <w:pStyle w:val="ListParagraph"/>
        <w:numPr>
          <w:ilvl w:val="0"/>
          <w:numId w:val="45"/>
        </w:numPr>
      </w:pPr>
      <w:r>
        <w:rPr>
          <w:lang w:val="ro-RO"/>
        </w:rPr>
        <w:t>s</w:t>
      </w:r>
      <w:r w:rsidR="005124AC" w:rsidRPr="005738AD">
        <w:rPr>
          <w:lang w:val="ro-RO"/>
        </w:rPr>
        <w:t xml:space="preserve">e aplică regularizare L2 cu o putere de 0.001 pentru a preveni supraînvățarea </w:t>
      </w:r>
      <w:r>
        <w:rPr>
          <w:lang w:val="ro-RO"/>
        </w:rPr>
        <w:t>(overfitting-ul);</w:t>
      </w:r>
    </w:p>
    <w:p w:rsidR="00315D8F" w:rsidRDefault="00315D8F" w:rsidP="00315D8F">
      <w:pPr>
        <w:jc w:val="center"/>
      </w:pPr>
      <w:r w:rsidRPr="00315D8F">
        <w:drawing>
          <wp:inline distT="0" distB="0" distL="0" distR="0">
            <wp:extent cx="3057525" cy="3257550"/>
            <wp:effectExtent l="19050" t="0" r="9525"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3057525" cy="3257550"/>
                    </a:xfrm>
                    <a:prstGeom prst="rect">
                      <a:avLst/>
                    </a:prstGeom>
                    <a:noFill/>
                    <a:ln w="9525">
                      <a:noFill/>
                      <a:miter lim="800000"/>
                      <a:headEnd/>
                      <a:tailEnd/>
                    </a:ln>
                  </pic:spPr>
                </pic:pic>
              </a:graphicData>
            </a:graphic>
          </wp:inline>
        </w:drawing>
      </w:r>
    </w:p>
    <w:p w:rsidR="00CA2E39" w:rsidRDefault="00360D7C" w:rsidP="005124AC">
      <w:pPr>
        <w:pStyle w:val="Caption"/>
        <w:jc w:val="center"/>
      </w:pPr>
      <w:r>
        <w:t xml:space="preserve">13. </w:t>
      </w:r>
      <w:r w:rsidR="005124AC">
        <w:t>Arhitectura rețelei neuronale</w:t>
      </w:r>
    </w:p>
    <w:p w:rsidR="00315D8F" w:rsidRDefault="00315D8F" w:rsidP="00315D8F">
      <w:pPr>
        <w:keepNext/>
        <w:jc w:val="center"/>
      </w:pPr>
      <w:r>
        <w:rPr>
          <w:noProof/>
        </w:rPr>
        <w:lastRenderedPageBreak/>
        <w:drawing>
          <wp:inline distT="0" distB="0" distL="0" distR="0">
            <wp:extent cx="5995472" cy="2105025"/>
            <wp:effectExtent l="19050" t="0" r="5278"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6000269" cy="2106709"/>
                    </a:xfrm>
                    <a:prstGeom prst="rect">
                      <a:avLst/>
                    </a:prstGeom>
                    <a:noFill/>
                  </pic:spPr>
                </pic:pic>
              </a:graphicData>
            </a:graphic>
          </wp:inline>
        </w:drawing>
      </w:r>
    </w:p>
    <w:p w:rsidR="00315D8F" w:rsidRDefault="00360D7C" w:rsidP="00315D8F">
      <w:pPr>
        <w:pStyle w:val="Caption"/>
        <w:jc w:val="center"/>
      </w:pPr>
      <w:r>
        <w:t xml:space="preserve">14. </w:t>
      </w:r>
      <w:r w:rsidR="00315D8F">
        <w:t>Cod pentru arhitectura rețelei</w:t>
      </w:r>
    </w:p>
    <w:p w:rsidR="004B5808" w:rsidRPr="004B5808" w:rsidRDefault="004B5808" w:rsidP="004B5808"/>
    <w:p w:rsidR="00315D8F" w:rsidRDefault="00315D8F" w:rsidP="00315D8F">
      <w:pPr>
        <w:keepNext/>
        <w:jc w:val="center"/>
      </w:pPr>
      <w:r>
        <w:rPr>
          <w:noProof/>
        </w:rPr>
        <w:drawing>
          <wp:inline distT="0" distB="0" distL="0" distR="0">
            <wp:extent cx="5943600" cy="2102353"/>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943600" cy="2102353"/>
                    </a:xfrm>
                    <a:prstGeom prst="rect">
                      <a:avLst/>
                    </a:prstGeom>
                    <a:noFill/>
                    <a:ln w="9525">
                      <a:noFill/>
                      <a:miter lim="800000"/>
                      <a:headEnd/>
                      <a:tailEnd/>
                    </a:ln>
                  </pic:spPr>
                </pic:pic>
              </a:graphicData>
            </a:graphic>
          </wp:inline>
        </w:drawing>
      </w:r>
    </w:p>
    <w:p w:rsidR="00315D8F" w:rsidRDefault="00360D7C" w:rsidP="00315D8F">
      <w:pPr>
        <w:pStyle w:val="Caption"/>
        <w:jc w:val="center"/>
      </w:pPr>
      <w:r>
        <w:t xml:space="preserve">15. </w:t>
      </w:r>
      <w:r w:rsidR="00315D8F">
        <w:t>Cod pentru învățarea rețelei</w:t>
      </w:r>
    </w:p>
    <w:p w:rsidR="00066141" w:rsidRDefault="00066141" w:rsidP="00066141"/>
    <w:p w:rsidR="00066141" w:rsidRDefault="0099211A" w:rsidP="00066141">
      <w:pPr>
        <w:pStyle w:val="Heading3"/>
      </w:pPr>
      <w:bookmarkStart w:id="47" w:name="_Toc167461542"/>
      <w:r>
        <w:t>10.7.</w:t>
      </w:r>
      <w:r w:rsidR="000F2AB0">
        <w:t xml:space="preserve"> </w:t>
      </w:r>
      <w:r w:rsidR="00066141">
        <w:t>Agentul Sniffer</w:t>
      </w:r>
      <w:bookmarkEnd w:id="47"/>
    </w:p>
    <w:p w:rsidR="00066141" w:rsidRDefault="00066141" w:rsidP="00066141">
      <w:r w:rsidRPr="00066141">
        <w:t>Un agent special creat pentru a urmări și examina comunicațiile altor agenți într-un sistem multi-agent se numește agent de tip sniffer</w:t>
      </w:r>
      <w:r>
        <w:t xml:space="preserve"> (adulmecător)</w:t>
      </w:r>
      <w:r w:rsidRPr="00066141">
        <w:t>. Acest agent, cunoscut uneori sub numele de "sniffer" sau "observator al comunicațiilor", este esențial pentru</w:t>
      </w:r>
      <w:r>
        <w:t xml:space="preserve"> a înțelege și depana</w:t>
      </w:r>
      <w:r w:rsidRPr="00066141">
        <w:t xml:space="preserve"> comportamentelor și interacțiunilor celorlalți agenți din sistem.</w:t>
      </w:r>
      <w:r>
        <w:t xml:space="preserve"> În figura de mai jos se poate observa comuncația dintre cei 4 agenți ai acestei aplicații. Putem observa fiecare mesaj trimis și primit de către fiecare agent.</w:t>
      </w:r>
    </w:p>
    <w:p w:rsidR="00066141" w:rsidRDefault="00066141" w:rsidP="00066141">
      <w:pPr>
        <w:keepNext/>
        <w:jc w:val="center"/>
      </w:pPr>
      <w:r>
        <w:rPr>
          <w:noProof/>
        </w:rPr>
        <w:lastRenderedPageBreak/>
        <w:drawing>
          <wp:inline distT="0" distB="0" distL="0" distR="0">
            <wp:extent cx="3924300" cy="36195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3924300" cy="3619500"/>
                    </a:xfrm>
                    <a:prstGeom prst="rect">
                      <a:avLst/>
                    </a:prstGeom>
                    <a:noFill/>
                    <a:ln w="9525">
                      <a:noFill/>
                      <a:miter lim="800000"/>
                      <a:headEnd/>
                      <a:tailEnd/>
                    </a:ln>
                  </pic:spPr>
                </pic:pic>
              </a:graphicData>
            </a:graphic>
          </wp:inline>
        </w:drawing>
      </w:r>
    </w:p>
    <w:p w:rsidR="00066141" w:rsidRPr="00066141" w:rsidRDefault="00A87623" w:rsidP="00066141">
      <w:pPr>
        <w:pStyle w:val="Caption"/>
        <w:jc w:val="center"/>
      </w:pPr>
      <w:r>
        <w:t>16</w:t>
      </w:r>
      <w:r w:rsidR="00066141">
        <w:t>. Mesajele dintre agenți</w:t>
      </w:r>
    </w:p>
    <w:p w:rsidR="005124AC" w:rsidRPr="00CA2E39" w:rsidRDefault="005124AC" w:rsidP="005124AC">
      <w:pPr>
        <w:jc w:val="center"/>
      </w:pPr>
    </w:p>
    <w:p w:rsidR="009D6E51" w:rsidRPr="00E91ED7" w:rsidRDefault="0099211A" w:rsidP="004A7B86">
      <w:pPr>
        <w:pStyle w:val="Heading2"/>
        <w:rPr>
          <w:lang w:val="ro-RO" w:eastAsia="ro-RO"/>
        </w:rPr>
      </w:pPr>
      <w:bookmarkStart w:id="48" w:name="_Toc167461543"/>
      <w:r>
        <w:rPr>
          <w:lang w:val="ro-RO" w:eastAsia="ro-RO"/>
        </w:rPr>
        <w:t>11.</w:t>
      </w:r>
      <w:r w:rsidR="000F2AB0">
        <w:rPr>
          <w:lang w:val="ro-RO" w:eastAsia="ro-RO"/>
        </w:rPr>
        <w:t xml:space="preserve"> </w:t>
      </w:r>
      <w:r w:rsidR="009D6E51" w:rsidRPr="00E91ED7">
        <w:rPr>
          <w:lang w:val="ro-RO" w:eastAsia="ro-RO"/>
        </w:rPr>
        <w:t>Rezultate obținute</w:t>
      </w:r>
      <w:bookmarkEnd w:id="48"/>
    </w:p>
    <w:p w:rsidR="003A7995" w:rsidRPr="00E91ED7" w:rsidRDefault="00040B2C" w:rsidP="00E91ED7">
      <w:pPr>
        <w:rPr>
          <w:rFonts w:cs="Times New Roman"/>
          <w:lang w:val="ro-RO" w:eastAsia="ro-RO"/>
        </w:rPr>
      </w:pPr>
      <w:r w:rsidRPr="00E91ED7">
        <w:rPr>
          <w:rFonts w:cs="Times New Roman"/>
          <w:lang w:val="ro-RO" w:eastAsia="ro-RO"/>
        </w:rPr>
        <w:t>În figura de mai jos,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p>
    <w:p w:rsidR="00040B2C" w:rsidRPr="00E91ED7" w:rsidRDefault="00040B2C" w:rsidP="00EB4901">
      <w:pPr>
        <w:keepNext/>
        <w:jc w:val="center"/>
        <w:rPr>
          <w:rFonts w:cs="Times New Roman"/>
        </w:rPr>
      </w:pPr>
      <w:r w:rsidRPr="00E91ED7">
        <w:rPr>
          <w:rFonts w:cs="Times New Roman"/>
          <w:noProof/>
        </w:rPr>
        <w:lastRenderedPageBreak/>
        <w:drawing>
          <wp:inline distT="0" distB="0" distL="0" distR="0">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8"/>
                    <a:stretch>
                      <a:fillRect/>
                    </a:stretch>
                  </pic:blipFill>
                  <pic:spPr>
                    <a:xfrm>
                      <a:off x="0" y="0"/>
                      <a:ext cx="5534370" cy="3246120"/>
                    </a:xfrm>
                    <a:prstGeom prst="rect">
                      <a:avLst/>
                    </a:prstGeom>
                  </pic:spPr>
                </pic:pic>
              </a:graphicData>
            </a:graphic>
          </wp:inline>
        </w:drawing>
      </w:r>
    </w:p>
    <w:p w:rsidR="00C05F21" w:rsidRPr="00C05F21" w:rsidRDefault="00360D7C" w:rsidP="00C05F21">
      <w:pPr>
        <w:pStyle w:val="Caption"/>
        <w:jc w:val="center"/>
        <w:rPr>
          <w:rFonts w:cs="Times New Roman"/>
        </w:rPr>
      </w:pPr>
      <w:r>
        <w:rPr>
          <w:rFonts w:cs="Times New Roman"/>
          <w:lang w:val="ro-RO" w:eastAsia="ro-RO"/>
        </w:rPr>
        <w:t>1</w:t>
      </w:r>
      <w:r w:rsidR="00A87623">
        <w:rPr>
          <w:rFonts w:cs="Times New Roman"/>
          <w:lang w:val="ro-RO" w:eastAsia="ro-RO"/>
        </w:rPr>
        <w:t>7</w:t>
      </w:r>
      <w:r w:rsidR="00040B2C" w:rsidRPr="00E91ED7">
        <w:rPr>
          <w:rFonts w:cs="Times New Roman"/>
        </w:rPr>
        <w:t>. Relația între caracteristicile urinei</w:t>
      </w:r>
    </w:p>
    <w:p w:rsidR="003A7995" w:rsidRPr="00E91ED7" w:rsidRDefault="003A7995"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w:t>
      </w:r>
      <w:r w:rsidR="001E000E">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(de</w:t>
      </w:r>
      <w:r w:rsidR="00236701">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exemplu, albastru)</w:t>
      </w:r>
      <w:r w:rsidR="00E73F4E">
        <w:rPr>
          <w:rFonts w:eastAsia="Times New Roman" w:cs="Times New Roman"/>
          <w:kern w:val="0"/>
          <w:szCs w:val="24"/>
          <w:lang w:val="ro-RO" w:eastAsia="ro-RO"/>
        </w:rPr>
        <w:t xml:space="preserve"> </w:t>
      </w:r>
      <w:r w:rsidR="00C05F21">
        <w:rPr>
          <w:rFonts w:eastAsia="Times New Roman" w:cs="Times New Roman"/>
          <w:kern w:val="0"/>
          <w:szCs w:val="24"/>
          <w:lang w:eastAsia="ro-RO"/>
        </w:rPr>
        <w:t>[29</w:t>
      </w:r>
      <w:r w:rsidR="00FD4778" w:rsidRPr="00E91ED7">
        <w:rPr>
          <w:rFonts w:eastAsia="Times New Roman" w:cs="Times New Roman"/>
          <w:kern w:val="0"/>
          <w:szCs w:val="24"/>
          <w:lang w:eastAsia="ro-RO"/>
        </w:rPr>
        <w:t>]</w:t>
      </w:r>
      <w:r w:rsidRPr="00E91ED7">
        <w:rPr>
          <w:rFonts w:eastAsia="Times New Roman" w:cs="Times New Roman"/>
          <w:kern w:val="0"/>
          <w:szCs w:val="24"/>
          <w:lang w:val="ro-RO" w:eastAsia="ro-RO"/>
        </w:rPr>
        <w:t>.</w:t>
      </w:r>
      <w:r w:rsidRPr="00E91ED7">
        <w:rPr>
          <w:rFonts w:eastAsia="Times New Roman" w:cs="Times New Roman"/>
          <w:kern w:val="0"/>
          <w:szCs w:val="24"/>
          <w:lang w:val="ro-RO" w:eastAsia="ro-RO"/>
        </w:rPr>
        <w:br/>
      </w:r>
    </w:p>
    <w:p w:rsidR="00BD0D11" w:rsidRPr="00E91ED7" w:rsidRDefault="003A7995" w:rsidP="00EB4901">
      <w:pPr>
        <w:keepNext/>
        <w:jc w:val="center"/>
        <w:rPr>
          <w:rFonts w:cs="Times New Roman"/>
        </w:rPr>
      </w:pPr>
      <w:r w:rsidRPr="00E91ED7">
        <w:rPr>
          <w:rFonts w:cs="Times New Roman"/>
          <w:noProof/>
        </w:rPr>
        <w:lastRenderedPageBreak/>
        <w:drawing>
          <wp:inline distT="0" distB="0" distL="0" distR="0">
            <wp:extent cx="5943600" cy="3444240"/>
            <wp:effectExtent l="0" t="0" r="0"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9"/>
                    <a:stretch>
                      <a:fillRect/>
                    </a:stretch>
                  </pic:blipFill>
                  <pic:spPr>
                    <a:xfrm>
                      <a:off x="0" y="0"/>
                      <a:ext cx="5943600" cy="3444240"/>
                    </a:xfrm>
                    <a:prstGeom prst="rect">
                      <a:avLst/>
                    </a:prstGeom>
                  </pic:spPr>
                </pic:pic>
              </a:graphicData>
            </a:graphic>
          </wp:inline>
        </w:drawing>
      </w:r>
    </w:p>
    <w:p w:rsidR="003A7995" w:rsidRPr="00E91ED7" w:rsidRDefault="00360D7C" w:rsidP="00EB4901">
      <w:pPr>
        <w:pStyle w:val="Caption"/>
        <w:jc w:val="center"/>
        <w:rPr>
          <w:rFonts w:cs="Times New Roman"/>
        </w:rPr>
      </w:pPr>
      <w:r>
        <w:rPr>
          <w:rFonts w:cs="Times New Roman"/>
          <w:lang w:val="ro-RO" w:eastAsia="ro-RO"/>
        </w:rPr>
        <w:t>1</w:t>
      </w:r>
      <w:r w:rsidR="00A87623">
        <w:rPr>
          <w:rFonts w:cs="Times New Roman"/>
          <w:lang w:val="ro-RO" w:eastAsia="ro-RO"/>
        </w:rPr>
        <w:t>8</w:t>
      </w:r>
      <w:r w:rsidR="00BD0D11" w:rsidRPr="00E91ED7">
        <w:rPr>
          <w:rFonts w:cs="Times New Roman"/>
          <w:lang w:val="ro-RO" w:eastAsia="ro-RO"/>
        </w:rPr>
        <w:t xml:space="preserve">. </w:t>
      </w:r>
      <w:r w:rsidR="00BD0D11" w:rsidRPr="00E91ED7">
        <w:rPr>
          <w:rFonts w:cs="Times New Roman"/>
        </w:rPr>
        <w:t>Harta de căldură a matricei de corelație</w:t>
      </w:r>
    </w:p>
    <w:p w:rsidR="00FD4778" w:rsidRPr="00E91ED7" w:rsidRDefault="00FD4778" w:rsidP="00E91ED7">
      <w:pPr>
        <w:rPr>
          <w:rFonts w:cs="Times New Roman"/>
        </w:rPr>
      </w:pPr>
      <w:r w:rsidRPr="00E91ED7">
        <w:rPr>
          <w:rFonts w:cs="Times New Roman"/>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rsidR="00FD4778" w:rsidRPr="00E91ED7" w:rsidRDefault="00FD4778"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rsidR="00FD4778" w:rsidRDefault="00FD4778" w:rsidP="00C919A3">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Supraantrenarea este atunci când modelul se potrivește foarte bine datelor de antrenare, dar nu funcționează bine pe datele de validare. Când modelul nu se potrivește suficient de bine datelor </w:t>
      </w:r>
      <w:r w:rsidRPr="00E91ED7">
        <w:rPr>
          <w:rFonts w:eastAsia="Times New Roman" w:cs="Times New Roman"/>
          <w:kern w:val="0"/>
          <w:szCs w:val="24"/>
          <w:lang w:val="ro-RO" w:eastAsia="ro-RO"/>
        </w:rPr>
        <w:lastRenderedPageBreak/>
        <w:t>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Pr>
          <w:rFonts w:eastAsia="Times New Roman" w:cs="Times New Roman"/>
          <w:kern w:val="0"/>
          <w:szCs w:val="24"/>
          <w:lang w:val="ro-RO" w:eastAsia="ro-RO"/>
        </w:rPr>
        <w:t>, cât și pe cele de validare [30</w:t>
      </w:r>
      <w:r w:rsidRPr="00E91ED7">
        <w:rPr>
          <w:rFonts w:eastAsia="Times New Roman" w:cs="Times New Roman"/>
          <w:kern w:val="0"/>
          <w:szCs w:val="24"/>
          <w:lang w:val="ro-RO" w:eastAsia="ro-RO"/>
        </w:rPr>
        <w:t>].</w:t>
      </w:r>
    </w:p>
    <w:p w:rsidR="00EC5E04" w:rsidRDefault="005E127F" w:rsidP="00EC5E04">
      <w:pPr>
        <w:keepNext/>
      </w:pPr>
      <w:r>
        <w:rPr>
          <w:rFonts w:eastAsia="Times New Roman" w:cs="Times New Roman"/>
          <w:noProof/>
          <w:kern w:val="0"/>
          <w:szCs w:val="24"/>
        </w:rPr>
        <w:drawing>
          <wp:inline distT="0" distB="0" distL="0" distR="0">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rsidR="00EC5E04" w:rsidRPr="00C05F21" w:rsidRDefault="00EC5E04" w:rsidP="00A87623">
      <w:pPr>
        <w:pStyle w:val="Caption"/>
        <w:numPr>
          <w:ilvl w:val="0"/>
          <w:numId w:val="47"/>
        </w:numPr>
        <w:jc w:val="center"/>
        <w:rPr>
          <w:rFonts w:eastAsia="Times New Roman" w:cs="Times New Roman"/>
          <w:kern w:val="0"/>
          <w:szCs w:val="24"/>
          <w:lang w:val="ro-RO" w:eastAsia="ro-RO"/>
        </w:rPr>
      </w:pPr>
      <w:r>
        <w:t>Pierdere de antrenare și validare</w:t>
      </w:r>
    </w:p>
    <w:p w:rsidR="00FD4778" w:rsidRPr="00E91ED7" w:rsidRDefault="00FD4778" w:rsidP="00E91ED7">
      <w:pPr>
        <w:rPr>
          <w:rFonts w:cs="Times New Roman"/>
        </w:rPr>
      </w:pPr>
      <w:r w:rsidRPr="00E91ED7">
        <w:rPr>
          <w:rFonts w:cs="Times New Roman"/>
        </w:rPr>
        <w:t>Acurateț</w:t>
      </w:r>
      <w:r w:rsidR="00C919A3">
        <w:rPr>
          <w:rFonts w:cs="Times New Roman"/>
        </w:rPr>
        <w:t xml:space="preserve">ea modelului antrenat este de </w:t>
      </w:r>
      <w:r w:rsidR="008C0E79">
        <w:rPr>
          <w:rFonts w:cs="Times New Roman"/>
        </w:rPr>
        <w:t>~</w:t>
      </w:r>
      <w:r w:rsidR="00CA2E39">
        <w:rPr>
          <w:rFonts w:cs="Times New Roman"/>
        </w:rPr>
        <w:t>78.57</w:t>
      </w:r>
      <w:r w:rsidRPr="00E91ED7">
        <w:rPr>
          <w:rFonts w:cs="Times New Roman"/>
        </w:rPr>
        <w:t>% și rezultatul poate fi observat în Figura 8. Acest lucru înseamnă că dacă oferim modelului un nou set de analize fără a ști dacă pacientul are sau nu pietre la rinichi, probabilitatea ca modelul să pre</w:t>
      </w:r>
      <w:r w:rsidR="00C919A3">
        <w:rPr>
          <w:rFonts w:cs="Times New Roman"/>
        </w:rPr>
        <w:t>zică răspunsul corect este de</w:t>
      </w:r>
      <w:r w:rsidR="008C0E79">
        <w:rPr>
          <w:rFonts w:cs="Times New Roman"/>
        </w:rPr>
        <w:t xml:space="preserve"> </w:t>
      </w:r>
      <w:r w:rsidR="00CA2E39">
        <w:rPr>
          <w:rFonts w:cs="Times New Roman"/>
        </w:rPr>
        <w:t>~78.57</w:t>
      </w:r>
      <w:r w:rsidR="00A540B5" w:rsidRPr="00E91ED7">
        <w:rPr>
          <w:rFonts w:cs="Times New Roman"/>
        </w:rPr>
        <w:t>%</w:t>
      </w:r>
    </w:p>
    <w:p w:rsidR="00FD4778" w:rsidRPr="00E91ED7" w:rsidRDefault="00CA2E39" w:rsidP="00EB4901">
      <w:pPr>
        <w:keepNext/>
        <w:jc w:val="center"/>
        <w:rPr>
          <w:rFonts w:cs="Times New Roman"/>
        </w:rPr>
      </w:pPr>
      <w:r>
        <w:rPr>
          <w:rFonts w:cs="Times New Roman"/>
          <w:noProof/>
        </w:rPr>
        <w:drawing>
          <wp:inline distT="0" distB="0" distL="0" distR="0">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rsidR="00BA4DEB" w:rsidRPr="00C05F21" w:rsidRDefault="00A87623" w:rsidP="00C05F21">
      <w:pPr>
        <w:pStyle w:val="Caption"/>
        <w:jc w:val="center"/>
        <w:rPr>
          <w:rFonts w:cs="Times New Roman"/>
        </w:rPr>
      </w:pPr>
      <w:r>
        <w:rPr>
          <w:rFonts w:cs="Times New Roman"/>
        </w:rPr>
        <w:t>20.</w:t>
      </w:r>
      <w:r w:rsidR="00FD4778" w:rsidRPr="00E91ED7">
        <w:rPr>
          <w:rFonts w:cs="Times New Roman"/>
        </w:rPr>
        <w:t xml:space="preserve"> Acuratețe predicție</w:t>
      </w:r>
    </w:p>
    <w:p w:rsidR="00FD4778" w:rsidRPr="00E91ED7" w:rsidRDefault="00430AEC" w:rsidP="004A7B86">
      <w:pPr>
        <w:pStyle w:val="Heading2"/>
        <w:rPr>
          <w:lang w:val="ro-RO"/>
        </w:rPr>
      </w:pPr>
      <w:bookmarkStart w:id="49" w:name="_Toc167461544"/>
      <w:r>
        <w:lastRenderedPageBreak/>
        <w:t xml:space="preserve">12. </w:t>
      </w:r>
      <w:r w:rsidR="006542DF" w:rsidRPr="00E91ED7">
        <w:t>Discu</w:t>
      </w:r>
      <w:r w:rsidR="006542DF" w:rsidRPr="00E91ED7">
        <w:rPr>
          <w:lang w:val="ro-RO"/>
        </w:rPr>
        <w:t>ții</w:t>
      </w:r>
      <w:bookmarkEnd w:id="49"/>
    </w:p>
    <w:p w:rsidR="00B309AD" w:rsidRPr="00E91ED7" w:rsidRDefault="00B309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Pr>
          <w:rFonts w:eastAsia="Times New Roman" w:cs="Times New Roman"/>
          <w:kern w:val="0"/>
          <w:szCs w:val="24"/>
          <w:lang w:val="ro-RO" w:eastAsia="ro-RO"/>
        </w:rPr>
        <w:t>, metodele experimentale și alți</w:t>
      </w:r>
      <w:r w:rsidRPr="00E91ED7">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rsidR="00B309AD" w:rsidRPr="00E91ED7" w:rsidRDefault="00B309AD" w:rsidP="00E91ED7">
      <w:pPr>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rsidR="006542DF" w:rsidRDefault="006542DF" w:rsidP="00E91ED7">
      <w:pPr>
        <w:pStyle w:val="ListParagraph"/>
        <w:numPr>
          <w:ilvl w:val="0"/>
          <w:numId w:val="16"/>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rsidR="00397468" w:rsidRPr="00E91ED7" w:rsidRDefault="00397468" w:rsidP="00397468">
      <w:pPr>
        <w:pStyle w:val="ListParagraph"/>
        <w:spacing w:after="0" w:line="240" w:lineRule="auto"/>
        <w:rPr>
          <w:rFonts w:eastAsia="Times New Roman" w:cs="Times New Roman"/>
          <w:kern w:val="0"/>
          <w:szCs w:val="24"/>
          <w:lang w:val="ro-RO" w:eastAsia="ro-RO"/>
        </w:rPr>
      </w:pPr>
    </w:p>
    <w:p w:rsidR="006542DF" w:rsidRDefault="006542DF" w:rsidP="00E91ED7">
      <w:pPr>
        <w:pStyle w:val="ListParagraph"/>
        <w:numPr>
          <w:ilvl w:val="0"/>
          <w:numId w:val="16"/>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rsidR="00397468" w:rsidRPr="00397468" w:rsidRDefault="00397468" w:rsidP="00397468">
      <w:pPr>
        <w:spacing w:after="0" w:line="240" w:lineRule="auto"/>
        <w:rPr>
          <w:rFonts w:eastAsia="Times New Roman" w:cs="Times New Roman"/>
          <w:kern w:val="0"/>
          <w:szCs w:val="24"/>
          <w:lang w:val="ro-RO" w:eastAsia="ro-RO"/>
        </w:rPr>
      </w:pPr>
    </w:p>
    <w:p w:rsidR="006542DF" w:rsidRDefault="006542DF" w:rsidP="00E91ED7">
      <w:pPr>
        <w:pStyle w:val="ListParagraph"/>
        <w:numPr>
          <w:ilvl w:val="0"/>
          <w:numId w:val="16"/>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rsidR="00397468" w:rsidRPr="00397468" w:rsidRDefault="00397468" w:rsidP="00397468">
      <w:pPr>
        <w:spacing w:after="0" w:line="240" w:lineRule="auto"/>
        <w:rPr>
          <w:rFonts w:eastAsia="Times New Roman" w:cs="Times New Roman"/>
          <w:kern w:val="0"/>
          <w:szCs w:val="24"/>
          <w:lang w:val="ro-RO" w:eastAsia="ro-RO"/>
        </w:rPr>
      </w:pPr>
    </w:p>
    <w:p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rsidR="006542DF" w:rsidRPr="00E91ED7" w:rsidRDefault="006542DF" w:rsidP="00E91ED7">
      <w:pPr>
        <w:pStyle w:val="ListParagraph"/>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rsidR="00F43DCA" w:rsidRPr="00E91ED7" w:rsidRDefault="00F43DCA" w:rsidP="00E91ED7">
      <w:pPr>
        <w:rPr>
          <w:rFonts w:cs="Times New Roman"/>
        </w:rPr>
      </w:pPr>
    </w:p>
    <w:p w:rsidR="00F43DCA" w:rsidRPr="00E91ED7" w:rsidRDefault="00430AEC" w:rsidP="004A7B86">
      <w:pPr>
        <w:pStyle w:val="Heading2"/>
      </w:pPr>
      <w:bookmarkStart w:id="50" w:name="_Toc167461545"/>
      <w:r>
        <w:t>13.</w:t>
      </w:r>
      <w:r w:rsidR="000F2AB0">
        <w:t xml:space="preserve"> </w:t>
      </w:r>
      <w:r w:rsidR="00F43DCA" w:rsidRPr="00E91ED7">
        <w:t>Concluzie</w:t>
      </w:r>
      <w:bookmarkEnd w:id="50"/>
    </w:p>
    <w:p w:rsidR="00F43DCA" w:rsidRPr="00E91ED7" w:rsidRDefault="00F43DCA"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decent în identificarea pacienților cu pietre la rinichi. Integrarea tehnologiilor precum rețelele neuronale și JADE într-un sistem multi-agent oferă o </w:t>
      </w:r>
      <w:r w:rsidRPr="00E91ED7">
        <w:rPr>
          <w:rFonts w:eastAsia="Times New Roman" w:cs="Times New Roman"/>
          <w:kern w:val="0"/>
          <w:szCs w:val="24"/>
          <w:lang w:eastAsia="ro-RO"/>
        </w:rPr>
        <w:t>bun</w:t>
      </w:r>
      <w:r w:rsidRPr="00E91ED7">
        <w:rPr>
          <w:rFonts w:eastAsia="Times New Roman" w:cs="Times New Roman"/>
          <w:kern w:val="0"/>
          <w:szCs w:val="24"/>
          <w:lang w:val="ro-RO" w:eastAsia="ro-RO"/>
        </w:rPr>
        <w:t xml:space="preserve">ă perspectivă în diagnosticul medical, care ar putea îmbunătăți </w:t>
      </w:r>
      <w:r w:rsidRPr="00E91ED7">
        <w:rPr>
          <w:rFonts w:eastAsia="Times New Roman" w:cs="Times New Roman"/>
          <w:kern w:val="0"/>
          <w:szCs w:val="24"/>
          <w:lang w:val="ro-RO" w:eastAsia="ro-RO"/>
        </w:rPr>
        <w:lastRenderedPageBreak/>
        <w:t>eficacitatea și precizia diagnosticului clinic. Cu toate acestea, pentru a confirma fiabilitatea și validitatea rezultatelor pe un eșantion mai mare de pacienți, este necesară continuarea cercetărilor și validarea constatărilor.</w:t>
      </w:r>
    </w:p>
    <w:p w:rsidR="00F43DCA" w:rsidRPr="00E91ED7" w:rsidRDefault="00F43DCA" w:rsidP="00E91ED7">
      <w:pPr>
        <w:rPr>
          <w:rFonts w:cs="Times New Roman"/>
        </w:rPr>
      </w:pPr>
    </w:p>
    <w:p w:rsidR="00FB057D" w:rsidRPr="00E91ED7" w:rsidRDefault="00430AEC" w:rsidP="004A7B86">
      <w:pPr>
        <w:pStyle w:val="Heading2"/>
        <w:rPr>
          <w:color w:val="auto"/>
          <w:lang w:val="ro-RO"/>
        </w:rPr>
      </w:pPr>
      <w:bookmarkStart w:id="51" w:name="_Toc167461546"/>
      <w:r>
        <w:t>14.</w:t>
      </w:r>
      <w:r w:rsidR="00723A02">
        <w:t xml:space="preserve"> </w:t>
      </w:r>
      <w:r w:rsidR="00FB057D" w:rsidRPr="00E91ED7">
        <w:t>Bibliografie</w:t>
      </w:r>
      <w:bookmarkEnd w:id="51"/>
    </w:p>
    <w:p w:rsidR="00CA7D10" w:rsidRPr="00E91ED7" w:rsidRDefault="004B4A2B" w:rsidP="00E91ED7">
      <w:pPr>
        <w:pStyle w:val="NormalWeb"/>
        <w:numPr>
          <w:ilvl w:val="0"/>
          <w:numId w:val="2"/>
        </w:numPr>
        <w:shd w:val="clear" w:color="auto" w:fill="FFFFFF"/>
      </w:pPr>
      <w:r w:rsidRPr="00E91ED7">
        <w:t>S. Bussmann, N. R. Jennings, and M. Wooldridge, Multiagent Systems for Manufacturing Control, Springer-Verlag, 2004</w:t>
      </w:r>
    </w:p>
    <w:p w:rsidR="004B4A2B" w:rsidRPr="00E91ED7" w:rsidRDefault="004B4A2B" w:rsidP="00E91ED7">
      <w:pPr>
        <w:pStyle w:val="NormalWeb"/>
        <w:numPr>
          <w:ilvl w:val="0"/>
          <w:numId w:val="2"/>
        </w:numPr>
        <w:shd w:val="clear" w:color="auto" w:fill="FFFFFF"/>
      </w:pPr>
      <w:r w:rsidRPr="00E91ED7">
        <w:rPr>
          <w:shd w:val="clear" w:color="auto" w:fill="FCFCFC"/>
        </w:rPr>
        <w:t xml:space="preserve">Bellifemine, F., Poggi, A., Rimassa, G. (2001). Developing Multi-agent Systems with JADE. In: Castelfranchi, C., Lespérance, Y. (eds) Intelligent Agents VII Agent Theories Architectures and Languages. ATAL 2000. Lecture Notes in Computer Science(), vol 1986. Springer, Berlin, Heidelberg. </w:t>
      </w:r>
      <w:hyperlink r:id="rId32" w:history="1">
        <w:r w:rsidR="007C7299" w:rsidRPr="00E91ED7">
          <w:rPr>
            <w:rStyle w:val="Hyperlink"/>
            <w:shd w:val="clear" w:color="auto" w:fill="FCFCFC"/>
          </w:rPr>
          <w:t>https://doi.org/10.1007/3-540-44631-1_7</w:t>
        </w:r>
      </w:hyperlink>
    </w:p>
    <w:p w:rsidR="007C7299" w:rsidRPr="00E91ED7" w:rsidRDefault="007C7299" w:rsidP="00E91ED7">
      <w:pPr>
        <w:pStyle w:val="NormalWeb"/>
        <w:numPr>
          <w:ilvl w:val="0"/>
          <w:numId w:val="2"/>
        </w:numPr>
        <w:shd w:val="clear" w:color="auto" w:fill="FFFFFF"/>
      </w:pPr>
      <w:r w:rsidRPr="00E91ED7">
        <w:t xml:space="preserve">24. J. Odell, </w:t>
      </w:r>
      <w:r w:rsidR="00102EC3" w:rsidRPr="00E91ED7">
        <w:t>„</w:t>
      </w:r>
      <w:r w:rsidRPr="00E91ED7">
        <w:t>Objects and agents: how do they differ?,” Journal of Object-Oriented Programming, October 2000</w:t>
      </w:r>
    </w:p>
    <w:p w:rsidR="007C7299" w:rsidRPr="00E91ED7" w:rsidRDefault="007C7299" w:rsidP="00E91ED7">
      <w:pPr>
        <w:pStyle w:val="NormalWeb"/>
        <w:numPr>
          <w:ilvl w:val="0"/>
          <w:numId w:val="2"/>
        </w:numPr>
        <w:shd w:val="clear" w:color="auto" w:fill="FFFFFF"/>
      </w:pPr>
      <w:r w:rsidRPr="00E91ED7">
        <w:t xml:space="preserve">M. Luck, P. McBurney, and C. Preist. “Agent Technology: Enabling Next Generation Computing,” AgentLink, 2003, see: </w:t>
      </w:r>
      <w:hyperlink r:id="rId33" w:history="1">
        <w:r w:rsidR="00102EC3" w:rsidRPr="00E91ED7">
          <w:rPr>
            <w:rStyle w:val="Hyperlink"/>
          </w:rPr>
          <w:t>http://www.agentlink.org/admin/docs/2003/2003-48.pdf</w:t>
        </w:r>
      </w:hyperlink>
    </w:p>
    <w:p w:rsidR="00102EC3" w:rsidRPr="00E91ED7" w:rsidRDefault="00102EC3" w:rsidP="00E91ED7">
      <w:pPr>
        <w:pStyle w:val="NormalWeb"/>
        <w:numPr>
          <w:ilvl w:val="0"/>
          <w:numId w:val="2"/>
        </w:numPr>
        <w:shd w:val="clear" w:color="auto" w:fill="FFFFFF"/>
      </w:pPr>
      <w:r w:rsidRPr="00E91ED7">
        <w:t>Magid Nikraz1a, Giovanni Caireb , and Parisa A. Bahria, „A Methodology for the Analysis and Design of Multi-Agent Systems using JADE”, a School of Engineering Science and Parker Center, Murdoch University, Dixon Road, Rockingham, Western Australia, 2006</w:t>
      </w:r>
    </w:p>
    <w:p w:rsidR="00102EC3" w:rsidRPr="00E91ED7" w:rsidRDefault="00102EC3" w:rsidP="00E91ED7">
      <w:pPr>
        <w:pStyle w:val="NormalWeb"/>
        <w:numPr>
          <w:ilvl w:val="0"/>
          <w:numId w:val="2"/>
        </w:numPr>
        <w:shd w:val="clear" w:color="auto" w:fill="FFFFFF"/>
      </w:pPr>
      <w:r w:rsidRPr="00E91ED7">
        <w:t>M. Wooldridge, An Introduction to Multiagent Systems, John Wiley and Sons, 2002</w:t>
      </w:r>
    </w:p>
    <w:p w:rsidR="00C5138D" w:rsidRPr="00E91ED7" w:rsidRDefault="00C5138D" w:rsidP="00E91ED7">
      <w:pPr>
        <w:pStyle w:val="NormalWeb"/>
        <w:numPr>
          <w:ilvl w:val="0"/>
          <w:numId w:val="2"/>
        </w:numPr>
        <w:shd w:val="clear" w:color="auto" w:fill="FFFFFF"/>
      </w:pPr>
      <w:r w:rsidRPr="00E91ED7">
        <w:t xml:space="preserve">Foundation for Intelligent Physical Agents (FIPA), see: </w:t>
      </w:r>
      <w:hyperlink r:id="rId34" w:history="1">
        <w:r w:rsidRPr="00E91ED7">
          <w:rPr>
            <w:rStyle w:val="Hyperlink"/>
          </w:rPr>
          <w:t>http://www.fipa.org/</w:t>
        </w:r>
      </w:hyperlink>
    </w:p>
    <w:p w:rsidR="00231BD3" w:rsidRPr="00E91ED7" w:rsidRDefault="00C5138D" w:rsidP="00E91ED7">
      <w:pPr>
        <w:pStyle w:val="NormalWeb"/>
        <w:numPr>
          <w:ilvl w:val="0"/>
          <w:numId w:val="2"/>
        </w:numPr>
        <w:shd w:val="clear" w:color="auto" w:fill="FFFFFF"/>
      </w:pPr>
      <w:r w:rsidRPr="00E91ED7">
        <w:t xml:space="preserve">JADE – Java Agent DEvelopment Framework, see: </w:t>
      </w:r>
      <w:hyperlink r:id="rId35" w:history="1">
        <w:r w:rsidR="00231BD3" w:rsidRPr="00E91ED7">
          <w:rPr>
            <w:rStyle w:val="Hyperlink"/>
          </w:rPr>
          <w:t>http://jade.tilab.com/</w:t>
        </w:r>
      </w:hyperlink>
    </w:p>
    <w:p w:rsidR="00231BD3" w:rsidRPr="00E91ED7" w:rsidRDefault="00231BD3" w:rsidP="00E91ED7">
      <w:pPr>
        <w:pStyle w:val="NormalWeb"/>
        <w:numPr>
          <w:ilvl w:val="0"/>
          <w:numId w:val="2"/>
        </w:numPr>
        <w:shd w:val="clear" w:color="auto" w:fill="FFFFFF"/>
      </w:pPr>
      <w:r w:rsidRPr="00E91ED7">
        <w:t>Mascardi, V.: Coo-BDI: Extending the BDI Model with Cooperativity, In Declarative Agent Languages and Technologies, Vol. 2990, pp.109-134 (2004)</w:t>
      </w:r>
    </w:p>
    <w:p w:rsidR="00790137" w:rsidRPr="00E91ED7" w:rsidRDefault="00790137" w:rsidP="00E91ED7">
      <w:pPr>
        <w:pStyle w:val="NormalWeb"/>
        <w:numPr>
          <w:ilvl w:val="0"/>
          <w:numId w:val="2"/>
        </w:numPr>
        <w:shd w:val="clear" w:color="auto" w:fill="FFFFFF"/>
      </w:pPr>
      <w:r w:rsidRPr="00E91ED7">
        <w:t>Y.Shoham, "Agent-Oriented Programming"(Technical Report STAN-CS-90-1335). Stanford University: Computer Science Department, UK, 1990</w:t>
      </w:r>
    </w:p>
    <w:p w:rsidR="007D71D2" w:rsidRPr="00E91ED7" w:rsidRDefault="007D71D2" w:rsidP="00E91ED7">
      <w:pPr>
        <w:pStyle w:val="NormalWeb"/>
        <w:numPr>
          <w:ilvl w:val="0"/>
          <w:numId w:val="2"/>
        </w:numPr>
        <w:shd w:val="clear" w:color="auto" w:fill="FFFFFF"/>
      </w:pPr>
      <w:r w:rsidRPr="00E91ED7">
        <w:t>N.R.Jennings, "On Agent-Based Software Engineering. Artificial Intelligence", vol. 117, pp.277-296, 2000</w:t>
      </w:r>
    </w:p>
    <w:p w:rsidR="007D71D2" w:rsidRPr="00E91ED7" w:rsidRDefault="007D71D2" w:rsidP="00E91ED7">
      <w:pPr>
        <w:pStyle w:val="NormalWeb"/>
        <w:numPr>
          <w:ilvl w:val="0"/>
          <w:numId w:val="2"/>
        </w:numPr>
        <w:shd w:val="clear" w:color="auto" w:fill="FFFFFF"/>
      </w:pPr>
      <w:r w:rsidRPr="00E91ED7">
        <w:t>H.S. Nwana ," Software Agents: An Overview" ,Intelligent Systems Research , Advanced Applications &amp; Technology Dep. , Cambridge  university U.K. Knowledge Engineering Review, Vol. 11, No 3, pp.1-40, Sept 1996.</w:t>
      </w:r>
    </w:p>
    <w:p w:rsidR="007D71D2" w:rsidRPr="00E91ED7" w:rsidRDefault="007D71D2" w:rsidP="00E91ED7">
      <w:pPr>
        <w:pStyle w:val="NormalWeb"/>
        <w:numPr>
          <w:ilvl w:val="0"/>
          <w:numId w:val="2"/>
        </w:numPr>
        <w:shd w:val="clear" w:color="auto" w:fill="FFFFFF"/>
      </w:pPr>
      <w:r w:rsidRPr="00E91ED7">
        <w:t>Al azawi, Rula. (2013). COMPARING AGENT–ORIENTED PROGRAMMING VERSUS OBJECT-ORIENTED PROGRAMMING. 6th International Conference on Information Technology ICIT'13.</w:t>
      </w:r>
    </w:p>
    <w:p w:rsidR="007B321B" w:rsidRPr="00E91ED7" w:rsidRDefault="007B321B" w:rsidP="00E91ED7">
      <w:pPr>
        <w:pStyle w:val="NormalWeb"/>
        <w:numPr>
          <w:ilvl w:val="0"/>
          <w:numId w:val="2"/>
        </w:numPr>
        <w:shd w:val="clear" w:color="auto" w:fill="FFFFFF"/>
      </w:pPr>
      <w:r w:rsidRPr="00E91ED7">
        <w:t>H.V. Parunak, "’Go to the Ant’: Engineering Principles from Natural Agent Systems," Annals of Operations Research, 75, 1997, pp. 69-101</w:t>
      </w:r>
    </w:p>
    <w:p w:rsidR="007D71D2" w:rsidRPr="00CA27A2" w:rsidRDefault="007D71D2" w:rsidP="00E91ED7">
      <w:pPr>
        <w:pStyle w:val="NormalWeb"/>
        <w:numPr>
          <w:ilvl w:val="0"/>
          <w:numId w:val="2"/>
        </w:numPr>
        <w:shd w:val="clear" w:color="auto" w:fill="FFFFFF"/>
        <w:rPr>
          <w:rStyle w:val="Hyperlink"/>
          <w:color w:val="auto"/>
          <w:u w:val="none"/>
        </w:rPr>
      </w:pPr>
      <w:r w:rsidRPr="00E91ED7">
        <w:t xml:space="preserve">JADE – Java Agent DEvelopment Framework, see: </w:t>
      </w:r>
      <w:hyperlink r:id="rId36" w:history="1">
        <w:r w:rsidRPr="00E91ED7">
          <w:rPr>
            <w:rStyle w:val="Hyperlink"/>
          </w:rPr>
          <w:t>https://jade.tilab.com/documentation</w:t>
        </w:r>
      </w:hyperlink>
    </w:p>
    <w:p w:rsidR="00CA27A2" w:rsidRPr="00677906" w:rsidRDefault="00CA27A2" w:rsidP="00E91ED7">
      <w:pPr>
        <w:pStyle w:val="NormalWeb"/>
        <w:numPr>
          <w:ilvl w:val="0"/>
          <w:numId w:val="2"/>
        </w:numPr>
        <w:shd w:val="clear" w:color="auto" w:fill="FFFFFF"/>
        <w:rPr>
          <w:rStyle w:val="Hyperlink"/>
          <w:color w:val="auto"/>
          <w:u w:val="none"/>
        </w:rPr>
      </w:pPr>
      <w:r w:rsidRPr="00CA27A2">
        <w:rPr>
          <w:rStyle w:val="Hyperlink"/>
          <w:color w:val="auto"/>
          <w:u w:val="none"/>
        </w:rPr>
        <w:t>https://jade.tilab.com/doc/programmersguide.pdf</w:t>
      </w:r>
    </w:p>
    <w:p w:rsidR="00677906" w:rsidRPr="004A7B86" w:rsidRDefault="00677906" w:rsidP="00E91ED7">
      <w:pPr>
        <w:pStyle w:val="NormalWeb"/>
        <w:numPr>
          <w:ilvl w:val="0"/>
          <w:numId w:val="2"/>
        </w:numPr>
        <w:shd w:val="clear" w:color="auto" w:fill="FFFFFF"/>
        <w:rPr>
          <w:rStyle w:val="Hyperlink"/>
          <w:color w:val="auto"/>
          <w:u w:val="none"/>
        </w:rPr>
      </w:pPr>
      <w:r w:rsidRPr="00677906">
        <w:rPr>
          <w:rStyle w:val="Hyperlink"/>
          <w:color w:val="auto"/>
          <w:u w:val="none"/>
        </w:rPr>
        <w:t>Odell, James. (2000). Objects and Agents: how do they differ?</w:t>
      </w:r>
    </w:p>
    <w:p w:rsidR="004A7B86" w:rsidRDefault="00812DD9" w:rsidP="00E91ED7">
      <w:pPr>
        <w:pStyle w:val="NormalWeb"/>
        <w:numPr>
          <w:ilvl w:val="0"/>
          <w:numId w:val="2"/>
        </w:numPr>
        <w:shd w:val="clear" w:color="auto" w:fill="FFFFFF"/>
      </w:pPr>
      <w:hyperlink r:id="rId37" w:history="1">
        <w:r w:rsidR="004A7B86">
          <w:rPr>
            <w:rStyle w:val="Hyperlink"/>
            <w:rFonts w:eastAsiaTheme="majorEastAsia"/>
          </w:rPr>
          <w:t>Pietre la rinichi (nefrolitiaza): simptome, cauze si tratament (medicover.ro)</w:t>
        </w:r>
      </w:hyperlink>
    </w:p>
    <w:p w:rsidR="00781DB4" w:rsidRPr="007F11F0" w:rsidRDefault="00812DD9" w:rsidP="007F11F0">
      <w:pPr>
        <w:pStyle w:val="NormalWeb"/>
        <w:numPr>
          <w:ilvl w:val="0"/>
          <w:numId w:val="2"/>
        </w:numPr>
        <w:shd w:val="clear" w:color="auto" w:fill="FFFFFF"/>
        <w:rPr>
          <w:rStyle w:val="Hyperlink"/>
          <w:color w:val="auto"/>
          <w:u w:val="none"/>
        </w:rPr>
      </w:pPr>
      <w:hyperlink r:id="rId38" w:history="1">
        <w:r w:rsidR="000E3E11">
          <w:rPr>
            <w:rStyle w:val="Hyperlink"/>
            <w:rFonts w:eastAsiaTheme="majorEastAsia"/>
          </w:rPr>
          <w:t>Pietre la rinichi: cauze, simptome, tratament | Reginamaria.ro | Reginamaria.ro</w:t>
        </w:r>
      </w:hyperlink>
    </w:p>
    <w:p w:rsidR="005F5A11" w:rsidRDefault="005F5A11" w:rsidP="005F5A11">
      <w:pPr>
        <w:pStyle w:val="ListParagraph"/>
        <w:numPr>
          <w:ilvl w:val="0"/>
          <w:numId w:val="2"/>
        </w:numPr>
        <w:rPr>
          <w:rFonts w:eastAsia="Times New Roman" w:cs="Times New Roman"/>
          <w:kern w:val="0"/>
          <w:szCs w:val="24"/>
          <w:lang w:val="ro-RO" w:eastAsia="ro-RO"/>
        </w:rPr>
      </w:pPr>
      <w:r w:rsidRPr="005F5A11">
        <w:rPr>
          <w:rFonts w:eastAsia="Times New Roman" w:cs="Times New Roman"/>
          <w:kern w:val="0"/>
          <w:szCs w:val="24"/>
          <w:lang w:val="ro-RO" w:eastAsia="ro-RO"/>
        </w:rPr>
        <w:t>Mehryar Mohri, Afshin Rostamizadeh, Ameet Talwalkar (2012) Foundations of Machine Learning, The MIT Press ISBN 9780262018258.</w:t>
      </w:r>
    </w:p>
    <w:p w:rsidR="007F11F0" w:rsidRDefault="007F11F0" w:rsidP="005F5A11">
      <w:pPr>
        <w:pStyle w:val="ListParagraph"/>
        <w:numPr>
          <w:ilvl w:val="0"/>
          <w:numId w:val="2"/>
        </w:numPr>
        <w:rPr>
          <w:rFonts w:eastAsia="Times New Roman" w:cs="Times New Roman"/>
          <w:kern w:val="0"/>
          <w:szCs w:val="24"/>
          <w:lang w:val="ro-RO" w:eastAsia="ro-RO"/>
        </w:rPr>
      </w:pPr>
      <w:r w:rsidRPr="007F11F0">
        <w:rPr>
          <w:rFonts w:eastAsia="Times New Roman" w:cs="Times New Roman"/>
          <w:kern w:val="0"/>
          <w:szCs w:val="24"/>
          <w:lang w:val="ro-RO" w:eastAsia="ro-RO"/>
        </w:rPr>
        <w:lastRenderedPageBreak/>
        <w:t>G. James (2003) Variance and Bias for General Loss Functions, Machine Learning 51, 115-135. (</w:t>
      </w:r>
      <w:hyperlink r:id="rId39" w:history="1">
        <w:r w:rsidR="00D83B75" w:rsidRPr="00C94FD8">
          <w:rPr>
            <w:rStyle w:val="Hyperlink"/>
            <w:rFonts w:eastAsia="Times New Roman" w:cs="Times New Roman"/>
            <w:kern w:val="0"/>
            <w:szCs w:val="24"/>
            <w:lang w:val="ro-RO" w:eastAsia="ro-RO"/>
          </w:rPr>
          <w:t>http://www-bcf.usc.edu/~gareth/research/bv.pdf</w:t>
        </w:r>
      </w:hyperlink>
      <w:r w:rsidRPr="007F11F0">
        <w:rPr>
          <w:rFonts w:eastAsia="Times New Roman" w:cs="Times New Roman"/>
          <w:kern w:val="0"/>
          <w:szCs w:val="24"/>
          <w:lang w:val="ro-RO" w:eastAsia="ro-RO"/>
        </w:rPr>
        <w:t>)</w:t>
      </w:r>
    </w:p>
    <w:p w:rsidR="00D83B75" w:rsidRPr="005F5A11" w:rsidRDefault="00D83B75" w:rsidP="005F5A11">
      <w:pPr>
        <w:pStyle w:val="ListParagraph"/>
        <w:numPr>
          <w:ilvl w:val="0"/>
          <w:numId w:val="2"/>
        </w:numPr>
        <w:rPr>
          <w:rFonts w:eastAsia="Times New Roman" w:cs="Times New Roman"/>
          <w:kern w:val="0"/>
          <w:szCs w:val="24"/>
          <w:lang w:val="ro-RO" w:eastAsia="ro-RO"/>
        </w:rPr>
      </w:pPr>
      <w:r w:rsidRPr="00D83B75">
        <w:rPr>
          <w:rFonts w:eastAsia="Times New Roman" w:cs="Times New Roman"/>
          <w:kern w:val="0"/>
          <w:szCs w:val="24"/>
          <w:lang w:val="ro-RO" w:eastAsia="ro-RO"/>
        </w:rPr>
        <w:t>Bishop CM (17 August 2006). Pattern Recognition and Machine Learning. New York: Springer. ISBN 978-0-387-31073-2.</w:t>
      </w:r>
    </w:p>
    <w:p w:rsidR="00A11057" w:rsidRPr="00D83B75" w:rsidRDefault="00A11057" w:rsidP="00E91ED7">
      <w:pPr>
        <w:pStyle w:val="NormalWeb"/>
        <w:numPr>
          <w:ilvl w:val="0"/>
          <w:numId w:val="2"/>
        </w:numPr>
        <w:shd w:val="clear" w:color="auto" w:fill="FFFFFF"/>
        <w:rPr>
          <w:rStyle w:val="Hyperlink"/>
          <w:color w:val="auto"/>
          <w:u w:val="none"/>
        </w:rPr>
      </w:pPr>
      <w:r w:rsidRPr="00E91ED7">
        <w:t xml:space="preserve">Andrews, D.F., Herzberg, A.M. (1985). Physical Characteristics of Urines With and Without Crystals. In: Data. Springer Series in Statistics. Springer, New York, NY. </w:t>
      </w:r>
      <w:hyperlink r:id="rId40" w:history="1">
        <w:r w:rsidR="008254CC" w:rsidRPr="00E91ED7">
          <w:rPr>
            <w:rStyle w:val="Hyperlink"/>
          </w:rPr>
          <w:t>https://doi.org/10.1007/978-1-4612-5098-2_45</w:t>
        </w:r>
      </w:hyperlink>
    </w:p>
    <w:p w:rsidR="00D83B75" w:rsidRDefault="00D83B75" w:rsidP="00E91ED7">
      <w:pPr>
        <w:pStyle w:val="NormalWeb"/>
        <w:numPr>
          <w:ilvl w:val="0"/>
          <w:numId w:val="2"/>
        </w:numPr>
        <w:shd w:val="clear" w:color="auto" w:fill="FFFFFF"/>
      </w:pPr>
      <w:r w:rsidRPr="00D83B75">
        <w:t>Russell SJ, Norvig P (2021). Artificial intelligence: a modern approach. Pearson Series in Artificial Intelligence. Ming-wei Chang, Jacob Devlin, Anca Dragan, David Forsyth, Ian Goodfellow, Jitendra Malik, Vikash Mansinghka, Judea Pearl, Michael J. Wooldridge (4th ed.). Hoboken, NJ: Pearson.</w:t>
      </w:r>
    </w:p>
    <w:p w:rsidR="00295A1A" w:rsidRDefault="00295A1A" w:rsidP="00E91ED7">
      <w:pPr>
        <w:pStyle w:val="NormalWeb"/>
        <w:numPr>
          <w:ilvl w:val="0"/>
          <w:numId w:val="2"/>
        </w:numPr>
        <w:shd w:val="clear" w:color="auto" w:fill="FFFFFF"/>
      </w:pPr>
      <w:r w:rsidRPr="00295A1A">
        <w:t>Dawson CW (1998). "An artificial neural network approach to rainfall-runoff modelling". Hydrological Sciences Journal. 43 (1): 47–66.</w:t>
      </w:r>
    </w:p>
    <w:p w:rsidR="005A160F" w:rsidRDefault="005A160F" w:rsidP="00E91ED7">
      <w:pPr>
        <w:pStyle w:val="NormalWeb"/>
        <w:numPr>
          <w:ilvl w:val="0"/>
          <w:numId w:val="2"/>
        </w:numPr>
        <w:shd w:val="clear" w:color="auto" w:fill="FFFFFF"/>
      </w:pPr>
      <w:r w:rsidRPr="005A160F">
        <w:t>Lau S (10 July 2017). "A Walkthrough of Convolutional Neural Network – Hyperparameter Tuning"</w:t>
      </w:r>
    </w:p>
    <w:p w:rsidR="00C34B31" w:rsidRPr="00E91ED7" w:rsidRDefault="00C34B31" w:rsidP="00E91ED7">
      <w:pPr>
        <w:pStyle w:val="NormalWeb"/>
        <w:numPr>
          <w:ilvl w:val="0"/>
          <w:numId w:val="2"/>
        </w:numPr>
        <w:shd w:val="clear" w:color="auto" w:fill="FFFFFF"/>
      </w:pPr>
      <w:r w:rsidRPr="00C34B31">
        <w:t>Ramezanpour, A.; Beam, A.L.; Chen, J.H.; Mashaghi, A. Statistical Physics for Medical Diagnostics: Learning, Inference, and Optimization Algorithms. Diagnostics 2020</w:t>
      </w:r>
    </w:p>
    <w:p w:rsidR="008254CC" w:rsidRPr="00E91ED7" w:rsidRDefault="00812DD9" w:rsidP="00E91ED7">
      <w:pPr>
        <w:pStyle w:val="NormalWeb"/>
        <w:numPr>
          <w:ilvl w:val="0"/>
          <w:numId w:val="2"/>
        </w:numPr>
        <w:shd w:val="clear" w:color="auto" w:fill="FFFFFF"/>
      </w:pPr>
      <w:hyperlink r:id="rId41" w:anchor=":~:text=Supervised%20learning%20is%20a%20category,the%20input%20and%20the%20outputs." w:history="1">
        <w:r w:rsidR="008254CC" w:rsidRPr="00E91ED7">
          <w:rPr>
            <w:rStyle w:val="Hyperlink"/>
            <w:rFonts w:eastAsiaTheme="majorEastAsia"/>
          </w:rPr>
          <w:t>What is Supervised Learning?  |  Google Cloud</w:t>
        </w:r>
      </w:hyperlink>
    </w:p>
    <w:p w:rsidR="00FD4778" w:rsidRPr="00E91ED7" w:rsidRDefault="00812DD9" w:rsidP="00E91ED7">
      <w:pPr>
        <w:pStyle w:val="NormalWeb"/>
        <w:numPr>
          <w:ilvl w:val="0"/>
          <w:numId w:val="2"/>
        </w:numPr>
        <w:shd w:val="clear" w:color="auto" w:fill="FFFFFF"/>
      </w:pPr>
      <w:hyperlink r:id="rId42" w:history="1">
        <w:r w:rsidR="00FD4778" w:rsidRPr="00E91ED7">
          <w:rPr>
            <w:rStyle w:val="Hyperlink"/>
            <w:rFonts w:eastAsiaTheme="majorEastAsia"/>
          </w:rPr>
          <w:t>How to create a seaborn correlation heatmap in Python? - GeeksforGeeks</w:t>
        </w:r>
      </w:hyperlink>
    </w:p>
    <w:p w:rsidR="00FD4778" w:rsidRPr="00E91ED7" w:rsidRDefault="00812DD9" w:rsidP="00E91ED7">
      <w:pPr>
        <w:pStyle w:val="NormalWeb"/>
        <w:numPr>
          <w:ilvl w:val="0"/>
          <w:numId w:val="2"/>
        </w:numPr>
        <w:shd w:val="clear" w:color="auto" w:fill="FFFFFF"/>
      </w:pPr>
      <w:hyperlink r:id="rId43" w:history="1">
        <w:r w:rsidR="00FD4778" w:rsidRPr="00E91ED7">
          <w:rPr>
            <w:rStyle w:val="Hyperlink"/>
            <w:rFonts w:eastAsiaTheme="majorEastAsia"/>
          </w:rPr>
          <w:t>Interpreting Training/Validation Accuracy and Loss | by Frederik vom Lehn | Medium</w:t>
        </w:r>
      </w:hyperlink>
    </w:p>
    <w:sectPr w:rsidR="00FD4778" w:rsidRPr="00E91ED7" w:rsidSect="00EA6163">
      <w:headerReference w:type="even" r:id="rId44"/>
      <w:headerReference w:type="default" r:id="rId45"/>
      <w:footerReference w:type="even" r:id="rId46"/>
      <w:footerReference w:type="default" r:id="rId47"/>
      <w:headerReference w:type="first" r:id="rId48"/>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41D1" w:rsidRDefault="008D41D1" w:rsidP="009E15D3">
      <w:pPr>
        <w:spacing w:after="0" w:line="240" w:lineRule="auto"/>
      </w:pPr>
      <w:r>
        <w:separator/>
      </w:r>
    </w:p>
  </w:endnote>
  <w:endnote w:type="continuationSeparator" w:id="1">
    <w:p w:rsidR="008D41D1" w:rsidRDefault="008D41D1" w:rsidP="009E15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8"/>
      <w:docPartObj>
        <w:docPartGallery w:val="Page Numbers (Bottom of Page)"/>
        <w:docPartUnique/>
      </w:docPartObj>
    </w:sdtPr>
    <w:sdtContent>
      <w:p w:rsidR="005D6B96" w:rsidRDefault="005D6B96">
        <w:pPr>
          <w:pStyle w:val="Footer"/>
          <w:jc w:val="right"/>
        </w:pPr>
        <w:fldSimple w:instr=" PAGE   \* MERGEFORMAT ">
          <w:r w:rsidR="00927FB0">
            <w:rPr>
              <w:noProof/>
            </w:rPr>
            <w:t>22</w:t>
          </w:r>
        </w:fldSimple>
      </w:p>
    </w:sdtContent>
  </w:sdt>
  <w:p w:rsidR="005D6B96" w:rsidRDefault="005D6B9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7"/>
      <w:docPartObj>
        <w:docPartGallery w:val="Page Numbers (Bottom of Page)"/>
        <w:docPartUnique/>
      </w:docPartObj>
    </w:sdtPr>
    <w:sdtContent>
      <w:p w:rsidR="005D6B96" w:rsidRDefault="005D6B96">
        <w:pPr>
          <w:pStyle w:val="Footer"/>
          <w:jc w:val="right"/>
        </w:pPr>
        <w:fldSimple w:instr=" PAGE   \* MERGEFORMAT ">
          <w:r w:rsidR="00927FB0">
            <w:rPr>
              <w:noProof/>
            </w:rPr>
            <w:t>23</w:t>
          </w:r>
        </w:fldSimple>
      </w:p>
    </w:sdtContent>
  </w:sdt>
  <w:p w:rsidR="005D6B96" w:rsidRDefault="005D6B9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41D1" w:rsidRDefault="008D41D1" w:rsidP="009E15D3">
      <w:pPr>
        <w:spacing w:after="0" w:line="240" w:lineRule="auto"/>
      </w:pPr>
      <w:r>
        <w:separator/>
      </w:r>
    </w:p>
  </w:footnote>
  <w:footnote w:type="continuationSeparator" w:id="1">
    <w:p w:rsidR="008D41D1" w:rsidRDefault="008D41D1" w:rsidP="009E15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B96" w:rsidRDefault="005D6B96">
    <w:pPr>
      <w:pStyle w:val="Header"/>
    </w:pPr>
    <w:r>
      <w:rPr>
        <w:rFonts w:cs="Times New Roman"/>
        <w:shd w:val="clear" w:color="auto" w:fill="FFFFFF"/>
      </w:rPr>
      <w:t xml:space="preserve">                         </w:t>
    </w:r>
    <w:r w:rsidRPr="00E91ED7">
      <w:rPr>
        <w:rFonts w:cs="Times New Roman"/>
        <w:shd w:val="clear" w:color="auto" w:fill="FFFFFF"/>
      </w:rPr>
      <w:t>Sistem multi-agent de gestionare a analizelor pentru prezicerea pietrelor la rinichi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B96" w:rsidRPr="00EA6163" w:rsidRDefault="005D6B96">
    <w:pPr>
      <w:pStyle w:val="Header"/>
      <w:rPr>
        <w:lang w:val="ro-RO"/>
      </w:rPr>
    </w:pPr>
    <w:r>
      <w:t>Lucrare de diserta</w:t>
    </w:r>
    <w:r>
      <w:rPr>
        <w:lang w:val="ro-RO"/>
      </w:rPr>
      <w:t>ție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B96" w:rsidRDefault="005D6B96" w:rsidP="00407DAC">
    <w:pPr>
      <w:pStyle w:val="Header"/>
      <w:jc w:val="center"/>
    </w:pPr>
    <w:r>
      <w:rPr>
        <w:noProof/>
      </w:rPr>
      <w:drawing>
        <wp:inline distT="0" distB="0" distL="0" distR="0">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05BB"/>
    <w:multiLevelType w:val="hybridMultilevel"/>
    <w:tmpl w:val="76FE614E"/>
    <w:lvl w:ilvl="0" w:tplc="C530511E">
      <w:start w:val="18"/>
      <w:numFmt w:val="decimal"/>
      <w:lvlText w:val="%1."/>
      <w:lvlJc w:val="left"/>
      <w:pPr>
        <w:ind w:left="1080" w:hanging="360"/>
      </w:pPr>
      <w:rPr>
        <w:rFonts w:eastAsia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14CA4B70"/>
    <w:multiLevelType w:val="hybridMultilevel"/>
    <w:tmpl w:val="68EEE8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154F302C"/>
    <w:multiLevelType w:val="hybridMultilevel"/>
    <w:tmpl w:val="80BE5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56869F9"/>
    <w:multiLevelType w:val="hybridMultilevel"/>
    <w:tmpl w:val="A50A22C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nsid w:val="15977427"/>
    <w:multiLevelType w:val="hybridMultilevel"/>
    <w:tmpl w:val="A40A7EF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nsid w:val="1F7501AC"/>
    <w:multiLevelType w:val="hybridMultilevel"/>
    <w:tmpl w:val="822AE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25CB17CD"/>
    <w:multiLevelType w:val="hybridMultilevel"/>
    <w:tmpl w:val="A1DE6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431D29"/>
    <w:multiLevelType w:val="hybridMultilevel"/>
    <w:tmpl w:val="B12EB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2C7D0568"/>
    <w:multiLevelType w:val="hybridMultilevel"/>
    <w:tmpl w:val="1F30F2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nsid w:val="2CC25063"/>
    <w:multiLevelType w:val="hybridMultilevel"/>
    <w:tmpl w:val="7D245BC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nsid w:val="313E4D8F"/>
    <w:multiLevelType w:val="hybridMultilevel"/>
    <w:tmpl w:val="32FC5D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32330D85"/>
    <w:multiLevelType w:val="hybridMultilevel"/>
    <w:tmpl w:val="BBB2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37601280"/>
    <w:multiLevelType w:val="hybridMultilevel"/>
    <w:tmpl w:val="EA600EA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382F212B"/>
    <w:multiLevelType w:val="hybridMultilevel"/>
    <w:tmpl w:val="51FEE7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nsid w:val="3F6B3EC5"/>
    <w:multiLevelType w:val="hybridMultilevel"/>
    <w:tmpl w:val="D3EC8DA4"/>
    <w:lvl w:ilvl="0" w:tplc="99143A52">
      <w:start w:val="19"/>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nsid w:val="410C3577"/>
    <w:multiLevelType w:val="hybridMultilevel"/>
    <w:tmpl w:val="647AF450"/>
    <w:lvl w:ilvl="0" w:tplc="EBC6D420">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8">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DA0498"/>
    <w:multiLevelType w:val="hybridMultilevel"/>
    <w:tmpl w:val="BD04EE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1">
    <w:nsid w:val="4ACB1979"/>
    <w:multiLevelType w:val="hybridMultilevel"/>
    <w:tmpl w:val="4F968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E3215D8"/>
    <w:multiLevelType w:val="hybridMultilevel"/>
    <w:tmpl w:val="7DB2BB0A"/>
    <w:lvl w:ilvl="0" w:tplc="AE766EC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4">
    <w:nsid w:val="4EF9702C"/>
    <w:multiLevelType w:val="hybridMultilevel"/>
    <w:tmpl w:val="53F8BB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nsid w:val="511E3740"/>
    <w:multiLevelType w:val="hybridMultilevel"/>
    <w:tmpl w:val="979833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nsid w:val="55EC09F0"/>
    <w:multiLevelType w:val="hybridMultilevel"/>
    <w:tmpl w:val="70084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83530FF"/>
    <w:multiLevelType w:val="hybridMultilevel"/>
    <w:tmpl w:val="319451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8">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9">
    <w:nsid w:val="618B5902"/>
    <w:multiLevelType w:val="hybridMultilevel"/>
    <w:tmpl w:val="6D7C9AC8"/>
    <w:lvl w:ilvl="0" w:tplc="78B4F854">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0">
    <w:nsid w:val="62B033FF"/>
    <w:multiLevelType w:val="hybridMultilevel"/>
    <w:tmpl w:val="FAF6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2">
    <w:nsid w:val="72D809D7"/>
    <w:multiLevelType w:val="hybridMultilevel"/>
    <w:tmpl w:val="17FC7FB8"/>
    <w:lvl w:ilvl="0" w:tplc="3292534C">
      <w:start w:val="19"/>
      <w:numFmt w:val="decimal"/>
      <w:lvlText w:val="%1."/>
      <w:lvlJc w:val="left"/>
      <w:pPr>
        <w:ind w:left="1080" w:hanging="360"/>
      </w:pPr>
      <w:rPr>
        <w:rFonts w:eastAsia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357C3C"/>
    <w:multiLevelType w:val="hybridMultilevel"/>
    <w:tmpl w:val="CD048F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5">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AE746AF"/>
    <w:multiLevelType w:val="hybridMultilevel"/>
    <w:tmpl w:val="610092D6"/>
    <w:lvl w:ilvl="0" w:tplc="AE766EC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8">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4"/>
  </w:num>
  <w:num w:numId="2">
    <w:abstractNumId w:val="39"/>
  </w:num>
  <w:num w:numId="3">
    <w:abstractNumId w:val="5"/>
  </w:num>
  <w:num w:numId="4">
    <w:abstractNumId w:val="13"/>
  </w:num>
  <w:num w:numId="5">
    <w:abstractNumId w:val="38"/>
  </w:num>
  <w:num w:numId="6">
    <w:abstractNumId w:val="44"/>
  </w:num>
  <w:num w:numId="7">
    <w:abstractNumId w:val="17"/>
  </w:num>
  <w:num w:numId="8">
    <w:abstractNumId w:val="30"/>
  </w:num>
  <w:num w:numId="9">
    <w:abstractNumId w:val="48"/>
  </w:num>
  <w:num w:numId="10">
    <w:abstractNumId w:val="22"/>
  </w:num>
  <w:num w:numId="11">
    <w:abstractNumId w:val="27"/>
  </w:num>
  <w:num w:numId="12">
    <w:abstractNumId w:val="9"/>
  </w:num>
  <w:num w:numId="13">
    <w:abstractNumId w:val="8"/>
  </w:num>
  <w:num w:numId="14">
    <w:abstractNumId w:val="37"/>
  </w:num>
  <w:num w:numId="15">
    <w:abstractNumId w:val="18"/>
  </w:num>
  <w:num w:numId="16">
    <w:abstractNumId w:val="21"/>
  </w:num>
  <w:num w:numId="17">
    <w:abstractNumId w:val="41"/>
  </w:num>
  <w:num w:numId="18">
    <w:abstractNumId w:val="47"/>
  </w:num>
  <w:num w:numId="19">
    <w:abstractNumId w:val="33"/>
  </w:num>
  <w:num w:numId="20">
    <w:abstractNumId w:val="12"/>
  </w:num>
  <w:num w:numId="21">
    <w:abstractNumId w:val="15"/>
  </w:num>
  <w:num w:numId="22">
    <w:abstractNumId w:val="23"/>
  </w:num>
  <w:num w:numId="23">
    <w:abstractNumId w:val="16"/>
  </w:num>
  <w:num w:numId="24">
    <w:abstractNumId w:val="19"/>
  </w:num>
  <w:num w:numId="25">
    <w:abstractNumId w:val="35"/>
  </w:num>
  <w:num w:numId="26">
    <w:abstractNumId w:val="11"/>
  </w:num>
  <w:num w:numId="27">
    <w:abstractNumId w:val="6"/>
  </w:num>
  <w:num w:numId="28">
    <w:abstractNumId w:val="24"/>
  </w:num>
  <w:num w:numId="29">
    <w:abstractNumId w:val="25"/>
  </w:num>
  <w:num w:numId="30">
    <w:abstractNumId w:val="26"/>
  </w:num>
  <w:num w:numId="31">
    <w:abstractNumId w:val="20"/>
  </w:num>
  <w:num w:numId="32">
    <w:abstractNumId w:val="34"/>
  </w:num>
  <w:num w:numId="33">
    <w:abstractNumId w:val="3"/>
  </w:num>
  <w:num w:numId="34">
    <w:abstractNumId w:val="28"/>
  </w:num>
  <w:num w:numId="35">
    <w:abstractNumId w:val="7"/>
  </w:num>
  <w:num w:numId="36">
    <w:abstractNumId w:val="40"/>
  </w:num>
  <w:num w:numId="37">
    <w:abstractNumId w:val="43"/>
  </w:num>
  <w:num w:numId="38">
    <w:abstractNumId w:val="29"/>
  </w:num>
  <w:num w:numId="39">
    <w:abstractNumId w:val="10"/>
  </w:num>
  <w:num w:numId="40">
    <w:abstractNumId w:val="1"/>
  </w:num>
  <w:num w:numId="41">
    <w:abstractNumId w:val="46"/>
  </w:num>
  <w:num w:numId="42">
    <w:abstractNumId w:val="2"/>
  </w:num>
  <w:num w:numId="43">
    <w:abstractNumId w:val="14"/>
  </w:num>
  <w:num w:numId="44">
    <w:abstractNumId w:val="45"/>
  </w:num>
  <w:num w:numId="45">
    <w:abstractNumId w:val="32"/>
  </w:num>
  <w:num w:numId="46">
    <w:abstractNumId w:val="0"/>
  </w:num>
  <w:num w:numId="47">
    <w:abstractNumId w:val="42"/>
  </w:num>
  <w:num w:numId="48">
    <w:abstractNumId w:val="31"/>
  </w:num>
  <w:num w:numId="49">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hyphenationZone w:val="425"/>
  <w:evenAndOddHeaders/>
  <w:characterSpacingControl w:val="doNotCompress"/>
  <w:hdrShapeDefaults>
    <o:shapedefaults v:ext="edit" spidmax="8194"/>
  </w:hdrShapeDefaults>
  <w:footnotePr>
    <w:footnote w:id="0"/>
    <w:footnote w:id="1"/>
  </w:footnotePr>
  <w:endnotePr>
    <w:endnote w:id="0"/>
    <w:endnote w:id="1"/>
  </w:endnotePr>
  <w:compat/>
  <w:rsids>
    <w:rsidRoot w:val="00A66283"/>
    <w:rsid w:val="0000252C"/>
    <w:rsid w:val="0001222A"/>
    <w:rsid w:val="00040B2C"/>
    <w:rsid w:val="000543E0"/>
    <w:rsid w:val="00061338"/>
    <w:rsid w:val="00066141"/>
    <w:rsid w:val="000661E2"/>
    <w:rsid w:val="000808F8"/>
    <w:rsid w:val="0009025E"/>
    <w:rsid w:val="00091DD9"/>
    <w:rsid w:val="00097208"/>
    <w:rsid w:val="000B7AB8"/>
    <w:rsid w:val="000E1F3B"/>
    <w:rsid w:val="000E3E11"/>
    <w:rsid w:val="000E4F60"/>
    <w:rsid w:val="000F1A37"/>
    <w:rsid w:val="000F2AB0"/>
    <w:rsid w:val="001018DE"/>
    <w:rsid w:val="00102EC3"/>
    <w:rsid w:val="0014785D"/>
    <w:rsid w:val="001512EF"/>
    <w:rsid w:val="00192437"/>
    <w:rsid w:val="001A2760"/>
    <w:rsid w:val="001A3EB4"/>
    <w:rsid w:val="001A5E38"/>
    <w:rsid w:val="001A667B"/>
    <w:rsid w:val="001D51DE"/>
    <w:rsid w:val="001D633F"/>
    <w:rsid w:val="001E000E"/>
    <w:rsid w:val="001E0ADD"/>
    <w:rsid w:val="001F0889"/>
    <w:rsid w:val="0020306B"/>
    <w:rsid w:val="00231BD3"/>
    <w:rsid w:val="00236701"/>
    <w:rsid w:val="00275D6C"/>
    <w:rsid w:val="00295A1A"/>
    <w:rsid w:val="002A3BCE"/>
    <w:rsid w:val="002A4201"/>
    <w:rsid w:val="002B1319"/>
    <w:rsid w:val="002C4543"/>
    <w:rsid w:val="002C71F3"/>
    <w:rsid w:val="002D79FB"/>
    <w:rsid w:val="002F7A78"/>
    <w:rsid w:val="003030F3"/>
    <w:rsid w:val="00310816"/>
    <w:rsid w:val="00315D8F"/>
    <w:rsid w:val="0033586D"/>
    <w:rsid w:val="00360D7C"/>
    <w:rsid w:val="00366D29"/>
    <w:rsid w:val="003716B8"/>
    <w:rsid w:val="00386367"/>
    <w:rsid w:val="00387D96"/>
    <w:rsid w:val="00397468"/>
    <w:rsid w:val="003A0903"/>
    <w:rsid w:val="003A7995"/>
    <w:rsid w:val="003D32BC"/>
    <w:rsid w:val="004009AA"/>
    <w:rsid w:val="00407DAC"/>
    <w:rsid w:val="00430AC8"/>
    <w:rsid w:val="00430AEC"/>
    <w:rsid w:val="0045527B"/>
    <w:rsid w:val="00457286"/>
    <w:rsid w:val="004618CC"/>
    <w:rsid w:val="00475FDA"/>
    <w:rsid w:val="004865E0"/>
    <w:rsid w:val="00492E22"/>
    <w:rsid w:val="004A0C1E"/>
    <w:rsid w:val="004A3EB6"/>
    <w:rsid w:val="004A7B86"/>
    <w:rsid w:val="004B4A2B"/>
    <w:rsid w:val="004B5808"/>
    <w:rsid w:val="004E4C90"/>
    <w:rsid w:val="005124AC"/>
    <w:rsid w:val="0051321E"/>
    <w:rsid w:val="005738AD"/>
    <w:rsid w:val="0058197D"/>
    <w:rsid w:val="00584ADE"/>
    <w:rsid w:val="005A0159"/>
    <w:rsid w:val="005A160F"/>
    <w:rsid w:val="005C0F99"/>
    <w:rsid w:val="005D6B96"/>
    <w:rsid w:val="005E127F"/>
    <w:rsid w:val="005E22C5"/>
    <w:rsid w:val="005F3787"/>
    <w:rsid w:val="005F5A11"/>
    <w:rsid w:val="0062077C"/>
    <w:rsid w:val="00652059"/>
    <w:rsid w:val="006542DF"/>
    <w:rsid w:val="006636FE"/>
    <w:rsid w:val="00677906"/>
    <w:rsid w:val="00684298"/>
    <w:rsid w:val="00684CCB"/>
    <w:rsid w:val="0069501D"/>
    <w:rsid w:val="006B23B4"/>
    <w:rsid w:val="0070636F"/>
    <w:rsid w:val="00710648"/>
    <w:rsid w:val="00720D06"/>
    <w:rsid w:val="007228AD"/>
    <w:rsid w:val="00723A02"/>
    <w:rsid w:val="00746A56"/>
    <w:rsid w:val="00765DF2"/>
    <w:rsid w:val="00781DB4"/>
    <w:rsid w:val="00781F3D"/>
    <w:rsid w:val="00784B5B"/>
    <w:rsid w:val="00790137"/>
    <w:rsid w:val="007A041C"/>
    <w:rsid w:val="007B321B"/>
    <w:rsid w:val="007C7299"/>
    <w:rsid w:val="007D2788"/>
    <w:rsid w:val="007D71D2"/>
    <w:rsid w:val="007F11F0"/>
    <w:rsid w:val="00812DD9"/>
    <w:rsid w:val="008254CC"/>
    <w:rsid w:val="0083096A"/>
    <w:rsid w:val="00842ABE"/>
    <w:rsid w:val="008C0E79"/>
    <w:rsid w:val="008C679D"/>
    <w:rsid w:val="008C6C18"/>
    <w:rsid w:val="008D41D1"/>
    <w:rsid w:val="008E24A4"/>
    <w:rsid w:val="008F53F5"/>
    <w:rsid w:val="00900BE9"/>
    <w:rsid w:val="00906AFA"/>
    <w:rsid w:val="00922495"/>
    <w:rsid w:val="00924AC7"/>
    <w:rsid w:val="00927FB0"/>
    <w:rsid w:val="0094543A"/>
    <w:rsid w:val="0097699B"/>
    <w:rsid w:val="0098351E"/>
    <w:rsid w:val="0099058F"/>
    <w:rsid w:val="0099211A"/>
    <w:rsid w:val="009B32BD"/>
    <w:rsid w:val="009B3E93"/>
    <w:rsid w:val="009B4F0D"/>
    <w:rsid w:val="009D0371"/>
    <w:rsid w:val="009D3DE8"/>
    <w:rsid w:val="009D6E51"/>
    <w:rsid w:val="009E15D3"/>
    <w:rsid w:val="00A000B5"/>
    <w:rsid w:val="00A0282B"/>
    <w:rsid w:val="00A11057"/>
    <w:rsid w:val="00A26225"/>
    <w:rsid w:val="00A540B5"/>
    <w:rsid w:val="00A66283"/>
    <w:rsid w:val="00A80052"/>
    <w:rsid w:val="00A87623"/>
    <w:rsid w:val="00AD499D"/>
    <w:rsid w:val="00AE197D"/>
    <w:rsid w:val="00AF0D76"/>
    <w:rsid w:val="00B07649"/>
    <w:rsid w:val="00B309AD"/>
    <w:rsid w:val="00B3705E"/>
    <w:rsid w:val="00B622E4"/>
    <w:rsid w:val="00B639BD"/>
    <w:rsid w:val="00B70C87"/>
    <w:rsid w:val="00B71E1B"/>
    <w:rsid w:val="00B80A04"/>
    <w:rsid w:val="00B8792D"/>
    <w:rsid w:val="00B87BC5"/>
    <w:rsid w:val="00B9209C"/>
    <w:rsid w:val="00B96A1B"/>
    <w:rsid w:val="00B976F7"/>
    <w:rsid w:val="00BA4DEB"/>
    <w:rsid w:val="00BD0D11"/>
    <w:rsid w:val="00BE1933"/>
    <w:rsid w:val="00C0379D"/>
    <w:rsid w:val="00C05F21"/>
    <w:rsid w:val="00C34B31"/>
    <w:rsid w:val="00C44220"/>
    <w:rsid w:val="00C44AEB"/>
    <w:rsid w:val="00C5138D"/>
    <w:rsid w:val="00C53340"/>
    <w:rsid w:val="00C546B8"/>
    <w:rsid w:val="00C56209"/>
    <w:rsid w:val="00C66611"/>
    <w:rsid w:val="00C8183E"/>
    <w:rsid w:val="00C919A3"/>
    <w:rsid w:val="00CA1ABE"/>
    <w:rsid w:val="00CA27A2"/>
    <w:rsid w:val="00CA2E39"/>
    <w:rsid w:val="00CA7D10"/>
    <w:rsid w:val="00CC4C15"/>
    <w:rsid w:val="00CD16E1"/>
    <w:rsid w:val="00CD5C86"/>
    <w:rsid w:val="00CE63EE"/>
    <w:rsid w:val="00CF3EC9"/>
    <w:rsid w:val="00CF76F3"/>
    <w:rsid w:val="00D15809"/>
    <w:rsid w:val="00D27948"/>
    <w:rsid w:val="00D568AA"/>
    <w:rsid w:val="00D704DC"/>
    <w:rsid w:val="00D83B75"/>
    <w:rsid w:val="00DA242F"/>
    <w:rsid w:val="00DA6E9B"/>
    <w:rsid w:val="00DB1763"/>
    <w:rsid w:val="00DB54BC"/>
    <w:rsid w:val="00DC5D17"/>
    <w:rsid w:val="00E05011"/>
    <w:rsid w:val="00E13FAE"/>
    <w:rsid w:val="00E47EFB"/>
    <w:rsid w:val="00E54B96"/>
    <w:rsid w:val="00E73F4E"/>
    <w:rsid w:val="00E746C4"/>
    <w:rsid w:val="00E75338"/>
    <w:rsid w:val="00E91ED7"/>
    <w:rsid w:val="00EA6163"/>
    <w:rsid w:val="00EB4901"/>
    <w:rsid w:val="00EC5E04"/>
    <w:rsid w:val="00F0076D"/>
    <w:rsid w:val="00F03FB9"/>
    <w:rsid w:val="00F43DCA"/>
    <w:rsid w:val="00F5360E"/>
    <w:rsid w:val="00F918AC"/>
    <w:rsid w:val="00F92AAD"/>
    <w:rsid w:val="00F930E6"/>
    <w:rsid w:val="00FB057D"/>
    <w:rsid w:val="00FC0C41"/>
    <w:rsid w:val="00FD4778"/>
    <w:rsid w:val="00FD6296"/>
    <w:rsid w:val="00FE3F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760"/>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bcf.usc.edu/~gareth/research/bv.pdf"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www.fipa.org/" TargetMode="External"/><Relationship Id="rId42" Type="http://schemas.openxmlformats.org/officeDocument/2006/relationships/hyperlink" Target="https://www.geeksforgeeks.org/how-to-create-a-seaborn-correlation-heatmap-in-python/"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agentlink.org/admin/docs/2003/2003-48.pdf" TargetMode="External"/><Relationship Id="rId38" Type="http://schemas.openxmlformats.org/officeDocument/2006/relationships/hyperlink" Target="https://www.reginamaria.ro/utile/dictionar-de-afectiuni/pietre-la-rinichi-calculi-renali"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cloud.google.com/discover/what-is-supervised-learn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1007/3-540-44631-1_7" TargetMode="External"/><Relationship Id="rId37" Type="http://schemas.openxmlformats.org/officeDocument/2006/relationships/hyperlink" Target="https://www.medicover.ro/despre-sanatate/pietre-la-rinichi-nefrolitiaza-simptome-cauze-si-tratament,920,n,295" TargetMode="External"/><Relationship Id="rId40" Type="http://schemas.openxmlformats.org/officeDocument/2006/relationships/hyperlink" Target="https://doi.org/10.1007/978-1-4612-5098-2_45"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jade.tilab.com/documentation"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jade.tilab.com/" TargetMode="External"/><Relationship Id="rId43" Type="http://schemas.openxmlformats.org/officeDocument/2006/relationships/hyperlink" Target="https://medium.com/@frederik.vl/interpreting-training-validation-accuracy-and-loss-cf16f0d5329f" TargetMode="External"/><Relationship Id="rId48" Type="http://schemas.openxmlformats.org/officeDocument/2006/relationships/header" Target="header3.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4.xml><?xml version="1.0" encoding="utf-8"?>
<ds:datastoreItem xmlns:ds="http://schemas.openxmlformats.org/officeDocument/2006/customXml" ds:itemID="{9C56AE4E-4692-4016-A230-2201C4A41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41</Pages>
  <Words>10952</Words>
  <Characters>62427</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89</cp:revision>
  <dcterms:created xsi:type="dcterms:W3CDTF">2024-05-12T10:58:00Z</dcterms:created>
  <dcterms:modified xsi:type="dcterms:W3CDTF">2024-05-24T14:05:00Z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