
<file path=[Content_Types].xml><?xml version="1.0" encoding="utf-8"?>
<Types xmlns="http://schemas.openxmlformats.org/package/2006/content-types">
  <Default Extension="xml" ContentType="application/xml"/>
  <Default Extension="pptx" ContentType="application/vnd.openxmlformats-officedocument.presentationml.presentation"/>
  <Default Extension="png" ContentType="image/png"/>
  <Default Extension="emf" ContentType="image/x-e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jc w:val="center"/>
        <w:rPr>
          <w:sz w:val="44"/>
          <w:szCs w:val="44"/>
        </w:rPr>
      </w:pPr>
      <w:bookmarkStart w:id="1" w:name="_GoBack"/>
      <w:bookmarkEnd w:id="1"/>
      <w:r>
        <w:rPr>
          <w:sz w:val="44"/>
          <w:szCs w:val="44"/>
        </w:rPr>
        <w:t>尚硅谷大数据</w:t>
      </w:r>
      <w:r>
        <w:rPr>
          <w:rFonts w:hint="eastAsia"/>
          <w:sz w:val="44"/>
          <w:szCs w:val="44"/>
        </w:rPr>
        <w:t>技术之DataX</w:t>
      </w:r>
    </w:p>
    <w:p>
      <w:pPr>
        <w:spacing w:line="220" w:lineRule="atLeast"/>
        <w:jc w:val="center"/>
        <w:rPr>
          <w:sz w:val="24"/>
          <w:szCs w:val="24"/>
        </w:rPr>
      </w:pPr>
      <w:r>
        <w:rPr>
          <w:sz w:val="24"/>
          <w:szCs w:val="24"/>
        </w:rPr>
        <w:t>(作者：</w:t>
      </w:r>
      <w:r>
        <w:rPr>
          <w:rFonts w:hint="eastAsia"/>
          <w:sz w:val="24"/>
          <w:szCs w:val="24"/>
        </w:rPr>
        <w:t>尚硅谷大数据研发部</w:t>
      </w:r>
      <w:r>
        <w:rPr>
          <w:sz w:val="24"/>
          <w:szCs w:val="24"/>
        </w:rPr>
        <w:t>)</w:t>
      </w:r>
    </w:p>
    <w:p>
      <w:pPr>
        <w:spacing w:line="220" w:lineRule="atLeast"/>
        <w:jc w:val="center"/>
        <w:rPr>
          <w:rFonts w:eastAsia="微软雅黑" w:cs="微软雅黑"/>
          <w:kern w:val="0"/>
          <w:sz w:val="24"/>
          <w:szCs w:val="24"/>
        </w:rPr>
      </w:pPr>
      <w:r>
        <w:rPr>
          <w:rFonts w:hint="eastAsia" w:eastAsia="微软雅黑" w:cs="微软雅黑"/>
          <w:kern w:val="0"/>
          <w:sz w:val="24"/>
          <w:szCs w:val="24"/>
        </w:rPr>
        <w:t>版本</w:t>
      </w:r>
      <w:r>
        <w:rPr>
          <w:rFonts w:eastAsia="微软雅黑" w:cs="微软雅黑"/>
          <w:kern w:val="0"/>
          <w:sz w:val="24"/>
          <w:szCs w:val="24"/>
        </w:rPr>
        <w:t>：V1.0</w:t>
      </w:r>
    </w:p>
    <w:p>
      <w:pPr>
        <w:spacing w:line="220" w:lineRule="atLeast"/>
        <w:jc w:val="center"/>
        <w:rPr>
          <w:rFonts w:eastAsia="微软雅黑" w:cs="微软雅黑"/>
          <w:kern w:val="0"/>
          <w:sz w:val="24"/>
          <w:szCs w:val="24"/>
        </w:rPr>
      </w:pPr>
    </w:p>
    <w:p>
      <w:pPr>
        <w:pStyle w:val="2"/>
        <w:spacing w:before="0" w:after="0"/>
        <w:rPr>
          <w:sz w:val="30"/>
          <w:szCs w:val="30"/>
        </w:rPr>
      </w:pPr>
      <w:bookmarkStart w:id="0" w:name="OLE_LINK258"/>
      <w:r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1</w:t>
      </w:r>
      <w:r>
        <w:rPr>
          <w:rFonts w:hint="eastAsia"/>
          <w:sz w:val="30"/>
          <w:szCs w:val="30"/>
        </w:rPr>
        <w:t>章 DataX简介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>
        <w:rPr>
          <w:rFonts w:hint="eastAsia" w:ascii="Times New Roman" w:hAnsi="Times New Roman"/>
          <w:sz w:val="28"/>
          <w:szCs w:val="28"/>
        </w:rPr>
        <w:t>.1 DataX概述</w:t>
      </w:r>
    </w:p>
    <w:p>
      <w:p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>DataX 是</w:t>
      </w:r>
      <w:r>
        <w:rPr>
          <w:rFonts w:hint="eastAsia"/>
          <w:shd w:val="clear" w:color="auto" w:fill="FFFFFF"/>
        </w:rPr>
        <w:t>阿里巴巴开源的</w:t>
      </w:r>
      <w:r>
        <w:rPr>
          <w:shd w:val="clear" w:color="auto" w:fill="FFFFFF"/>
        </w:rPr>
        <w:t>一个异构数据源离线同步工具，致力于实现包括关系型数据库(MySQL、Oracle等)、HDFS、Hive、ODPS、HBase、FTP等各种异构数据源之间稳定高效的数据同步功能。</w:t>
      </w:r>
    </w:p>
    <w:p>
      <w:pPr>
        <w:spacing w:line="360" w:lineRule="auto"/>
        <w:ind w:firstLine="420"/>
      </w:pPr>
      <w:r>
        <w:rPr>
          <w:rFonts w:hint="eastAsia"/>
        </w:rPr>
        <w:t>源码地址：</w:t>
      </w:r>
      <w:r>
        <w:fldChar w:fldCharType="begin"/>
      </w:r>
      <w:r>
        <w:instrText xml:space="preserve"> HYPERLINK "https://github.com/alibaba/DataX" </w:instrText>
      </w:r>
      <w:r>
        <w:fldChar w:fldCharType="separate"/>
      </w:r>
      <w:r>
        <w:rPr>
          <w:rStyle w:val="31"/>
        </w:rPr>
        <w:t>https://github.com/alibaba/DataX</w:t>
      </w:r>
      <w:r>
        <w:rPr>
          <w:rStyle w:val="31"/>
        </w:rPr>
        <w:fldChar w:fldCharType="end"/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1.2 </w:t>
      </w:r>
      <w:r>
        <w:rPr>
          <w:rFonts w:hint="eastAsia" w:ascii="Times New Roman" w:hAnsi="Times New Roman"/>
          <w:sz w:val="28"/>
          <w:szCs w:val="28"/>
        </w:rPr>
        <w:t>DataX支持的数据源</w:t>
      </w:r>
    </w:p>
    <w:p>
      <w:pPr>
        <w:spacing w:line="360" w:lineRule="auto"/>
        <w:ind w:firstLine="420" w:firstLineChars="200"/>
        <w:rPr>
          <w:shd w:val="clear" w:color="auto" w:fill="FFFFFF"/>
        </w:rPr>
      </w:pPr>
      <w:r>
        <w:rPr>
          <w:shd w:val="clear" w:color="auto" w:fill="FFFFFF"/>
        </w:rPr>
        <w:t>DataX目前已经有了比较全面的插件体系，主流的RDBMS数据库、NOSQL、大数据计算系统都已经接入，目前支持数据如下图</w:t>
      </w:r>
      <w:r>
        <w:rPr>
          <w:rFonts w:hint="eastAsia"/>
          <w:shd w:val="clear" w:color="auto" w:fill="FFFFFF"/>
        </w:rPr>
        <w:t>。</w:t>
      </w:r>
    </w:p>
    <w:tbl>
      <w:tblPr>
        <w:tblStyle w:val="120"/>
        <w:tblW w:w="6530" w:type="dxa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25"/>
        <w:gridCol w:w="1604"/>
        <w:gridCol w:w="1220"/>
        <w:gridCol w:w="1181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5" w:type="dxa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类型</w:t>
            </w:r>
          </w:p>
        </w:tc>
        <w:tc>
          <w:tcPr>
            <w:tcW w:w="1604" w:type="dxa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数据源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Reader(读)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Writer(写)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5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RDBMS 关系型数据库</w:t>
            </w:r>
          </w:p>
        </w:tc>
        <w:tc>
          <w:tcPr>
            <w:tcW w:w="1604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MySQL</w:t>
            </w:r>
          </w:p>
        </w:tc>
        <w:tc>
          <w:tcPr>
            <w:tcW w:w="0" w:type="auto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√</w:t>
            </w:r>
          </w:p>
        </w:tc>
        <w:tc>
          <w:tcPr>
            <w:tcW w:w="0" w:type="auto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√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5" w:type="dxa"/>
            <w:vAlign w:val="center"/>
          </w:tcPr>
          <w:p>
            <w:pPr>
              <w:jc w:val="center"/>
              <w:rPr>
                <w:b/>
                <w:bCs/>
              </w:rPr>
            </w:pPr>
          </w:p>
        </w:tc>
        <w:tc>
          <w:tcPr>
            <w:tcW w:w="1604" w:type="dxa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Oracle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√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√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5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</w:p>
        </w:tc>
        <w:tc>
          <w:tcPr>
            <w:tcW w:w="1604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OceanBase</w:t>
            </w:r>
          </w:p>
        </w:tc>
        <w:tc>
          <w:tcPr>
            <w:tcW w:w="0" w:type="auto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√</w:t>
            </w:r>
          </w:p>
        </w:tc>
        <w:tc>
          <w:tcPr>
            <w:tcW w:w="0" w:type="auto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√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5" w:type="dxa"/>
            <w:vAlign w:val="center"/>
          </w:tcPr>
          <w:p>
            <w:pPr>
              <w:jc w:val="center"/>
              <w:rPr>
                <w:b/>
                <w:bCs/>
              </w:rPr>
            </w:pPr>
          </w:p>
        </w:tc>
        <w:tc>
          <w:tcPr>
            <w:tcW w:w="1604" w:type="dxa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SQLServer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√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√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5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</w:p>
        </w:tc>
        <w:tc>
          <w:tcPr>
            <w:tcW w:w="1604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PostgreSQL</w:t>
            </w:r>
          </w:p>
        </w:tc>
        <w:tc>
          <w:tcPr>
            <w:tcW w:w="0" w:type="auto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√</w:t>
            </w:r>
          </w:p>
        </w:tc>
        <w:tc>
          <w:tcPr>
            <w:tcW w:w="0" w:type="auto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√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5" w:type="dxa"/>
            <w:vAlign w:val="center"/>
          </w:tcPr>
          <w:p>
            <w:pPr>
              <w:jc w:val="center"/>
              <w:rPr>
                <w:b/>
                <w:bCs/>
              </w:rPr>
            </w:pPr>
          </w:p>
        </w:tc>
        <w:tc>
          <w:tcPr>
            <w:tcW w:w="1604" w:type="dxa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DRDS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√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√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5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</w:p>
        </w:tc>
        <w:tc>
          <w:tcPr>
            <w:tcW w:w="1604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通用RDBMS</w:t>
            </w:r>
          </w:p>
        </w:tc>
        <w:tc>
          <w:tcPr>
            <w:tcW w:w="0" w:type="auto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√</w:t>
            </w:r>
          </w:p>
        </w:tc>
        <w:tc>
          <w:tcPr>
            <w:tcW w:w="0" w:type="auto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√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5" w:type="dxa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阿里云数仓数据存储</w:t>
            </w:r>
          </w:p>
        </w:tc>
        <w:tc>
          <w:tcPr>
            <w:tcW w:w="1604" w:type="dxa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ODPS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√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√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5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</w:p>
        </w:tc>
        <w:tc>
          <w:tcPr>
            <w:tcW w:w="1604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ADS</w:t>
            </w:r>
          </w:p>
        </w:tc>
        <w:tc>
          <w:tcPr>
            <w:tcW w:w="0" w:type="auto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√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5" w:type="dxa"/>
            <w:vAlign w:val="center"/>
          </w:tcPr>
          <w:p>
            <w:pPr>
              <w:jc w:val="center"/>
              <w:rPr>
                <w:b/>
                <w:bCs/>
              </w:rPr>
            </w:pPr>
          </w:p>
        </w:tc>
        <w:tc>
          <w:tcPr>
            <w:tcW w:w="1604" w:type="dxa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OSS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√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√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5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</w:p>
        </w:tc>
        <w:tc>
          <w:tcPr>
            <w:tcW w:w="1604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OCS</w:t>
            </w:r>
          </w:p>
        </w:tc>
        <w:tc>
          <w:tcPr>
            <w:tcW w:w="0" w:type="auto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√</w:t>
            </w:r>
          </w:p>
        </w:tc>
        <w:tc>
          <w:tcPr>
            <w:tcW w:w="0" w:type="auto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√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5" w:type="dxa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NoSQL数据存储</w:t>
            </w:r>
          </w:p>
        </w:tc>
        <w:tc>
          <w:tcPr>
            <w:tcW w:w="1604" w:type="dxa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OTS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√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√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</w:tblPrEx>
        <w:tc>
          <w:tcPr>
            <w:tcW w:w="2525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</w:p>
        </w:tc>
        <w:tc>
          <w:tcPr>
            <w:tcW w:w="1604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Hbase0.94</w:t>
            </w:r>
          </w:p>
        </w:tc>
        <w:tc>
          <w:tcPr>
            <w:tcW w:w="0" w:type="auto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√</w:t>
            </w:r>
          </w:p>
        </w:tc>
        <w:tc>
          <w:tcPr>
            <w:tcW w:w="0" w:type="auto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√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5" w:type="dxa"/>
            <w:vAlign w:val="center"/>
          </w:tcPr>
          <w:p>
            <w:pPr>
              <w:jc w:val="center"/>
              <w:rPr>
                <w:b/>
                <w:bCs/>
              </w:rPr>
            </w:pPr>
          </w:p>
        </w:tc>
        <w:tc>
          <w:tcPr>
            <w:tcW w:w="1604" w:type="dxa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Hbase1.1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√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√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5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</w:p>
        </w:tc>
        <w:tc>
          <w:tcPr>
            <w:tcW w:w="1604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Phoenix4.x</w:t>
            </w:r>
          </w:p>
        </w:tc>
        <w:tc>
          <w:tcPr>
            <w:tcW w:w="0" w:type="auto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√</w:t>
            </w:r>
          </w:p>
        </w:tc>
        <w:tc>
          <w:tcPr>
            <w:tcW w:w="0" w:type="auto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√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5" w:type="dxa"/>
            <w:vAlign w:val="center"/>
          </w:tcPr>
          <w:p>
            <w:pPr>
              <w:jc w:val="center"/>
              <w:rPr>
                <w:b/>
                <w:bCs/>
              </w:rPr>
            </w:pPr>
          </w:p>
        </w:tc>
        <w:tc>
          <w:tcPr>
            <w:tcW w:w="1604" w:type="dxa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Phoenix5.x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√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√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5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</w:p>
        </w:tc>
        <w:tc>
          <w:tcPr>
            <w:tcW w:w="1604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MongoDB</w:t>
            </w:r>
          </w:p>
        </w:tc>
        <w:tc>
          <w:tcPr>
            <w:tcW w:w="0" w:type="auto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√</w:t>
            </w:r>
          </w:p>
        </w:tc>
        <w:tc>
          <w:tcPr>
            <w:tcW w:w="0" w:type="auto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√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5" w:type="dxa"/>
            <w:vAlign w:val="center"/>
          </w:tcPr>
          <w:p>
            <w:pPr>
              <w:jc w:val="center"/>
              <w:rPr>
                <w:b/>
                <w:bCs/>
              </w:rPr>
            </w:pPr>
          </w:p>
        </w:tc>
        <w:tc>
          <w:tcPr>
            <w:tcW w:w="1604" w:type="dxa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Hive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√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√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5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</w:p>
        </w:tc>
        <w:tc>
          <w:tcPr>
            <w:tcW w:w="1604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Cassandra</w:t>
            </w:r>
          </w:p>
        </w:tc>
        <w:tc>
          <w:tcPr>
            <w:tcW w:w="0" w:type="auto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√</w:t>
            </w:r>
          </w:p>
        </w:tc>
        <w:tc>
          <w:tcPr>
            <w:tcW w:w="0" w:type="auto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√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5" w:type="dxa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无结构化数据存储</w:t>
            </w:r>
          </w:p>
        </w:tc>
        <w:tc>
          <w:tcPr>
            <w:tcW w:w="1604" w:type="dxa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TxtFile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√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√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5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</w:p>
        </w:tc>
        <w:tc>
          <w:tcPr>
            <w:tcW w:w="1604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FTP</w:t>
            </w:r>
          </w:p>
        </w:tc>
        <w:tc>
          <w:tcPr>
            <w:tcW w:w="0" w:type="auto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√</w:t>
            </w:r>
          </w:p>
        </w:tc>
        <w:tc>
          <w:tcPr>
            <w:tcW w:w="0" w:type="auto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√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5" w:type="dxa"/>
            <w:vAlign w:val="center"/>
          </w:tcPr>
          <w:p>
            <w:pPr>
              <w:jc w:val="center"/>
              <w:rPr>
                <w:b/>
                <w:bCs/>
              </w:rPr>
            </w:pPr>
          </w:p>
        </w:tc>
        <w:tc>
          <w:tcPr>
            <w:tcW w:w="1604" w:type="dxa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HDFS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√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√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5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</w:p>
        </w:tc>
        <w:tc>
          <w:tcPr>
            <w:tcW w:w="1604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Elasticsearch</w:t>
            </w:r>
          </w:p>
        </w:tc>
        <w:tc>
          <w:tcPr>
            <w:tcW w:w="0" w:type="auto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√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5" w:type="dxa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时间序列数据库</w:t>
            </w:r>
          </w:p>
        </w:tc>
        <w:tc>
          <w:tcPr>
            <w:tcW w:w="1604" w:type="dxa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OpenTSDB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√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b/>
                <w:bCs/>
              </w:rPr>
            </w:pP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5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</w:p>
        </w:tc>
        <w:tc>
          <w:tcPr>
            <w:tcW w:w="1604" w:type="dxa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TSDB</w:t>
            </w:r>
          </w:p>
        </w:tc>
        <w:tc>
          <w:tcPr>
            <w:tcW w:w="0" w:type="auto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√</w:t>
            </w:r>
          </w:p>
        </w:tc>
        <w:tc>
          <w:tcPr>
            <w:tcW w:w="0" w:type="auto"/>
            <w:shd w:val="clear" w:color="auto" w:fill="F1F1F1" w:themeFill="background1" w:themeFillShade="F2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√</w:t>
            </w:r>
          </w:p>
        </w:tc>
      </w:tr>
      <w:bookmarkEnd w:id="0"/>
    </w:tbl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2</w:t>
      </w:r>
      <w:r>
        <w:rPr>
          <w:rFonts w:hint="eastAsia"/>
          <w:sz w:val="30"/>
          <w:szCs w:val="30"/>
        </w:rPr>
        <w:t xml:space="preserve">章 </w:t>
      </w:r>
      <w:r>
        <w:rPr>
          <w:sz w:val="30"/>
          <w:szCs w:val="30"/>
        </w:rPr>
        <w:t>DataX</w:t>
      </w:r>
      <w:r>
        <w:rPr>
          <w:rFonts w:hint="eastAsia"/>
          <w:sz w:val="30"/>
          <w:szCs w:val="30"/>
        </w:rPr>
        <w:t>架构原理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.1 DataX</w:t>
      </w:r>
      <w:r>
        <w:rPr>
          <w:rFonts w:hint="eastAsia" w:ascii="Times New Roman" w:hAnsi="Times New Roman"/>
          <w:sz w:val="28"/>
          <w:szCs w:val="28"/>
        </w:rPr>
        <w:t>设计理念</w:t>
      </w:r>
    </w:p>
    <w:p>
      <w:pPr>
        <w:spacing w:line="360" w:lineRule="auto"/>
        <w:ind w:firstLine="420"/>
      </w:pPr>
      <w:r>
        <w:rPr>
          <w:rFonts w:hint="eastAsia"/>
        </w:rPr>
        <w:t>为了解决异构数据源同步问题，DataX将复杂的网状的同步链路变成了星型数据链路，DataX作为中间传输载体负责连接各种数据源。当需要接入一个新的数据源的时候，只需要将此数据源对接到DataX，便能跟已有的数据源做到无缝数据同步。</w:t>
      </w:r>
    </w:p>
    <w:p>
      <w:pPr>
        <w:spacing w:line="360" w:lineRule="auto"/>
        <w:ind w:firstLine="420"/>
      </w:pPr>
      <w:r>
        <w:drawing>
          <wp:inline distT="0" distB="0" distL="0" distR="0">
            <wp:extent cx="4963160" cy="1443990"/>
            <wp:effectExtent l="0" t="0" r="889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6017" cy="14507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.2 DataX</w:t>
      </w:r>
      <w:r>
        <w:rPr>
          <w:rFonts w:hint="eastAsia" w:ascii="Times New Roman" w:hAnsi="Times New Roman"/>
          <w:sz w:val="28"/>
          <w:szCs w:val="28"/>
        </w:rPr>
        <w:t>框架设计</w:t>
      </w:r>
    </w:p>
    <w:p>
      <w:pPr>
        <w:spacing w:line="360" w:lineRule="auto"/>
        <w:ind w:firstLine="420"/>
      </w:pPr>
      <w:r>
        <w:rPr>
          <w:rFonts w:hint="eastAsia"/>
        </w:rPr>
        <w:t>DataX本身作为离线数据同步框架，采用Framework + plugin架构构建。将数据源读取和写入抽象成为Reader/Writer插件，纳入到整个同步框架中。</w:t>
      </w:r>
    </w:p>
    <w:p>
      <w:pPr>
        <w:spacing w:line="360" w:lineRule="auto"/>
        <w:ind w:firstLine="420"/>
      </w:pPr>
      <w:r>
        <w:object>
          <v:shape id="_x0000_i1025" o:spt="75" type="#_x0000_t75" style="height:221.65pt;width:394.45pt;" o:ole="t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  <o:OLEObject Type="Embed" ProgID="PowerPoint.Show.12" ShapeID="_x0000_i1025" DrawAspect="Content" ObjectID="_1468075725" r:id="rId7">
            <o:LockedField>false</o:LockedField>
          </o:OLEObject>
        </w:objec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.3 </w:t>
      </w:r>
      <w:r>
        <w:rPr>
          <w:rFonts w:hint="eastAsia" w:ascii="Times New Roman" w:hAnsi="Times New Roman"/>
          <w:sz w:val="28"/>
          <w:szCs w:val="28"/>
        </w:rPr>
        <w:t>DataX运行流程</w:t>
      </w:r>
    </w:p>
    <w:p>
      <w:pPr>
        <w:spacing w:line="360" w:lineRule="auto"/>
        <w:ind w:firstLine="420"/>
      </w:pPr>
      <w:r>
        <w:rPr>
          <w:rFonts w:hint="eastAsia"/>
        </w:rPr>
        <w:t>下面用一个</w:t>
      </w:r>
      <w:r>
        <w:t>DataX</w:t>
      </w:r>
      <w:r>
        <w:rPr>
          <w:rFonts w:hint="eastAsia"/>
        </w:rPr>
        <w:t>作业生命周期的时序图说明DataX的运行流程、核心概念以及每个概念之间的关系。</w:t>
      </w:r>
    </w:p>
    <w:p>
      <w:pPr>
        <w:spacing w:line="360" w:lineRule="auto"/>
      </w:pPr>
      <w:r>
        <w:object>
          <v:shape id="_x0000_i1026" o:spt="75" type="#_x0000_t75" style="height:230.4pt;width:410.7pt;" o:ole="t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  <o:OLEObject Type="Embed" ProgID="PowerPoint.Show.12" ShapeID="_x0000_i1026" DrawAspect="Content" ObjectID="_1468075726" r:id="rId9">
            <o:LockedField>false</o:LockedField>
          </o:OLEObject>
        </w:objec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.4 </w:t>
      </w:r>
      <w:r>
        <w:rPr>
          <w:rFonts w:hint="eastAsia" w:ascii="Times New Roman" w:hAnsi="Times New Roman"/>
          <w:sz w:val="28"/>
          <w:szCs w:val="28"/>
        </w:rPr>
        <w:t>DataX调度决策思路</w:t>
      </w:r>
    </w:p>
    <w:p>
      <w:pPr>
        <w:spacing w:line="360" w:lineRule="auto"/>
        <w:ind w:firstLine="420"/>
      </w:pPr>
      <w:r>
        <w:rPr>
          <w:rFonts w:hint="eastAsia"/>
        </w:rPr>
        <w:t>举例来说，用户提交了一个DataX作业，并且配置了总的并发度为2</w:t>
      </w:r>
      <w:r>
        <w:t>0</w:t>
      </w:r>
      <w:r>
        <w:rPr>
          <w:rFonts w:hint="eastAsia"/>
        </w:rPr>
        <w:t>，目的是对一个有100张分表的mysql数据源进行同步。DataX的调度决策思路是：</w:t>
      </w:r>
    </w:p>
    <w:p>
      <w:pPr>
        <w:spacing w:line="360" w:lineRule="auto"/>
        <w:ind w:firstLine="420"/>
      </w:pPr>
      <w:r>
        <w:t>1</w:t>
      </w:r>
      <w:r>
        <w:rPr>
          <w:rFonts w:hint="eastAsia"/>
        </w:rPr>
        <w:t>）DataX</w:t>
      </w:r>
      <w:r>
        <w:t xml:space="preserve"> Job</w:t>
      </w:r>
      <w:r>
        <w:rPr>
          <w:rFonts w:hint="eastAsia"/>
        </w:rPr>
        <w:t>根据分库分表切分策略，将同步工作分成100个Task。</w:t>
      </w:r>
    </w:p>
    <w:p>
      <w:pPr>
        <w:spacing w:line="360" w:lineRule="auto"/>
        <w:ind w:firstLine="420"/>
      </w:pPr>
      <w:r>
        <w:rPr>
          <w:rFonts w:hint="eastAsia"/>
        </w:rPr>
        <w:t>2）根据配置的总的并发度2</w:t>
      </w:r>
      <w:r>
        <w:t>0</w:t>
      </w:r>
      <w:r>
        <w:rPr>
          <w:rFonts w:hint="eastAsia"/>
        </w:rPr>
        <w:t>，以及每个Task</w:t>
      </w:r>
      <w:r>
        <w:t xml:space="preserve"> </w:t>
      </w:r>
      <w:r>
        <w:rPr>
          <w:rFonts w:hint="eastAsia"/>
        </w:rPr>
        <w:t>Group的并发度</w:t>
      </w:r>
      <w:r>
        <w:t>5</w:t>
      </w:r>
      <w:r>
        <w:rPr>
          <w:rFonts w:hint="eastAsia"/>
        </w:rPr>
        <w:t>，DataX计算共需要分配4个TaskGroup。</w:t>
      </w:r>
    </w:p>
    <w:p>
      <w:pPr>
        <w:spacing w:line="360" w:lineRule="auto"/>
        <w:ind w:firstLine="420"/>
      </w:pPr>
      <w:r>
        <w:t>3</w:t>
      </w:r>
      <w:r>
        <w:rPr>
          <w:rFonts w:hint="eastAsia"/>
        </w:rPr>
        <w:t>）4个TaskGroup平分100个Task，每一个TaskGroup负责运行25个Task。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.5 </w:t>
      </w:r>
      <w:r>
        <w:rPr>
          <w:rFonts w:hint="eastAsia" w:ascii="Times New Roman" w:hAnsi="Times New Roman"/>
          <w:sz w:val="28"/>
          <w:szCs w:val="28"/>
        </w:rPr>
        <w:t>DataX与Sqoop对比</w:t>
      </w:r>
    </w:p>
    <w:tbl>
      <w:tblPr>
        <w:tblStyle w:val="24"/>
        <w:tblW w:w="72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2835"/>
        <w:gridCol w:w="2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55" w:type="dxa"/>
            <w:shd w:val="clear" w:color="auto" w:fill="AEAAAA"/>
          </w:tcPr>
          <w:p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b/>
                <w:bCs/>
                <w:color w:val="333333"/>
                <w:kern w:val="0"/>
                <w:sz w:val="18"/>
                <w:szCs w:val="18"/>
              </w:rPr>
              <w:t>功能</w:t>
            </w:r>
          </w:p>
        </w:tc>
        <w:tc>
          <w:tcPr>
            <w:tcW w:w="2835" w:type="dxa"/>
            <w:shd w:val="clear" w:color="auto" w:fill="AEAAAA"/>
          </w:tcPr>
          <w:p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b/>
                <w:bCs/>
                <w:color w:val="333333"/>
                <w:kern w:val="0"/>
                <w:sz w:val="18"/>
                <w:szCs w:val="18"/>
              </w:rPr>
              <w:t>DataX</w:t>
            </w:r>
          </w:p>
        </w:tc>
        <w:tc>
          <w:tcPr>
            <w:tcW w:w="2835" w:type="dxa"/>
            <w:shd w:val="clear" w:color="auto" w:fill="AEAAAA"/>
          </w:tcPr>
          <w:p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b/>
                <w:bCs/>
                <w:color w:val="333333"/>
                <w:kern w:val="0"/>
                <w:sz w:val="18"/>
                <w:szCs w:val="18"/>
              </w:rPr>
              <w:t>Sqoop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AEAAAA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  <w:t>运行模式</w:t>
            </w:r>
          </w:p>
        </w:tc>
        <w:tc>
          <w:tcPr>
            <w:tcW w:w="2835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  <w:t>单进程多线程</w:t>
            </w:r>
          </w:p>
        </w:tc>
        <w:tc>
          <w:tcPr>
            <w:tcW w:w="2835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  <w:t>MR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AEAAAA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  <w:t>分布式</w:t>
            </w:r>
          </w:p>
        </w:tc>
        <w:tc>
          <w:tcPr>
            <w:tcW w:w="2835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FF0000"/>
                <w:kern w:val="0"/>
                <w:sz w:val="18"/>
                <w:szCs w:val="18"/>
              </w:rPr>
              <w:t>不支持</w:t>
            </w:r>
            <w:r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  <w:t>，可以通过调度系统规避</w:t>
            </w:r>
          </w:p>
        </w:tc>
        <w:tc>
          <w:tcPr>
            <w:tcW w:w="2835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  <w:t>支持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AEAAAA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  <w:t>流控</w:t>
            </w:r>
          </w:p>
        </w:tc>
        <w:tc>
          <w:tcPr>
            <w:tcW w:w="2835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  <w:t>有流控功能</w:t>
            </w:r>
          </w:p>
        </w:tc>
        <w:tc>
          <w:tcPr>
            <w:tcW w:w="2835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  <w:t>需要定制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AEAAAA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  <w:t>统计信息</w:t>
            </w:r>
          </w:p>
        </w:tc>
        <w:tc>
          <w:tcPr>
            <w:tcW w:w="2835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  <w:t>已有一些统计，上报需定制</w:t>
            </w:r>
          </w:p>
        </w:tc>
        <w:tc>
          <w:tcPr>
            <w:tcW w:w="2835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  <w:t>没有，分布式的数据收集不方便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AEAAAA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  <w:t>数据校验</w:t>
            </w:r>
          </w:p>
        </w:tc>
        <w:tc>
          <w:tcPr>
            <w:tcW w:w="2835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  <w:t>在core部分有校验功能</w:t>
            </w:r>
          </w:p>
        </w:tc>
        <w:tc>
          <w:tcPr>
            <w:tcW w:w="2835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  <w:t>没有，分布式的数据收集不方便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  <w:shd w:val="clear" w:color="auto" w:fill="AEAAAA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  <w:t>监控</w:t>
            </w:r>
          </w:p>
        </w:tc>
        <w:tc>
          <w:tcPr>
            <w:tcW w:w="2835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  <w:t>需要定制</w:t>
            </w:r>
          </w:p>
        </w:tc>
        <w:tc>
          <w:tcPr>
            <w:tcW w:w="2835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color w:val="333333"/>
                <w:kern w:val="0"/>
                <w:sz w:val="18"/>
                <w:szCs w:val="18"/>
              </w:rPr>
              <w:t>需要定制</w:t>
            </w:r>
          </w:p>
        </w:tc>
      </w:tr>
    </w:tbl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第3章 DataX部署</w:t>
      </w:r>
    </w:p>
    <w:p>
      <w:pPr>
        <w:spacing w:line="360" w:lineRule="auto"/>
      </w:pPr>
      <w:r>
        <w:rPr>
          <w:rFonts w:hint="eastAsia"/>
        </w:rPr>
        <w:t>1）下载DataX安装包并上传到hadoop</w:t>
      </w:r>
      <w:r>
        <w:t>102</w:t>
      </w:r>
      <w:r>
        <w:rPr>
          <w:rFonts w:hint="eastAsia"/>
        </w:rPr>
        <w:t>的/</w:t>
      </w:r>
      <w:r>
        <w:t>opt/software</w:t>
      </w:r>
    </w:p>
    <w:p>
      <w:pPr>
        <w:spacing w:line="360" w:lineRule="auto"/>
      </w:pPr>
      <w:r>
        <w:rPr>
          <w:rFonts w:hint="eastAsia"/>
        </w:rPr>
        <w:t>下载地址：</w:t>
      </w:r>
      <w:r>
        <w:t>http://datax-opensource.oss-cn-hangzhou.aliyuncs.com/datax.tar.gz</w:t>
      </w:r>
    </w:p>
    <w:p>
      <w:pPr>
        <w:spacing w:line="360" w:lineRule="auto"/>
      </w:pPr>
      <w:r>
        <w:rPr>
          <w:rFonts w:hint="eastAsia"/>
        </w:rPr>
        <w:t>2）解压</w:t>
      </w:r>
      <w:r>
        <w:t>datax.tar.gz</w:t>
      </w:r>
      <w:r>
        <w:rPr>
          <w:rFonts w:hint="eastAsia"/>
        </w:rPr>
        <w:t>到/</w:t>
      </w:r>
      <w:r>
        <w:t>opt/module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>[atguigu@hadoop102 software]$ tar -zxvf datax.tar.gz -C /opt/module/</w:t>
      </w:r>
    </w:p>
    <w:p>
      <w:pPr>
        <w:spacing w:line="360" w:lineRule="auto"/>
      </w:pPr>
      <w:r>
        <w:rPr>
          <w:rFonts w:hint="eastAsia"/>
        </w:rPr>
        <w:t>3）自检，执行如下命令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[atguigu@hadoop102 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~</w:t>
      </w: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>]$ python /opt/module/datax/bin/datax.py /opt/module/datax/job/job.json</w:t>
      </w:r>
    </w:p>
    <w:p>
      <w:pPr>
        <w:spacing w:line="360" w:lineRule="auto"/>
        <w:ind w:firstLine="420" w:firstLineChars="200"/>
      </w:pPr>
      <w:r>
        <w:rPr>
          <w:rFonts w:hint="eastAsia"/>
        </w:rPr>
        <w:t>出现如下内容，则表明安装成功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>……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2021-10-12 21:51:12.335 [job-0] INFO  JobContainer - 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任务启动时刻                    : 2021-10-12 21:51:02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任务结束时刻                    : 2021-10-12 21:51:12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任务总计耗时                    :                 10s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任务平均流量                    :          253.91KB/s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记录写入速度                    :          10000rec/s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读出记录总数                    :              100000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读写失败总数                    :                   0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第4章 DataX使用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4.1 </w:t>
      </w:r>
      <w:r>
        <w:rPr>
          <w:rFonts w:hint="eastAsia" w:ascii="Times New Roman" w:hAnsi="Times New Roman"/>
          <w:sz w:val="28"/>
          <w:szCs w:val="28"/>
        </w:rPr>
        <w:t>DataX使用概述</w:t>
      </w:r>
    </w:p>
    <w:p>
      <w:pPr>
        <w:pStyle w:val="4"/>
        <w:spacing w:before="0" w:after="0"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 xml:space="preserve">.1.1 </w:t>
      </w:r>
      <w:r>
        <w:rPr>
          <w:rFonts w:hint="eastAsia"/>
          <w:sz w:val="28"/>
          <w:szCs w:val="28"/>
        </w:rPr>
        <w:t>DataX任务提交命令</w:t>
      </w:r>
    </w:p>
    <w:p>
      <w:pPr>
        <w:spacing w:line="360" w:lineRule="auto"/>
        <w:ind w:firstLine="420"/>
      </w:pPr>
      <w:r>
        <w:rPr>
          <w:rFonts w:hint="eastAsia"/>
        </w:rPr>
        <w:t>D</w:t>
      </w:r>
      <w:r>
        <w:t>ataX</w:t>
      </w:r>
      <w:r>
        <w:rPr>
          <w:rFonts w:hint="eastAsia"/>
        </w:rPr>
        <w:t>的使用十分简单，用户只需根据自己同步数据的数据源和目的地选择相应的Reader和Writer，并将Reader和Writer的信息配置在一个json文件中，然后执行如下命令提交数据同步任务即可。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>[atguigu@hadoop102 datax]$ python bin/datax.py path/to/your/job.json</w:t>
      </w:r>
    </w:p>
    <w:p>
      <w:pPr>
        <w:pStyle w:val="4"/>
        <w:spacing w:before="0" w:after="0"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.2.2 Data</w:t>
      </w:r>
      <w:r>
        <w:rPr>
          <w:rFonts w:hint="eastAsia"/>
          <w:sz w:val="28"/>
          <w:szCs w:val="28"/>
        </w:rPr>
        <w:t>X配置文件格式</w:t>
      </w:r>
    </w:p>
    <w:p>
      <w:pPr>
        <w:spacing w:line="360" w:lineRule="auto"/>
        <w:ind w:firstLine="420"/>
      </w:pPr>
      <w:r>
        <w:rPr>
          <w:rFonts w:hint="eastAsia"/>
        </w:rPr>
        <w:t>可以使用如下命名查看DataX配置文件模板。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>[atguigu@hadoop102 datax]$ python bin/datax.py -r mysqlreader -w hdfswriter</w:t>
      </w:r>
    </w:p>
    <w:p>
      <w:pPr>
        <w:spacing w:line="360" w:lineRule="auto"/>
        <w:ind w:firstLine="420"/>
      </w:pPr>
      <w:r>
        <w:rPr>
          <w:rFonts w:hint="eastAsia"/>
        </w:rPr>
        <w:t>配置文件模板如下，json最外层是一个job，job包含setting和content两部分，其中setting用于对整个job进行配置，content用户配置数据源和目的地。</w:t>
      </w:r>
    </w:p>
    <w:p>
      <w:pPr>
        <w:spacing w:line="360" w:lineRule="auto"/>
        <w:ind w:firstLine="420"/>
      </w:pPr>
      <w:r>
        <w:rPr>
          <w:rFonts w:hint="eastAsia"/>
        </w:rPr>
        <w:drawing>
          <wp:inline distT="0" distB="0" distL="0" distR="0">
            <wp:extent cx="4932680" cy="3656330"/>
            <wp:effectExtent l="19050" t="19050" r="20320" b="203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429" cy="36755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</w:pPr>
      <w:r>
        <w:rPr>
          <w:rFonts w:hint="eastAsia"/>
        </w:rPr>
        <w:t>Reader和Writer的具体参数可参考官方文档，地址如下：</w:t>
      </w:r>
    </w:p>
    <w:p>
      <w:pPr>
        <w:spacing w:line="360" w:lineRule="auto"/>
        <w:ind w:firstLine="420"/>
      </w:pPr>
      <w:r>
        <w:fldChar w:fldCharType="begin"/>
      </w:r>
      <w:r>
        <w:instrText xml:space="preserve"> HYPERLINK "https://github.com/alibaba/DataX/blob/master/README.md" </w:instrText>
      </w:r>
      <w:r>
        <w:fldChar w:fldCharType="separate"/>
      </w:r>
      <w:r>
        <w:rPr>
          <w:rStyle w:val="31"/>
        </w:rPr>
        <w:t>https://github.com/alibaba/DataX/blob/master/README.md</w:t>
      </w:r>
      <w:r>
        <w:rPr>
          <w:rStyle w:val="31"/>
        </w:rPr>
        <w:fldChar w:fldCharType="end"/>
      </w:r>
      <w:r>
        <w:rPr>
          <w:rFonts w:hint="eastAsia"/>
        </w:rPr>
        <w:t xml:space="preserve"> </w:t>
      </w:r>
    </w:p>
    <w:p>
      <w:pPr>
        <w:spacing w:line="360" w:lineRule="auto"/>
        <w:ind w:firstLine="420"/>
      </w:pPr>
      <w:r>
        <w:drawing>
          <wp:inline distT="0" distB="0" distL="0" distR="0">
            <wp:extent cx="4972685" cy="39319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0354" cy="393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4.2 </w:t>
      </w:r>
      <w:r>
        <w:rPr>
          <w:rFonts w:hint="eastAsia" w:ascii="Times New Roman" w:hAnsi="Times New Roman"/>
          <w:sz w:val="28"/>
          <w:szCs w:val="28"/>
        </w:rPr>
        <w:t>同步MySQL数据到HDFS案例</w:t>
      </w:r>
    </w:p>
    <w:p>
      <w:pPr>
        <w:spacing w:line="360" w:lineRule="auto"/>
        <w:ind w:firstLine="422" w:firstLineChars="200"/>
      </w:pPr>
      <w:r>
        <w:rPr>
          <w:rFonts w:hint="eastAsia"/>
          <w:b/>
          <w:bCs/>
        </w:rPr>
        <w:t>案例要求：</w:t>
      </w:r>
      <w:r>
        <w:rPr>
          <w:rFonts w:hint="eastAsia"/>
        </w:rPr>
        <w:t>同步gmall数据库中base</w:t>
      </w:r>
      <w:r>
        <w:t>_province</w:t>
      </w:r>
      <w:r>
        <w:rPr>
          <w:rFonts w:hint="eastAsia"/>
        </w:rPr>
        <w:t>表数据到HDFS的/</w:t>
      </w:r>
      <w:r>
        <w:t>base_province</w:t>
      </w:r>
      <w:r>
        <w:rPr>
          <w:rFonts w:hint="eastAsia"/>
        </w:rPr>
        <w:t>目录</w:t>
      </w:r>
    </w:p>
    <w:p>
      <w:pPr>
        <w:spacing w:line="360" w:lineRule="auto"/>
        <w:ind w:firstLine="422" w:firstLineChars="200"/>
      </w:pPr>
      <w:r>
        <w:rPr>
          <w:rFonts w:hint="eastAsia"/>
          <w:b/>
          <w:bCs/>
        </w:rPr>
        <w:t>需求分析：</w:t>
      </w:r>
      <w:r>
        <w:rPr>
          <w:rFonts w:hint="eastAsia"/>
        </w:rPr>
        <w:t>要实现该功能，需选用MySQL</w:t>
      </w:r>
      <w:r>
        <w:t>Reader</w:t>
      </w:r>
      <w:r>
        <w:rPr>
          <w:rFonts w:hint="eastAsia"/>
        </w:rPr>
        <w:t>和HDFSWriter，MySQLReader具有两种模式分别是TableMode和QuerySQLMode，前者使用table，column，where等属性声明需要同步的数据；后者使用一条SQL查询语句声明需要同步的数据。</w:t>
      </w:r>
    </w:p>
    <w:p>
      <w:pPr>
        <w:spacing w:line="360" w:lineRule="auto"/>
        <w:ind w:firstLine="420" w:firstLineChars="200"/>
      </w:pPr>
      <w:r>
        <w:rPr>
          <w:rFonts w:hint="eastAsia"/>
        </w:rPr>
        <w:t>下面分别使用两种模式进行演示。</w:t>
      </w:r>
    </w:p>
    <w:p>
      <w:pPr>
        <w:pStyle w:val="4"/>
        <w:spacing w:before="0"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4.2.1 </w:t>
      </w:r>
      <w:r>
        <w:rPr>
          <w:rFonts w:hint="eastAsia"/>
          <w:sz w:val="28"/>
          <w:szCs w:val="28"/>
        </w:rPr>
        <w:t>MySQLReader之</w:t>
      </w:r>
      <w:r>
        <w:rPr>
          <w:sz w:val="28"/>
          <w:szCs w:val="28"/>
        </w:rPr>
        <w:t>TableMode</w:t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1</w:t>
      </w:r>
      <w:r>
        <w:rPr>
          <w:rFonts w:hint="eastAsia"/>
          <w:b/>
          <w:bCs/>
        </w:rPr>
        <w:t>）编写配置文件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（1）创建配置文件base_province.json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>[atguigu@hadoop102 ~]$ vim /opt/module/datax/job/base_province.json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（2）配置文件内容如下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>{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"job": {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"content": [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{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"reader": {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"name": "mysqlreader",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"parameter": {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"column": [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    "id",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    "name",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    "region_id",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    "area_code",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    "iso_code",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    "iso_3166_2"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],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"where": "id&gt;=3",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"connection": [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    {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        "jdbcUrl": [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            "jdbc:mysql://hadoop102:3306/gmall"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        ],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        "table": [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            "base_province"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        ]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    }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],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"password": "000000",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"splitPk": "",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"username": "root"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}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},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"writer": {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"name": "hdfswriter",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"parameter": {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"column": [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    {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        "name": "id",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        "type": "bigint"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    },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    {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        "name": "name",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        "type": "string"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    },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    {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        "name": "region_id",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        "type": "string"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    },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    {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        "name": "area_code",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        "type": "string"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    },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    {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        "name": "iso_code",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        "type": "string"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    },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    {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        "name": "iso_3166_2",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        "type": "string"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    }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],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"compress": "gzip",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"defaultFS": "hdfs://hadoop102:8020",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"fieldDelimiter": "\t",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"fileName": "base_province",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"fileType": "text",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"path": "/base_province",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    "writeMode": "append"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    }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}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}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],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"setting": {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"speed": {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    "channel": 1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    }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    }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}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>}</w:t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2</w:t>
      </w:r>
      <w:r>
        <w:rPr>
          <w:rFonts w:hint="eastAsia"/>
          <w:b/>
          <w:bCs/>
        </w:rPr>
        <w:t>）配置文件说明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（1）Reader参数说明</w:t>
      </w:r>
    </w:p>
    <w:p>
      <w:r>
        <w:object>
          <v:shape id="_x0000_i1027" o:spt="75" type="#_x0000_t75" style="height:234.15pt;width:416.35pt;" o:ole="t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  <o:OLEObject Type="Embed" ProgID="PowerPoint.Show.12" ShapeID="_x0000_i1027" DrawAspect="Content" ObjectID="_1468075727" r:id="rId13">
            <o:LockedField>false</o:LockedField>
          </o:OLEObject>
        </w:objec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（2）Writer参数说明</w:t>
      </w:r>
    </w:p>
    <w:p>
      <w:pPr>
        <w:spacing w:line="360" w:lineRule="auto"/>
        <w:rPr>
          <w:b/>
          <w:bCs/>
        </w:rPr>
      </w:pPr>
      <w:r>
        <w:rPr>
          <w:b/>
          <w:bCs/>
        </w:rPr>
        <w:object>
          <v:shape id="_x0000_i1028" o:spt="75" type="#_x0000_t75" style="height:231.65pt;width:411.95pt;" o:ole="t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  <o:OLEObject Type="Embed" ProgID="PowerPoint.Show.12" ShapeID="_x0000_i1028" DrawAspect="Content" ObjectID="_1468075728" r:id="rId15">
            <o:LockedField>false</o:LockedField>
          </o:OLEObject>
        </w:object>
      </w:r>
      <w:r>
        <w:rPr>
          <w:rFonts w:hint="eastAsia"/>
          <w:b/>
          <w:bCs/>
          <w:color w:val="FF0000"/>
        </w:rPr>
        <w:t>注意事项：</w:t>
      </w:r>
    </w:p>
    <w:p>
      <w:pPr>
        <w:spacing w:line="360" w:lineRule="auto"/>
        <w:ind w:firstLine="420" w:firstLineChars="200"/>
        <w:rPr>
          <w:snapToGrid w:val="0"/>
          <w:position w:val="8"/>
          <w:szCs w:val="21"/>
        </w:rPr>
      </w:pPr>
      <w:r>
        <w:rPr>
          <w:rFonts w:hint="eastAsia"/>
          <w:snapToGrid w:val="0"/>
          <w:position w:val="8"/>
          <w:szCs w:val="21"/>
        </w:rPr>
        <w:t>HFDS</w:t>
      </w:r>
      <w:r>
        <w:rPr>
          <w:snapToGrid w:val="0"/>
          <w:position w:val="8"/>
          <w:szCs w:val="21"/>
        </w:rPr>
        <w:t xml:space="preserve"> </w:t>
      </w:r>
      <w:r>
        <w:rPr>
          <w:rFonts w:hint="eastAsia"/>
          <w:snapToGrid w:val="0"/>
          <w:position w:val="8"/>
          <w:szCs w:val="21"/>
        </w:rPr>
        <w:t>Writer并未提供nullFormat参数：也就是用户并不能自定义null值写到HFDS文件中的存储格式。默认情况下，HFDS</w:t>
      </w:r>
      <w:r>
        <w:rPr>
          <w:snapToGrid w:val="0"/>
          <w:position w:val="8"/>
          <w:szCs w:val="21"/>
        </w:rPr>
        <w:t xml:space="preserve"> </w:t>
      </w:r>
      <w:r>
        <w:rPr>
          <w:rFonts w:hint="eastAsia"/>
          <w:snapToGrid w:val="0"/>
          <w:position w:val="8"/>
          <w:szCs w:val="21"/>
        </w:rPr>
        <w:t>Writer会将null值存储为空字符串（</w:t>
      </w:r>
      <w:r>
        <w:rPr>
          <w:snapToGrid w:val="0"/>
          <w:position w:val="8"/>
          <w:szCs w:val="21"/>
        </w:rPr>
        <w:t>''</w:t>
      </w:r>
      <w:r>
        <w:rPr>
          <w:rFonts w:hint="eastAsia"/>
          <w:snapToGrid w:val="0"/>
          <w:position w:val="8"/>
          <w:szCs w:val="21"/>
        </w:rPr>
        <w:t>），而Hive默认的null值存储格式为\</w:t>
      </w:r>
      <w:r>
        <w:rPr>
          <w:snapToGrid w:val="0"/>
          <w:position w:val="8"/>
          <w:szCs w:val="21"/>
        </w:rPr>
        <w:t>N</w:t>
      </w:r>
      <w:r>
        <w:rPr>
          <w:rFonts w:hint="eastAsia"/>
          <w:snapToGrid w:val="0"/>
          <w:position w:val="8"/>
          <w:szCs w:val="21"/>
        </w:rPr>
        <w:t>。所以后期将DataX同步的文件导入Hive表就会出现问题。</w:t>
      </w:r>
    </w:p>
    <w:p>
      <w:pPr>
        <w:spacing w:line="360" w:lineRule="auto"/>
        <w:ind w:firstLine="420" w:firstLineChars="200"/>
        <w:rPr>
          <w:snapToGrid w:val="0"/>
          <w:position w:val="8"/>
          <w:szCs w:val="21"/>
        </w:rPr>
      </w:pPr>
      <w:r>
        <w:rPr>
          <w:rFonts w:hint="eastAsia"/>
          <w:snapToGrid w:val="0"/>
          <w:position w:val="8"/>
          <w:szCs w:val="21"/>
        </w:rPr>
        <w:t>解决该问题的方案有两个：</w:t>
      </w:r>
    </w:p>
    <w:p>
      <w:pPr>
        <w:spacing w:line="360" w:lineRule="auto"/>
        <w:ind w:firstLine="420" w:firstLineChars="200"/>
        <w:rPr>
          <w:snapToGrid w:val="0"/>
          <w:position w:val="8"/>
          <w:szCs w:val="21"/>
        </w:rPr>
      </w:pPr>
      <w:r>
        <w:rPr>
          <w:rFonts w:hint="eastAsia"/>
          <w:snapToGrid w:val="0"/>
          <w:position w:val="8"/>
          <w:szCs w:val="21"/>
        </w:rPr>
        <w:t>一是修改DataX</w:t>
      </w:r>
      <w:r>
        <w:rPr>
          <w:snapToGrid w:val="0"/>
          <w:position w:val="8"/>
          <w:szCs w:val="21"/>
        </w:rPr>
        <w:t xml:space="preserve"> </w:t>
      </w:r>
      <w:r>
        <w:rPr>
          <w:rFonts w:hint="eastAsia"/>
          <w:snapToGrid w:val="0"/>
          <w:position w:val="8"/>
          <w:szCs w:val="21"/>
        </w:rPr>
        <w:t>HDFS</w:t>
      </w:r>
      <w:r>
        <w:rPr>
          <w:snapToGrid w:val="0"/>
          <w:position w:val="8"/>
          <w:szCs w:val="21"/>
        </w:rPr>
        <w:t xml:space="preserve"> Writer</w:t>
      </w:r>
      <w:r>
        <w:rPr>
          <w:rFonts w:hint="eastAsia"/>
          <w:snapToGrid w:val="0"/>
          <w:position w:val="8"/>
          <w:szCs w:val="21"/>
        </w:rPr>
        <w:t>的源码，增加自定义null值存储格式的逻辑，可参考</w:t>
      </w:r>
      <w:r>
        <w:fldChar w:fldCharType="begin"/>
      </w:r>
      <w:r>
        <w:instrText xml:space="preserve"> HYPERLINK "https://blog.csdn.net/u010834071/article/details/105506580" </w:instrText>
      </w:r>
      <w:r>
        <w:fldChar w:fldCharType="separate"/>
      </w:r>
      <w:r>
        <w:rPr>
          <w:rStyle w:val="31"/>
          <w:snapToGrid w:val="0"/>
          <w:position w:val="8"/>
          <w:szCs w:val="21"/>
        </w:rPr>
        <w:t>https://blog.csdn.net/u010834071/article/details/105506580</w:t>
      </w:r>
      <w:r>
        <w:rPr>
          <w:rStyle w:val="31"/>
          <w:snapToGrid w:val="0"/>
          <w:position w:val="8"/>
          <w:szCs w:val="21"/>
        </w:rPr>
        <w:fldChar w:fldCharType="end"/>
      </w:r>
      <w:r>
        <w:rPr>
          <w:rFonts w:hint="eastAsia"/>
          <w:snapToGrid w:val="0"/>
          <w:position w:val="8"/>
          <w:szCs w:val="21"/>
        </w:rPr>
        <w:t>。</w:t>
      </w:r>
    </w:p>
    <w:p>
      <w:pPr>
        <w:spacing w:line="360" w:lineRule="auto"/>
        <w:ind w:firstLine="420" w:firstLineChars="200"/>
        <w:rPr>
          <w:snapToGrid w:val="0"/>
          <w:position w:val="8"/>
          <w:szCs w:val="21"/>
        </w:rPr>
      </w:pPr>
      <w:r>
        <w:rPr>
          <w:rFonts w:hint="eastAsia"/>
          <w:snapToGrid w:val="0"/>
          <w:position w:val="8"/>
          <w:szCs w:val="21"/>
        </w:rPr>
        <w:t>二是在Hive中建表时指定null值存储格式为空字符串（</w:t>
      </w:r>
      <w:r>
        <w:rPr>
          <w:snapToGrid w:val="0"/>
          <w:position w:val="8"/>
          <w:szCs w:val="21"/>
        </w:rPr>
        <w:t>''</w:t>
      </w:r>
      <w:r>
        <w:rPr>
          <w:rFonts w:hint="eastAsia"/>
          <w:snapToGrid w:val="0"/>
          <w:position w:val="8"/>
          <w:szCs w:val="21"/>
        </w:rPr>
        <w:t>），例如：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>DROP TABLE IF EXISTS base_province;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>CREATE EXTERNAL TABLE base_province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>(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 xml:space="preserve">    `id`         STRING COMMENT '编号',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 xml:space="preserve">    `name`       STRING COMMENT '省份名称',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 xml:space="preserve">    `region_id`  STRING COMMENT '地区ID',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 xml:space="preserve">    `area_code`  STRING COMMENT '地区编码',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 xml:space="preserve">    `iso_code`   STRING COMMENT '旧版ISO-3166-2编码，供可视化使用',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 xml:space="preserve">    `iso_3166_2` STRING COMMENT '新版IOS-3166-2编码，供可视化使用'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) COMMENT '省份表'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ROW FORMAT DELIMITED FIELDS TERMINATED BY '\t'</w:t>
      </w:r>
    </w:p>
    <w:p>
      <w:pPr>
        <w:pStyle w:val="55"/>
        <w:rPr>
          <w:rFonts w:ascii="Times New Roman" w:hAnsi="Times New Roman" w:cs="Times New Roman"/>
          <w:b/>
          <w:bCs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</w:t>
      </w:r>
      <w:r>
        <w:rPr>
          <w:rFonts w:ascii="Times New Roman" w:hAnsi="Times New Roman" w:cs="Times New Roman"/>
          <w:b/>
          <w:bCs/>
          <w:snapToGrid w:val="0"/>
          <w:color w:val="FF0000"/>
          <w:position w:val="8"/>
          <w:sz w:val="21"/>
          <w:szCs w:val="21"/>
        </w:rPr>
        <w:t>NULL DEFINED AS ''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    LOCATION '/base_province/';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（3）Setting参数说明</w:t>
      </w:r>
    </w:p>
    <w:p>
      <w:r>
        <w:object>
          <v:shape id="_x0000_i1029" o:spt="75" type="#_x0000_t75" style="height:234.15pt;width:414.45pt;" o:ole="t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  <o:OLEObject Type="Embed" ProgID="PowerPoint.Show.12" ShapeID="_x0000_i1029" DrawAspect="Content" ObjectID="_1468075729" r:id="rId17">
            <o:LockedField>false</o:LockedField>
          </o:OLEObject>
        </w:objec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3）提交任务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（1）在HDFS创建/</w:t>
      </w:r>
      <w:r>
        <w:rPr>
          <w:b/>
          <w:bCs/>
        </w:rPr>
        <w:t>base_province</w:t>
      </w:r>
      <w:r>
        <w:rPr>
          <w:rFonts w:hint="eastAsia"/>
          <w:b/>
          <w:bCs/>
        </w:rPr>
        <w:t>目录</w:t>
      </w:r>
    </w:p>
    <w:p>
      <w:pPr>
        <w:spacing w:line="360" w:lineRule="auto"/>
        <w:ind w:firstLine="420" w:firstLineChars="200"/>
      </w:pPr>
      <w:r>
        <w:rPr>
          <w:rFonts w:hint="eastAsia"/>
        </w:rPr>
        <w:t>使用DataX向HDFS同步数据时，需确保目标路径</w:t>
      </w:r>
      <w:r>
        <w:rPr>
          <w:rFonts w:hint="eastAsia"/>
          <w:color w:val="FF0000"/>
        </w:rPr>
        <w:t>已存在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>[atguigu@hadoop102 datax]$ hadoop fs -mkdir /base_province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（2）进入DataX根目录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[atguigu@hadoop102 datax]$ </w:t>
      </w:r>
      <w:r>
        <w:rPr>
          <w:rFonts w:hint="eastAsia"/>
          <w:snapToGrid w:val="0"/>
          <w:position w:val="8"/>
          <w:szCs w:val="21"/>
        </w:rPr>
        <w:t>cd</w:t>
      </w:r>
      <w:r>
        <w:rPr>
          <w:snapToGrid w:val="0"/>
          <w:position w:val="8"/>
          <w:szCs w:val="21"/>
        </w:rPr>
        <w:t xml:space="preserve"> /opt/module/datax 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b/>
          <w:bCs/>
        </w:rPr>
        <w:t>3</w:t>
      </w:r>
      <w:r>
        <w:rPr>
          <w:rFonts w:hint="eastAsia"/>
          <w:b/>
          <w:bCs/>
        </w:rPr>
        <w:t>）执行如下命令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[atguigu@hadoop102 datax]$ python bin/datax.py job/base_province.json 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4）查看结果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（1）DataX打印日志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 xml:space="preserve">2021-10-13 11:13:14.930 [job-0] INFO  JobContainer - 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任务启动时刻                    : 2021-10-13 11:13:03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任务结束时刻                    : 2021-10-13 11:13:14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任务总计耗时                    :                 11s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任务平均流量                    :               66B/s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记录写入速度                    :              3rec/s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读出记录总数                    :                  32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读写失败总数                    :                   0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（2）查看HDFS文件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ascii="Times New Roman" w:hAnsi="Times New Roman" w:cs="Times New Roman"/>
          <w:snapToGrid w:val="0"/>
          <w:position w:val="8"/>
          <w:sz w:val="21"/>
          <w:szCs w:val="21"/>
        </w:rPr>
        <w:t>[atguigu@hadoop102 datax]$ hadoop fs -cat /base_province/* | zcat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3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山西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1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140000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CN-14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CN-SX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4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内蒙古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1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150000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CN-15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CN-NM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5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河北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1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130000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CN-13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CN-HE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6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上海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2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310000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CN-31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CN-SH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7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江苏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2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320000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CN-32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CN-JS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8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浙江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2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330000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CN-33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CN-ZJ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9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安徽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2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340000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CN-34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CN-AH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10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福建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2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350000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CN-35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CN-FJ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11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江西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2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360000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CN-36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CN-JX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12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山东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2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370000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CN-37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CN-SD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14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台湾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2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710000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CN-71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CN-TW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15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黑龙江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3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230000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CN-23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CN-HL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16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吉林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3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220000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CN-22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CN-JL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17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辽宁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3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210000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CN-21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CN-LN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18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陕西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7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610000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CN-61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CN-SN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19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甘肃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7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620000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CN-62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CN-GS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20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青海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7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630000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CN-63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CN-QH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21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宁夏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7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640000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CN-64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CN-NX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22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新疆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7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650000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CN-65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CN-XJ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23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河南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4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410000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CN-41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CN-HA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24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湖北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4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420000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CN-42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CN-HB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25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湖南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4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430000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CN-43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CN-HN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26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广东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5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440000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CN-44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CN-GD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27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广西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5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450000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CN-45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CN-GX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28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海南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5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460000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CN-46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CN-HI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29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香港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5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810000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CN-91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CN-HK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30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澳门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5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820000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CN-92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CN-MO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31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四川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6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510000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CN-51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CN-SC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32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贵州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6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520000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CN-52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CN-GZ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33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云南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6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530000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CN-53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CN-YN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13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重庆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6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500000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CN-50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CN-CQ</w:t>
      </w:r>
    </w:p>
    <w:p>
      <w:pPr>
        <w:pStyle w:val="55"/>
        <w:rPr>
          <w:rFonts w:ascii="Times New Roman" w:hAnsi="Times New Roman" w:cs="Times New Roman"/>
          <w:snapToGrid w:val="0"/>
          <w:position w:val="8"/>
          <w:sz w:val="21"/>
          <w:szCs w:val="21"/>
        </w:rPr>
      </w:pP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34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西藏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6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540000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CN-54</w:t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ab/>
      </w:r>
      <w:r>
        <w:rPr>
          <w:rFonts w:hint="eastAsia" w:ascii="Times New Roman" w:hAnsi="Times New Roman" w:cs="Times New Roman"/>
          <w:snapToGrid w:val="0"/>
          <w:position w:val="8"/>
          <w:sz w:val="21"/>
          <w:szCs w:val="21"/>
        </w:rPr>
        <w:t>CN-XZ</w:t>
      </w:r>
    </w:p>
    <w:p>
      <w:pPr>
        <w:pStyle w:val="4"/>
        <w:spacing w:before="0" w:after="0" w:line="240" w:lineRule="auto"/>
        <w:rPr>
          <w:sz w:val="28"/>
          <w:szCs w:val="28"/>
        </w:rPr>
      </w:pPr>
      <w:r>
        <w:rPr>
          <w:sz w:val="28"/>
          <w:szCs w:val="28"/>
        </w:rPr>
        <w:t>4.2.2 MySQLReader</w:t>
      </w:r>
      <w:r>
        <w:rPr>
          <w:rFonts w:hint="eastAsia"/>
          <w:sz w:val="28"/>
          <w:szCs w:val="28"/>
        </w:rPr>
        <w:t>之</w:t>
      </w:r>
      <w:r>
        <w:rPr>
          <w:sz w:val="28"/>
          <w:szCs w:val="28"/>
        </w:rPr>
        <w:t>QuerySQLMode</w:t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1）</w:t>
      </w:r>
      <w:r>
        <w:rPr>
          <w:rFonts w:hint="eastAsia"/>
          <w:b/>
          <w:bCs/>
        </w:rPr>
        <w:t>编写配置文件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（1）修改配置文件base_province.json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>[atguigu@hadoop102 ~]$ vim /opt/module/datax/job/base_province.json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（2）配置文件内容如下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>{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"job": {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"content": [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{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"reader": {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"name": "mysqlreader",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"parameter": {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"connection": [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{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    "jdbcUrl": [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        "jdbc:mysql://hadoop102:3306/gmall"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    ],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    "querySql": [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        "select id,name,region_id,area_code,iso_code,iso_3166_2 from base_province where id&gt;=3"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    ]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}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],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"password": "000000",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"username": "root"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}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},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"writer": {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"name": "hdfswriter",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"parameter": {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"column": [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{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    "name": "id",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    "type": "bigint"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},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{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    "name": "name",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    "type": "string"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},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{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    "name": "region_id",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    "type": "string"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},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{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    "name": "area_code",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    "type": "string"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},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{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    "name": "iso_code",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    "type": "string"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},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{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    "name": "iso_3166_2",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    "type": "string"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}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],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"compress": "gzip",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"defaultFS": "hdfs://hadoop102:8020",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"fieldDelimiter": "\t",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"fileName": "base_province",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"fileType": "text",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"path": "/base_province",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"writeMode": "append"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}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}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}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],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"setting": {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"speed": {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"channel": 1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}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}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}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>}</w:t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2）</w:t>
      </w:r>
      <w:r>
        <w:rPr>
          <w:rFonts w:hint="eastAsia"/>
          <w:b/>
          <w:bCs/>
        </w:rPr>
        <w:t>配置文件说明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（1）Reader参数说明</w:t>
      </w:r>
    </w:p>
    <w:p>
      <w:r>
        <w:object>
          <v:shape id="_x0000_i1030" o:spt="75" type="#_x0000_t75" style="height:231.05pt;width:410.7pt;" o:ole="t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  <o:OLEObject Type="Embed" ProgID="PowerPoint.Show.12" ShapeID="_x0000_i1030" DrawAspect="Content" ObjectID="_1468075730" r:id="rId19">
            <o:LockedField>false</o:LockedField>
          </o:OLEObject>
        </w:objec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b/>
          <w:bCs/>
        </w:rPr>
        <w:t>）提交</w:t>
      </w:r>
      <w:r>
        <w:rPr>
          <w:rFonts w:hint="eastAsia"/>
          <w:b/>
          <w:bCs/>
        </w:rPr>
        <w:t>任务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（1）清空历史数据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>[atguigu@hadoop102 datax]$ hadoop fs -</w:t>
      </w:r>
      <w:r>
        <w:rPr>
          <w:rFonts w:hint="eastAsia"/>
          <w:snapToGrid w:val="0"/>
          <w:position w:val="8"/>
          <w:szCs w:val="21"/>
        </w:rPr>
        <w:t>rm</w:t>
      </w:r>
      <w:r>
        <w:rPr>
          <w:snapToGrid w:val="0"/>
          <w:position w:val="8"/>
          <w:szCs w:val="21"/>
        </w:rPr>
        <w:t xml:space="preserve"> -r -f /base_province/*</w:t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（2）</w:t>
      </w:r>
      <w:r>
        <w:rPr>
          <w:rFonts w:hint="eastAsia"/>
          <w:b/>
          <w:bCs/>
        </w:rPr>
        <w:t>进入DataX根目录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[atguigu@hadoop102 datax]$ cd /opt/module/datax 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b/>
          <w:bCs/>
        </w:rPr>
        <w:t>3</w:t>
      </w:r>
      <w:r>
        <w:rPr>
          <w:rFonts w:hint="eastAsia"/>
          <w:b/>
          <w:bCs/>
        </w:rPr>
        <w:t>）执行如下命令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>[atguigu@hadoop102 datax]$ python bin/datax.py job/base_province.json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>）查看</w:t>
      </w:r>
      <w:r>
        <w:rPr>
          <w:rFonts w:hint="eastAsia"/>
          <w:b/>
          <w:bCs/>
        </w:rPr>
        <w:t>结果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（1）DataX打印日志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2021-10-13 11:13:14.930 [job-0] INFO  JobContainer - 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rFonts w:hint="eastAsia"/>
          <w:snapToGrid w:val="0"/>
          <w:position w:val="8"/>
          <w:szCs w:val="21"/>
        </w:rPr>
        <w:t>任务启动时刻                    : 2021-10-13 11:13:03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rFonts w:hint="eastAsia"/>
          <w:snapToGrid w:val="0"/>
          <w:position w:val="8"/>
          <w:szCs w:val="21"/>
        </w:rPr>
        <w:t>任务结束时刻                    : 2021-10-13 11:13:14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rFonts w:hint="eastAsia"/>
          <w:snapToGrid w:val="0"/>
          <w:position w:val="8"/>
          <w:szCs w:val="21"/>
        </w:rPr>
        <w:t>任务总计耗时                    :                 11s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rFonts w:hint="eastAsia"/>
          <w:snapToGrid w:val="0"/>
          <w:position w:val="8"/>
          <w:szCs w:val="21"/>
        </w:rPr>
        <w:t>任务平均流量                    :               66B/s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rFonts w:hint="eastAsia"/>
          <w:snapToGrid w:val="0"/>
          <w:position w:val="8"/>
          <w:szCs w:val="21"/>
        </w:rPr>
        <w:t>记录写入速度                    :              3rec/s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rFonts w:hint="eastAsia"/>
          <w:snapToGrid w:val="0"/>
          <w:position w:val="8"/>
          <w:szCs w:val="21"/>
        </w:rPr>
        <w:t>读出记录总数                    :                  32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rFonts w:hint="eastAsia"/>
          <w:snapToGrid w:val="0"/>
          <w:position w:val="8"/>
          <w:szCs w:val="21"/>
        </w:rPr>
        <w:t>读写失败总数                    :                   0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（2）查看HDFS文件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>[atguigu@hadoop102 datax]$ hadoop fs -cat /base_province/* | zcat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rFonts w:hint="eastAsia"/>
          <w:snapToGrid w:val="0"/>
          <w:position w:val="8"/>
          <w:szCs w:val="21"/>
        </w:rPr>
        <w:t>3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山西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1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140000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CN-14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CN-SX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rFonts w:hint="eastAsia"/>
          <w:snapToGrid w:val="0"/>
          <w:position w:val="8"/>
          <w:szCs w:val="21"/>
        </w:rPr>
        <w:t>4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内蒙古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1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150000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CN-15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CN-NM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rFonts w:hint="eastAsia"/>
          <w:snapToGrid w:val="0"/>
          <w:position w:val="8"/>
          <w:szCs w:val="21"/>
        </w:rPr>
        <w:t>5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河北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1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130000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CN-13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CN-HE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rFonts w:hint="eastAsia"/>
          <w:snapToGrid w:val="0"/>
          <w:position w:val="8"/>
          <w:szCs w:val="21"/>
        </w:rPr>
        <w:t>6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上海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2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310000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CN-31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CN-SH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rFonts w:hint="eastAsia"/>
          <w:snapToGrid w:val="0"/>
          <w:position w:val="8"/>
          <w:szCs w:val="21"/>
        </w:rPr>
        <w:t>7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江苏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2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320000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CN-32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CN-JS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rFonts w:hint="eastAsia"/>
          <w:snapToGrid w:val="0"/>
          <w:position w:val="8"/>
          <w:szCs w:val="21"/>
        </w:rPr>
        <w:t>8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浙江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2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330000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CN-33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CN-ZJ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rFonts w:hint="eastAsia"/>
          <w:snapToGrid w:val="0"/>
          <w:position w:val="8"/>
          <w:szCs w:val="21"/>
        </w:rPr>
        <w:t>9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安徽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2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340000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CN-34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CN-AH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rFonts w:hint="eastAsia"/>
          <w:snapToGrid w:val="0"/>
          <w:position w:val="8"/>
          <w:szCs w:val="21"/>
        </w:rPr>
        <w:t>10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福建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2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350000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CN-35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CN-FJ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rFonts w:hint="eastAsia"/>
          <w:snapToGrid w:val="0"/>
          <w:position w:val="8"/>
          <w:szCs w:val="21"/>
        </w:rPr>
        <w:t>11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江西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2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360000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CN-36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CN-JX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rFonts w:hint="eastAsia"/>
          <w:snapToGrid w:val="0"/>
          <w:position w:val="8"/>
          <w:szCs w:val="21"/>
        </w:rPr>
        <w:t>12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山东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2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370000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CN-37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CN-SD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rFonts w:hint="eastAsia"/>
          <w:snapToGrid w:val="0"/>
          <w:position w:val="8"/>
          <w:szCs w:val="21"/>
        </w:rPr>
        <w:t>14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台湾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2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710000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CN-71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CN-TW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rFonts w:hint="eastAsia"/>
          <w:snapToGrid w:val="0"/>
          <w:position w:val="8"/>
          <w:szCs w:val="21"/>
        </w:rPr>
        <w:t>15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黑龙江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3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230000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CN-23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CN-HL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rFonts w:hint="eastAsia"/>
          <w:snapToGrid w:val="0"/>
          <w:position w:val="8"/>
          <w:szCs w:val="21"/>
        </w:rPr>
        <w:t>16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吉林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3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220000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CN-22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CN-JL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rFonts w:hint="eastAsia"/>
          <w:snapToGrid w:val="0"/>
          <w:position w:val="8"/>
          <w:szCs w:val="21"/>
        </w:rPr>
        <w:t>17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辽宁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3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210000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CN-21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CN-LN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rFonts w:hint="eastAsia"/>
          <w:snapToGrid w:val="0"/>
          <w:position w:val="8"/>
          <w:szCs w:val="21"/>
        </w:rPr>
        <w:t>18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陕西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7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610000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CN-61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CN-SN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rFonts w:hint="eastAsia"/>
          <w:snapToGrid w:val="0"/>
          <w:position w:val="8"/>
          <w:szCs w:val="21"/>
        </w:rPr>
        <w:t>19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甘肃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7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620000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CN-62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CN-GS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rFonts w:hint="eastAsia"/>
          <w:snapToGrid w:val="0"/>
          <w:position w:val="8"/>
          <w:szCs w:val="21"/>
        </w:rPr>
        <w:t>20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青海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7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630000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CN-63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CN-QH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rFonts w:hint="eastAsia"/>
          <w:snapToGrid w:val="0"/>
          <w:position w:val="8"/>
          <w:szCs w:val="21"/>
        </w:rPr>
        <w:t>21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宁夏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7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640000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CN-64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CN-NX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rFonts w:hint="eastAsia"/>
          <w:snapToGrid w:val="0"/>
          <w:position w:val="8"/>
          <w:szCs w:val="21"/>
        </w:rPr>
        <w:t>22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新疆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7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650000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CN-65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CN-XJ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rFonts w:hint="eastAsia"/>
          <w:snapToGrid w:val="0"/>
          <w:position w:val="8"/>
          <w:szCs w:val="21"/>
        </w:rPr>
        <w:t>23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河南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4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410000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CN-41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CN-HA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rFonts w:hint="eastAsia"/>
          <w:snapToGrid w:val="0"/>
          <w:position w:val="8"/>
          <w:szCs w:val="21"/>
        </w:rPr>
        <w:t>24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湖北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4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420000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CN-42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CN-HB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rFonts w:hint="eastAsia"/>
          <w:snapToGrid w:val="0"/>
          <w:position w:val="8"/>
          <w:szCs w:val="21"/>
        </w:rPr>
        <w:t>25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湖南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4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430000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CN-43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CN-HN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rFonts w:hint="eastAsia"/>
          <w:snapToGrid w:val="0"/>
          <w:position w:val="8"/>
          <w:szCs w:val="21"/>
        </w:rPr>
        <w:t>26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广东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5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440000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CN-44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CN-GD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rFonts w:hint="eastAsia"/>
          <w:snapToGrid w:val="0"/>
          <w:position w:val="8"/>
          <w:szCs w:val="21"/>
        </w:rPr>
        <w:t>27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广西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5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450000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CN-45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CN-GX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rFonts w:hint="eastAsia"/>
          <w:snapToGrid w:val="0"/>
          <w:position w:val="8"/>
          <w:szCs w:val="21"/>
        </w:rPr>
        <w:t>28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海南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5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460000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CN-46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CN-HI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rFonts w:hint="eastAsia"/>
          <w:snapToGrid w:val="0"/>
          <w:position w:val="8"/>
          <w:szCs w:val="21"/>
        </w:rPr>
        <w:t>29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香港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5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810000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CN-91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CN-HK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rFonts w:hint="eastAsia"/>
          <w:snapToGrid w:val="0"/>
          <w:position w:val="8"/>
          <w:szCs w:val="21"/>
        </w:rPr>
        <w:t>30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澳门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5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820000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CN-92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CN-MO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rFonts w:hint="eastAsia"/>
          <w:snapToGrid w:val="0"/>
          <w:position w:val="8"/>
          <w:szCs w:val="21"/>
        </w:rPr>
        <w:t>31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四川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6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510000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CN-51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CN-SC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rFonts w:hint="eastAsia"/>
          <w:snapToGrid w:val="0"/>
          <w:position w:val="8"/>
          <w:szCs w:val="21"/>
        </w:rPr>
        <w:t>32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贵州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6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520000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CN-52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CN-GZ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rFonts w:hint="eastAsia"/>
          <w:snapToGrid w:val="0"/>
          <w:position w:val="8"/>
          <w:szCs w:val="21"/>
        </w:rPr>
        <w:t>33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云南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6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530000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CN-53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CN-YN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rFonts w:hint="eastAsia"/>
          <w:snapToGrid w:val="0"/>
          <w:position w:val="8"/>
          <w:szCs w:val="21"/>
        </w:rPr>
        <w:t>13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重庆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6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500000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CN-50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CN-CQ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rFonts w:hint="eastAsia"/>
          <w:snapToGrid w:val="0"/>
          <w:position w:val="8"/>
          <w:szCs w:val="21"/>
        </w:rPr>
        <w:t>34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西藏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6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540000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CN-54</w:t>
      </w:r>
      <w:r>
        <w:rPr>
          <w:rFonts w:hint="eastAsia"/>
          <w:snapToGrid w:val="0"/>
          <w:position w:val="8"/>
          <w:szCs w:val="21"/>
        </w:rPr>
        <w:tab/>
      </w:r>
      <w:r>
        <w:rPr>
          <w:rFonts w:hint="eastAsia"/>
          <w:snapToGrid w:val="0"/>
          <w:position w:val="8"/>
          <w:szCs w:val="21"/>
        </w:rPr>
        <w:t>CN-XZ</w:t>
      </w:r>
    </w:p>
    <w:p>
      <w:pPr>
        <w:pStyle w:val="4"/>
        <w:spacing w:before="0" w:after="0"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4.</w:t>
      </w:r>
      <w:r>
        <w:rPr>
          <w:sz w:val="28"/>
          <w:szCs w:val="28"/>
        </w:rPr>
        <w:t>2.3</w:t>
      </w:r>
      <w:r>
        <w:rPr>
          <w:rFonts w:hint="eastAsia"/>
          <w:sz w:val="28"/>
          <w:szCs w:val="28"/>
        </w:rPr>
        <w:t xml:space="preserve"> DataX传参</w:t>
      </w:r>
    </w:p>
    <w:p>
      <w:pPr>
        <w:spacing w:line="360" w:lineRule="auto"/>
        <w:ind w:firstLine="420" w:firstLineChars="200"/>
      </w:pPr>
      <w:r>
        <w:rPr>
          <w:rFonts w:hint="eastAsia"/>
        </w:rPr>
        <w:t>通常情况下，离线数据同步任务需要每日定时重复执行，故HDFS上的目标路径通常会包含一层日期，以对每日同步的数据加以区分，也就是说每日同步数据的目标路径不是固定不变的，因此DataX配置文件中HDFS</w:t>
      </w:r>
      <w:r>
        <w:t xml:space="preserve"> Writer</w:t>
      </w:r>
      <w:r>
        <w:rPr>
          <w:rFonts w:hint="eastAsia"/>
        </w:rPr>
        <w:t>的path参数的值应该是动态的。为实现这一效果，就需要使用DataX传参的功能。</w:t>
      </w:r>
    </w:p>
    <w:p>
      <w:pPr>
        <w:spacing w:line="360" w:lineRule="auto"/>
        <w:ind w:firstLine="420" w:firstLineChars="200"/>
      </w:pPr>
      <w:r>
        <w:rPr>
          <w:rFonts w:hint="eastAsia"/>
        </w:rPr>
        <w:t>DataX传参的用法如下，在JSON配置文件中使用$</w:t>
      </w:r>
      <w:r>
        <w:t>{param}</w:t>
      </w:r>
      <w:r>
        <w:rPr>
          <w:rFonts w:hint="eastAsia"/>
        </w:rPr>
        <w:t>引用参数，在提交任务时使用</w:t>
      </w:r>
      <w:r>
        <w:t>-p"-</w:t>
      </w:r>
      <w:r>
        <w:rPr>
          <w:rFonts w:hint="eastAsia"/>
        </w:rPr>
        <w:t>D</w:t>
      </w:r>
      <w:r>
        <w:t>param=value"</w:t>
      </w:r>
      <w:r>
        <w:rPr>
          <w:rFonts w:hint="eastAsia"/>
        </w:rPr>
        <w:t>传入参数值，具体示例如下。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1）编写配置文件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（1）修改配置文件base_province.json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>[atguigu@hadoop102 ~]$ vim /opt/module/datax/job/base_province.json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（2）配置文件内容如下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>{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"job": {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"content": [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{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"reader": {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"name": "mysqlreader",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"parameter": {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"connection": [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{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    "jdbcUrl": [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        "jdbc:mysql://hadoop102:3306/gmall"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    ],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    "querySql": [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        "select id,name,region_id,area_code,iso_code,iso_3166_2 from base_province where id&gt;=3"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    ]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}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],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"password": "000000",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"username": "root"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}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},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"writer": {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"name": "hdfswriter",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"parameter": {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"column": [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{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    "name": "id",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    "type": "bigint"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},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{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    "name": "name",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    "type": "string"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},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{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    "name": "region_id",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    "type": "string"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},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{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    "name": "area_code",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    "type": "string"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},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{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    "name": "iso_code",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    "type": "string"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},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{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    "name": "iso_3166_2",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    "type": "string"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}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],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"compress": "gzip",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"defaultFS": "hdfs://hadoop102:8020",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"fieldDelimiter": "\t",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"fileName": "base_province",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"fileType": "text",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"path": "/base_province/</w:t>
      </w:r>
      <w:r>
        <w:rPr>
          <w:b/>
          <w:bCs/>
          <w:snapToGrid w:val="0"/>
          <w:color w:val="FF0000"/>
          <w:position w:val="8"/>
          <w:szCs w:val="21"/>
        </w:rPr>
        <w:t>${dt}</w:t>
      </w:r>
      <w:r>
        <w:rPr>
          <w:snapToGrid w:val="0"/>
          <w:position w:val="8"/>
          <w:szCs w:val="21"/>
        </w:rPr>
        <w:t>",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"writeMode": "append"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}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}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}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],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"setting": {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"speed": {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"channel": 1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}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}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}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>}</w:t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2）提交</w:t>
      </w:r>
      <w:r>
        <w:rPr>
          <w:rFonts w:hint="eastAsia"/>
          <w:b/>
          <w:bCs/>
        </w:rPr>
        <w:t>任务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（1）创建目标路径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[atguigu@hadoop102 datax]$ </w:t>
      </w:r>
      <w:r>
        <w:rPr>
          <w:rFonts w:hint="eastAsia"/>
          <w:snapToGrid w:val="0"/>
          <w:position w:val="8"/>
          <w:szCs w:val="21"/>
        </w:rPr>
        <w:t>hadoop</w:t>
      </w:r>
      <w:r>
        <w:rPr>
          <w:snapToGrid w:val="0"/>
          <w:position w:val="8"/>
          <w:szCs w:val="21"/>
        </w:rPr>
        <w:t xml:space="preserve"> </w:t>
      </w:r>
      <w:r>
        <w:rPr>
          <w:rFonts w:hint="eastAsia"/>
          <w:snapToGrid w:val="0"/>
          <w:position w:val="8"/>
          <w:szCs w:val="21"/>
        </w:rPr>
        <w:t>fs</w:t>
      </w:r>
      <w:r>
        <w:rPr>
          <w:snapToGrid w:val="0"/>
          <w:position w:val="8"/>
          <w:szCs w:val="21"/>
        </w:rPr>
        <w:t xml:space="preserve"> -mkdir /base_province/2020-06-14</w:t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（2）</w:t>
      </w:r>
      <w:r>
        <w:rPr>
          <w:rFonts w:hint="eastAsia"/>
          <w:b/>
          <w:bCs/>
        </w:rPr>
        <w:t>进入DataX根目录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[atguigu@hadoop102 datax]$ cd /opt/module/datax 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b/>
          <w:bCs/>
        </w:rPr>
        <w:t>3</w:t>
      </w:r>
      <w:r>
        <w:rPr>
          <w:rFonts w:hint="eastAsia"/>
          <w:b/>
          <w:bCs/>
        </w:rPr>
        <w:t>）执行如下命令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[atguigu@hadoop102 datax]$ python bin/datax.py </w:t>
      </w:r>
      <w:r>
        <w:rPr>
          <w:snapToGrid w:val="0"/>
          <w:color w:val="FF0000"/>
          <w:position w:val="8"/>
          <w:szCs w:val="21"/>
        </w:rPr>
        <w:t>-p"-Ddt=2020-06-14"</w:t>
      </w:r>
      <w:r>
        <w:rPr>
          <w:snapToGrid w:val="0"/>
          <w:position w:val="8"/>
          <w:szCs w:val="21"/>
        </w:rPr>
        <w:t xml:space="preserve"> job/base_province.json</w:t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3）查看</w:t>
      </w:r>
      <w:r>
        <w:rPr>
          <w:rFonts w:hint="eastAsia"/>
          <w:b/>
          <w:bCs/>
        </w:rPr>
        <w:t>结果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>[atguigu@hadoop102 datax]$ hadoop fs -ls /base_province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>Found 2 items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drwxr-xr-x   - atguigu supergroup          0 2021-10-15 21:41 </w:t>
      </w:r>
      <w:r>
        <w:rPr>
          <w:snapToGrid w:val="0"/>
          <w:color w:val="FF0000"/>
          <w:position w:val="8"/>
          <w:szCs w:val="21"/>
        </w:rPr>
        <w:t>/base_province/2020-06-14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4.3 </w:t>
      </w:r>
      <w:r>
        <w:rPr>
          <w:rFonts w:hint="eastAsia" w:ascii="Times New Roman" w:hAnsi="Times New Roman"/>
          <w:sz w:val="28"/>
          <w:szCs w:val="28"/>
        </w:rPr>
        <w:t>同步HDFS数据到MySQL案例</w:t>
      </w:r>
    </w:p>
    <w:p>
      <w:pPr>
        <w:spacing w:line="360" w:lineRule="auto"/>
        <w:ind w:firstLine="422" w:firstLineChars="200"/>
      </w:pPr>
      <w:r>
        <w:rPr>
          <w:rFonts w:hint="eastAsia"/>
          <w:b/>
          <w:bCs/>
        </w:rPr>
        <w:t>案例要求：</w:t>
      </w:r>
      <w:r>
        <w:rPr>
          <w:rFonts w:hint="eastAsia"/>
        </w:rPr>
        <w:t>同步HDFS上的/base</w:t>
      </w:r>
      <w:r>
        <w:t>_province</w:t>
      </w:r>
      <w:r>
        <w:rPr>
          <w:rFonts w:hint="eastAsia"/>
        </w:rPr>
        <w:t>目录下的数据到MySQL gmall</w:t>
      </w:r>
      <w:r>
        <w:t xml:space="preserve"> </w:t>
      </w:r>
      <w:r>
        <w:rPr>
          <w:rFonts w:hint="eastAsia"/>
        </w:rPr>
        <w:t>数据库下的test_</w:t>
      </w:r>
      <w:r>
        <w:t>province</w:t>
      </w:r>
      <w:r>
        <w:rPr>
          <w:rFonts w:hint="eastAsia"/>
        </w:rPr>
        <w:t>表。</w:t>
      </w:r>
    </w:p>
    <w:p>
      <w:pPr>
        <w:spacing w:line="360" w:lineRule="auto"/>
        <w:ind w:firstLine="422" w:firstLineChars="200"/>
      </w:pPr>
      <w:r>
        <w:rPr>
          <w:rFonts w:hint="eastAsia"/>
          <w:b/>
          <w:bCs/>
        </w:rPr>
        <w:t>需求分析：</w:t>
      </w:r>
      <w:r>
        <w:rPr>
          <w:rFonts w:hint="eastAsia"/>
        </w:rPr>
        <w:t>要实现该功能，需选用HDFSReader和MySQLWriter。</w:t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1）</w:t>
      </w:r>
      <w:r>
        <w:rPr>
          <w:rFonts w:hint="eastAsia"/>
          <w:b/>
          <w:bCs/>
        </w:rPr>
        <w:t>编写配置文件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（1）创建配置文件test</w:t>
      </w:r>
      <w:r>
        <w:rPr>
          <w:b/>
          <w:bCs/>
        </w:rPr>
        <w:t>_province</w:t>
      </w:r>
      <w:r>
        <w:rPr>
          <w:rFonts w:hint="eastAsia"/>
          <w:b/>
          <w:bCs/>
        </w:rPr>
        <w:t>.json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>[atguigu@hadoop102 ~]$ vim /opt/module/datax/job/base_province.json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（2）配置文件内容如下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>{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"job": {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"content": [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{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"reader": {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"name": "hdfsreader",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"parameter": {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"defaultFS": "hdfs://hadoop102:8020",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"path": "/base_province",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"column": [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"*"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],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"fileType": "text",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"compress": "gzip",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"encoding": "UTF-8",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"nullFormat": "\\N",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"fieldDelimiter": "\t",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}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},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"writer": {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"name": "mysqlwriter",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"parameter": {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"username": "root",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"password": "000000",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"connection": [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{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    "table": [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        "test_province"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    ],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    "jdbcUrl": "jdbc:mysql://hadoop102:3306/gmall?useUnicode=true&amp;characterEncoding=utf-8"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}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],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"column": [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"id",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"name",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"region_id",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"area_code",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"iso_code",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    "iso_3166_2"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],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    "writeMode": "replace"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}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}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}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],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"setting": {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"speed": {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"channel": 1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}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}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}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>}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2）配置文件说明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（1）Reader参数说明</w:t>
      </w:r>
    </w:p>
    <w:p>
      <w:pPr>
        <w:spacing w:line="360" w:lineRule="auto"/>
        <w:rPr>
          <w:b/>
          <w:bCs/>
        </w:rPr>
      </w:pPr>
      <w:r>
        <w:rPr>
          <w:b/>
          <w:bCs/>
        </w:rPr>
        <w:object>
          <v:shape id="_x0000_i1031" o:spt="75" type="#_x0000_t75" style="height:234.15pt;width:415.1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PowerPoint.Show.12" ShapeID="_x0000_i1031" DrawAspect="Content" ObjectID="_1468075731" r:id="rId21">
            <o:LockedField>false</o:LockedField>
          </o:OLEObject>
        </w:objec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（2）Writer参数说明</w:t>
      </w:r>
    </w:p>
    <w:p>
      <w:r>
        <w:object>
          <v:shape id="_x0000_i1032" o:spt="75" type="#_x0000_t75" style="height:232.3pt;width:412.6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PowerPoint.Show.12" ShapeID="_x0000_i1032" DrawAspect="Content" ObjectID="_1468075732" r:id="rId23">
            <o:LockedField>false</o:LockedField>
          </o:OLEObject>
        </w:objec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3）提交任务</w:t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（</w:t>
      </w:r>
      <w:r>
        <w:rPr>
          <w:rFonts w:hint="eastAsia"/>
          <w:b/>
          <w:bCs/>
        </w:rPr>
        <w:t>1</w:t>
      </w:r>
      <w:r>
        <w:rPr>
          <w:b/>
          <w:bCs/>
        </w:rPr>
        <w:t>）</w:t>
      </w:r>
      <w:r>
        <w:rPr>
          <w:rFonts w:hint="eastAsia"/>
          <w:b/>
          <w:bCs/>
        </w:rPr>
        <w:t>在</w:t>
      </w:r>
      <w:r>
        <w:rPr>
          <w:b/>
          <w:bCs/>
        </w:rPr>
        <w:t>My</w:t>
      </w:r>
      <w:r>
        <w:rPr>
          <w:rFonts w:hint="eastAsia"/>
          <w:b/>
          <w:bCs/>
        </w:rPr>
        <w:t>SQL中创建gmall</w:t>
      </w:r>
      <w:r>
        <w:rPr>
          <w:b/>
          <w:bCs/>
        </w:rPr>
        <w:t>.test_province</w:t>
      </w:r>
      <w:r>
        <w:rPr>
          <w:rFonts w:hint="eastAsia"/>
          <w:b/>
          <w:bCs/>
        </w:rPr>
        <w:t>表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>DROP TABLE IF EXISTS `test_province`;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>CREATE TABLE `test_province`  (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`id` bigint(20) NOT NULL,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`name` varchar(20) CHARACTER SET utf8 COLLATE utf8_general_ci NULL DEFAULT NULL,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`region_id` varchar(20) CHARACTER SET utf8 COLLATE utf8_general_ci NULL DEFAULT NULL,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`area_code` varchar(20) CHARACTER SET utf8 COLLATE utf8_general_ci NULL DEFAULT NULL,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`iso_code` varchar(20) CHARACTER SET utf8 COLLATE utf8_general_ci NULL DEFAULT NULL,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`iso_3166_2` varchar(20) CHARACTER SET utf8 COLLATE utf8_general_ci NULL DEFAULT NULL,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PRIMARY KEY (`id`)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>) ENGINE = InnoDB CHARACTER SET = utf8 COLLATE = utf8_general_ci ROW_FORMAT = Dynamic;</w:t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（</w:t>
      </w:r>
      <w:r>
        <w:rPr>
          <w:rFonts w:hint="eastAsia"/>
          <w:b/>
          <w:bCs/>
        </w:rPr>
        <w:t>2</w:t>
      </w:r>
      <w:r>
        <w:rPr>
          <w:b/>
          <w:bCs/>
        </w:rPr>
        <w:t>）</w:t>
      </w:r>
      <w:r>
        <w:rPr>
          <w:rFonts w:hint="eastAsia"/>
          <w:b/>
          <w:bCs/>
        </w:rPr>
        <w:t>进入DataX根目录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[atguigu@hadoop102 datax]$ cd /opt/module/datax 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b/>
          <w:bCs/>
        </w:rPr>
        <w:t>3</w:t>
      </w:r>
      <w:r>
        <w:rPr>
          <w:rFonts w:hint="eastAsia"/>
          <w:b/>
          <w:bCs/>
        </w:rPr>
        <w:t>）执行如下命令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>[atguigu@hadoop102 datax]$ python bin/datax.py job/</w:t>
      </w:r>
      <w:r>
        <w:rPr>
          <w:rFonts w:hint="eastAsia"/>
          <w:snapToGrid w:val="0"/>
          <w:position w:val="8"/>
          <w:szCs w:val="21"/>
        </w:rPr>
        <w:t>test</w:t>
      </w:r>
      <w:r>
        <w:rPr>
          <w:snapToGrid w:val="0"/>
          <w:position w:val="8"/>
          <w:szCs w:val="21"/>
        </w:rPr>
        <w:t xml:space="preserve">_province.json 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>）查看</w:t>
      </w:r>
      <w:r>
        <w:rPr>
          <w:rFonts w:hint="eastAsia"/>
          <w:b/>
          <w:bCs/>
        </w:rPr>
        <w:t>结果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（1）DataX打印日志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2021-10-13 15:21:35.006 [job-0] INFO  JobContainer - 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rFonts w:hint="eastAsia"/>
          <w:snapToGrid w:val="0"/>
          <w:position w:val="8"/>
          <w:szCs w:val="21"/>
        </w:rPr>
        <w:t>任务启动时刻                    : 2021-10-13 15:21:23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rFonts w:hint="eastAsia"/>
          <w:snapToGrid w:val="0"/>
          <w:position w:val="8"/>
          <w:szCs w:val="21"/>
        </w:rPr>
        <w:t>任务结束时刻                    : 2021-10-13 15:21:35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rFonts w:hint="eastAsia"/>
          <w:snapToGrid w:val="0"/>
          <w:position w:val="8"/>
          <w:szCs w:val="21"/>
        </w:rPr>
        <w:t>任务总计耗时                    :                 11s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rFonts w:hint="eastAsia"/>
          <w:snapToGrid w:val="0"/>
          <w:position w:val="8"/>
          <w:szCs w:val="21"/>
        </w:rPr>
        <w:t>任务平均流量                    :               70B/s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rFonts w:hint="eastAsia"/>
          <w:snapToGrid w:val="0"/>
          <w:position w:val="8"/>
          <w:szCs w:val="21"/>
        </w:rPr>
        <w:t>记录写入速度                    :              3rec/s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rFonts w:hint="eastAsia"/>
          <w:snapToGrid w:val="0"/>
          <w:position w:val="8"/>
          <w:szCs w:val="21"/>
        </w:rPr>
        <w:t>读出记录总数                    :                  34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rFonts w:hint="eastAsia"/>
          <w:snapToGrid w:val="0"/>
          <w:position w:val="8"/>
          <w:szCs w:val="21"/>
        </w:rPr>
        <w:t>读写失败总数                    :                   0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（2）查看</w:t>
      </w:r>
      <w:r>
        <w:rPr>
          <w:b/>
          <w:bCs/>
        </w:rPr>
        <w:t>MySQL</w:t>
      </w:r>
      <w:r>
        <w:rPr>
          <w:rFonts w:hint="eastAsia"/>
          <w:b/>
          <w:bCs/>
        </w:rPr>
        <w:t>目标表数据</w:t>
      </w:r>
    </w:p>
    <w:p>
      <w:pPr>
        <w:spacing w:line="360" w:lineRule="auto"/>
        <w:rPr>
          <w:b/>
          <w:bCs/>
        </w:rPr>
      </w:pPr>
      <w:r>
        <w:drawing>
          <wp:inline distT="0" distB="0" distL="0" distR="0">
            <wp:extent cx="3312795" cy="1534160"/>
            <wp:effectExtent l="19050" t="19050" r="20955" b="279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9244" cy="15371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第5章 DataX优化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5.1 </w:t>
      </w:r>
      <w:r>
        <w:rPr>
          <w:rFonts w:hint="eastAsia" w:ascii="Times New Roman" w:hAnsi="Times New Roman"/>
          <w:sz w:val="28"/>
          <w:szCs w:val="28"/>
        </w:rPr>
        <w:t>速度控制</w:t>
      </w:r>
    </w:p>
    <w:p>
      <w:pPr>
        <w:spacing w:line="360" w:lineRule="auto"/>
        <w:ind w:firstLine="420"/>
      </w:pPr>
      <w:r>
        <w:rPr>
          <w:rFonts w:hint="eastAsia"/>
        </w:rPr>
        <w:t>DataX3.0提供了包括通道(并发)、记录流、字节流三种流控模式，可以随意控制你的作业速度，让你的作业在数据库可以承受的范围内达到最佳的同步速度。</w:t>
      </w:r>
    </w:p>
    <w:p>
      <w:pPr>
        <w:spacing w:line="360" w:lineRule="auto"/>
        <w:ind w:firstLine="420"/>
      </w:pPr>
      <w:r>
        <w:rPr>
          <w:rFonts w:hint="eastAsia"/>
        </w:rPr>
        <w:t>关键优化参数如下：</w:t>
      </w:r>
    </w:p>
    <w:tbl>
      <w:tblPr>
        <w:tblStyle w:val="120"/>
        <w:tblW w:w="9067" w:type="dxa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52"/>
        <w:gridCol w:w="5615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52" w:type="dxa"/>
          </w:tcPr>
          <w:p>
            <w:pPr>
              <w:spacing w:line="36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参数</w:t>
            </w:r>
          </w:p>
        </w:tc>
        <w:tc>
          <w:tcPr>
            <w:tcW w:w="5615" w:type="dxa"/>
          </w:tcPr>
          <w:p>
            <w:pPr>
              <w:spacing w:line="36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52" w:type="dxa"/>
            <w:shd w:val="clear" w:color="auto" w:fill="F1F1F1" w:themeFill="background1" w:themeFillShade="F2"/>
          </w:tcPr>
          <w:p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job.setting.speed.channel</w:t>
            </w:r>
          </w:p>
        </w:tc>
        <w:tc>
          <w:tcPr>
            <w:tcW w:w="5615" w:type="dxa"/>
            <w:shd w:val="clear" w:color="auto" w:fill="F1F1F1" w:themeFill="background1" w:themeFillShade="F2"/>
          </w:tcPr>
          <w:p>
            <w:pPr>
              <w:spacing w:line="360" w:lineRule="auto"/>
            </w:pPr>
            <w:r>
              <w:rPr>
                <w:rFonts w:hint="eastAsia"/>
              </w:rPr>
              <w:t>并发数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52" w:type="dxa"/>
          </w:tcPr>
          <w:p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job.setting.speed.record</w:t>
            </w:r>
          </w:p>
        </w:tc>
        <w:tc>
          <w:tcPr>
            <w:tcW w:w="5615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总record限速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52" w:type="dxa"/>
            <w:shd w:val="clear" w:color="auto" w:fill="F1F1F1" w:themeFill="background1" w:themeFillShade="F2"/>
          </w:tcPr>
          <w:p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job.setting.speed.byte</w:t>
            </w:r>
          </w:p>
        </w:tc>
        <w:tc>
          <w:tcPr>
            <w:tcW w:w="5615" w:type="dxa"/>
            <w:shd w:val="clear" w:color="auto" w:fill="F1F1F1" w:themeFill="background1" w:themeFillShade="F2"/>
          </w:tcPr>
          <w:p>
            <w:pPr>
              <w:spacing w:line="360" w:lineRule="auto"/>
            </w:pPr>
            <w:r>
              <w:rPr>
                <w:rFonts w:hint="eastAsia"/>
              </w:rPr>
              <w:t>总byte限速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52" w:type="dxa"/>
          </w:tcPr>
          <w:p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core.transport.channel.speed.record</w:t>
            </w:r>
          </w:p>
        </w:tc>
        <w:tc>
          <w:tcPr>
            <w:tcW w:w="5615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单个channel的record限速，默认值为10000（100</w:t>
            </w:r>
            <w:r>
              <w:t>0</w:t>
            </w:r>
            <w:r>
              <w:rPr>
                <w:rFonts w:hint="eastAsia"/>
              </w:rPr>
              <w:t>0条/s）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52" w:type="dxa"/>
            <w:shd w:val="clear" w:color="auto" w:fill="F1F1F1" w:themeFill="background1" w:themeFillShade="F2"/>
          </w:tcPr>
          <w:p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core.transport.channel.speed.byte</w:t>
            </w:r>
          </w:p>
        </w:tc>
        <w:tc>
          <w:tcPr>
            <w:tcW w:w="5615" w:type="dxa"/>
            <w:shd w:val="clear" w:color="auto" w:fill="F1F1F1" w:themeFill="background1" w:themeFillShade="F2"/>
          </w:tcPr>
          <w:p>
            <w:pPr>
              <w:spacing w:line="360" w:lineRule="auto"/>
            </w:pPr>
            <w:r>
              <w:rPr>
                <w:rFonts w:hint="eastAsia"/>
              </w:rPr>
              <w:t>单个channel的byte限速，默认值1024*1024（1M/s）</w:t>
            </w:r>
          </w:p>
        </w:tc>
      </w:tr>
    </w:tbl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注意事项：</w:t>
      </w:r>
    </w:p>
    <w:p>
      <w:pPr>
        <w:spacing w:line="360" w:lineRule="auto"/>
        <w:ind w:firstLine="42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若配置了总record限速，则必须配置单个channel的record限速</w:t>
      </w:r>
    </w:p>
    <w:p>
      <w:pPr>
        <w:spacing w:line="360" w:lineRule="auto"/>
        <w:ind w:firstLine="42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若配置了总byte限速，则必须配置单个channe的byte限速</w:t>
      </w:r>
    </w:p>
    <w:p>
      <w:pPr>
        <w:spacing w:line="360" w:lineRule="auto"/>
        <w:ind w:firstLine="42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若配置了总record限速和总byte限速，channel并发数参数就会失效。因为配置了总record限速和总byte限速之后，实际channel并发数是通过计算得到的：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计算公式为:</w:t>
      </w:r>
    </w:p>
    <w:p>
      <w:pPr>
        <w:spacing w:line="360" w:lineRule="auto"/>
        <w:ind w:firstLine="420"/>
      </w:pPr>
      <w:r>
        <w:rPr>
          <w:rFonts w:hint="eastAsia"/>
        </w:rPr>
        <w:t>min</w:t>
      </w:r>
      <w:r>
        <w:t>(</w:t>
      </w:r>
      <w:r>
        <w:rPr>
          <w:rFonts w:hint="eastAsia"/>
        </w:rPr>
        <w:t>总byte限速/单个channel的byte限速，总record限速/单个channel的record限速</w:t>
      </w:r>
      <w:r>
        <w:t>)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配置示例：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>{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"core": {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"transport": {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"channel": {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"speed": {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    "byte": 1048576 //</w:t>
      </w:r>
      <w:r>
        <w:rPr>
          <w:rFonts w:hint="eastAsia"/>
          <w:snapToGrid w:val="0"/>
          <w:position w:val="8"/>
          <w:szCs w:val="21"/>
        </w:rPr>
        <w:t>单个channel</w:t>
      </w:r>
      <w:r>
        <w:rPr>
          <w:snapToGrid w:val="0"/>
          <w:position w:val="8"/>
          <w:szCs w:val="21"/>
        </w:rPr>
        <w:t xml:space="preserve"> </w:t>
      </w:r>
      <w:r>
        <w:rPr>
          <w:rFonts w:hint="eastAsia"/>
          <w:snapToGrid w:val="0"/>
          <w:position w:val="8"/>
          <w:szCs w:val="21"/>
        </w:rPr>
        <w:t>byte限速</w:t>
      </w:r>
      <w:r>
        <w:rPr>
          <w:snapToGrid w:val="0"/>
          <w:position w:val="8"/>
          <w:szCs w:val="21"/>
        </w:rPr>
        <w:t>1M/s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}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}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}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},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"job": {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"setting": {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"speed": {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    "byte" : 5242880 </w:t>
      </w:r>
      <w:r>
        <w:rPr>
          <w:rFonts w:hint="eastAsia"/>
          <w:snapToGrid w:val="0"/>
          <w:position w:val="8"/>
          <w:szCs w:val="21"/>
        </w:rPr>
        <w:t>/</w:t>
      </w:r>
      <w:r>
        <w:rPr>
          <w:snapToGrid w:val="0"/>
          <w:position w:val="8"/>
          <w:szCs w:val="21"/>
        </w:rPr>
        <w:t>/</w:t>
      </w:r>
      <w:r>
        <w:rPr>
          <w:rFonts w:hint="eastAsia"/>
          <w:snapToGrid w:val="0"/>
          <w:position w:val="8"/>
          <w:szCs w:val="21"/>
        </w:rPr>
        <w:t>总byte限速</w:t>
      </w:r>
      <w:r>
        <w:rPr>
          <w:snapToGrid w:val="0"/>
          <w:position w:val="8"/>
          <w:szCs w:val="21"/>
        </w:rPr>
        <w:t>5M/s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    }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},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    ...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    }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>}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.2 </w:t>
      </w:r>
      <w:r>
        <w:rPr>
          <w:rFonts w:hint="eastAsia" w:ascii="Times New Roman" w:hAnsi="Times New Roman"/>
          <w:sz w:val="28"/>
          <w:szCs w:val="28"/>
        </w:rPr>
        <w:t>内存调整</w:t>
      </w:r>
    </w:p>
    <w:p>
      <w:pPr>
        <w:spacing w:line="360" w:lineRule="auto"/>
        <w:ind w:firstLine="420"/>
      </w:pPr>
      <w:r>
        <w:rPr>
          <w:rFonts w:hint="eastAsia"/>
        </w:rPr>
        <w:t>当提升DataX Job内Channel并发数时，内存的占用会显著增加，因为DataX作为数据交换通道，在内存中会缓存较多的数据。例如Channel中会有一个Buffer，作为临时的数据交换的缓冲区，而在部分Reader和Writer的中，也会存在一些Buffer，为了防止OOM等错误，需调大JVM的堆内存。</w:t>
      </w:r>
    </w:p>
    <w:p>
      <w:pPr>
        <w:spacing w:line="360" w:lineRule="auto"/>
        <w:ind w:firstLine="420"/>
      </w:pPr>
      <w:r>
        <w:rPr>
          <w:rFonts w:hint="eastAsia"/>
        </w:rPr>
        <w:t>建议将内存设置为4G或者8G，这个也可以根据实际情况来调整。</w:t>
      </w:r>
    </w:p>
    <w:p>
      <w:pPr>
        <w:spacing w:line="360" w:lineRule="auto"/>
        <w:ind w:firstLine="420"/>
      </w:pPr>
      <w:r>
        <w:rPr>
          <w:rFonts w:hint="eastAsia"/>
        </w:rPr>
        <w:t>调整JVM xms xmx参数的两种方式：一种是直接更改datax.py脚本；另一种是在启动的时候，加上对应的参数，如下：</w:t>
      </w:r>
    </w:p>
    <w:p>
      <w:pPr>
        <w:shd w:val="clear" w:color="auto" w:fill="E0E0E0"/>
        <w:snapToGrid w:val="0"/>
        <w:spacing w:line="220" w:lineRule="atLeast"/>
        <w:rPr>
          <w:snapToGrid w:val="0"/>
          <w:position w:val="8"/>
          <w:szCs w:val="21"/>
        </w:rPr>
      </w:pPr>
      <w:r>
        <w:rPr>
          <w:snapToGrid w:val="0"/>
          <w:position w:val="8"/>
          <w:szCs w:val="21"/>
        </w:rPr>
        <w:t xml:space="preserve">python datax/bin/datax.py --jvm="-Xms8G -Xmx8G" </w:t>
      </w:r>
      <w:r>
        <w:rPr>
          <w:rFonts w:hint="eastAsia"/>
          <w:snapToGrid w:val="0"/>
          <w:position w:val="8"/>
          <w:szCs w:val="21"/>
        </w:rPr>
        <w:t>/</w:t>
      </w:r>
      <w:r>
        <w:rPr>
          <w:snapToGrid w:val="0"/>
          <w:position w:val="8"/>
          <w:szCs w:val="21"/>
        </w:rPr>
        <w:t>path/to/your/job.json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spacing w:line="360" w:lineRule="auto"/>
    </w:pPr>
    <w:r>
      <w:rPr>
        <w:rFonts w:hint="eastAsia" w:ascii="Verdana" w:hAnsi="Verdan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hint="eastAsia" w:ascii="Verdana" w:hAnsi="Verdan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大数据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前端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>python人工智能资料下载，可百度访问：尚硅谷官网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华文细黑" w:hAnsi="华文细黑" w:eastAsia="华文细黑"/>
        <w:b/>
        <w:color w:val="006600"/>
        <w:sz w:val="28"/>
        <w:szCs w:val="21"/>
      </w:rPr>
    </w:pPr>
    <w:r>
      <w:drawing>
        <wp:inline distT="0" distB="0" distL="0" distR="0">
          <wp:extent cx="808355" cy="250190"/>
          <wp:effectExtent l="0" t="0" r="0" b="0"/>
          <wp:docPr id="3" name="图片 3" descr="C:\Users\Administrator\Desktop\尚硅谷logo2018新版各种样式\png\横向透明背景无网址_0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 descr="C:\Users\Administrator\Desktop\尚硅谷logo2018新版各种样式\png\横向透明背景无网址_03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15375" cy="2526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</w:t>
    </w:r>
    <w:r>
      <w:t xml:space="preserve">           </w:t>
    </w:r>
    <w:r>
      <w:tab/>
    </w:r>
    <w:r>
      <w:tab/>
    </w:r>
    <w:r>
      <w:tab/>
    </w:r>
    <w:r>
      <w:tab/>
    </w:r>
    <w:r>
      <w:tab/>
    </w:r>
    <w:r>
      <w:tab/>
    </w:r>
    <w:r>
      <w:t xml:space="preserve"> </w:t>
    </w:r>
    <w:r>
      <w:rPr>
        <w:rFonts w:hint="eastAsia" w:ascii="华文细黑" w:hAnsi="华文细黑" w:eastAsia="华文细黑"/>
        <w:b/>
        <w:color w:val="006600"/>
        <w:sz w:val="24"/>
        <w:szCs w:val="24"/>
      </w:rPr>
      <w:t>尚硅谷大数据技术之DataX</w:t>
    </w:r>
    <w:r>
      <w:rPr>
        <w:rFonts w:hint="eastAsia"/>
      </w:rPr>
      <w:t xml:space="preserve"> </w:t>
    </w:r>
  </w:p>
  <w:p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 w:ascii="华文细黑" w:hAnsi="华文细黑" w:eastAsia="华文细黑"/>
        <w:b/>
        <w:sz w:val="28"/>
        <w:szCs w:val="21"/>
      </w:rPr>
      <w:t>—————————————————————————————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bordersDoNotSurroundHeader w:val="1"/>
  <w:bordersDoNotSurroundFooter w:val="1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D89"/>
    <w:rsid w:val="00001792"/>
    <w:rsid w:val="00001EF6"/>
    <w:rsid w:val="00001F13"/>
    <w:rsid w:val="000039C4"/>
    <w:rsid w:val="00003B08"/>
    <w:rsid w:val="00003B2B"/>
    <w:rsid w:val="00003D10"/>
    <w:rsid w:val="00004704"/>
    <w:rsid w:val="00004A17"/>
    <w:rsid w:val="00004E93"/>
    <w:rsid w:val="00005498"/>
    <w:rsid w:val="00007256"/>
    <w:rsid w:val="00007B7A"/>
    <w:rsid w:val="00007E4A"/>
    <w:rsid w:val="000108AA"/>
    <w:rsid w:val="00011991"/>
    <w:rsid w:val="00011C4E"/>
    <w:rsid w:val="0001239C"/>
    <w:rsid w:val="00013074"/>
    <w:rsid w:val="0001309D"/>
    <w:rsid w:val="000135AB"/>
    <w:rsid w:val="00013C11"/>
    <w:rsid w:val="00014292"/>
    <w:rsid w:val="00014458"/>
    <w:rsid w:val="00014BA5"/>
    <w:rsid w:val="0001504B"/>
    <w:rsid w:val="000153C8"/>
    <w:rsid w:val="00015B82"/>
    <w:rsid w:val="00015B8C"/>
    <w:rsid w:val="0001653B"/>
    <w:rsid w:val="00016FC7"/>
    <w:rsid w:val="000174EF"/>
    <w:rsid w:val="00017B16"/>
    <w:rsid w:val="00017E77"/>
    <w:rsid w:val="0002036D"/>
    <w:rsid w:val="00020886"/>
    <w:rsid w:val="000213DB"/>
    <w:rsid w:val="00021610"/>
    <w:rsid w:val="000217C6"/>
    <w:rsid w:val="00021F3F"/>
    <w:rsid w:val="00021FEA"/>
    <w:rsid w:val="000229C7"/>
    <w:rsid w:val="00022D4F"/>
    <w:rsid w:val="00022F22"/>
    <w:rsid w:val="00022F4E"/>
    <w:rsid w:val="00023649"/>
    <w:rsid w:val="00023D9D"/>
    <w:rsid w:val="00023E0F"/>
    <w:rsid w:val="0002450A"/>
    <w:rsid w:val="00024614"/>
    <w:rsid w:val="0002511F"/>
    <w:rsid w:val="000256FC"/>
    <w:rsid w:val="00026173"/>
    <w:rsid w:val="0002632A"/>
    <w:rsid w:val="00026739"/>
    <w:rsid w:val="0002684A"/>
    <w:rsid w:val="000268FB"/>
    <w:rsid w:val="00026A70"/>
    <w:rsid w:val="00027958"/>
    <w:rsid w:val="00030278"/>
    <w:rsid w:val="00030645"/>
    <w:rsid w:val="000308DF"/>
    <w:rsid w:val="00030BC4"/>
    <w:rsid w:val="00030D03"/>
    <w:rsid w:val="00030F78"/>
    <w:rsid w:val="00031664"/>
    <w:rsid w:val="00032475"/>
    <w:rsid w:val="000329A6"/>
    <w:rsid w:val="00033BA3"/>
    <w:rsid w:val="00034079"/>
    <w:rsid w:val="000342E1"/>
    <w:rsid w:val="0003498A"/>
    <w:rsid w:val="00034EB9"/>
    <w:rsid w:val="0003523D"/>
    <w:rsid w:val="00035618"/>
    <w:rsid w:val="00035803"/>
    <w:rsid w:val="00035976"/>
    <w:rsid w:val="000367EE"/>
    <w:rsid w:val="00036C8F"/>
    <w:rsid w:val="00037193"/>
    <w:rsid w:val="00037A68"/>
    <w:rsid w:val="000407C1"/>
    <w:rsid w:val="00040843"/>
    <w:rsid w:val="000410E3"/>
    <w:rsid w:val="00041659"/>
    <w:rsid w:val="00041840"/>
    <w:rsid w:val="00041CF4"/>
    <w:rsid w:val="0004217B"/>
    <w:rsid w:val="00042736"/>
    <w:rsid w:val="000429C0"/>
    <w:rsid w:val="00042D64"/>
    <w:rsid w:val="00043011"/>
    <w:rsid w:val="00043A49"/>
    <w:rsid w:val="0004459D"/>
    <w:rsid w:val="0004465C"/>
    <w:rsid w:val="000446CB"/>
    <w:rsid w:val="00044762"/>
    <w:rsid w:val="0004574B"/>
    <w:rsid w:val="00045C35"/>
    <w:rsid w:val="00046185"/>
    <w:rsid w:val="00046434"/>
    <w:rsid w:val="00046780"/>
    <w:rsid w:val="00046B5C"/>
    <w:rsid w:val="000474A8"/>
    <w:rsid w:val="00050665"/>
    <w:rsid w:val="00050B30"/>
    <w:rsid w:val="00050DA5"/>
    <w:rsid w:val="0005107A"/>
    <w:rsid w:val="00051266"/>
    <w:rsid w:val="00051691"/>
    <w:rsid w:val="00051A04"/>
    <w:rsid w:val="00051E78"/>
    <w:rsid w:val="0005220D"/>
    <w:rsid w:val="000523D1"/>
    <w:rsid w:val="00052778"/>
    <w:rsid w:val="00052EB5"/>
    <w:rsid w:val="00052F92"/>
    <w:rsid w:val="00053072"/>
    <w:rsid w:val="00053687"/>
    <w:rsid w:val="000548E2"/>
    <w:rsid w:val="00055CB0"/>
    <w:rsid w:val="0005602B"/>
    <w:rsid w:val="0005649E"/>
    <w:rsid w:val="00056758"/>
    <w:rsid w:val="00056920"/>
    <w:rsid w:val="00056B68"/>
    <w:rsid w:val="00056E7D"/>
    <w:rsid w:val="00057F18"/>
    <w:rsid w:val="0006057D"/>
    <w:rsid w:val="0006096B"/>
    <w:rsid w:val="00060D5F"/>
    <w:rsid w:val="0006121A"/>
    <w:rsid w:val="00061382"/>
    <w:rsid w:val="00061576"/>
    <w:rsid w:val="00061B41"/>
    <w:rsid w:val="0006304B"/>
    <w:rsid w:val="00063A7D"/>
    <w:rsid w:val="00063F65"/>
    <w:rsid w:val="0006478F"/>
    <w:rsid w:val="00064F2D"/>
    <w:rsid w:val="00064F98"/>
    <w:rsid w:val="00065EC4"/>
    <w:rsid w:val="00066C2C"/>
    <w:rsid w:val="00066E9D"/>
    <w:rsid w:val="00066ECC"/>
    <w:rsid w:val="00066ED1"/>
    <w:rsid w:val="0006762C"/>
    <w:rsid w:val="00067B96"/>
    <w:rsid w:val="00067C26"/>
    <w:rsid w:val="00067CB2"/>
    <w:rsid w:val="00067DE7"/>
    <w:rsid w:val="00070337"/>
    <w:rsid w:val="0007155B"/>
    <w:rsid w:val="0007163E"/>
    <w:rsid w:val="00071641"/>
    <w:rsid w:val="00071820"/>
    <w:rsid w:val="00071905"/>
    <w:rsid w:val="00071A37"/>
    <w:rsid w:val="000721DC"/>
    <w:rsid w:val="000728CD"/>
    <w:rsid w:val="0007375A"/>
    <w:rsid w:val="00073FEB"/>
    <w:rsid w:val="0007509E"/>
    <w:rsid w:val="00075E04"/>
    <w:rsid w:val="00076848"/>
    <w:rsid w:val="000769AF"/>
    <w:rsid w:val="00076A47"/>
    <w:rsid w:val="00076B14"/>
    <w:rsid w:val="000771ED"/>
    <w:rsid w:val="00080E55"/>
    <w:rsid w:val="00081838"/>
    <w:rsid w:val="00081B01"/>
    <w:rsid w:val="00081D77"/>
    <w:rsid w:val="000826C2"/>
    <w:rsid w:val="00082BB6"/>
    <w:rsid w:val="000836FD"/>
    <w:rsid w:val="00084793"/>
    <w:rsid w:val="00084ED4"/>
    <w:rsid w:val="00085CCC"/>
    <w:rsid w:val="00085D8E"/>
    <w:rsid w:val="00085E1E"/>
    <w:rsid w:val="00086CC9"/>
    <w:rsid w:val="000873BB"/>
    <w:rsid w:val="000879F8"/>
    <w:rsid w:val="00087C46"/>
    <w:rsid w:val="00087DF9"/>
    <w:rsid w:val="000902A8"/>
    <w:rsid w:val="00090B02"/>
    <w:rsid w:val="00090F99"/>
    <w:rsid w:val="00091090"/>
    <w:rsid w:val="0009123B"/>
    <w:rsid w:val="0009165E"/>
    <w:rsid w:val="00092019"/>
    <w:rsid w:val="000921E1"/>
    <w:rsid w:val="0009224B"/>
    <w:rsid w:val="000924F5"/>
    <w:rsid w:val="000926E6"/>
    <w:rsid w:val="00092B45"/>
    <w:rsid w:val="00092B6B"/>
    <w:rsid w:val="00092F7C"/>
    <w:rsid w:val="00093177"/>
    <w:rsid w:val="0009399A"/>
    <w:rsid w:val="00094391"/>
    <w:rsid w:val="00094D17"/>
    <w:rsid w:val="00094EB7"/>
    <w:rsid w:val="000957D5"/>
    <w:rsid w:val="00095AE2"/>
    <w:rsid w:val="00096093"/>
    <w:rsid w:val="000A03B1"/>
    <w:rsid w:val="000A0D1C"/>
    <w:rsid w:val="000A1176"/>
    <w:rsid w:val="000A1192"/>
    <w:rsid w:val="000A1CFC"/>
    <w:rsid w:val="000A3FFE"/>
    <w:rsid w:val="000A4133"/>
    <w:rsid w:val="000A413F"/>
    <w:rsid w:val="000A48F5"/>
    <w:rsid w:val="000A4971"/>
    <w:rsid w:val="000A55DF"/>
    <w:rsid w:val="000A582C"/>
    <w:rsid w:val="000A5B24"/>
    <w:rsid w:val="000A5BD4"/>
    <w:rsid w:val="000A5C84"/>
    <w:rsid w:val="000A5CBE"/>
    <w:rsid w:val="000A61DF"/>
    <w:rsid w:val="000A66C6"/>
    <w:rsid w:val="000A7B1E"/>
    <w:rsid w:val="000B02B7"/>
    <w:rsid w:val="000B07BD"/>
    <w:rsid w:val="000B12C0"/>
    <w:rsid w:val="000B15EA"/>
    <w:rsid w:val="000B1785"/>
    <w:rsid w:val="000B1A0F"/>
    <w:rsid w:val="000B1CDD"/>
    <w:rsid w:val="000B298F"/>
    <w:rsid w:val="000B2B7E"/>
    <w:rsid w:val="000B2C4B"/>
    <w:rsid w:val="000B2E57"/>
    <w:rsid w:val="000B378D"/>
    <w:rsid w:val="000B3E0E"/>
    <w:rsid w:val="000B3F4B"/>
    <w:rsid w:val="000B3FF4"/>
    <w:rsid w:val="000B42D9"/>
    <w:rsid w:val="000B47E6"/>
    <w:rsid w:val="000B564B"/>
    <w:rsid w:val="000B5D0B"/>
    <w:rsid w:val="000B5D4C"/>
    <w:rsid w:val="000B6054"/>
    <w:rsid w:val="000B62C4"/>
    <w:rsid w:val="000B69B1"/>
    <w:rsid w:val="000B6D25"/>
    <w:rsid w:val="000B6D9D"/>
    <w:rsid w:val="000B6FD6"/>
    <w:rsid w:val="000B7137"/>
    <w:rsid w:val="000C0581"/>
    <w:rsid w:val="000C0679"/>
    <w:rsid w:val="000C08FA"/>
    <w:rsid w:val="000C0AC0"/>
    <w:rsid w:val="000C12AF"/>
    <w:rsid w:val="000C1318"/>
    <w:rsid w:val="000C253C"/>
    <w:rsid w:val="000C2BB8"/>
    <w:rsid w:val="000C38E3"/>
    <w:rsid w:val="000C4798"/>
    <w:rsid w:val="000C4B2A"/>
    <w:rsid w:val="000C50C7"/>
    <w:rsid w:val="000C5286"/>
    <w:rsid w:val="000C573E"/>
    <w:rsid w:val="000C597D"/>
    <w:rsid w:val="000C5AD8"/>
    <w:rsid w:val="000C5EAE"/>
    <w:rsid w:val="000C77D2"/>
    <w:rsid w:val="000C7DC2"/>
    <w:rsid w:val="000D015E"/>
    <w:rsid w:val="000D09A7"/>
    <w:rsid w:val="000D17B6"/>
    <w:rsid w:val="000D2817"/>
    <w:rsid w:val="000D28BF"/>
    <w:rsid w:val="000D3376"/>
    <w:rsid w:val="000D38B4"/>
    <w:rsid w:val="000D468E"/>
    <w:rsid w:val="000D70F1"/>
    <w:rsid w:val="000D7EAA"/>
    <w:rsid w:val="000E02F3"/>
    <w:rsid w:val="000E054D"/>
    <w:rsid w:val="000E0A75"/>
    <w:rsid w:val="000E0CD9"/>
    <w:rsid w:val="000E0E81"/>
    <w:rsid w:val="000E14D3"/>
    <w:rsid w:val="000E1E49"/>
    <w:rsid w:val="000E2772"/>
    <w:rsid w:val="000E2B24"/>
    <w:rsid w:val="000E3605"/>
    <w:rsid w:val="000E4273"/>
    <w:rsid w:val="000E47CB"/>
    <w:rsid w:val="000E4C36"/>
    <w:rsid w:val="000E562A"/>
    <w:rsid w:val="000E5E73"/>
    <w:rsid w:val="000E5ED4"/>
    <w:rsid w:val="000E6138"/>
    <w:rsid w:val="000E66CC"/>
    <w:rsid w:val="000E6B4D"/>
    <w:rsid w:val="000E6E49"/>
    <w:rsid w:val="000E700C"/>
    <w:rsid w:val="000E710E"/>
    <w:rsid w:val="000F119C"/>
    <w:rsid w:val="000F158C"/>
    <w:rsid w:val="000F1734"/>
    <w:rsid w:val="000F189C"/>
    <w:rsid w:val="000F2C9A"/>
    <w:rsid w:val="000F2E63"/>
    <w:rsid w:val="000F2F50"/>
    <w:rsid w:val="000F3256"/>
    <w:rsid w:val="000F3271"/>
    <w:rsid w:val="000F3F82"/>
    <w:rsid w:val="000F48DD"/>
    <w:rsid w:val="000F4950"/>
    <w:rsid w:val="000F53C5"/>
    <w:rsid w:val="000F588A"/>
    <w:rsid w:val="000F6355"/>
    <w:rsid w:val="000F6428"/>
    <w:rsid w:val="000F662F"/>
    <w:rsid w:val="000F6AAD"/>
    <w:rsid w:val="000F6E55"/>
    <w:rsid w:val="000F7214"/>
    <w:rsid w:val="0010022E"/>
    <w:rsid w:val="0010023C"/>
    <w:rsid w:val="001009AD"/>
    <w:rsid w:val="0010115B"/>
    <w:rsid w:val="0010142A"/>
    <w:rsid w:val="00101DAA"/>
    <w:rsid w:val="001022DB"/>
    <w:rsid w:val="00102673"/>
    <w:rsid w:val="00102F85"/>
    <w:rsid w:val="0010303C"/>
    <w:rsid w:val="001040A8"/>
    <w:rsid w:val="001045CE"/>
    <w:rsid w:val="00104E63"/>
    <w:rsid w:val="001054FA"/>
    <w:rsid w:val="00105BEC"/>
    <w:rsid w:val="00106233"/>
    <w:rsid w:val="0010690B"/>
    <w:rsid w:val="001070FB"/>
    <w:rsid w:val="00107F6F"/>
    <w:rsid w:val="00107FC4"/>
    <w:rsid w:val="001102C8"/>
    <w:rsid w:val="001103BF"/>
    <w:rsid w:val="001104AE"/>
    <w:rsid w:val="00110502"/>
    <w:rsid w:val="00112994"/>
    <w:rsid w:val="001129AF"/>
    <w:rsid w:val="00112B75"/>
    <w:rsid w:val="00113205"/>
    <w:rsid w:val="00113679"/>
    <w:rsid w:val="00113AAA"/>
    <w:rsid w:val="00113DD0"/>
    <w:rsid w:val="00114466"/>
    <w:rsid w:val="00114BD6"/>
    <w:rsid w:val="00114CD6"/>
    <w:rsid w:val="00114D83"/>
    <w:rsid w:val="0011512E"/>
    <w:rsid w:val="00115304"/>
    <w:rsid w:val="001155FB"/>
    <w:rsid w:val="00115C20"/>
    <w:rsid w:val="00115FEF"/>
    <w:rsid w:val="00116ADF"/>
    <w:rsid w:val="00116D6D"/>
    <w:rsid w:val="00117264"/>
    <w:rsid w:val="001200A1"/>
    <w:rsid w:val="001206B4"/>
    <w:rsid w:val="00121893"/>
    <w:rsid w:val="001218CB"/>
    <w:rsid w:val="0012190B"/>
    <w:rsid w:val="00121BC9"/>
    <w:rsid w:val="0012280A"/>
    <w:rsid w:val="00122A7E"/>
    <w:rsid w:val="00122AC3"/>
    <w:rsid w:val="001232E7"/>
    <w:rsid w:val="00123B08"/>
    <w:rsid w:val="00123E0C"/>
    <w:rsid w:val="001247A6"/>
    <w:rsid w:val="00124C3B"/>
    <w:rsid w:val="00124D98"/>
    <w:rsid w:val="00124F25"/>
    <w:rsid w:val="001261A6"/>
    <w:rsid w:val="00126AD0"/>
    <w:rsid w:val="00127176"/>
    <w:rsid w:val="001271AF"/>
    <w:rsid w:val="0012733E"/>
    <w:rsid w:val="001307EE"/>
    <w:rsid w:val="00130B2E"/>
    <w:rsid w:val="00130E1A"/>
    <w:rsid w:val="0013161B"/>
    <w:rsid w:val="00131BB8"/>
    <w:rsid w:val="00132195"/>
    <w:rsid w:val="00132433"/>
    <w:rsid w:val="00132CD6"/>
    <w:rsid w:val="001334DE"/>
    <w:rsid w:val="00133904"/>
    <w:rsid w:val="00133D21"/>
    <w:rsid w:val="00134201"/>
    <w:rsid w:val="00134B3B"/>
    <w:rsid w:val="0013536C"/>
    <w:rsid w:val="001355A1"/>
    <w:rsid w:val="00135A5D"/>
    <w:rsid w:val="00135B02"/>
    <w:rsid w:val="00135DA1"/>
    <w:rsid w:val="0013606C"/>
    <w:rsid w:val="0013610A"/>
    <w:rsid w:val="001365E7"/>
    <w:rsid w:val="0013741A"/>
    <w:rsid w:val="00137ED4"/>
    <w:rsid w:val="0014051C"/>
    <w:rsid w:val="00140C9D"/>
    <w:rsid w:val="00140F5B"/>
    <w:rsid w:val="00141299"/>
    <w:rsid w:val="001412D4"/>
    <w:rsid w:val="00142529"/>
    <w:rsid w:val="00142A88"/>
    <w:rsid w:val="00142B4C"/>
    <w:rsid w:val="00143618"/>
    <w:rsid w:val="00143941"/>
    <w:rsid w:val="00143E50"/>
    <w:rsid w:val="00144D0B"/>
    <w:rsid w:val="00144E98"/>
    <w:rsid w:val="001450AC"/>
    <w:rsid w:val="00146043"/>
    <w:rsid w:val="00146129"/>
    <w:rsid w:val="001462AF"/>
    <w:rsid w:val="00146877"/>
    <w:rsid w:val="00146A58"/>
    <w:rsid w:val="001477EA"/>
    <w:rsid w:val="001479E5"/>
    <w:rsid w:val="00147AB1"/>
    <w:rsid w:val="00147F64"/>
    <w:rsid w:val="00147FC0"/>
    <w:rsid w:val="001507CB"/>
    <w:rsid w:val="00150E85"/>
    <w:rsid w:val="00151E75"/>
    <w:rsid w:val="001523B1"/>
    <w:rsid w:val="001525FB"/>
    <w:rsid w:val="001526EB"/>
    <w:rsid w:val="00152702"/>
    <w:rsid w:val="00152C22"/>
    <w:rsid w:val="00152D96"/>
    <w:rsid w:val="001532B9"/>
    <w:rsid w:val="001532EF"/>
    <w:rsid w:val="00153656"/>
    <w:rsid w:val="00153AD6"/>
    <w:rsid w:val="00153EB5"/>
    <w:rsid w:val="0015430A"/>
    <w:rsid w:val="00154AA7"/>
    <w:rsid w:val="00154DA9"/>
    <w:rsid w:val="00154E3E"/>
    <w:rsid w:val="00154F73"/>
    <w:rsid w:val="00154F92"/>
    <w:rsid w:val="001553AB"/>
    <w:rsid w:val="0015586A"/>
    <w:rsid w:val="001560D1"/>
    <w:rsid w:val="0015641F"/>
    <w:rsid w:val="00156DB0"/>
    <w:rsid w:val="001578D1"/>
    <w:rsid w:val="00157C5A"/>
    <w:rsid w:val="0016000A"/>
    <w:rsid w:val="0016012A"/>
    <w:rsid w:val="0016077C"/>
    <w:rsid w:val="001608D7"/>
    <w:rsid w:val="00160D21"/>
    <w:rsid w:val="00161A8B"/>
    <w:rsid w:val="00161C25"/>
    <w:rsid w:val="0016215E"/>
    <w:rsid w:val="00163238"/>
    <w:rsid w:val="00163BFF"/>
    <w:rsid w:val="00164448"/>
    <w:rsid w:val="0016486D"/>
    <w:rsid w:val="00164D5E"/>
    <w:rsid w:val="00165F6D"/>
    <w:rsid w:val="00166641"/>
    <w:rsid w:val="00166A7F"/>
    <w:rsid w:val="00167147"/>
    <w:rsid w:val="00167521"/>
    <w:rsid w:val="00170494"/>
    <w:rsid w:val="00170607"/>
    <w:rsid w:val="00171092"/>
    <w:rsid w:val="00171280"/>
    <w:rsid w:val="00171844"/>
    <w:rsid w:val="001718B0"/>
    <w:rsid w:val="001719C9"/>
    <w:rsid w:val="00171B65"/>
    <w:rsid w:val="001720FD"/>
    <w:rsid w:val="00172275"/>
    <w:rsid w:val="001724FB"/>
    <w:rsid w:val="001729C6"/>
    <w:rsid w:val="00172A27"/>
    <w:rsid w:val="00172D04"/>
    <w:rsid w:val="00173F7D"/>
    <w:rsid w:val="001745D5"/>
    <w:rsid w:val="00174D7E"/>
    <w:rsid w:val="001752AB"/>
    <w:rsid w:val="0017585D"/>
    <w:rsid w:val="00176DF9"/>
    <w:rsid w:val="00176E18"/>
    <w:rsid w:val="00176EE8"/>
    <w:rsid w:val="001777D4"/>
    <w:rsid w:val="001779E3"/>
    <w:rsid w:val="0018000D"/>
    <w:rsid w:val="001803E4"/>
    <w:rsid w:val="001804C6"/>
    <w:rsid w:val="00181E24"/>
    <w:rsid w:val="001823F3"/>
    <w:rsid w:val="0018263E"/>
    <w:rsid w:val="0018277D"/>
    <w:rsid w:val="001832BC"/>
    <w:rsid w:val="001838C8"/>
    <w:rsid w:val="00183993"/>
    <w:rsid w:val="00183F68"/>
    <w:rsid w:val="00184003"/>
    <w:rsid w:val="001843E2"/>
    <w:rsid w:val="0018466E"/>
    <w:rsid w:val="0018536D"/>
    <w:rsid w:val="0018556F"/>
    <w:rsid w:val="00185625"/>
    <w:rsid w:val="0018566F"/>
    <w:rsid w:val="00186112"/>
    <w:rsid w:val="00186291"/>
    <w:rsid w:val="00186665"/>
    <w:rsid w:val="00187A09"/>
    <w:rsid w:val="00187EFB"/>
    <w:rsid w:val="00187FBB"/>
    <w:rsid w:val="00190360"/>
    <w:rsid w:val="00190C2F"/>
    <w:rsid w:val="00191AC5"/>
    <w:rsid w:val="00191B47"/>
    <w:rsid w:val="00191DCD"/>
    <w:rsid w:val="001922DC"/>
    <w:rsid w:val="0019242C"/>
    <w:rsid w:val="0019265F"/>
    <w:rsid w:val="00192C69"/>
    <w:rsid w:val="00192C8A"/>
    <w:rsid w:val="00192CBF"/>
    <w:rsid w:val="00192F42"/>
    <w:rsid w:val="00192F46"/>
    <w:rsid w:val="00192F7F"/>
    <w:rsid w:val="00193204"/>
    <w:rsid w:val="0019362E"/>
    <w:rsid w:val="00194265"/>
    <w:rsid w:val="00194B3D"/>
    <w:rsid w:val="00195424"/>
    <w:rsid w:val="00195B95"/>
    <w:rsid w:val="00197081"/>
    <w:rsid w:val="00197C62"/>
    <w:rsid w:val="00197C86"/>
    <w:rsid w:val="001A061B"/>
    <w:rsid w:val="001A1183"/>
    <w:rsid w:val="001A13E9"/>
    <w:rsid w:val="001A1639"/>
    <w:rsid w:val="001A1BAC"/>
    <w:rsid w:val="001A1CBB"/>
    <w:rsid w:val="001A2464"/>
    <w:rsid w:val="001A26A5"/>
    <w:rsid w:val="001A2863"/>
    <w:rsid w:val="001A2BC6"/>
    <w:rsid w:val="001A3734"/>
    <w:rsid w:val="001A3823"/>
    <w:rsid w:val="001A39D3"/>
    <w:rsid w:val="001A3A1D"/>
    <w:rsid w:val="001A3AC4"/>
    <w:rsid w:val="001A3D43"/>
    <w:rsid w:val="001A40E9"/>
    <w:rsid w:val="001A41EC"/>
    <w:rsid w:val="001A4B03"/>
    <w:rsid w:val="001A590D"/>
    <w:rsid w:val="001A5A68"/>
    <w:rsid w:val="001A5D8D"/>
    <w:rsid w:val="001A5F22"/>
    <w:rsid w:val="001A5F43"/>
    <w:rsid w:val="001A6E1F"/>
    <w:rsid w:val="001A77C0"/>
    <w:rsid w:val="001A79CC"/>
    <w:rsid w:val="001A7F0F"/>
    <w:rsid w:val="001B0060"/>
    <w:rsid w:val="001B0A3F"/>
    <w:rsid w:val="001B12B2"/>
    <w:rsid w:val="001B1352"/>
    <w:rsid w:val="001B1C37"/>
    <w:rsid w:val="001B1F93"/>
    <w:rsid w:val="001B29E3"/>
    <w:rsid w:val="001B2C46"/>
    <w:rsid w:val="001B2C8A"/>
    <w:rsid w:val="001B31A4"/>
    <w:rsid w:val="001B3891"/>
    <w:rsid w:val="001B4504"/>
    <w:rsid w:val="001B4775"/>
    <w:rsid w:val="001B49CE"/>
    <w:rsid w:val="001B4AE5"/>
    <w:rsid w:val="001B4FAD"/>
    <w:rsid w:val="001B6021"/>
    <w:rsid w:val="001B6A13"/>
    <w:rsid w:val="001B6ABE"/>
    <w:rsid w:val="001B6E9C"/>
    <w:rsid w:val="001B744F"/>
    <w:rsid w:val="001B79DB"/>
    <w:rsid w:val="001B7E39"/>
    <w:rsid w:val="001C057B"/>
    <w:rsid w:val="001C18FE"/>
    <w:rsid w:val="001C1BF8"/>
    <w:rsid w:val="001C1FFB"/>
    <w:rsid w:val="001C22C4"/>
    <w:rsid w:val="001C2787"/>
    <w:rsid w:val="001C2BDD"/>
    <w:rsid w:val="001C32DD"/>
    <w:rsid w:val="001C3991"/>
    <w:rsid w:val="001C4302"/>
    <w:rsid w:val="001C492F"/>
    <w:rsid w:val="001C7278"/>
    <w:rsid w:val="001C7850"/>
    <w:rsid w:val="001C79CC"/>
    <w:rsid w:val="001D0EB9"/>
    <w:rsid w:val="001D1213"/>
    <w:rsid w:val="001D1408"/>
    <w:rsid w:val="001D1AC2"/>
    <w:rsid w:val="001D22E7"/>
    <w:rsid w:val="001D287B"/>
    <w:rsid w:val="001D3506"/>
    <w:rsid w:val="001D38C0"/>
    <w:rsid w:val="001D4006"/>
    <w:rsid w:val="001D4C1F"/>
    <w:rsid w:val="001D51BA"/>
    <w:rsid w:val="001D5541"/>
    <w:rsid w:val="001D58B5"/>
    <w:rsid w:val="001D60BD"/>
    <w:rsid w:val="001D6EAE"/>
    <w:rsid w:val="001D7051"/>
    <w:rsid w:val="001D70DB"/>
    <w:rsid w:val="001D7129"/>
    <w:rsid w:val="001D77BD"/>
    <w:rsid w:val="001D7B61"/>
    <w:rsid w:val="001D7CA5"/>
    <w:rsid w:val="001E0635"/>
    <w:rsid w:val="001E0888"/>
    <w:rsid w:val="001E0B45"/>
    <w:rsid w:val="001E0D49"/>
    <w:rsid w:val="001E17BE"/>
    <w:rsid w:val="001E1F93"/>
    <w:rsid w:val="001E20BB"/>
    <w:rsid w:val="001E2A26"/>
    <w:rsid w:val="001E2CBE"/>
    <w:rsid w:val="001E3242"/>
    <w:rsid w:val="001E3800"/>
    <w:rsid w:val="001E509C"/>
    <w:rsid w:val="001E564C"/>
    <w:rsid w:val="001E6040"/>
    <w:rsid w:val="001E611E"/>
    <w:rsid w:val="001E619F"/>
    <w:rsid w:val="001E64EE"/>
    <w:rsid w:val="001E66C3"/>
    <w:rsid w:val="001E7279"/>
    <w:rsid w:val="001E74EF"/>
    <w:rsid w:val="001E7952"/>
    <w:rsid w:val="001E7BD0"/>
    <w:rsid w:val="001F0E11"/>
    <w:rsid w:val="001F1DC1"/>
    <w:rsid w:val="001F1EBE"/>
    <w:rsid w:val="001F1F63"/>
    <w:rsid w:val="001F2161"/>
    <w:rsid w:val="001F2274"/>
    <w:rsid w:val="001F23AE"/>
    <w:rsid w:val="001F2BB8"/>
    <w:rsid w:val="001F3457"/>
    <w:rsid w:val="001F397C"/>
    <w:rsid w:val="001F3E02"/>
    <w:rsid w:val="001F3E40"/>
    <w:rsid w:val="001F41C5"/>
    <w:rsid w:val="001F48DC"/>
    <w:rsid w:val="001F4DA8"/>
    <w:rsid w:val="001F5670"/>
    <w:rsid w:val="001F587F"/>
    <w:rsid w:val="001F5933"/>
    <w:rsid w:val="001F5A9D"/>
    <w:rsid w:val="001F6527"/>
    <w:rsid w:val="001F65A7"/>
    <w:rsid w:val="001F6DA2"/>
    <w:rsid w:val="001F7226"/>
    <w:rsid w:val="001F7492"/>
    <w:rsid w:val="001F7D58"/>
    <w:rsid w:val="00200100"/>
    <w:rsid w:val="00200E3A"/>
    <w:rsid w:val="00201A6C"/>
    <w:rsid w:val="002026AB"/>
    <w:rsid w:val="00202D7E"/>
    <w:rsid w:val="002034F4"/>
    <w:rsid w:val="00203B04"/>
    <w:rsid w:val="00205084"/>
    <w:rsid w:val="00205388"/>
    <w:rsid w:val="00205B03"/>
    <w:rsid w:val="00211008"/>
    <w:rsid w:val="0021105E"/>
    <w:rsid w:val="002112C2"/>
    <w:rsid w:val="00211928"/>
    <w:rsid w:val="0021234F"/>
    <w:rsid w:val="002124FC"/>
    <w:rsid w:val="00212F6B"/>
    <w:rsid w:val="002133B3"/>
    <w:rsid w:val="00213DE4"/>
    <w:rsid w:val="0021403E"/>
    <w:rsid w:val="002142E4"/>
    <w:rsid w:val="002149EC"/>
    <w:rsid w:val="0021503A"/>
    <w:rsid w:val="00215B24"/>
    <w:rsid w:val="00215CE8"/>
    <w:rsid w:val="00215DA4"/>
    <w:rsid w:val="002168F2"/>
    <w:rsid w:val="00217043"/>
    <w:rsid w:val="0021772E"/>
    <w:rsid w:val="00220264"/>
    <w:rsid w:val="00221A0A"/>
    <w:rsid w:val="00221C4D"/>
    <w:rsid w:val="002222FC"/>
    <w:rsid w:val="00222D0B"/>
    <w:rsid w:val="00224937"/>
    <w:rsid w:val="0022524C"/>
    <w:rsid w:val="002256AF"/>
    <w:rsid w:val="002258E3"/>
    <w:rsid w:val="00225E78"/>
    <w:rsid w:val="00226B98"/>
    <w:rsid w:val="0022755F"/>
    <w:rsid w:val="002279E0"/>
    <w:rsid w:val="00230364"/>
    <w:rsid w:val="00230E2F"/>
    <w:rsid w:val="00231E44"/>
    <w:rsid w:val="00232521"/>
    <w:rsid w:val="00233631"/>
    <w:rsid w:val="00233D9C"/>
    <w:rsid w:val="0023471C"/>
    <w:rsid w:val="00234F95"/>
    <w:rsid w:val="00235CFD"/>
    <w:rsid w:val="00236F81"/>
    <w:rsid w:val="002403C7"/>
    <w:rsid w:val="002406AB"/>
    <w:rsid w:val="0024085E"/>
    <w:rsid w:val="00241927"/>
    <w:rsid w:val="00242678"/>
    <w:rsid w:val="00242827"/>
    <w:rsid w:val="00242E39"/>
    <w:rsid w:val="002441A6"/>
    <w:rsid w:val="0024447E"/>
    <w:rsid w:val="002448CB"/>
    <w:rsid w:val="00244C2F"/>
    <w:rsid w:val="00245BD5"/>
    <w:rsid w:val="002461A3"/>
    <w:rsid w:val="002474EE"/>
    <w:rsid w:val="00247844"/>
    <w:rsid w:val="00247A52"/>
    <w:rsid w:val="00247C5F"/>
    <w:rsid w:val="0025076F"/>
    <w:rsid w:val="002509DF"/>
    <w:rsid w:val="00251629"/>
    <w:rsid w:val="00251756"/>
    <w:rsid w:val="002521D8"/>
    <w:rsid w:val="00253004"/>
    <w:rsid w:val="00253959"/>
    <w:rsid w:val="00253B3A"/>
    <w:rsid w:val="00254316"/>
    <w:rsid w:val="00254CCE"/>
    <w:rsid w:val="00255BC4"/>
    <w:rsid w:val="00256613"/>
    <w:rsid w:val="002574D4"/>
    <w:rsid w:val="00257DCE"/>
    <w:rsid w:val="002601D4"/>
    <w:rsid w:val="002602F0"/>
    <w:rsid w:val="0026034C"/>
    <w:rsid w:val="002604FF"/>
    <w:rsid w:val="00260A25"/>
    <w:rsid w:val="00260D75"/>
    <w:rsid w:val="0026158E"/>
    <w:rsid w:val="00261AF3"/>
    <w:rsid w:val="00261E6F"/>
    <w:rsid w:val="00261ED1"/>
    <w:rsid w:val="002625B3"/>
    <w:rsid w:val="00262D14"/>
    <w:rsid w:val="00263812"/>
    <w:rsid w:val="00263CB7"/>
    <w:rsid w:val="00264437"/>
    <w:rsid w:val="00264828"/>
    <w:rsid w:val="002649BB"/>
    <w:rsid w:val="00264B0F"/>
    <w:rsid w:val="00265550"/>
    <w:rsid w:val="00265843"/>
    <w:rsid w:val="002658FB"/>
    <w:rsid w:val="00265948"/>
    <w:rsid w:val="00265B21"/>
    <w:rsid w:val="00266D63"/>
    <w:rsid w:val="00267E82"/>
    <w:rsid w:val="00270504"/>
    <w:rsid w:val="00270FB6"/>
    <w:rsid w:val="00271BBC"/>
    <w:rsid w:val="00272604"/>
    <w:rsid w:val="0027286F"/>
    <w:rsid w:val="00272BD9"/>
    <w:rsid w:val="00272CC8"/>
    <w:rsid w:val="002733CF"/>
    <w:rsid w:val="00273ADD"/>
    <w:rsid w:val="00273EEC"/>
    <w:rsid w:val="0027445B"/>
    <w:rsid w:val="00274800"/>
    <w:rsid w:val="00275110"/>
    <w:rsid w:val="002757C2"/>
    <w:rsid w:val="00275916"/>
    <w:rsid w:val="002763BB"/>
    <w:rsid w:val="002765CA"/>
    <w:rsid w:val="00276A49"/>
    <w:rsid w:val="00280674"/>
    <w:rsid w:val="002814F0"/>
    <w:rsid w:val="00281AE4"/>
    <w:rsid w:val="00282140"/>
    <w:rsid w:val="00282672"/>
    <w:rsid w:val="002829A6"/>
    <w:rsid w:val="00282CA6"/>
    <w:rsid w:val="002833D6"/>
    <w:rsid w:val="00283687"/>
    <w:rsid w:val="002838F7"/>
    <w:rsid w:val="00283B47"/>
    <w:rsid w:val="00283C37"/>
    <w:rsid w:val="002842D1"/>
    <w:rsid w:val="0028671A"/>
    <w:rsid w:val="00286C37"/>
    <w:rsid w:val="00287260"/>
    <w:rsid w:val="002879C7"/>
    <w:rsid w:val="00287BB7"/>
    <w:rsid w:val="00287C28"/>
    <w:rsid w:val="002929CB"/>
    <w:rsid w:val="00292FAE"/>
    <w:rsid w:val="00293917"/>
    <w:rsid w:val="0029402F"/>
    <w:rsid w:val="00294063"/>
    <w:rsid w:val="00294069"/>
    <w:rsid w:val="00295CA1"/>
    <w:rsid w:val="00295E30"/>
    <w:rsid w:val="00295FD3"/>
    <w:rsid w:val="00296A08"/>
    <w:rsid w:val="00296E86"/>
    <w:rsid w:val="002973EC"/>
    <w:rsid w:val="002979F1"/>
    <w:rsid w:val="00297C2D"/>
    <w:rsid w:val="00297DB8"/>
    <w:rsid w:val="002A011D"/>
    <w:rsid w:val="002A085F"/>
    <w:rsid w:val="002A0BEA"/>
    <w:rsid w:val="002A0DA9"/>
    <w:rsid w:val="002A17F4"/>
    <w:rsid w:val="002A19B8"/>
    <w:rsid w:val="002A21C9"/>
    <w:rsid w:val="002A2D45"/>
    <w:rsid w:val="002A34A9"/>
    <w:rsid w:val="002A39DF"/>
    <w:rsid w:val="002A3C4C"/>
    <w:rsid w:val="002A4049"/>
    <w:rsid w:val="002A41FC"/>
    <w:rsid w:val="002A499E"/>
    <w:rsid w:val="002A584B"/>
    <w:rsid w:val="002A5B9C"/>
    <w:rsid w:val="002A63CC"/>
    <w:rsid w:val="002A6F7B"/>
    <w:rsid w:val="002A76BC"/>
    <w:rsid w:val="002B07D4"/>
    <w:rsid w:val="002B1AE7"/>
    <w:rsid w:val="002B1C7E"/>
    <w:rsid w:val="002B2048"/>
    <w:rsid w:val="002B27FC"/>
    <w:rsid w:val="002B2C12"/>
    <w:rsid w:val="002B2D3A"/>
    <w:rsid w:val="002B2DA7"/>
    <w:rsid w:val="002B30BD"/>
    <w:rsid w:val="002B39C0"/>
    <w:rsid w:val="002B3F25"/>
    <w:rsid w:val="002B3F3A"/>
    <w:rsid w:val="002B4100"/>
    <w:rsid w:val="002B434C"/>
    <w:rsid w:val="002B4362"/>
    <w:rsid w:val="002B44F7"/>
    <w:rsid w:val="002B4B63"/>
    <w:rsid w:val="002B4F8F"/>
    <w:rsid w:val="002B607D"/>
    <w:rsid w:val="002B63CC"/>
    <w:rsid w:val="002B76D4"/>
    <w:rsid w:val="002B7E06"/>
    <w:rsid w:val="002C03EA"/>
    <w:rsid w:val="002C139B"/>
    <w:rsid w:val="002C19CE"/>
    <w:rsid w:val="002C1AC7"/>
    <w:rsid w:val="002C1D23"/>
    <w:rsid w:val="002C2F94"/>
    <w:rsid w:val="002C312F"/>
    <w:rsid w:val="002C34D3"/>
    <w:rsid w:val="002C35DD"/>
    <w:rsid w:val="002C3CEE"/>
    <w:rsid w:val="002C4488"/>
    <w:rsid w:val="002C49DD"/>
    <w:rsid w:val="002C4A23"/>
    <w:rsid w:val="002C5333"/>
    <w:rsid w:val="002C5ACD"/>
    <w:rsid w:val="002C5AF4"/>
    <w:rsid w:val="002C6662"/>
    <w:rsid w:val="002C6A53"/>
    <w:rsid w:val="002C70C6"/>
    <w:rsid w:val="002C7CF2"/>
    <w:rsid w:val="002C7EB2"/>
    <w:rsid w:val="002D020B"/>
    <w:rsid w:val="002D0753"/>
    <w:rsid w:val="002D16AD"/>
    <w:rsid w:val="002D18B6"/>
    <w:rsid w:val="002D1BAF"/>
    <w:rsid w:val="002D1D8A"/>
    <w:rsid w:val="002D2007"/>
    <w:rsid w:val="002D2037"/>
    <w:rsid w:val="002D2077"/>
    <w:rsid w:val="002D2291"/>
    <w:rsid w:val="002D2B98"/>
    <w:rsid w:val="002D2FB6"/>
    <w:rsid w:val="002D3125"/>
    <w:rsid w:val="002D372F"/>
    <w:rsid w:val="002D40AD"/>
    <w:rsid w:val="002D43D4"/>
    <w:rsid w:val="002D46F7"/>
    <w:rsid w:val="002D4743"/>
    <w:rsid w:val="002D4F76"/>
    <w:rsid w:val="002D6627"/>
    <w:rsid w:val="002E04E7"/>
    <w:rsid w:val="002E0C10"/>
    <w:rsid w:val="002E0FDF"/>
    <w:rsid w:val="002E1071"/>
    <w:rsid w:val="002E1346"/>
    <w:rsid w:val="002E18A1"/>
    <w:rsid w:val="002E19F9"/>
    <w:rsid w:val="002E1BCA"/>
    <w:rsid w:val="002E1FDE"/>
    <w:rsid w:val="002E2B65"/>
    <w:rsid w:val="002E2BC3"/>
    <w:rsid w:val="002E2C10"/>
    <w:rsid w:val="002E368D"/>
    <w:rsid w:val="002E3FE8"/>
    <w:rsid w:val="002E413F"/>
    <w:rsid w:val="002E423B"/>
    <w:rsid w:val="002E496F"/>
    <w:rsid w:val="002E6375"/>
    <w:rsid w:val="002E64A1"/>
    <w:rsid w:val="002E678C"/>
    <w:rsid w:val="002E67D2"/>
    <w:rsid w:val="002E7077"/>
    <w:rsid w:val="002E7FC8"/>
    <w:rsid w:val="002F211B"/>
    <w:rsid w:val="002F2472"/>
    <w:rsid w:val="002F31DD"/>
    <w:rsid w:val="002F38BB"/>
    <w:rsid w:val="002F4628"/>
    <w:rsid w:val="002F4AA9"/>
    <w:rsid w:val="002F4FC1"/>
    <w:rsid w:val="002F59C5"/>
    <w:rsid w:val="002F5FAB"/>
    <w:rsid w:val="002F604C"/>
    <w:rsid w:val="002F6848"/>
    <w:rsid w:val="002F6CE6"/>
    <w:rsid w:val="002F6DC9"/>
    <w:rsid w:val="002F6F62"/>
    <w:rsid w:val="002F7091"/>
    <w:rsid w:val="002F7345"/>
    <w:rsid w:val="002F78D6"/>
    <w:rsid w:val="002F7971"/>
    <w:rsid w:val="0030039F"/>
    <w:rsid w:val="00300685"/>
    <w:rsid w:val="00301085"/>
    <w:rsid w:val="00301E50"/>
    <w:rsid w:val="00301F36"/>
    <w:rsid w:val="00302680"/>
    <w:rsid w:val="00302BD3"/>
    <w:rsid w:val="003035D6"/>
    <w:rsid w:val="00303C75"/>
    <w:rsid w:val="0030443F"/>
    <w:rsid w:val="003050E5"/>
    <w:rsid w:val="00305922"/>
    <w:rsid w:val="00305FD2"/>
    <w:rsid w:val="0030626B"/>
    <w:rsid w:val="00306E3D"/>
    <w:rsid w:val="00307084"/>
    <w:rsid w:val="00307CD7"/>
    <w:rsid w:val="00310AEE"/>
    <w:rsid w:val="0031109C"/>
    <w:rsid w:val="003112E5"/>
    <w:rsid w:val="00311B75"/>
    <w:rsid w:val="0031219E"/>
    <w:rsid w:val="003126EF"/>
    <w:rsid w:val="00312BEE"/>
    <w:rsid w:val="00313044"/>
    <w:rsid w:val="00313391"/>
    <w:rsid w:val="003133C1"/>
    <w:rsid w:val="003135E5"/>
    <w:rsid w:val="00313634"/>
    <w:rsid w:val="003136C6"/>
    <w:rsid w:val="00313AAC"/>
    <w:rsid w:val="003148AE"/>
    <w:rsid w:val="00317347"/>
    <w:rsid w:val="0032095D"/>
    <w:rsid w:val="00321008"/>
    <w:rsid w:val="00321646"/>
    <w:rsid w:val="00321CB1"/>
    <w:rsid w:val="003224C3"/>
    <w:rsid w:val="00322C4F"/>
    <w:rsid w:val="003234DB"/>
    <w:rsid w:val="00324A01"/>
    <w:rsid w:val="00324A1A"/>
    <w:rsid w:val="00324DA6"/>
    <w:rsid w:val="003267C5"/>
    <w:rsid w:val="003268E5"/>
    <w:rsid w:val="0032702C"/>
    <w:rsid w:val="00327CB6"/>
    <w:rsid w:val="00330810"/>
    <w:rsid w:val="00331369"/>
    <w:rsid w:val="00331743"/>
    <w:rsid w:val="00331745"/>
    <w:rsid w:val="00331854"/>
    <w:rsid w:val="0033186E"/>
    <w:rsid w:val="00332551"/>
    <w:rsid w:val="0033280D"/>
    <w:rsid w:val="00335630"/>
    <w:rsid w:val="00335A45"/>
    <w:rsid w:val="00335AB8"/>
    <w:rsid w:val="00335E71"/>
    <w:rsid w:val="0033632E"/>
    <w:rsid w:val="0033652A"/>
    <w:rsid w:val="003367BF"/>
    <w:rsid w:val="003368C3"/>
    <w:rsid w:val="00336B7A"/>
    <w:rsid w:val="00336DE5"/>
    <w:rsid w:val="0033782B"/>
    <w:rsid w:val="00337D1C"/>
    <w:rsid w:val="00337E84"/>
    <w:rsid w:val="00340CD9"/>
    <w:rsid w:val="00341117"/>
    <w:rsid w:val="00341338"/>
    <w:rsid w:val="0034143D"/>
    <w:rsid w:val="00342396"/>
    <w:rsid w:val="00342EC6"/>
    <w:rsid w:val="00343CA1"/>
    <w:rsid w:val="0034455B"/>
    <w:rsid w:val="00344671"/>
    <w:rsid w:val="00344F15"/>
    <w:rsid w:val="0034505E"/>
    <w:rsid w:val="0034517A"/>
    <w:rsid w:val="003461CE"/>
    <w:rsid w:val="00346371"/>
    <w:rsid w:val="003465AC"/>
    <w:rsid w:val="003465C8"/>
    <w:rsid w:val="00346A90"/>
    <w:rsid w:val="00346D5F"/>
    <w:rsid w:val="00347A2B"/>
    <w:rsid w:val="00347A79"/>
    <w:rsid w:val="0035080D"/>
    <w:rsid w:val="0035251B"/>
    <w:rsid w:val="00352888"/>
    <w:rsid w:val="003535F1"/>
    <w:rsid w:val="00353BCF"/>
    <w:rsid w:val="00355641"/>
    <w:rsid w:val="00355B37"/>
    <w:rsid w:val="00356A94"/>
    <w:rsid w:val="00356BEF"/>
    <w:rsid w:val="00357812"/>
    <w:rsid w:val="00357D43"/>
    <w:rsid w:val="00357E0F"/>
    <w:rsid w:val="0036074A"/>
    <w:rsid w:val="00360AA9"/>
    <w:rsid w:val="0036125B"/>
    <w:rsid w:val="00361362"/>
    <w:rsid w:val="00361583"/>
    <w:rsid w:val="003628CE"/>
    <w:rsid w:val="00362CD5"/>
    <w:rsid w:val="00362F00"/>
    <w:rsid w:val="00363E3A"/>
    <w:rsid w:val="0036462D"/>
    <w:rsid w:val="00364EDF"/>
    <w:rsid w:val="003655E2"/>
    <w:rsid w:val="00366886"/>
    <w:rsid w:val="00366993"/>
    <w:rsid w:val="00366AF1"/>
    <w:rsid w:val="00366B33"/>
    <w:rsid w:val="00367181"/>
    <w:rsid w:val="00367A57"/>
    <w:rsid w:val="00367E41"/>
    <w:rsid w:val="00370452"/>
    <w:rsid w:val="003709F0"/>
    <w:rsid w:val="00370AB9"/>
    <w:rsid w:val="00370E91"/>
    <w:rsid w:val="00371546"/>
    <w:rsid w:val="00373B7E"/>
    <w:rsid w:val="00373C00"/>
    <w:rsid w:val="00375155"/>
    <w:rsid w:val="00375966"/>
    <w:rsid w:val="00375A43"/>
    <w:rsid w:val="00375B84"/>
    <w:rsid w:val="00375C6A"/>
    <w:rsid w:val="003760ED"/>
    <w:rsid w:val="0037633C"/>
    <w:rsid w:val="003764A3"/>
    <w:rsid w:val="00376EC5"/>
    <w:rsid w:val="00376FF5"/>
    <w:rsid w:val="0037752A"/>
    <w:rsid w:val="003775F4"/>
    <w:rsid w:val="003775F6"/>
    <w:rsid w:val="00377646"/>
    <w:rsid w:val="003777C9"/>
    <w:rsid w:val="00377CA5"/>
    <w:rsid w:val="00377E00"/>
    <w:rsid w:val="003804A5"/>
    <w:rsid w:val="003806EB"/>
    <w:rsid w:val="00380B15"/>
    <w:rsid w:val="00380BA6"/>
    <w:rsid w:val="00381053"/>
    <w:rsid w:val="00381D39"/>
    <w:rsid w:val="00381EA6"/>
    <w:rsid w:val="00381ECE"/>
    <w:rsid w:val="00382F5E"/>
    <w:rsid w:val="00383CE3"/>
    <w:rsid w:val="00383D00"/>
    <w:rsid w:val="00386441"/>
    <w:rsid w:val="0038695D"/>
    <w:rsid w:val="00386C6D"/>
    <w:rsid w:val="00387439"/>
    <w:rsid w:val="00387A66"/>
    <w:rsid w:val="0039031A"/>
    <w:rsid w:val="0039068C"/>
    <w:rsid w:val="003908B3"/>
    <w:rsid w:val="00390F89"/>
    <w:rsid w:val="0039162B"/>
    <w:rsid w:val="00391716"/>
    <w:rsid w:val="00391D15"/>
    <w:rsid w:val="00391E06"/>
    <w:rsid w:val="0039319D"/>
    <w:rsid w:val="003931D5"/>
    <w:rsid w:val="003937F6"/>
    <w:rsid w:val="003938D5"/>
    <w:rsid w:val="00393D9D"/>
    <w:rsid w:val="003946CB"/>
    <w:rsid w:val="00394DF7"/>
    <w:rsid w:val="0039502A"/>
    <w:rsid w:val="0039597C"/>
    <w:rsid w:val="00395D01"/>
    <w:rsid w:val="00395D13"/>
    <w:rsid w:val="00395F9E"/>
    <w:rsid w:val="00396FB4"/>
    <w:rsid w:val="00397133"/>
    <w:rsid w:val="003975CB"/>
    <w:rsid w:val="003977DF"/>
    <w:rsid w:val="0039790C"/>
    <w:rsid w:val="003A00B0"/>
    <w:rsid w:val="003A0B93"/>
    <w:rsid w:val="003A166F"/>
    <w:rsid w:val="003A1F3F"/>
    <w:rsid w:val="003A211B"/>
    <w:rsid w:val="003A265A"/>
    <w:rsid w:val="003A2F16"/>
    <w:rsid w:val="003A482D"/>
    <w:rsid w:val="003A4AB2"/>
    <w:rsid w:val="003A53E2"/>
    <w:rsid w:val="003A56DA"/>
    <w:rsid w:val="003A6329"/>
    <w:rsid w:val="003A669B"/>
    <w:rsid w:val="003A71AC"/>
    <w:rsid w:val="003A7886"/>
    <w:rsid w:val="003B0073"/>
    <w:rsid w:val="003B043D"/>
    <w:rsid w:val="003B0830"/>
    <w:rsid w:val="003B0944"/>
    <w:rsid w:val="003B0C1A"/>
    <w:rsid w:val="003B122D"/>
    <w:rsid w:val="003B166E"/>
    <w:rsid w:val="003B190B"/>
    <w:rsid w:val="003B204D"/>
    <w:rsid w:val="003B29FA"/>
    <w:rsid w:val="003B3CC2"/>
    <w:rsid w:val="003B432F"/>
    <w:rsid w:val="003B47C2"/>
    <w:rsid w:val="003B4901"/>
    <w:rsid w:val="003B5087"/>
    <w:rsid w:val="003B512A"/>
    <w:rsid w:val="003B5323"/>
    <w:rsid w:val="003B5691"/>
    <w:rsid w:val="003B5940"/>
    <w:rsid w:val="003B6C21"/>
    <w:rsid w:val="003B795C"/>
    <w:rsid w:val="003B7A95"/>
    <w:rsid w:val="003C0622"/>
    <w:rsid w:val="003C1069"/>
    <w:rsid w:val="003C2628"/>
    <w:rsid w:val="003C31E2"/>
    <w:rsid w:val="003C3C92"/>
    <w:rsid w:val="003C40D3"/>
    <w:rsid w:val="003C419F"/>
    <w:rsid w:val="003C4296"/>
    <w:rsid w:val="003C4328"/>
    <w:rsid w:val="003C5476"/>
    <w:rsid w:val="003C5A47"/>
    <w:rsid w:val="003C60EF"/>
    <w:rsid w:val="003C6176"/>
    <w:rsid w:val="003C62F0"/>
    <w:rsid w:val="003C6338"/>
    <w:rsid w:val="003C64DA"/>
    <w:rsid w:val="003C6DAE"/>
    <w:rsid w:val="003C7423"/>
    <w:rsid w:val="003C78AD"/>
    <w:rsid w:val="003C7B19"/>
    <w:rsid w:val="003D05F0"/>
    <w:rsid w:val="003D0AC2"/>
    <w:rsid w:val="003D0CA0"/>
    <w:rsid w:val="003D0CA6"/>
    <w:rsid w:val="003D0D67"/>
    <w:rsid w:val="003D0FAC"/>
    <w:rsid w:val="003D154B"/>
    <w:rsid w:val="003D196E"/>
    <w:rsid w:val="003D1BBA"/>
    <w:rsid w:val="003D1C36"/>
    <w:rsid w:val="003D21A5"/>
    <w:rsid w:val="003D2FF0"/>
    <w:rsid w:val="003D390F"/>
    <w:rsid w:val="003D3CFF"/>
    <w:rsid w:val="003D4022"/>
    <w:rsid w:val="003D4544"/>
    <w:rsid w:val="003D54E2"/>
    <w:rsid w:val="003D5E2F"/>
    <w:rsid w:val="003D61AF"/>
    <w:rsid w:val="003D6426"/>
    <w:rsid w:val="003D688B"/>
    <w:rsid w:val="003D6D35"/>
    <w:rsid w:val="003D6D41"/>
    <w:rsid w:val="003D701B"/>
    <w:rsid w:val="003D76BF"/>
    <w:rsid w:val="003E0180"/>
    <w:rsid w:val="003E085D"/>
    <w:rsid w:val="003E0BC5"/>
    <w:rsid w:val="003E13D2"/>
    <w:rsid w:val="003E20BE"/>
    <w:rsid w:val="003E22A3"/>
    <w:rsid w:val="003E4872"/>
    <w:rsid w:val="003E51CB"/>
    <w:rsid w:val="003E57F0"/>
    <w:rsid w:val="003E5BB5"/>
    <w:rsid w:val="003E5CE3"/>
    <w:rsid w:val="003E6538"/>
    <w:rsid w:val="003E657F"/>
    <w:rsid w:val="003E66FB"/>
    <w:rsid w:val="003E6EA0"/>
    <w:rsid w:val="003E7D28"/>
    <w:rsid w:val="003E7F19"/>
    <w:rsid w:val="003F00CC"/>
    <w:rsid w:val="003F0C08"/>
    <w:rsid w:val="003F110F"/>
    <w:rsid w:val="003F1130"/>
    <w:rsid w:val="003F17DF"/>
    <w:rsid w:val="003F1A79"/>
    <w:rsid w:val="003F1AC3"/>
    <w:rsid w:val="003F1AEC"/>
    <w:rsid w:val="003F1CDC"/>
    <w:rsid w:val="003F2400"/>
    <w:rsid w:val="003F2822"/>
    <w:rsid w:val="003F31BF"/>
    <w:rsid w:val="003F32C2"/>
    <w:rsid w:val="003F36FE"/>
    <w:rsid w:val="003F37BC"/>
    <w:rsid w:val="003F3803"/>
    <w:rsid w:val="003F3DE8"/>
    <w:rsid w:val="003F4063"/>
    <w:rsid w:val="003F4BAC"/>
    <w:rsid w:val="003F4D03"/>
    <w:rsid w:val="003F57CE"/>
    <w:rsid w:val="003F57F5"/>
    <w:rsid w:val="003F5DB7"/>
    <w:rsid w:val="003F6B64"/>
    <w:rsid w:val="003F6BF0"/>
    <w:rsid w:val="003F7DF0"/>
    <w:rsid w:val="004000FC"/>
    <w:rsid w:val="0040048C"/>
    <w:rsid w:val="00400AD4"/>
    <w:rsid w:val="004016FA"/>
    <w:rsid w:val="004023C5"/>
    <w:rsid w:val="00402D06"/>
    <w:rsid w:val="004043E1"/>
    <w:rsid w:val="0040450F"/>
    <w:rsid w:val="00404B41"/>
    <w:rsid w:val="00405644"/>
    <w:rsid w:val="00405A6E"/>
    <w:rsid w:val="0040640E"/>
    <w:rsid w:val="00407191"/>
    <w:rsid w:val="00410575"/>
    <w:rsid w:val="00410618"/>
    <w:rsid w:val="00410950"/>
    <w:rsid w:val="00410D45"/>
    <w:rsid w:val="004110CC"/>
    <w:rsid w:val="004111C3"/>
    <w:rsid w:val="004114AB"/>
    <w:rsid w:val="004118BC"/>
    <w:rsid w:val="00412345"/>
    <w:rsid w:val="0041253E"/>
    <w:rsid w:val="00412E42"/>
    <w:rsid w:val="00412F08"/>
    <w:rsid w:val="00413222"/>
    <w:rsid w:val="004135F0"/>
    <w:rsid w:val="00413B46"/>
    <w:rsid w:val="00414716"/>
    <w:rsid w:val="00415E99"/>
    <w:rsid w:val="0041688C"/>
    <w:rsid w:val="0041689A"/>
    <w:rsid w:val="00416901"/>
    <w:rsid w:val="0041743A"/>
    <w:rsid w:val="004204F2"/>
    <w:rsid w:val="00420BE9"/>
    <w:rsid w:val="00420CFB"/>
    <w:rsid w:val="00420E05"/>
    <w:rsid w:val="0042187E"/>
    <w:rsid w:val="00421E87"/>
    <w:rsid w:val="00422A36"/>
    <w:rsid w:val="004245F8"/>
    <w:rsid w:val="004252DC"/>
    <w:rsid w:val="00425531"/>
    <w:rsid w:val="004256C1"/>
    <w:rsid w:val="004258AD"/>
    <w:rsid w:val="0042607A"/>
    <w:rsid w:val="00426694"/>
    <w:rsid w:val="004273F3"/>
    <w:rsid w:val="004279BA"/>
    <w:rsid w:val="00427EDC"/>
    <w:rsid w:val="00431785"/>
    <w:rsid w:val="0043192C"/>
    <w:rsid w:val="00431D7F"/>
    <w:rsid w:val="00431E24"/>
    <w:rsid w:val="00432FC3"/>
    <w:rsid w:val="0043325A"/>
    <w:rsid w:val="0043384F"/>
    <w:rsid w:val="0043430F"/>
    <w:rsid w:val="0043520A"/>
    <w:rsid w:val="00435AE0"/>
    <w:rsid w:val="00436B1B"/>
    <w:rsid w:val="00440D9B"/>
    <w:rsid w:val="00441C2A"/>
    <w:rsid w:val="00441CD2"/>
    <w:rsid w:val="00441DC3"/>
    <w:rsid w:val="00441E93"/>
    <w:rsid w:val="00441F68"/>
    <w:rsid w:val="004422CF"/>
    <w:rsid w:val="00442397"/>
    <w:rsid w:val="00442660"/>
    <w:rsid w:val="00442D3F"/>
    <w:rsid w:val="004433C7"/>
    <w:rsid w:val="004434BA"/>
    <w:rsid w:val="00443AD3"/>
    <w:rsid w:val="004442A9"/>
    <w:rsid w:val="0044435F"/>
    <w:rsid w:val="00444540"/>
    <w:rsid w:val="004453E7"/>
    <w:rsid w:val="00445675"/>
    <w:rsid w:val="0044608C"/>
    <w:rsid w:val="00446541"/>
    <w:rsid w:val="00446882"/>
    <w:rsid w:val="00446A99"/>
    <w:rsid w:val="00446CAB"/>
    <w:rsid w:val="004470F4"/>
    <w:rsid w:val="004476A3"/>
    <w:rsid w:val="00447BE4"/>
    <w:rsid w:val="004509F2"/>
    <w:rsid w:val="00450BE5"/>
    <w:rsid w:val="00450D83"/>
    <w:rsid w:val="00450E6C"/>
    <w:rsid w:val="0045101E"/>
    <w:rsid w:val="004512A9"/>
    <w:rsid w:val="004537F0"/>
    <w:rsid w:val="00453996"/>
    <w:rsid w:val="004542A2"/>
    <w:rsid w:val="00454898"/>
    <w:rsid w:val="004553D8"/>
    <w:rsid w:val="00456153"/>
    <w:rsid w:val="004564EB"/>
    <w:rsid w:val="00456A8A"/>
    <w:rsid w:val="00456B11"/>
    <w:rsid w:val="0045713F"/>
    <w:rsid w:val="00457346"/>
    <w:rsid w:val="00457383"/>
    <w:rsid w:val="00457B6A"/>
    <w:rsid w:val="00457C0E"/>
    <w:rsid w:val="00457CDE"/>
    <w:rsid w:val="00461095"/>
    <w:rsid w:val="00461D82"/>
    <w:rsid w:val="00461F0E"/>
    <w:rsid w:val="004625C3"/>
    <w:rsid w:val="004627FD"/>
    <w:rsid w:val="00462D57"/>
    <w:rsid w:val="00462D75"/>
    <w:rsid w:val="00462EEB"/>
    <w:rsid w:val="00463069"/>
    <w:rsid w:val="0046331A"/>
    <w:rsid w:val="004636EA"/>
    <w:rsid w:val="00463FF8"/>
    <w:rsid w:val="00464D6D"/>
    <w:rsid w:val="00465026"/>
    <w:rsid w:val="00465112"/>
    <w:rsid w:val="00466FBE"/>
    <w:rsid w:val="00467D02"/>
    <w:rsid w:val="00467DEF"/>
    <w:rsid w:val="0047046E"/>
    <w:rsid w:val="004705ED"/>
    <w:rsid w:val="00470985"/>
    <w:rsid w:val="00470F07"/>
    <w:rsid w:val="004720A3"/>
    <w:rsid w:val="004725EB"/>
    <w:rsid w:val="004728A3"/>
    <w:rsid w:val="00472EE1"/>
    <w:rsid w:val="0047427B"/>
    <w:rsid w:val="0047437D"/>
    <w:rsid w:val="00474BB4"/>
    <w:rsid w:val="004750BC"/>
    <w:rsid w:val="00475467"/>
    <w:rsid w:val="00475AA2"/>
    <w:rsid w:val="00475C32"/>
    <w:rsid w:val="0047606C"/>
    <w:rsid w:val="00476A0B"/>
    <w:rsid w:val="00477064"/>
    <w:rsid w:val="00477C62"/>
    <w:rsid w:val="00481088"/>
    <w:rsid w:val="00481DDC"/>
    <w:rsid w:val="00482B48"/>
    <w:rsid w:val="00483ADB"/>
    <w:rsid w:val="00483E9F"/>
    <w:rsid w:val="0048422D"/>
    <w:rsid w:val="00484E54"/>
    <w:rsid w:val="0048556A"/>
    <w:rsid w:val="00485603"/>
    <w:rsid w:val="00486CAE"/>
    <w:rsid w:val="00487E53"/>
    <w:rsid w:val="00487F01"/>
    <w:rsid w:val="0049068F"/>
    <w:rsid w:val="00491291"/>
    <w:rsid w:val="00491A32"/>
    <w:rsid w:val="00491C24"/>
    <w:rsid w:val="00492F53"/>
    <w:rsid w:val="00494D63"/>
    <w:rsid w:val="00495EBD"/>
    <w:rsid w:val="004960ED"/>
    <w:rsid w:val="0049625D"/>
    <w:rsid w:val="004965AD"/>
    <w:rsid w:val="0049661D"/>
    <w:rsid w:val="00496A14"/>
    <w:rsid w:val="004970A6"/>
    <w:rsid w:val="004979FD"/>
    <w:rsid w:val="004A0B37"/>
    <w:rsid w:val="004A0BB2"/>
    <w:rsid w:val="004A0DBF"/>
    <w:rsid w:val="004A187C"/>
    <w:rsid w:val="004A2214"/>
    <w:rsid w:val="004A2881"/>
    <w:rsid w:val="004A289F"/>
    <w:rsid w:val="004A2997"/>
    <w:rsid w:val="004A2A1C"/>
    <w:rsid w:val="004A417F"/>
    <w:rsid w:val="004A48A2"/>
    <w:rsid w:val="004A58FF"/>
    <w:rsid w:val="004A5A70"/>
    <w:rsid w:val="004A5B09"/>
    <w:rsid w:val="004A5E39"/>
    <w:rsid w:val="004A62F6"/>
    <w:rsid w:val="004A6749"/>
    <w:rsid w:val="004A6A54"/>
    <w:rsid w:val="004A6F01"/>
    <w:rsid w:val="004A75DA"/>
    <w:rsid w:val="004A75EF"/>
    <w:rsid w:val="004A7673"/>
    <w:rsid w:val="004A7875"/>
    <w:rsid w:val="004B0165"/>
    <w:rsid w:val="004B05A1"/>
    <w:rsid w:val="004B0AC4"/>
    <w:rsid w:val="004B0AEF"/>
    <w:rsid w:val="004B1469"/>
    <w:rsid w:val="004B23FD"/>
    <w:rsid w:val="004B2459"/>
    <w:rsid w:val="004B2689"/>
    <w:rsid w:val="004B2792"/>
    <w:rsid w:val="004B2C4B"/>
    <w:rsid w:val="004B304D"/>
    <w:rsid w:val="004B3EDA"/>
    <w:rsid w:val="004B485D"/>
    <w:rsid w:val="004B4E5F"/>
    <w:rsid w:val="004B5246"/>
    <w:rsid w:val="004B597F"/>
    <w:rsid w:val="004B5EB1"/>
    <w:rsid w:val="004B5F2D"/>
    <w:rsid w:val="004B644F"/>
    <w:rsid w:val="004B691A"/>
    <w:rsid w:val="004B6D57"/>
    <w:rsid w:val="004B7139"/>
    <w:rsid w:val="004B7AA9"/>
    <w:rsid w:val="004C0676"/>
    <w:rsid w:val="004C0A74"/>
    <w:rsid w:val="004C1142"/>
    <w:rsid w:val="004C176F"/>
    <w:rsid w:val="004C2F99"/>
    <w:rsid w:val="004C306B"/>
    <w:rsid w:val="004C38E9"/>
    <w:rsid w:val="004C4AC9"/>
    <w:rsid w:val="004C4DCF"/>
    <w:rsid w:val="004C4DDA"/>
    <w:rsid w:val="004C5B58"/>
    <w:rsid w:val="004C5C9C"/>
    <w:rsid w:val="004C5E2E"/>
    <w:rsid w:val="004C675C"/>
    <w:rsid w:val="004C7058"/>
    <w:rsid w:val="004C7532"/>
    <w:rsid w:val="004C7901"/>
    <w:rsid w:val="004C7D69"/>
    <w:rsid w:val="004D00FF"/>
    <w:rsid w:val="004D0B9E"/>
    <w:rsid w:val="004D13C5"/>
    <w:rsid w:val="004D15DB"/>
    <w:rsid w:val="004D1962"/>
    <w:rsid w:val="004D22D8"/>
    <w:rsid w:val="004D2CCF"/>
    <w:rsid w:val="004D33D5"/>
    <w:rsid w:val="004D3901"/>
    <w:rsid w:val="004D3CCA"/>
    <w:rsid w:val="004D3DB9"/>
    <w:rsid w:val="004D4245"/>
    <w:rsid w:val="004D4348"/>
    <w:rsid w:val="004D4840"/>
    <w:rsid w:val="004D5214"/>
    <w:rsid w:val="004D5985"/>
    <w:rsid w:val="004D635A"/>
    <w:rsid w:val="004D6409"/>
    <w:rsid w:val="004D6495"/>
    <w:rsid w:val="004D672B"/>
    <w:rsid w:val="004D6793"/>
    <w:rsid w:val="004D6FB4"/>
    <w:rsid w:val="004E0359"/>
    <w:rsid w:val="004E0B1B"/>
    <w:rsid w:val="004E15C0"/>
    <w:rsid w:val="004E16A0"/>
    <w:rsid w:val="004E2012"/>
    <w:rsid w:val="004E20FB"/>
    <w:rsid w:val="004E23CC"/>
    <w:rsid w:val="004E2497"/>
    <w:rsid w:val="004E2D29"/>
    <w:rsid w:val="004E3479"/>
    <w:rsid w:val="004E34ED"/>
    <w:rsid w:val="004E38D6"/>
    <w:rsid w:val="004E57A3"/>
    <w:rsid w:val="004E64D5"/>
    <w:rsid w:val="004E655D"/>
    <w:rsid w:val="004E66F6"/>
    <w:rsid w:val="004E67A3"/>
    <w:rsid w:val="004E71F8"/>
    <w:rsid w:val="004E73D9"/>
    <w:rsid w:val="004E77D8"/>
    <w:rsid w:val="004E7E90"/>
    <w:rsid w:val="004F00F5"/>
    <w:rsid w:val="004F04DD"/>
    <w:rsid w:val="004F0E98"/>
    <w:rsid w:val="004F0FE4"/>
    <w:rsid w:val="004F0FEA"/>
    <w:rsid w:val="004F1298"/>
    <w:rsid w:val="004F15DB"/>
    <w:rsid w:val="004F1F37"/>
    <w:rsid w:val="004F2093"/>
    <w:rsid w:val="004F2856"/>
    <w:rsid w:val="004F2869"/>
    <w:rsid w:val="004F290F"/>
    <w:rsid w:val="004F3D67"/>
    <w:rsid w:val="004F3EC2"/>
    <w:rsid w:val="004F4C04"/>
    <w:rsid w:val="004F4E83"/>
    <w:rsid w:val="004F542C"/>
    <w:rsid w:val="004F5A33"/>
    <w:rsid w:val="004F613C"/>
    <w:rsid w:val="004F6671"/>
    <w:rsid w:val="004F6B5D"/>
    <w:rsid w:val="004F6DCB"/>
    <w:rsid w:val="004F6E80"/>
    <w:rsid w:val="004F740F"/>
    <w:rsid w:val="00500DA1"/>
    <w:rsid w:val="00500E8B"/>
    <w:rsid w:val="00500EF7"/>
    <w:rsid w:val="00501085"/>
    <w:rsid w:val="005010F4"/>
    <w:rsid w:val="00501337"/>
    <w:rsid w:val="005018D9"/>
    <w:rsid w:val="00501CE8"/>
    <w:rsid w:val="00501F01"/>
    <w:rsid w:val="00502013"/>
    <w:rsid w:val="00502298"/>
    <w:rsid w:val="00502491"/>
    <w:rsid w:val="005036EF"/>
    <w:rsid w:val="005044EF"/>
    <w:rsid w:val="00504B44"/>
    <w:rsid w:val="00506269"/>
    <w:rsid w:val="005067B1"/>
    <w:rsid w:val="00506EBA"/>
    <w:rsid w:val="00506F31"/>
    <w:rsid w:val="0050735D"/>
    <w:rsid w:val="0050748B"/>
    <w:rsid w:val="005076EE"/>
    <w:rsid w:val="00507BF5"/>
    <w:rsid w:val="0051048F"/>
    <w:rsid w:val="00510939"/>
    <w:rsid w:val="0051096B"/>
    <w:rsid w:val="00511363"/>
    <w:rsid w:val="005113DC"/>
    <w:rsid w:val="00511425"/>
    <w:rsid w:val="005118EB"/>
    <w:rsid w:val="005123F4"/>
    <w:rsid w:val="005125D2"/>
    <w:rsid w:val="00512A69"/>
    <w:rsid w:val="00513228"/>
    <w:rsid w:val="00513DB7"/>
    <w:rsid w:val="0051408D"/>
    <w:rsid w:val="005143DC"/>
    <w:rsid w:val="00514838"/>
    <w:rsid w:val="00514A16"/>
    <w:rsid w:val="00515382"/>
    <w:rsid w:val="00515E66"/>
    <w:rsid w:val="00515E79"/>
    <w:rsid w:val="005160F3"/>
    <w:rsid w:val="005164FB"/>
    <w:rsid w:val="00516770"/>
    <w:rsid w:val="00516ED2"/>
    <w:rsid w:val="00517065"/>
    <w:rsid w:val="00517DF2"/>
    <w:rsid w:val="00520678"/>
    <w:rsid w:val="005212E5"/>
    <w:rsid w:val="00521C23"/>
    <w:rsid w:val="00522562"/>
    <w:rsid w:val="005227FE"/>
    <w:rsid w:val="00522D08"/>
    <w:rsid w:val="00522FC2"/>
    <w:rsid w:val="00523120"/>
    <w:rsid w:val="00524CF1"/>
    <w:rsid w:val="00525C2F"/>
    <w:rsid w:val="00525C42"/>
    <w:rsid w:val="00525EED"/>
    <w:rsid w:val="005261C0"/>
    <w:rsid w:val="005270C1"/>
    <w:rsid w:val="0052784D"/>
    <w:rsid w:val="00527899"/>
    <w:rsid w:val="00527903"/>
    <w:rsid w:val="00527A04"/>
    <w:rsid w:val="00527B61"/>
    <w:rsid w:val="005302A0"/>
    <w:rsid w:val="00530752"/>
    <w:rsid w:val="00530A86"/>
    <w:rsid w:val="0053116B"/>
    <w:rsid w:val="0053125E"/>
    <w:rsid w:val="0053138C"/>
    <w:rsid w:val="005318E4"/>
    <w:rsid w:val="00531E8B"/>
    <w:rsid w:val="005320F1"/>
    <w:rsid w:val="00533E4C"/>
    <w:rsid w:val="00533EA8"/>
    <w:rsid w:val="00535136"/>
    <w:rsid w:val="00535C50"/>
    <w:rsid w:val="00537224"/>
    <w:rsid w:val="005379CB"/>
    <w:rsid w:val="00537D01"/>
    <w:rsid w:val="00540961"/>
    <w:rsid w:val="00540FB8"/>
    <w:rsid w:val="005412E0"/>
    <w:rsid w:val="00541645"/>
    <w:rsid w:val="005424F3"/>
    <w:rsid w:val="005429F3"/>
    <w:rsid w:val="00542EDF"/>
    <w:rsid w:val="0054306B"/>
    <w:rsid w:val="005434A9"/>
    <w:rsid w:val="005441A8"/>
    <w:rsid w:val="0054440B"/>
    <w:rsid w:val="00544A9C"/>
    <w:rsid w:val="00545AAE"/>
    <w:rsid w:val="0054793F"/>
    <w:rsid w:val="00550103"/>
    <w:rsid w:val="0055013D"/>
    <w:rsid w:val="0055044B"/>
    <w:rsid w:val="0055060E"/>
    <w:rsid w:val="00550864"/>
    <w:rsid w:val="005513CA"/>
    <w:rsid w:val="0055156F"/>
    <w:rsid w:val="00551AE4"/>
    <w:rsid w:val="005523CE"/>
    <w:rsid w:val="0055277A"/>
    <w:rsid w:val="00553897"/>
    <w:rsid w:val="00553B14"/>
    <w:rsid w:val="00553DA0"/>
    <w:rsid w:val="00553F3A"/>
    <w:rsid w:val="00554334"/>
    <w:rsid w:val="00554AD0"/>
    <w:rsid w:val="00555782"/>
    <w:rsid w:val="00555E01"/>
    <w:rsid w:val="00556455"/>
    <w:rsid w:val="005567C4"/>
    <w:rsid w:val="00557287"/>
    <w:rsid w:val="00557313"/>
    <w:rsid w:val="00557CDA"/>
    <w:rsid w:val="00557FCB"/>
    <w:rsid w:val="0056066A"/>
    <w:rsid w:val="005607DF"/>
    <w:rsid w:val="00560E31"/>
    <w:rsid w:val="0056173A"/>
    <w:rsid w:val="005619E3"/>
    <w:rsid w:val="00561BA0"/>
    <w:rsid w:val="00561C09"/>
    <w:rsid w:val="00562B1F"/>
    <w:rsid w:val="00562BE1"/>
    <w:rsid w:val="00562CE0"/>
    <w:rsid w:val="005639B5"/>
    <w:rsid w:val="005639DF"/>
    <w:rsid w:val="00565A80"/>
    <w:rsid w:val="00565F0C"/>
    <w:rsid w:val="00566483"/>
    <w:rsid w:val="005676CC"/>
    <w:rsid w:val="00567886"/>
    <w:rsid w:val="0057087E"/>
    <w:rsid w:val="00570978"/>
    <w:rsid w:val="00571030"/>
    <w:rsid w:val="00571033"/>
    <w:rsid w:val="00571FB4"/>
    <w:rsid w:val="005720FC"/>
    <w:rsid w:val="00572DF1"/>
    <w:rsid w:val="0057313C"/>
    <w:rsid w:val="00573275"/>
    <w:rsid w:val="005734B5"/>
    <w:rsid w:val="0057404D"/>
    <w:rsid w:val="005742F8"/>
    <w:rsid w:val="00574ED3"/>
    <w:rsid w:val="00575233"/>
    <w:rsid w:val="00575D01"/>
    <w:rsid w:val="00576E4E"/>
    <w:rsid w:val="00577935"/>
    <w:rsid w:val="00577FEF"/>
    <w:rsid w:val="0058058F"/>
    <w:rsid w:val="00581114"/>
    <w:rsid w:val="0058118D"/>
    <w:rsid w:val="00581CC6"/>
    <w:rsid w:val="005820AA"/>
    <w:rsid w:val="005820C0"/>
    <w:rsid w:val="005823E8"/>
    <w:rsid w:val="00582A14"/>
    <w:rsid w:val="00582E18"/>
    <w:rsid w:val="00583BB7"/>
    <w:rsid w:val="00583CBC"/>
    <w:rsid w:val="00583CF7"/>
    <w:rsid w:val="0058402A"/>
    <w:rsid w:val="0058447A"/>
    <w:rsid w:val="00585357"/>
    <w:rsid w:val="0058578F"/>
    <w:rsid w:val="00585DB7"/>
    <w:rsid w:val="00586F0D"/>
    <w:rsid w:val="00587203"/>
    <w:rsid w:val="005901EF"/>
    <w:rsid w:val="00590415"/>
    <w:rsid w:val="005909FD"/>
    <w:rsid w:val="00591ACD"/>
    <w:rsid w:val="005927CD"/>
    <w:rsid w:val="00593E27"/>
    <w:rsid w:val="00594B05"/>
    <w:rsid w:val="00595668"/>
    <w:rsid w:val="0059570D"/>
    <w:rsid w:val="00596B21"/>
    <w:rsid w:val="0059736C"/>
    <w:rsid w:val="005A10BD"/>
    <w:rsid w:val="005A1229"/>
    <w:rsid w:val="005A1296"/>
    <w:rsid w:val="005A1996"/>
    <w:rsid w:val="005A1F7C"/>
    <w:rsid w:val="005A2295"/>
    <w:rsid w:val="005A243B"/>
    <w:rsid w:val="005A2853"/>
    <w:rsid w:val="005A2F21"/>
    <w:rsid w:val="005A3649"/>
    <w:rsid w:val="005A372C"/>
    <w:rsid w:val="005A3F29"/>
    <w:rsid w:val="005A40B3"/>
    <w:rsid w:val="005A4685"/>
    <w:rsid w:val="005A5080"/>
    <w:rsid w:val="005A5B4C"/>
    <w:rsid w:val="005A6B05"/>
    <w:rsid w:val="005A6D55"/>
    <w:rsid w:val="005A7875"/>
    <w:rsid w:val="005A78D6"/>
    <w:rsid w:val="005A78D9"/>
    <w:rsid w:val="005A7ABA"/>
    <w:rsid w:val="005B0BC2"/>
    <w:rsid w:val="005B154D"/>
    <w:rsid w:val="005B15AA"/>
    <w:rsid w:val="005B1A4A"/>
    <w:rsid w:val="005B2ADA"/>
    <w:rsid w:val="005B2F3F"/>
    <w:rsid w:val="005B3661"/>
    <w:rsid w:val="005B376D"/>
    <w:rsid w:val="005B37EA"/>
    <w:rsid w:val="005B4487"/>
    <w:rsid w:val="005B4D5F"/>
    <w:rsid w:val="005B5B01"/>
    <w:rsid w:val="005B7C65"/>
    <w:rsid w:val="005C07E6"/>
    <w:rsid w:val="005C0957"/>
    <w:rsid w:val="005C118E"/>
    <w:rsid w:val="005C14FF"/>
    <w:rsid w:val="005C165D"/>
    <w:rsid w:val="005C1E18"/>
    <w:rsid w:val="005C34CC"/>
    <w:rsid w:val="005C34FF"/>
    <w:rsid w:val="005C3EAE"/>
    <w:rsid w:val="005C4E77"/>
    <w:rsid w:val="005C50E3"/>
    <w:rsid w:val="005C59F3"/>
    <w:rsid w:val="005C68F1"/>
    <w:rsid w:val="005C6975"/>
    <w:rsid w:val="005C6D03"/>
    <w:rsid w:val="005C71D3"/>
    <w:rsid w:val="005C7683"/>
    <w:rsid w:val="005D0C80"/>
    <w:rsid w:val="005D1271"/>
    <w:rsid w:val="005D13FB"/>
    <w:rsid w:val="005D1518"/>
    <w:rsid w:val="005D3336"/>
    <w:rsid w:val="005D3BFE"/>
    <w:rsid w:val="005D411D"/>
    <w:rsid w:val="005D4851"/>
    <w:rsid w:val="005D4AA7"/>
    <w:rsid w:val="005D5086"/>
    <w:rsid w:val="005D5AE2"/>
    <w:rsid w:val="005D5AE5"/>
    <w:rsid w:val="005D66AD"/>
    <w:rsid w:val="005D6C3B"/>
    <w:rsid w:val="005D6D78"/>
    <w:rsid w:val="005D6DF5"/>
    <w:rsid w:val="005D70B6"/>
    <w:rsid w:val="005D7F30"/>
    <w:rsid w:val="005D7FA9"/>
    <w:rsid w:val="005E0070"/>
    <w:rsid w:val="005E0356"/>
    <w:rsid w:val="005E03D7"/>
    <w:rsid w:val="005E04DE"/>
    <w:rsid w:val="005E0709"/>
    <w:rsid w:val="005E089F"/>
    <w:rsid w:val="005E0BD4"/>
    <w:rsid w:val="005E0FEA"/>
    <w:rsid w:val="005E18AF"/>
    <w:rsid w:val="005E1AF1"/>
    <w:rsid w:val="005E29C3"/>
    <w:rsid w:val="005E376B"/>
    <w:rsid w:val="005E37CA"/>
    <w:rsid w:val="005E42A3"/>
    <w:rsid w:val="005E5322"/>
    <w:rsid w:val="005E55BE"/>
    <w:rsid w:val="005E5F64"/>
    <w:rsid w:val="005E629F"/>
    <w:rsid w:val="005E660D"/>
    <w:rsid w:val="005E6CFC"/>
    <w:rsid w:val="005E6D1E"/>
    <w:rsid w:val="005E746E"/>
    <w:rsid w:val="005E7A05"/>
    <w:rsid w:val="005E7A0E"/>
    <w:rsid w:val="005F0322"/>
    <w:rsid w:val="005F04FE"/>
    <w:rsid w:val="005F056F"/>
    <w:rsid w:val="005F05FF"/>
    <w:rsid w:val="005F0CF4"/>
    <w:rsid w:val="005F215C"/>
    <w:rsid w:val="005F2208"/>
    <w:rsid w:val="005F2A09"/>
    <w:rsid w:val="005F3819"/>
    <w:rsid w:val="005F4391"/>
    <w:rsid w:val="005F439E"/>
    <w:rsid w:val="005F4E79"/>
    <w:rsid w:val="005F5A53"/>
    <w:rsid w:val="005F6096"/>
    <w:rsid w:val="005F656C"/>
    <w:rsid w:val="005F6B26"/>
    <w:rsid w:val="005F7335"/>
    <w:rsid w:val="005F78BF"/>
    <w:rsid w:val="005F7FC8"/>
    <w:rsid w:val="006005A1"/>
    <w:rsid w:val="006009B6"/>
    <w:rsid w:val="00600ADC"/>
    <w:rsid w:val="00601314"/>
    <w:rsid w:val="00602B05"/>
    <w:rsid w:val="0060321C"/>
    <w:rsid w:val="00603268"/>
    <w:rsid w:val="0060470A"/>
    <w:rsid w:val="006050A5"/>
    <w:rsid w:val="006054D7"/>
    <w:rsid w:val="00605B4A"/>
    <w:rsid w:val="00606397"/>
    <w:rsid w:val="0060762B"/>
    <w:rsid w:val="006077A0"/>
    <w:rsid w:val="00607980"/>
    <w:rsid w:val="00607D43"/>
    <w:rsid w:val="006102EA"/>
    <w:rsid w:val="006106C7"/>
    <w:rsid w:val="006107ED"/>
    <w:rsid w:val="00611BBB"/>
    <w:rsid w:val="006126D3"/>
    <w:rsid w:val="0061285C"/>
    <w:rsid w:val="006138D7"/>
    <w:rsid w:val="00614B37"/>
    <w:rsid w:val="00615860"/>
    <w:rsid w:val="00615CC6"/>
    <w:rsid w:val="00616865"/>
    <w:rsid w:val="00617AE7"/>
    <w:rsid w:val="00617D82"/>
    <w:rsid w:val="00620DAB"/>
    <w:rsid w:val="006210D5"/>
    <w:rsid w:val="006215C8"/>
    <w:rsid w:val="00622779"/>
    <w:rsid w:val="00622939"/>
    <w:rsid w:val="00622D49"/>
    <w:rsid w:val="00623505"/>
    <w:rsid w:val="00623CE3"/>
    <w:rsid w:val="00624593"/>
    <w:rsid w:val="00624FC3"/>
    <w:rsid w:val="00625101"/>
    <w:rsid w:val="00626444"/>
    <w:rsid w:val="006266AC"/>
    <w:rsid w:val="00626AFA"/>
    <w:rsid w:val="00627E31"/>
    <w:rsid w:val="00630195"/>
    <w:rsid w:val="006305E9"/>
    <w:rsid w:val="00630A90"/>
    <w:rsid w:val="00631E2E"/>
    <w:rsid w:val="006327D6"/>
    <w:rsid w:val="00634DE2"/>
    <w:rsid w:val="006353E6"/>
    <w:rsid w:val="00635D2C"/>
    <w:rsid w:val="00635F08"/>
    <w:rsid w:val="0063629C"/>
    <w:rsid w:val="006362A8"/>
    <w:rsid w:val="0063638C"/>
    <w:rsid w:val="00636A1E"/>
    <w:rsid w:val="00636A96"/>
    <w:rsid w:val="00636D70"/>
    <w:rsid w:val="00636DCB"/>
    <w:rsid w:val="006373E2"/>
    <w:rsid w:val="00637A7F"/>
    <w:rsid w:val="00637E92"/>
    <w:rsid w:val="00637FD0"/>
    <w:rsid w:val="00640E38"/>
    <w:rsid w:val="0064113A"/>
    <w:rsid w:val="00641ED6"/>
    <w:rsid w:val="006426AF"/>
    <w:rsid w:val="006427D1"/>
    <w:rsid w:val="0064299E"/>
    <w:rsid w:val="00642E38"/>
    <w:rsid w:val="00642EBE"/>
    <w:rsid w:val="0064333C"/>
    <w:rsid w:val="006441F0"/>
    <w:rsid w:val="00645207"/>
    <w:rsid w:val="0064580A"/>
    <w:rsid w:val="00646382"/>
    <w:rsid w:val="006466CA"/>
    <w:rsid w:val="006472EE"/>
    <w:rsid w:val="00647362"/>
    <w:rsid w:val="006476E6"/>
    <w:rsid w:val="006500AC"/>
    <w:rsid w:val="00650902"/>
    <w:rsid w:val="00650A84"/>
    <w:rsid w:val="006512DA"/>
    <w:rsid w:val="00651329"/>
    <w:rsid w:val="00651A87"/>
    <w:rsid w:val="00652B62"/>
    <w:rsid w:val="00652C59"/>
    <w:rsid w:val="00653C0B"/>
    <w:rsid w:val="00653D7C"/>
    <w:rsid w:val="00653E47"/>
    <w:rsid w:val="006543F0"/>
    <w:rsid w:val="00654546"/>
    <w:rsid w:val="00654E21"/>
    <w:rsid w:val="00654ED0"/>
    <w:rsid w:val="00654F24"/>
    <w:rsid w:val="006550B4"/>
    <w:rsid w:val="00656126"/>
    <w:rsid w:val="006574C6"/>
    <w:rsid w:val="00657956"/>
    <w:rsid w:val="00657957"/>
    <w:rsid w:val="00657C7B"/>
    <w:rsid w:val="0066020F"/>
    <w:rsid w:val="00660627"/>
    <w:rsid w:val="0066177D"/>
    <w:rsid w:val="00661BB9"/>
    <w:rsid w:val="00661E8A"/>
    <w:rsid w:val="00662805"/>
    <w:rsid w:val="00663801"/>
    <w:rsid w:val="00663A27"/>
    <w:rsid w:val="00663D55"/>
    <w:rsid w:val="00664024"/>
    <w:rsid w:val="00664336"/>
    <w:rsid w:val="00664696"/>
    <w:rsid w:val="00664C97"/>
    <w:rsid w:val="00664DB7"/>
    <w:rsid w:val="006651CF"/>
    <w:rsid w:val="006652F8"/>
    <w:rsid w:val="00665A39"/>
    <w:rsid w:val="0066604C"/>
    <w:rsid w:val="006661AB"/>
    <w:rsid w:val="00666D67"/>
    <w:rsid w:val="006672DB"/>
    <w:rsid w:val="0067056F"/>
    <w:rsid w:val="006717D0"/>
    <w:rsid w:val="00671C03"/>
    <w:rsid w:val="0067257E"/>
    <w:rsid w:val="006726A9"/>
    <w:rsid w:val="00672A51"/>
    <w:rsid w:val="00672B9F"/>
    <w:rsid w:val="00672F1C"/>
    <w:rsid w:val="00673251"/>
    <w:rsid w:val="00673E7D"/>
    <w:rsid w:val="00674F3E"/>
    <w:rsid w:val="006750DE"/>
    <w:rsid w:val="00675A00"/>
    <w:rsid w:val="00675F0F"/>
    <w:rsid w:val="006769F7"/>
    <w:rsid w:val="0067705B"/>
    <w:rsid w:val="00677971"/>
    <w:rsid w:val="00677FF4"/>
    <w:rsid w:val="0068090E"/>
    <w:rsid w:val="00680958"/>
    <w:rsid w:val="00680AD1"/>
    <w:rsid w:val="00681B19"/>
    <w:rsid w:val="00681E79"/>
    <w:rsid w:val="00681F05"/>
    <w:rsid w:val="006820B8"/>
    <w:rsid w:val="006823E4"/>
    <w:rsid w:val="00682423"/>
    <w:rsid w:val="00682441"/>
    <w:rsid w:val="00682B99"/>
    <w:rsid w:val="00683A6B"/>
    <w:rsid w:val="00683A8B"/>
    <w:rsid w:val="00683BE1"/>
    <w:rsid w:val="00684A30"/>
    <w:rsid w:val="00684C3D"/>
    <w:rsid w:val="00685418"/>
    <w:rsid w:val="0068565F"/>
    <w:rsid w:val="006859D8"/>
    <w:rsid w:val="006865AA"/>
    <w:rsid w:val="00686B0E"/>
    <w:rsid w:val="00686F5C"/>
    <w:rsid w:val="00687554"/>
    <w:rsid w:val="006907FF"/>
    <w:rsid w:val="0069098E"/>
    <w:rsid w:val="006911CD"/>
    <w:rsid w:val="00691597"/>
    <w:rsid w:val="0069165A"/>
    <w:rsid w:val="00691BA5"/>
    <w:rsid w:val="00691BBD"/>
    <w:rsid w:val="0069233D"/>
    <w:rsid w:val="0069285C"/>
    <w:rsid w:val="00692B1F"/>
    <w:rsid w:val="00692C18"/>
    <w:rsid w:val="0069333C"/>
    <w:rsid w:val="00693589"/>
    <w:rsid w:val="00693686"/>
    <w:rsid w:val="00693EE9"/>
    <w:rsid w:val="00694640"/>
    <w:rsid w:val="006949D5"/>
    <w:rsid w:val="00694C63"/>
    <w:rsid w:val="00695E03"/>
    <w:rsid w:val="0069758D"/>
    <w:rsid w:val="0069798D"/>
    <w:rsid w:val="00697C8A"/>
    <w:rsid w:val="006A018C"/>
    <w:rsid w:val="006A0813"/>
    <w:rsid w:val="006A0CA7"/>
    <w:rsid w:val="006A0E2D"/>
    <w:rsid w:val="006A11B8"/>
    <w:rsid w:val="006A1669"/>
    <w:rsid w:val="006A1E28"/>
    <w:rsid w:val="006A1E80"/>
    <w:rsid w:val="006A3BAB"/>
    <w:rsid w:val="006A4D4F"/>
    <w:rsid w:val="006A5FD6"/>
    <w:rsid w:val="006A60E3"/>
    <w:rsid w:val="006A68FB"/>
    <w:rsid w:val="006A6F32"/>
    <w:rsid w:val="006A73C4"/>
    <w:rsid w:val="006A7923"/>
    <w:rsid w:val="006A7CF0"/>
    <w:rsid w:val="006A7EBE"/>
    <w:rsid w:val="006B0DBC"/>
    <w:rsid w:val="006B157E"/>
    <w:rsid w:val="006B1A14"/>
    <w:rsid w:val="006B1D3E"/>
    <w:rsid w:val="006B248A"/>
    <w:rsid w:val="006B25F1"/>
    <w:rsid w:val="006B29D1"/>
    <w:rsid w:val="006B2F4C"/>
    <w:rsid w:val="006B3036"/>
    <w:rsid w:val="006B40B7"/>
    <w:rsid w:val="006B44BE"/>
    <w:rsid w:val="006B4942"/>
    <w:rsid w:val="006B4A65"/>
    <w:rsid w:val="006B4F38"/>
    <w:rsid w:val="006B5B73"/>
    <w:rsid w:val="006B60F7"/>
    <w:rsid w:val="006B65F5"/>
    <w:rsid w:val="006B7A91"/>
    <w:rsid w:val="006B7AE5"/>
    <w:rsid w:val="006C0078"/>
    <w:rsid w:val="006C012F"/>
    <w:rsid w:val="006C0317"/>
    <w:rsid w:val="006C03C7"/>
    <w:rsid w:val="006C0486"/>
    <w:rsid w:val="006C05C5"/>
    <w:rsid w:val="006C069C"/>
    <w:rsid w:val="006C17CE"/>
    <w:rsid w:val="006C1AA7"/>
    <w:rsid w:val="006C25D9"/>
    <w:rsid w:val="006C2C5B"/>
    <w:rsid w:val="006C2DA5"/>
    <w:rsid w:val="006C34E5"/>
    <w:rsid w:val="006C3C61"/>
    <w:rsid w:val="006C414C"/>
    <w:rsid w:val="006C47D6"/>
    <w:rsid w:val="006C5038"/>
    <w:rsid w:val="006C5262"/>
    <w:rsid w:val="006C5E4A"/>
    <w:rsid w:val="006C6522"/>
    <w:rsid w:val="006C6C9C"/>
    <w:rsid w:val="006C743E"/>
    <w:rsid w:val="006C7A9A"/>
    <w:rsid w:val="006D0292"/>
    <w:rsid w:val="006D087A"/>
    <w:rsid w:val="006D12D2"/>
    <w:rsid w:val="006D1421"/>
    <w:rsid w:val="006D1B0A"/>
    <w:rsid w:val="006D1B8F"/>
    <w:rsid w:val="006D2120"/>
    <w:rsid w:val="006D2394"/>
    <w:rsid w:val="006D240F"/>
    <w:rsid w:val="006D2BF7"/>
    <w:rsid w:val="006D4284"/>
    <w:rsid w:val="006D5B23"/>
    <w:rsid w:val="006D5BF9"/>
    <w:rsid w:val="006D6984"/>
    <w:rsid w:val="006D74A3"/>
    <w:rsid w:val="006E0453"/>
    <w:rsid w:val="006E0C8A"/>
    <w:rsid w:val="006E1AB4"/>
    <w:rsid w:val="006E1C74"/>
    <w:rsid w:val="006E3A8A"/>
    <w:rsid w:val="006E3B7B"/>
    <w:rsid w:val="006E3F28"/>
    <w:rsid w:val="006E3FA8"/>
    <w:rsid w:val="006E422F"/>
    <w:rsid w:val="006E4A84"/>
    <w:rsid w:val="006E4B1F"/>
    <w:rsid w:val="006E58AF"/>
    <w:rsid w:val="006E594B"/>
    <w:rsid w:val="006E71F1"/>
    <w:rsid w:val="006E7397"/>
    <w:rsid w:val="006F01CD"/>
    <w:rsid w:val="006F0BCF"/>
    <w:rsid w:val="006F0C80"/>
    <w:rsid w:val="006F170B"/>
    <w:rsid w:val="006F1EA0"/>
    <w:rsid w:val="006F20E5"/>
    <w:rsid w:val="006F26AB"/>
    <w:rsid w:val="006F26D4"/>
    <w:rsid w:val="006F2DDA"/>
    <w:rsid w:val="006F2DFC"/>
    <w:rsid w:val="006F33F2"/>
    <w:rsid w:val="006F3B9B"/>
    <w:rsid w:val="006F44E2"/>
    <w:rsid w:val="006F498F"/>
    <w:rsid w:val="006F4D6B"/>
    <w:rsid w:val="006F5AC0"/>
    <w:rsid w:val="006F6253"/>
    <w:rsid w:val="006F645A"/>
    <w:rsid w:val="006F653A"/>
    <w:rsid w:val="006F67C9"/>
    <w:rsid w:val="006F6F23"/>
    <w:rsid w:val="007001F0"/>
    <w:rsid w:val="00700278"/>
    <w:rsid w:val="00700314"/>
    <w:rsid w:val="00700B50"/>
    <w:rsid w:val="007014A8"/>
    <w:rsid w:val="0070185B"/>
    <w:rsid w:val="00702341"/>
    <w:rsid w:val="007023FE"/>
    <w:rsid w:val="00702F5F"/>
    <w:rsid w:val="007033F3"/>
    <w:rsid w:val="007037BA"/>
    <w:rsid w:val="00703EF5"/>
    <w:rsid w:val="007045FA"/>
    <w:rsid w:val="0070504A"/>
    <w:rsid w:val="0070525C"/>
    <w:rsid w:val="0070540F"/>
    <w:rsid w:val="007054BF"/>
    <w:rsid w:val="00705D58"/>
    <w:rsid w:val="00706145"/>
    <w:rsid w:val="00706AEE"/>
    <w:rsid w:val="00706EF2"/>
    <w:rsid w:val="00710C56"/>
    <w:rsid w:val="0071143C"/>
    <w:rsid w:val="00711ACF"/>
    <w:rsid w:val="00712182"/>
    <w:rsid w:val="007129A1"/>
    <w:rsid w:val="00712B57"/>
    <w:rsid w:val="00712DC3"/>
    <w:rsid w:val="00713471"/>
    <w:rsid w:val="00714338"/>
    <w:rsid w:val="00714BD1"/>
    <w:rsid w:val="00714DFB"/>
    <w:rsid w:val="0071551B"/>
    <w:rsid w:val="00715AE3"/>
    <w:rsid w:val="00716CD8"/>
    <w:rsid w:val="00716CE7"/>
    <w:rsid w:val="00717AF0"/>
    <w:rsid w:val="00717E3F"/>
    <w:rsid w:val="00720705"/>
    <w:rsid w:val="007208D8"/>
    <w:rsid w:val="00720B72"/>
    <w:rsid w:val="00720C01"/>
    <w:rsid w:val="00721B68"/>
    <w:rsid w:val="00722E29"/>
    <w:rsid w:val="00723633"/>
    <w:rsid w:val="0072419A"/>
    <w:rsid w:val="007246D7"/>
    <w:rsid w:val="007253DA"/>
    <w:rsid w:val="007255C1"/>
    <w:rsid w:val="00725CA5"/>
    <w:rsid w:val="00725F6A"/>
    <w:rsid w:val="0072628B"/>
    <w:rsid w:val="00726575"/>
    <w:rsid w:val="007268B0"/>
    <w:rsid w:val="00726EFD"/>
    <w:rsid w:val="0072784C"/>
    <w:rsid w:val="00730369"/>
    <w:rsid w:val="00730626"/>
    <w:rsid w:val="00730960"/>
    <w:rsid w:val="00730A72"/>
    <w:rsid w:val="00731227"/>
    <w:rsid w:val="00731AFC"/>
    <w:rsid w:val="00732233"/>
    <w:rsid w:val="007334F1"/>
    <w:rsid w:val="00733C63"/>
    <w:rsid w:val="00733F5D"/>
    <w:rsid w:val="00734866"/>
    <w:rsid w:val="00734903"/>
    <w:rsid w:val="00734C3F"/>
    <w:rsid w:val="00735175"/>
    <w:rsid w:val="007358A6"/>
    <w:rsid w:val="00735AF9"/>
    <w:rsid w:val="00737889"/>
    <w:rsid w:val="00737C86"/>
    <w:rsid w:val="007400B3"/>
    <w:rsid w:val="00740487"/>
    <w:rsid w:val="00740ADB"/>
    <w:rsid w:val="00740D67"/>
    <w:rsid w:val="00741326"/>
    <w:rsid w:val="007419EC"/>
    <w:rsid w:val="00741A1C"/>
    <w:rsid w:val="00741AAA"/>
    <w:rsid w:val="00741BBC"/>
    <w:rsid w:val="00741D06"/>
    <w:rsid w:val="0074251B"/>
    <w:rsid w:val="007426BB"/>
    <w:rsid w:val="0074292D"/>
    <w:rsid w:val="00742A2E"/>
    <w:rsid w:val="00742F58"/>
    <w:rsid w:val="00743296"/>
    <w:rsid w:val="007432FC"/>
    <w:rsid w:val="00743F73"/>
    <w:rsid w:val="007441A7"/>
    <w:rsid w:val="0074427A"/>
    <w:rsid w:val="0074441F"/>
    <w:rsid w:val="00744C86"/>
    <w:rsid w:val="00745FD8"/>
    <w:rsid w:val="00746099"/>
    <w:rsid w:val="00746D70"/>
    <w:rsid w:val="0074773A"/>
    <w:rsid w:val="007478FE"/>
    <w:rsid w:val="00751884"/>
    <w:rsid w:val="0075259A"/>
    <w:rsid w:val="007529D2"/>
    <w:rsid w:val="007530B7"/>
    <w:rsid w:val="00753134"/>
    <w:rsid w:val="0075318C"/>
    <w:rsid w:val="007531BE"/>
    <w:rsid w:val="0075385D"/>
    <w:rsid w:val="00753AA3"/>
    <w:rsid w:val="007544C5"/>
    <w:rsid w:val="00754CDE"/>
    <w:rsid w:val="00754D6F"/>
    <w:rsid w:val="00754F44"/>
    <w:rsid w:val="0075501D"/>
    <w:rsid w:val="007556A8"/>
    <w:rsid w:val="0075634F"/>
    <w:rsid w:val="0075664D"/>
    <w:rsid w:val="00757BE9"/>
    <w:rsid w:val="00760382"/>
    <w:rsid w:val="00761735"/>
    <w:rsid w:val="0076179D"/>
    <w:rsid w:val="00761BAD"/>
    <w:rsid w:val="00762112"/>
    <w:rsid w:val="00762484"/>
    <w:rsid w:val="00762BAF"/>
    <w:rsid w:val="00762F11"/>
    <w:rsid w:val="00763A01"/>
    <w:rsid w:val="00763BAE"/>
    <w:rsid w:val="00763FB8"/>
    <w:rsid w:val="0076418A"/>
    <w:rsid w:val="00764244"/>
    <w:rsid w:val="00764303"/>
    <w:rsid w:val="007645D6"/>
    <w:rsid w:val="00764A42"/>
    <w:rsid w:val="00764C94"/>
    <w:rsid w:val="0076589C"/>
    <w:rsid w:val="007660C3"/>
    <w:rsid w:val="00766507"/>
    <w:rsid w:val="007669A5"/>
    <w:rsid w:val="007673B9"/>
    <w:rsid w:val="00770603"/>
    <w:rsid w:val="00770C9D"/>
    <w:rsid w:val="00770FF8"/>
    <w:rsid w:val="00771AAD"/>
    <w:rsid w:val="00771FB1"/>
    <w:rsid w:val="00772328"/>
    <w:rsid w:val="00772D2B"/>
    <w:rsid w:val="00772DB1"/>
    <w:rsid w:val="00772ED5"/>
    <w:rsid w:val="007738FB"/>
    <w:rsid w:val="007739FD"/>
    <w:rsid w:val="00773C6A"/>
    <w:rsid w:val="00773FBF"/>
    <w:rsid w:val="0077455C"/>
    <w:rsid w:val="00774BF1"/>
    <w:rsid w:val="0077531F"/>
    <w:rsid w:val="007753E1"/>
    <w:rsid w:val="00775520"/>
    <w:rsid w:val="0077571C"/>
    <w:rsid w:val="007758D5"/>
    <w:rsid w:val="007759BA"/>
    <w:rsid w:val="00775CAF"/>
    <w:rsid w:val="00776BBB"/>
    <w:rsid w:val="00776E37"/>
    <w:rsid w:val="007776CC"/>
    <w:rsid w:val="007777BC"/>
    <w:rsid w:val="00780152"/>
    <w:rsid w:val="007803BF"/>
    <w:rsid w:val="00780471"/>
    <w:rsid w:val="00780AB9"/>
    <w:rsid w:val="00780CB2"/>
    <w:rsid w:val="00780CC4"/>
    <w:rsid w:val="00780D91"/>
    <w:rsid w:val="00781984"/>
    <w:rsid w:val="00781CBD"/>
    <w:rsid w:val="007821E4"/>
    <w:rsid w:val="00782B46"/>
    <w:rsid w:val="00782C20"/>
    <w:rsid w:val="00782C9F"/>
    <w:rsid w:val="00782E2E"/>
    <w:rsid w:val="007839E4"/>
    <w:rsid w:val="00783E6E"/>
    <w:rsid w:val="007841BB"/>
    <w:rsid w:val="007848A9"/>
    <w:rsid w:val="00784C4F"/>
    <w:rsid w:val="00785631"/>
    <w:rsid w:val="007860A5"/>
    <w:rsid w:val="00786D04"/>
    <w:rsid w:val="00787141"/>
    <w:rsid w:val="00787610"/>
    <w:rsid w:val="00790719"/>
    <w:rsid w:val="00790D7A"/>
    <w:rsid w:val="00791ADE"/>
    <w:rsid w:val="00792247"/>
    <w:rsid w:val="00792D6B"/>
    <w:rsid w:val="00793154"/>
    <w:rsid w:val="007949B4"/>
    <w:rsid w:val="00794D41"/>
    <w:rsid w:val="00794EC1"/>
    <w:rsid w:val="00794F00"/>
    <w:rsid w:val="00795027"/>
    <w:rsid w:val="0079502F"/>
    <w:rsid w:val="007951FC"/>
    <w:rsid w:val="00795366"/>
    <w:rsid w:val="007954FB"/>
    <w:rsid w:val="00795C12"/>
    <w:rsid w:val="00796277"/>
    <w:rsid w:val="0079664C"/>
    <w:rsid w:val="0079756C"/>
    <w:rsid w:val="007A02DA"/>
    <w:rsid w:val="007A0334"/>
    <w:rsid w:val="007A0479"/>
    <w:rsid w:val="007A0A62"/>
    <w:rsid w:val="007A0AFE"/>
    <w:rsid w:val="007A0C89"/>
    <w:rsid w:val="007A2DA4"/>
    <w:rsid w:val="007A4236"/>
    <w:rsid w:val="007A4B43"/>
    <w:rsid w:val="007A4DA3"/>
    <w:rsid w:val="007A4EC6"/>
    <w:rsid w:val="007A4F55"/>
    <w:rsid w:val="007A546A"/>
    <w:rsid w:val="007A57C6"/>
    <w:rsid w:val="007A6E90"/>
    <w:rsid w:val="007A71A0"/>
    <w:rsid w:val="007A731A"/>
    <w:rsid w:val="007A77C3"/>
    <w:rsid w:val="007A77CF"/>
    <w:rsid w:val="007A7CEE"/>
    <w:rsid w:val="007B024F"/>
    <w:rsid w:val="007B0C0A"/>
    <w:rsid w:val="007B107E"/>
    <w:rsid w:val="007B15BB"/>
    <w:rsid w:val="007B1C3F"/>
    <w:rsid w:val="007B2453"/>
    <w:rsid w:val="007B29AB"/>
    <w:rsid w:val="007B3121"/>
    <w:rsid w:val="007B3152"/>
    <w:rsid w:val="007B315B"/>
    <w:rsid w:val="007B3535"/>
    <w:rsid w:val="007B36FB"/>
    <w:rsid w:val="007B419A"/>
    <w:rsid w:val="007B42AD"/>
    <w:rsid w:val="007B5517"/>
    <w:rsid w:val="007B5F61"/>
    <w:rsid w:val="007B6274"/>
    <w:rsid w:val="007B6C33"/>
    <w:rsid w:val="007B6DD2"/>
    <w:rsid w:val="007C0207"/>
    <w:rsid w:val="007C02AC"/>
    <w:rsid w:val="007C0851"/>
    <w:rsid w:val="007C111A"/>
    <w:rsid w:val="007C1234"/>
    <w:rsid w:val="007C13BC"/>
    <w:rsid w:val="007C141A"/>
    <w:rsid w:val="007C148F"/>
    <w:rsid w:val="007C168C"/>
    <w:rsid w:val="007C1DE9"/>
    <w:rsid w:val="007C25BF"/>
    <w:rsid w:val="007C2B21"/>
    <w:rsid w:val="007C2FC1"/>
    <w:rsid w:val="007C3E24"/>
    <w:rsid w:val="007C486C"/>
    <w:rsid w:val="007C4949"/>
    <w:rsid w:val="007C59FB"/>
    <w:rsid w:val="007C6153"/>
    <w:rsid w:val="007C72BF"/>
    <w:rsid w:val="007C72DA"/>
    <w:rsid w:val="007C790C"/>
    <w:rsid w:val="007C7F09"/>
    <w:rsid w:val="007D0108"/>
    <w:rsid w:val="007D068F"/>
    <w:rsid w:val="007D0B38"/>
    <w:rsid w:val="007D0E76"/>
    <w:rsid w:val="007D0EE1"/>
    <w:rsid w:val="007D119A"/>
    <w:rsid w:val="007D11F0"/>
    <w:rsid w:val="007D27AF"/>
    <w:rsid w:val="007D2A4E"/>
    <w:rsid w:val="007D2ABA"/>
    <w:rsid w:val="007D2C05"/>
    <w:rsid w:val="007D2F08"/>
    <w:rsid w:val="007D33E8"/>
    <w:rsid w:val="007D38A1"/>
    <w:rsid w:val="007D3A57"/>
    <w:rsid w:val="007D4DF3"/>
    <w:rsid w:val="007D5408"/>
    <w:rsid w:val="007D5AB5"/>
    <w:rsid w:val="007D6689"/>
    <w:rsid w:val="007D6B46"/>
    <w:rsid w:val="007D6EB5"/>
    <w:rsid w:val="007D7230"/>
    <w:rsid w:val="007E023E"/>
    <w:rsid w:val="007E02F5"/>
    <w:rsid w:val="007E0A1B"/>
    <w:rsid w:val="007E0AA0"/>
    <w:rsid w:val="007E0BAC"/>
    <w:rsid w:val="007E16D2"/>
    <w:rsid w:val="007E1D30"/>
    <w:rsid w:val="007E2418"/>
    <w:rsid w:val="007E2580"/>
    <w:rsid w:val="007E3C3E"/>
    <w:rsid w:val="007E3C8C"/>
    <w:rsid w:val="007E3F60"/>
    <w:rsid w:val="007E4041"/>
    <w:rsid w:val="007E4B53"/>
    <w:rsid w:val="007E4C87"/>
    <w:rsid w:val="007E4E25"/>
    <w:rsid w:val="007E5856"/>
    <w:rsid w:val="007E5DAB"/>
    <w:rsid w:val="007E62C1"/>
    <w:rsid w:val="007E71A0"/>
    <w:rsid w:val="007E75B6"/>
    <w:rsid w:val="007E79A0"/>
    <w:rsid w:val="007E7E8C"/>
    <w:rsid w:val="007F04D3"/>
    <w:rsid w:val="007F10A6"/>
    <w:rsid w:val="007F1375"/>
    <w:rsid w:val="007F1E35"/>
    <w:rsid w:val="007F2838"/>
    <w:rsid w:val="007F2D04"/>
    <w:rsid w:val="007F4750"/>
    <w:rsid w:val="007F5C11"/>
    <w:rsid w:val="007F614F"/>
    <w:rsid w:val="007F6486"/>
    <w:rsid w:val="007F7656"/>
    <w:rsid w:val="007F7A7C"/>
    <w:rsid w:val="00800356"/>
    <w:rsid w:val="00800C57"/>
    <w:rsid w:val="00800D95"/>
    <w:rsid w:val="008012EA"/>
    <w:rsid w:val="00802835"/>
    <w:rsid w:val="008032E5"/>
    <w:rsid w:val="00803AA9"/>
    <w:rsid w:val="00803F16"/>
    <w:rsid w:val="00803FDB"/>
    <w:rsid w:val="00804452"/>
    <w:rsid w:val="00804B18"/>
    <w:rsid w:val="00804C72"/>
    <w:rsid w:val="008050BD"/>
    <w:rsid w:val="00805178"/>
    <w:rsid w:val="008058CB"/>
    <w:rsid w:val="00805990"/>
    <w:rsid w:val="008069A0"/>
    <w:rsid w:val="0081076F"/>
    <w:rsid w:val="00811107"/>
    <w:rsid w:val="00811184"/>
    <w:rsid w:val="00812314"/>
    <w:rsid w:val="0081244E"/>
    <w:rsid w:val="0081286D"/>
    <w:rsid w:val="008129B1"/>
    <w:rsid w:val="00812C6C"/>
    <w:rsid w:val="00813D9D"/>
    <w:rsid w:val="00813E38"/>
    <w:rsid w:val="00814D82"/>
    <w:rsid w:val="00816113"/>
    <w:rsid w:val="0081632A"/>
    <w:rsid w:val="008164AA"/>
    <w:rsid w:val="008166E2"/>
    <w:rsid w:val="00816768"/>
    <w:rsid w:val="008169A7"/>
    <w:rsid w:val="00816BBA"/>
    <w:rsid w:val="008176B1"/>
    <w:rsid w:val="00820074"/>
    <w:rsid w:val="00820082"/>
    <w:rsid w:val="008200BB"/>
    <w:rsid w:val="00820299"/>
    <w:rsid w:val="008206FC"/>
    <w:rsid w:val="00821455"/>
    <w:rsid w:val="00822472"/>
    <w:rsid w:val="008225BE"/>
    <w:rsid w:val="008239FB"/>
    <w:rsid w:val="00823CB9"/>
    <w:rsid w:val="008248F4"/>
    <w:rsid w:val="00824B00"/>
    <w:rsid w:val="00825B73"/>
    <w:rsid w:val="008262B0"/>
    <w:rsid w:val="008266DE"/>
    <w:rsid w:val="0082678E"/>
    <w:rsid w:val="008270F9"/>
    <w:rsid w:val="0082714C"/>
    <w:rsid w:val="008274D9"/>
    <w:rsid w:val="00827532"/>
    <w:rsid w:val="00827C41"/>
    <w:rsid w:val="00827ECF"/>
    <w:rsid w:val="00827F20"/>
    <w:rsid w:val="00827F7C"/>
    <w:rsid w:val="00830A8A"/>
    <w:rsid w:val="008313EE"/>
    <w:rsid w:val="0083154E"/>
    <w:rsid w:val="00831D2E"/>
    <w:rsid w:val="00831E8A"/>
    <w:rsid w:val="00832D65"/>
    <w:rsid w:val="00833ADF"/>
    <w:rsid w:val="00833CE7"/>
    <w:rsid w:val="00833DA3"/>
    <w:rsid w:val="00834781"/>
    <w:rsid w:val="00835454"/>
    <w:rsid w:val="008355A7"/>
    <w:rsid w:val="00835EE0"/>
    <w:rsid w:val="008362E6"/>
    <w:rsid w:val="0083630D"/>
    <w:rsid w:val="0083633E"/>
    <w:rsid w:val="00836B82"/>
    <w:rsid w:val="00837140"/>
    <w:rsid w:val="00837F08"/>
    <w:rsid w:val="0084024F"/>
    <w:rsid w:val="00840345"/>
    <w:rsid w:val="00840739"/>
    <w:rsid w:val="0084096B"/>
    <w:rsid w:val="00841143"/>
    <w:rsid w:val="00841206"/>
    <w:rsid w:val="008416BA"/>
    <w:rsid w:val="00841A1C"/>
    <w:rsid w:val="00842377"/>
    <w:rsid w:val="008424B5"/>
    <w:rsid w:val="008426EC"/>
    <w:rsid w:val="00842E80"/>
    <w:rsid w:val="0084400F"/>
    <w:rsid w:val="0084449E"/>
    <w:rsid w:val="0084473C"/>
    <w:rsid w:val="008448B8"/>
    <w:rsid w:val="00844B70"/>
    <w:rsid w:val="00845175"/>
    <w:rsid w:val="00845777"/>
    <w:rsid w:val="00846A6F"/>
    <w:rsid w:val="008475A6"/>
    <w:rsid w:val="00847682"/>
    <w:rsid w:val="00850760"/>
    <w:rsid w:val="008507FA"/>
    <w:rsid w:val="00850C2A"/>
    <w:rsid w:val="00850D04"/>
    <w:rsid w:val="00850E2B"/>
    <w:rsid w:val="008517C1"/>
    <w:rsid w:val="008536AF"/>
    <w:rsid w:val="00853912"/>
    <w:rsid w:val="008540C3"/>
    <w:rsid w:val="0085442C"/>
    <w:rsid w:val="008544A2"/>
    <w:rsid w:val="0085492E"/>
    <w:rsid w:val="00854C2F"/>
    <w:rsid w:val="00855018"/>
    <w:rsid w:val="00855327"/>
    <w:rsid w:val="0085547B"/>
    <w:rsid w:val="00855655"/>
    <w:rsid w:val="008557AF"/>
    <w:rsid w:val="008557E9"/>
    <w:rsid w:val="00855DA8"/>
    <w:rsid w:val="008560CB"/>
    <w:rsid w:val="008567D8"/>
    <w:rsid w:val="00856AC4"/>
    <w:rsid w:val="00856D64"/>
    <w:rsid w:val="0085748D"/>
    <w:rsid w:val="008578CD"/>
    <w:rsid w:val="00857ED6"/>
    <w:rsid w:val="00860815"/>
    <w:rsid w:val="00860859"/>
    <w:rsid w:val="00861D72"/>
    <w:rsid w:val="00862075"/>
    <w:rsid w:val="0086219C"/>
    <w:rsid w:val="00862484"/>
    <w:rsid w:val="0086352A"/>
    <w:rsid w:val="008636C1"/>
    <w:rsid w:val="008652B2"/>
    <w:rsid w:val="00865817"/>
    <w:rsid w:val="00865A36"/>
    <w:rsid w:val="008661D8"/>
    <w:rsid w:val="008662C3"/>
    <w:rsid w:val="0086640C"/>
    <w:rsid w:val="00866846"/>
    <w:rsid w:val="00866C62"/>
    <w:rsid w:val="00866D4C"/>
    <w:rsid w:val="00867029"/>
    <w:rsid w:val="00867340"/>
    <w:rsid w:val="00867BA3"/>
    <w:rsid w:val="00870881"/>
    <w:rsid w:val="00872623"/>
    <w:rsid w:val="00872812"/>
    <w:rsid w:val="00872CD9"/>
    <w:rsid w:val="00872D8F"/>
    <w:rsid w:val="00873EB4"/>
    <w:rsid w:val="00873F19"/>
    <w:rsid w:val="00874108"/>
    <w:rsid w:val="008745C9"/>
    <w:rsid w:val="008750DB"/>
    <w:rsid w:val="00875609"/>
    <w:rsid w:val="008757ED"/>
    <w:rsid w:val="008757F4"/>
    <w:rsid w:val="00875C1A"/>
    <w:rsid w:val="00875EC5"/>
    <w:rsid w:val="0087626E"/>
    <w:rsid w:val="00876762"/>
    <w:rsid w:val="008767A2"/>
    <w:rsid w:val="00876962"/>
    <w:rsid w:val="00876F01"/>
    <w:rsid w:val="008771AB"/>
    <w:rsid w:val="0087738D"/>
    <w:rsid w:val="00877E7E"/>
    <w:rsid w:val="00877FD6"/>
    <w:rsid w:val="008800AD"/>
    <w:rsid w:val="0088099F"/>
    <w:rsid w:val="0088137B"/>
    <w:rsid w:val="0088142B"/>
    <w:rsid w:val="00882B45"/>
    <w:rsid w:val="008832BA"/>
    <w:rsid w:val="00883573"/>
    <w:rsid w:val="008838A9"/>
    <w:rsid w:val="00884138"/>
    <w:rsid w:val="008845AB"/>
    <w:rsid w:val="008846F7"/>
    <w:rsid w:val="008848AC"/>
    <w:rsid w:val="008853E1"/>
    <w:rsid w:val="00885E05"/>
    <w:rsid w:val="008869A1"/>
    <w:rsid w:val="008875D5"/>
    <w:rsid w:val="00887E6C"/>
    <w:rsid w:val="008902E6"/>
    <w:rsid w:val="008907A9"/>
    <w:rsid w:val="00891516"/>
    <w:rsid w:val="008917B0"/>
    <w:rsid w:val="00891BA6"/>
    <w:rsid w:val="008923CC"/>
    <w:rsid w:val="008926A9"/>
    <w:rsid w:val="008935E6"/>
    <w:rsid w:val="0089365F"/>
    <w:rsid w:val="008939B4"/>
    <w:rsid w:val="00893F6A"/>
    <w:rsid w:val="0089407B"/>
    <w:rsid w:val="008955E1"/>
    <w:rsid w:val="00895ABD"/>
    <w:rsid w:val="008962AC"/>
    <w:rsid w:val="008964B3"/>
    <w:rsid w:val="00896B9F"/>
    <w:rsid w:val="00896FE7"/>
    <w:rsid w:val="0089741C"/>
    <w:rsid w:val="00897ADB"/>
    <w:rsid w:val="00897CE8"/>
    <w:rsid w:val="00897E13"/>
    <w:rsid w:val="008A0123"/>
    <w:rsid w:val="008A013E"/>
    <w:rsid w:val="008A0B87"/>
    <w:rsid w:val="008A14B2"/>
    <w:rsid w:val="008A179B"/>
    <w:rsid w:val="008A2484"/>
    <w:rsid w:val="008A2EFE"/>
    <w:rsid w:val="008A323E"/>
    <w:rsid w:val="008A33BA"/>
    <w:rsid w:val="008A382F"/>
    <w:rsid w:val="008A391A"/>
    <w:rsid w:val="008A3D38"/>
    <w:rsid w:val="008A4539"/>
    <w:rsid w:val="008A4B26"/>
    <w:rsid w:val="008A4B78"/>
    <w:rsid w:val="008A521E"/>
    <w:rsid w:val="008A6B15"/>
    <w:rsid w:val="008A7D04"/>
    <w:rsid w:val="008A7D9A"/>
    <w:rsid w:val="008B144B"/>
    <w:rsid w:val="008B1978"/>
    <w:rsid w:val="008B219C"/>
    <w:rsid w:val="008B2256"/>
    <w:rsid w:val="008B240F"/>
    <w:rsid w:val="008B2CA5"/>
    <w:rsid w:val="008B3983"/>
    <w:rsid w:val="008B464E"/>
    <w:rsid w:val="008B49C5"/>
    <w:rsid w:val="008B4D46"/>
    <w:rsid w:val="008B4FC0"/>
    <w:rsid w:val="008B523F"/>
    <w:rsid w:val="008B5440"/>
    <w:rsid w:val="008B545C"/>
    <w:rsid w:val="008B6493"/>
    <w:rsid w:val="008B6ACE"/>
    <w:rsid w:val="008B6E16"/>
    <w:rsid w:val="008B7239"/>
    <w:rsid w:val="008B79DD"/>
    <w:rsid w:val="008B7BA1"/>
    <w:rsid w:val="008C0241"/>
    <w:rsid w:val="008C0E4F"/>
    <w:rsid w:val="008C0EE1"/>
    <w:rsid w:val="008C10CF"/>
    <w:rsid w:val="008C12F9"/>
    <w:rsid w:val="008C2EF9"/>
    <w:rsid w:val="008C34E8"/>
    <w:rsid w:val="008C4946"/>
    <w:rsid w:val="008C4B8D"/>
    <w:rsid w:val="008C520B"/>
    <w:rsid w:val="008C5855"/>
    <w:rsid w:val="008C6E4B"/>
    <w:rsid w:val="008C7094"/>
    <w:rsid w:val="008C7599"/>
    <w:rsid w:val="008D09AE"/>
    <w:rsid w:val="008D0AF7"/>
    <w:rsid w:val="008D0F2E"/>
    <w:rsid w:val="008D12BB"/>
    <w:rsid w:val="008D14B3"/>
    <w:rsid w:val="008D193E"/>
    <w:rsid w:val="008D3500"/>
    <w:rsid w:val="008D3CCD"/>
    <w:rsid w:val="008D3F4B"/>
    <w:rsid w:val="008D401F"/>
    <w:rsid w:val="008D4486"/>
    <w:rsid w:val="008D53F8"/>
    <w:rsid w:val="008D5881"/>
    <w:rsid w:val="008D5A0A"/>
    <w:rsid w:val="008D5DB3"/>
    <w:rsid w:val="008D609F"/>
    <w:rsid w:val="008D6734"/>
    <w:rsid w:val="008D7C1E"/>
    <w:rsid w:val="008D7E84"/>
    <w:rsid w:val="008D7F09"/>
    <w:rsid w:val="008E077C"/>
    <w:rsid w:val="008E1CBF"/>
    <w:rsid w:val="008E22B6"/>
    <w:rsid w:val="008E2511"/>
    <w:rsid w:val="008E27FC"/>
    <w:rsid w:val="008E3A1E"/>
    <w:rsid w:val="008E4118"/>
    <w:rsid w:val="008E413C"/>
    <w:rsid w:val="008E7A2E"/>
    <w:rsid w:val="008E7C0F"/>
    <w:rsid w:val="008E7F8D"/>
    <w:rsid w:val="008F007D"/>
    <w:rsid w:val="008F035D"/>
    <w:rsid w:val="008F0478"/>
    <w:rsid w:val="008F04DE"/>
    <w:rsid w:val="008F088E"/>
    <w:rsid w:val="008F0C16"/>
    <w:rsid w:val="008F142B"/>
    <w:rsid w:val="008F14F3"/>
    <w:rsid w:val="008F3057"/>
    <w:rsid w:val="008F3063"/>
    <w:rsid w:val="008F36CA"/>
    <w:rsid w:val="008F3CBF"/>
    <w:rsid w:val="008F3DBE"/>
    <w:rsid w:val="008F3DBF"/>
    <w:rsid w:val="008F4109"/>
    <w:rsid w:val="008F4362"/>
    <w:rsid w:val="008F588D"/>
    <w:rsid w:val="008F5F14"/>
    <w:rsid w:val="008F61E1"/>
    <w:rsid w:val="008F6A45"/>
    <w:rsid w:val="008F6E7A"/>
    <w:rsid w:val="008F74E2"/>
    <w:rsid w:val="008F74EE"/>
    <w:rsid w:val="008F774D"/>
    <w:rsid w:val="008F7DFF"/>
    <w:rsid w:val="009008B5"/>
    <w:rsid w:val="00900A19"/>
    <w:rsid w:val="00900F37"/>
    <w:rsid w:val="0090105D"/>
    <w:rsid w:val="009011DC"/>
    <w:rsid w:val="0090181C"/>
    <w:rsid w:val="00901A87"/>
    <w:rsid w:val="009020CB"/>
    <w:rsid w:val="009025C1"/>
    <w:rsid w:val="00902E63"/>
    <w:rsid w:val="0090347A"/>
    <w:rsid w:val="00903C72"/>
    <w:rsid w:val="009048C1"/>
    <w:rsid w:val="00904DC8"/>
    <w:rsid w:val="00904E56"/>
    <w:rsid w:val="009052E8"/>
    <w:rsid w:val="0090572F"/>
    <w:rsid w:val="00907097"/>
    <w:rsid w:val="009071A1"/>
    <w:rsid w:val="00907227"/>
    <w:rsid w:val="0091095D"/>
    <w:rsid w:val="00910B21"/>
    <w:rsid w:val="009110A5"/>
    <w:rsid w:val="009110F5"/>
    <w:rsid w:val="00911227"/>
    <w:rsid w:val="00913762"/>
    <w:rsid w:val="009137D2"/>
    <w:rsid w:val="00913CBE"/>
    <w:rsid w:val="00913DE4"/>
    <w:rsid w:val="00913F9C"/>
    <w:rsid w:val="00914271"/>
    <w:rsid w:val="00914974"/>
    <w:rsid w:val="00915E42"/>
    <w:rsid w:val="00915F0E"/>
    <w:rsid w:val="00915FB3"/>
    <w:rsid w:val="00916E20"/>
    <w:rsid w:val="00916E29"/>
    <w:rsid w:val="00917E79"/>
    <w:rsid w:val="0092012B"/>
    <w:rsid w:val="00920591"/>
    <w:rsid w:val="0092104E"/>
    <w:rsid w:val="00922637"/>
    <w:rsid w:val="00922698"/>
    <w:rsid w:val="009229AA"/>
    <w:rsid w:val="00922E3F"/>
    <w:rsid w:val="00923A89"/>
    <w:rsid w:val="0092433F"/>
    <w:rsid w:val="00924526"/>
    <w:rsid w:val="00924D6C"/>
    <w:rsid w:val="009253A6"/>
    <w:rsid w:val="009254B4"/>
    <w:rsid w:val="0092568E"/>
    <w:rsid w:val="00925B78"/>
    <w:rsid w:val="00926B9B"/>
    <w:rsid w:val="00926C56"/>
    <w:rsid w:val="00931760"/>
    <w:rsid w:val="00931E37"/>
    <w:rsid w:val="00932435"/>
    <w:rsid w:val="00932EFF"/>
    <w:rsid w:val="00933051"/>
    <w:rsid w:val="00933205"/>
    <w:rsid w:val="0093395D"/>
    <w:rsid w:val="009339AA"/>
    <w:rsid w:val="009347BF"/>
    <w:rsid w:val="009349DD"/>
    <w:rsid w:val="00936094"/>
    <w:rsid w:val="00936DA1"/>
    <w:rsid w:val="00936F0C"/>
    <w:rsid w:val="009402A5"/>
    <w:rsid w:val="0094085C"/>
    <w:rsid w:val="009411C7"/>
    <w:rsid w:val="00941F5A"/>
    <w:rsid w:val="009423EB"/>
    <w:rsid w:val="00942473"/>
    <w:rsid w:val="00943663"/>
    <w:rsid w:val="00943768"/>
    <w:rsid w:val="00943F91"/>
    <w:rsid w:val="00944343"/>
    <w:rsid w:val="0094576A"/>
    <w:rsid w:val="00945B4B"/>
    <w:rsid w:val="00945F2A"/>
    <w:rsid w:val="00945F52"/>
    <w:rsid w:val="00946FA0"/>
    <w:rsid w:val="00947D71"/>
    <w:rsid w:val="00950009"/>
    <w:rsid w:val="009505B7"/>
    <w:rsid w:val="00950928"/>
    <w:rsid w:val="009509AF"/>
    <w:rsid w:val="00950A22"/>
    <w:rsid w:val="00950B9A"/>
    <w:rsid w:val="00950DA8"/>
    <w:rsid w:val="00950EB8"/>
    <w:rsid w:val="009513C0"/>
    <w:rsid w:val="00952CEE"/>
    <w:rsid w:val="0095369C"/>
    <w:rsid w:val="00953871"/>
    <w:rsid w:val="009540D0"/>
    <w:rsid w:val="00954221"/>
    <w:rsid w:val="00954DDA"/>
    <w:rsid w:val="009552C0"/>
    <w:rsid w:val="0095579A"/>
    <w:rsid w:val="0095600C"/>
    <w:rsid w:val="00956811"/>
    <w:rsid w:val="009569E2"/>
    <w:rsid w:val="00957010"/>
    <w:rsid w:val="00957811"/>
    <w:rsid w:val="00957B5B"/>
    <w:rsid w:val="00957CCF"/>
    <w:rsid w:val="009606D3"/>
    <w:rsid w:val="009609C1"/>
    <w:rsid w:val="009612D1"/>
    <w:rsid w:val="009617B1"/>
    <w:rsid w:val="00961C03"/>
    <w:rsid w:val="00962234"/>
    <w:rsid w:val="00962AD8"/>
    <w:rsid w:val="00962E63"/>
    <w:rsid w:val="009633B5"/>
    <w:rsid w:val="0096360B"/>
    <w:rsid w:val="009637B6"/>
    <w:rsid w:val="00963F6C"/>
    <w:rsid w:val="009647BD"/>
    <w:rsid w:val="0096492C"/>
    <w:rsid w:val="00964B7E"/>
    <w:rsid w:val="00964C1A"/>
    <w:rsid w:val="00964D69"/>
    <w:rsid w:val="00965F40"/>
    <w:rsid w:val="00965FB3"/>
    <w:rsid w:val="0096722A"/>
    <w:rsid w:val="009678A3"/>
    <w:rsid w:val="00967979"/>
    <w:rsid w:val="00967F7F"/>
    <w:rsid w:val="00971189"/>
    <w:rsid w:val="00971A6A"/>
    <w:rsid w:val="00971EFF"/>
    <w:rsid w:val="00971FAC"/>
    <w:rsid w:val="009725EC"/>
    <w:rsid w:val="00972D5B"/>
    <w:rsid w:val="00972E34"/>
    <w:rsid w:val="00972F8F"/>
    <w:rsid w:val="009735FC"/>
    <w:rsid w:val="00973C73"/>
    <w:rsid w:val="009742A9"/>
    <w:rsid w:val="00974DDC"/>
    <w:rsid w:val="00974EB0"/>
    <w:rsid w:val="009755B8"/>
    <w:rsid w:val="0097662E"/>
    <w:rsid w:val="0097669D"/>
    <w:rsid w:val="00976AE9"/>
    <w:rsid w:val="00976D90"/>
    <w:rsid w:val="00976FDD"/>
    <w:rsid w:val="009778C9"/>
    <w:rsid w:val="009778D6"/>
    <w:rsid w:val="00977A6D"/>
    <w:rsid w:val="0098024B"/>
    <w:rsid w:val="0098071A"/>
    <w:rsid w:val="00980804"/>
    <w:rsid w:val="00980A2F"/>
    <w:rsid w:val="00980EC6"/>
    <w:rsid w:val="00982849"/>
    <w:rsid w:val="00983658"/>
    <w:rsid w:val="009843D5"/>
    <w:rsid w:val="0098489A"/>
    <w:rsid w:val="00984AFB"/>
    <w:rsid w:val="009858BA"/>
    <w:rsid w:val="009863A3"/>
    <w:rsid w:val="009864F0"/>
    <w:rsid w:val="009867E6"/>
    <w:rsid w:val="00986EFE"/>
    <w:rsid w:val="00987906"/>
    <w:rsid w:val="00987AB3"/>
    <w:rsid w:val="00990023"/>
    <w:rsid w:val="00991785"/>
    <w:rsid w:val="00991A4C"/>
    <w:rsid w:val="00991C4F"/>
    <w:rsid w:val="00991E61"/>
    <w:rsid w:val="00991F93"/>
    <w:rsid w:val="00992645"/>
    <w:rsid w:val="00992828"/>
    <w:rsid w:val="009928C1"/>
    <w:rsid w:val="009937DA"/>
    <w:rsid w:val="00993EE2"/>
    <w:rsid w:val="009940BE"/>
    <w:rsid w:val="009945CA"/>
    <w:rsid w:val="009946C8"/>
    <w:rsid w:val="0099489B"/>
    <w:rsid w:val="00994CDD"/>
    <w:rsid w:val="00994D3E"/>
    <w:rsid w:val="009951A1"/>
    <w:rsid w:val="00995574"/>
    <w:rsid w:val="00995AD3"/>
    <w:rsid w:val="00996399"/>
    <w:rsid w:val="00996463"/>
    <w:rsid w:val="00996767"/>
    <w:rsid w:val="00997F3D"/>
    <w:rsid w:val="009A0826"/>
    <w:rsid w:val="009A0F7E"/>
    <w:rsid w:val="009A16B5"/>
    <w:rsid w:val="009A1817"/>
    <w:rsid w:val="009A18C4"/>
    <w:rsid w:val="009A25B8"/>
    <w:rsid w:val="009A26A1"/>
    <w:rsid w:val="009A2C12"/>
    <w:rsid w:val="009A2CD8"/>
    <w:rsid w:val="009A2E50"/>
    <w:rsid w:val="009A2F7F"/>
    <w:rsid w:val="009A3199"/>
    <w:rsid w:val="009A338C"/>
    <w:rsid w:val="009A3AFF"/>
    <w:rsid w:val="009A3C88"/>
    <w:rsid w:val="009A3DAC"/>
    <w:rsid w:val="009A3F45"/>
    <w:rsid w:val="009A4067"/>
    <w:rsid w:val="009A45CB"/>
    <w:rsid w:val="009A48AC"/>
    <w:rsid w:val="009A4B2D"/>
    <w:rsid w:val="009A614F"/>
    <w:rsid w:val="009A637B"/>
    <w:rsid w:val="009A6615"/>
    <w:rsid w:val="009A7AB0"/>
    <w:rsid w:val="009B0F1F"/>
    <w:rsid w:val="009B113B"/>
    <w:rsid w:val="009B181F"/>
    <w:rsid w:val="009B2243"/>
    <w:rsid w:val="009B2BCC"/>
    <w:rsid w:val="009B3461"/>
    <w:rsid w:val="009B4431"/>
    <w:rsid w:val="009B4497"/>
    <w:rsid w:val="009B4518"/>
    <w:rsid w:val="009B535B"/>
    <w:rsid w:val="009B6D24"/>
    <w:rsid w:val="009B6EDF"/>
    <w:rsid w:val="009B6F66"/>
    <w:rsid w:val="009B7C02"/>
    <w:rsid w:val="009C0BC6"/>
    <w:rsid w:val="009C0E87"/>
    <w:rsid w:val="009C1060"/>
    <w:rsid w:val="009C13B3"/>
    <w:rsid w:val="009C13E7"/>
    <w:rsid w:val="009C1934"/>
    <w:rsid w:val="009C2105"/>
    <w:rsid w:val="009C24AE"/>
    <w:rsid w:val="009C26A2"/>
    <w:rsid w:val="009C2DD4"/>
    <w:rsid w:val="009C2FFB"/>
    <w:rsid w:val="009C3CD5"/>
    <w:rsid w:val="009C3DB1"/>
    <w:rsid w:val="009C5053"/>
    <w:rsid w:val="009C589A"/>
    <w:rsid w:val="009C5C70"/>
    <w:rsid w:val="009C5CDC"/>
    <w:rsid w:val="009C68B8"/>
    <w:rsid w:val="009C7072"/>
    <w:rsid w:val="009C7B5A"/>
    <w:rsid w:val="009C7BA0"/>
    <w:rsid w:val="009D155A"/>
    <w:rsid w:val="009D2550"/>
    <w:rsid w:val="009D309A"/>
    <w:rsid w:val="009D3276"/>
    <w:rsid w:val="009D36FE"/>
    <w:rsid w:val="009D3FB7"/>
    <w:rsid w:val="009D41FB"/>
    <w:rsid w:val="009D4ACE"/>
    <w:rsid w:val="009D5432"/>
    <w:rsid w:val="009D577C"/>
    <w:rsid w:val="009D5D8F"/>
    <w:rsid w:val="009D6397"/>
    <w:rsid w:val="009D64D3"/>
    <w:rsid w:val="009D6762"/>
    <w:rsid w:val="009D677E"/>
    <w:rsid w:val="009D716D"/>
    <w:rsid w:val="009D75FC"/>
    <w:rsid w:val="009D7FC7"/>
    <w:rsid w:val="009E0196"/>
    <w:rsid w:val="009E13B2"/>
    <w:rsid w:val="009E1B97"/>
    <w:rsid w:val="009E2274"/>
    <w:rsid w:val="009E23B9"/>
    <w:rsid w:val="009E2BA9"/>
    <w:rsid w:val="009E3491"/>
    <w:rsid w:val="009E3D7D"/>
    <w:rsid w:val="009E4704"/>
    <w:rsid w:val="009E5A4E"/>
    <w:rsid w:val="009E5D09"/>
    <w:rsid w:val="009E614A"/>
    <w:rsid w:val="009F0A63"/>
    <w:rsid w:val="009F0A95"/>
    <w:rsid w:val="009F1338"/>
    <w:rsid w:val="009F1BD1"/>
    <w:rsid w:val="009F21F9"/>
    <w:rsid w:val="009F2ECB"/>
    <w:rsid w:val="009F31A3"/>
    <w:rsid w:val="009F320C"/>
    <w:rsid w:val="009F3473"/>
    <w:rsid w:val="009F34B1"/>
    <w:rsid w:val="009F38E5"/>
    <w:rsid w:val="009F39F7"/>
    <w:rsid w:val="009F4109"/>
    <w:rsid w:val="009F42E8"/>
    <w:rsid w:val="009F49D4"/>
    <w:rsid w:val="009F4D81"/>
    <w:rsid w:val="009F4E94"/>
    <w:rsid w:val="009F4EF9"/>
    <w:rsid w:val="009F50AE"/>
    <w:rsid w:val="009F533B"/>
    <w:rsid w:val="009F5414"/>
    <w:rsid w:val="009F5B0C"/>
    <w:rsid w:val="009F6EB9"/>
    <w:rsid w:val="009F6EC8"/>
    <w:rsid w:val="009F7687"/>
    <w:rsid w:val="009F76F5"/>
    <w:rsid w:val="009F7D23"/>
    <w:rsid w:val="00A003F1"/>
    <w:rsid w:val="00A0043B"/>
    <w:rsid w:val="00A00B7E"/>
    <w:rsid w:val="00A00D09"/>
    <w:rsid w:val="00A0108A"/>
    <w:rsid w:val="00A0130E"/>
    <w:rsid w:val="00A01490"/>
    <w:rsid w:val="00A01D60"/>
    <w:rsid w:val="00A02137"/>
    <w:rsid w:val="00A027B9"/>
    <w:rsid w:val="00A02A77"/>
    <w:rsid w:val="00A02B7E"/>
    <w:rsid w:val="00A02DF5"/>
    <w:rsid w:val="00A03284"/>
    <w:rsid w:val="00A03DFA"/>
    <w:rsid w:val="00A04BC9"/>
    <w:rsid w:val="00A04E1E"/>
    <w:rsid w:val="00A0568B"/>
    <w:rsid w:val="00A056A0"/>
    <w:rsid w:val="00A05DEF"/>
    <w:rsid w:val="00A05E10"/>
    <w:rsid w:val="00A061AE"/>
    <w:rsid w:val="00A066D7"/>
    <w:rsid w:val="00A06865"/>
    <w:rsid w:val="00A06876"/>
    <w:rsid w:val="00A06A62"/>
    <w:rsid w:val="00A06C33"/>
    <w:rsid w:val="00A06CCE"/>
    <w:rsid w:val="00A07046"/>
    <w:rsid w:val="00A073CB"/>
    <w:rsid w:val="00A07C1C"/>
    <w:rsid w:val="00A07E36"/>
    <w:rsid w:val="00A10676"/>
    <w:rsid w:val="00A1095E"/>
    <w:rsid w:val="00A12996"/>
    <w:rsid w:val="00A135BF"/>
    <w:rsid w:val="00A13A73"/>
    <w:rsid w:val="00A13B5A"/>
    <w:rsid w:val="00A13BD6"/>
    <w:rsid w:val="00A15721"/>
    <w:rsid w:val="00A15900"/>
    <w:rsid w:val="00A165D9"/>
    <w:rsid w:val="00A169AF"/>
    <w:rsid w:val="00A16F3C"/>
    <w:rsid w:val="00A1732D"/>
    <w:rsid w:val="00A175B2"/>
    <w:rsid w:val="00A20534"/>
    <w:rsid w:val="00A20A83"/>
    <w:rsid w:val="00A215B0"/>
    <w:rsid w:val="00A218E6"/>
    <w:rsid w:val="00A21DE8"/>
    <w:rsid w:val="00A2255D"/>
    <w:rsid w:val="00A22888"/>
    <w:rsid w:val="00A22DFE"/>
    <w:rsid w:val="00A23031"/>
    <w:rsid w:val="00A233FF"/>
    <w:rsid w:val="00A234A3"/>
    <w:rsid w:val="00A23545"/>
    <w:rsid w:val="00A238A6"/>
    <w:rsid w:val="00A23AB9"/>
    <w:rsid w:val="00A24057"/>
    <w:rsid w:val="00A24A59"/>
    <w:rsid w:val="00A24E89"/>
    <w:rsid w:val="00A265DC"/>
    <w:rsid w:val="00A26935"/>
    <w:rsid w:val="00A277D2"/>
    <w:rsid w:val="00A27859"/>
    <w:rsid w:val="00A2790F"/>
    <w:rsid w:val="00A27A66"/>
    <w:rsid w:val="00A30AAC"/>
    <w:rsid w:val="00A30CE6"/>
    <w:rsid w:val="00A31096"/>
    <w:rsid w:val="00A310D2"/>
    <w:rsid w:val="00A31370"/>
    <w:rsid w:val="00A32BAB"/>
    <w:rsid w:val="00A32CB0"/>
    <w:rsid w:val="00A3315F"/>
    <w:rsid w:val="00A33AC0"/>
    <w:rsid w:val="00A342DF"/>
    <w:rsid w:val="00A34CCD"/>
    <w:rsid w:val="00A35C28"/>
    <w:rsid w:val="00A360AC"/>
    <w:rsid w:val="00A365EB"/>
    <w:rsid w:val="00A36831"/>
    <w:rsid w:val="00A36873"/>
    <w:rsid w:val="00A36A24"/>
    <w:rsid w:val="00A377E6"/>
    <w:rsid w:val="00A37AE0"/>
    <w:rsid w:val="00A37B27"/>
    <w:rsid w:val="00A37E88"/>
    <w:rsid w:val="00A40684"/>
    <w:rsid w:val="00A418C3"/>
    <w:rsid w:val="00A41CEF"/>
    <w:rsid w:val="00A4202A"/>
    <w:rsid w:val="00A434E1"/>
    <w:rsid w:val="00A439AF"/>
    <w:rsid w:val="00A44348"/>
    <w:rsid w:val="00A4446E"/>
    <w:rsid w:val="00A44928"/>
    <w:rsid w:val="00A44F79"/>
    <w:rsid w:val="00A45097"/>
    <w:rsid w:val="00A4539D"/>
    <w:rsid w:val="00A4565B"/>
    <w:rsid w:val="00A45A92"/>
    <w:rsid w:val="00A45B66"/>
    <w:rsid w:val="00A45FB9"/>
    <w:rsid w:val="00A4615F"/>
    <w:rsid w:val="00A464A9"/>
    <w:rsid w:val="00A4668A"/>
    <w:rsid w:val="00A4705F"/>
    <w:rsid w:val="00A50113"/>
    <w:rsid w:val="00A50E08"/>
    <w:rsid w:val="00A513AC"/>
    <w:rsid w:val="00A51803"/>
    <w:rsid w:val="00A520BA"/>
    <w:rsid w:val="00A525BB"/>
    <w:rsid w:val="00A52751"/>
    <w:rsid w:val="00A53818"/>
    <w:rsid w:val="00A53A2F"/>
    <w:rsid w:val="00A53EAF"/>
    <w:rsid w:val="00A54BE5"/>
    <w:rsid w:val="00A54CBD"/>
    <w:rsid w:val="00A54D08"/>
    <w:rsid w:val="00A55645"/>
    <w:rsid w:val="00A5594F"/>
    <w:rsid w:val="00A55B92"/>
    <w:rsid w:val="00A55EEE"/>
    <w:rsid w:val="00A5606F"/>
    <w:rsid w:val="00A56765"/>
    <w:rsid w:val="00A568DE"/>
    <w:rsid w:val="00A56C7C"/>
    <w:rsid w:val="00A56D46"/>
    <w:rsid w:val="00A56F55"/>
    <w:rsid w:val="00A571CD"/>
    <w:rsid w:val="00A578E3"/>
    <w:rsid w:val="00A57FE5"/>
    <w:rsid w:val="00A60365"/>
    <w:rsid w:val="00A607C7"/>
    <w:rsid w:val="00A60848"/>
    <w:rsid w:val="00A60C56"/>
    <w:rsid w:val="00A61593"/>
    <w:rsid w:val="00A61687"/>
    <w:rsid w:val="00A61D8B"/>
    <w:rsid w:val="00A62043"/>
    <w:rsid w:val="00A62631"/>
    <w:rsid w:val="00A6298C"/>
    <w:rsid w:val="00A62B60"/>
    <w:rsid w:val="00A62F1A"/>
    <w:rsid w:val="00A630F7"/>
    <w:rsid w:val="00A6467A"/>
    <w:rsid w:val="00A65108"/>
    <w:rsid w:val="00A65A1F"/>
    <w:rsid w:val="00A65AC2"/>
    <w:rsid w:val="00A66818"/>
    <w:rsid w:val="00A67B45"/>
    <w:rsid w:val="00A67B6E"/>
    <w:rsid w:val="00A67B7F"/>
    <w:rsid w:val="00A67E41"/>
    <w:rsid w:val="00A7023A"/>
    <w:rsid w:val="00A70D49"/>
    <w:rsid w:val="00A7105C"/>
    <w:rsid w:val="00A7122A"/>
    <w:rsid w:val="00A723C9"/>
    <w:rsid w:val="00A727E3"/>
    <w:rsid w:val="00A735F8"/>
    <w:rsid w:val="00A73A82"/>
    <w:rsid w:val="00A74696"/>
    <w:rsid w:val="00A75037"/>
    <w:rsid w:val="00A75301"/>
    <w:rsid w:val="00A757A0"/>
    <w:rsid w:val="00A75F19"/>
    <w:rsid w:val="00A7601D"/>
    <w:rsid w:val="00A76533"/>
    <w:rsid w:val="00A76C87"/>
    <w:rsid w:val="00A80734"/>
    <w:rsid w:val="00A807B9"/>
    <w:rsid w:val="00A818B5"/>
    <w:rsid w:val="00A81D5F"/>
    <w:rsid w:val="00A824EA"/>
    <w:rsid w:val="00A82638"/>
    <w:rsid w:val="00A84082"/>
    <w:rsid w:val="00A8553A"/>
    <w:rsid w:val="00A86876"/>
    <w:rsid w:val="00A9010A"/>
    <w:rsid w:val="00A901DB"/>
    <w:rsid w:val="00A908C2"/>
    <w:rsid w:val="00A90CF8"/>
    <w:rsid w:val="00A90E08"/>
    <w:rsid w:val="00A90F55"/>
    <w:rsid w:val="00A91552"/>
    <w:rsid w:val="00A91B96"/>
    <w:rsid w:val="00A91FC6"/>
    <w:rsid w:val="00A92440"/>
    <w:rsid w:val="00A924C2"/>
    <w:rsid w:val="00A92554"/>
    <w:rsid w:val="00A92912"/>
    <w:rsid w:val="00A931EA"/>
    <w:rsid w:val="00A932D1"/>
    <w:rsid w:val="00A93366"/>
    <w:rsid w:val="00A938B2"/>
    <w:rsid w:val="00A93C17"/>
    <w:rsid w:val="00A94A8B"/>
    <w:rsid w:val="00A94C47"/>
    <w:rsid w:val="00A952DA"/>
    <w:rsid w:val="00A95369"/>
    <w:rsid w:val="00A958B2"/>
    <w:rsid w:val="00A95C9C"/>
    <w:rsid w:val="00A95D16"/>
    <w:rsid w:val="00A969E7"/>
    <w:rsid w:val="00A96C51"/>
    <w:rsid w:val="00A9766D"/>
    <w:rsid w:val="00AA02B8"/>
    <w:rsid w:val="00AA05A1"/>
    <w:rsid w:val="00AA2931"/>
    <w:rsid w:val="00AA2AFF"/>
    <w:rsid w:val="00AA2CCA"/>
    <w:rsid w:val="00AA2DA7"/>
    <w:rsid w:val="00AA2ED7"/>
    <w:rsid w:val="00AA3BC5"/>
    <w:rsid w:val="00AA3E8B"/>
    <w:rsid w:val="00AA408F"/>
    <w:rsid w:val="00AA502D"/>
    <w:rsid w:val="00AA5815"/>
    <w:rsid w:val="00AA5E2D"/>
    <w:rsid w:val="00AA601F"/>
    <w:rsid w:val="00AA657F"/>
    <w:rsid w:val="00AA6B44"/>
    <w:rsid w:val="00AA6FB9"/>
    <w:rsid w:val="00AA783B"/>
    <w:rsid w:val="00AA7AF4"/>
    <w:rsid w:val="00AB0569"/>
    <w:rsid w:val="00AB0629"/>
    <w:rsid w:val="00AB08EF"/>
    <w:rsid w:val="00AB1648"/>
    <w:rsid w:val="00AB17A3"/>
    <w:rsid w:val="00AB1FE1"/>
    <w:rsid w:val="00AB2318"/>
    <w:rsid w:val="00AB2653"/>
    <w:rsid w:val="00AB3867"/>
    <w:rsid w:val="00AB3A41"/>
    <w:rsid w:val="00AB3B2E"/>
    <w:rsid w:val="00AB43B0"/>
    <w:rsid w:val="00AB4438"/>
    <w:rsid w:val="00AB4712"/>
    <w:rsid w:val="00AB4DE7"/>
    <w:rsid w:val="00AB4E4C"/>
    <w:rsid w:val="00AB58C3"/>
    <w:rsid w:val="00AB58EC"/>
    <w:rsid w:val="00AB5DE8"/>
    <w:rsid w:val="00AB7B1B"/>
    <w:rsid w:val="00AB7BDF"/>
    <w:rsid w:val="00AC0040"/>
    <w:rsid w:val="00AC01BC"/>
    <w:rsid w:val="00AC087D"/>
    <w:rsid w:val="00AC0ABD"/>
    <w:rsid w:val="00AC0E56"/>
    <w:rsid w:val="00AC0F01"/>
    <w:rsid w:val="00AC13C4"/>
    <w:rsid w:val="00AC26EA"/>
    <w:rsid w:val="00AC2846"/>
    <w:rsid w:val="00AC3063"/>
    <w:rsid w:val="00AC3172"/>
    <w:rsid w:val="00AC4035"/>
    <w:rsid w:val="00AC4345"/>
    <w:rsid w:val="00AC4B3C"/>
    <w:rsid w:val="00AC72A0"/>
    <w:rsid w:val="00AD00AA"/>
    <w:rsid w:val="00AD07A1"/>
    <w:rsid w:val="00AD1A9F"/>
    <w:rsid w:val="00AD31CA"/>
    <w:rsid w:val="00AD3657"/>
    <w:rsid w:val="00AD38EC"/>
    <w:rsid w:val="00AD4182"/>
    <w:rsid w:val="00AD42B6"/>
    <w:rsid w:val="00AD4EC2"/>
    <w:rsid w:val="00AD524D"/>
    <w:rsid w:val="00AD6761"/>
    <w:rsid w:val="00AD7B77"/>
    <w:rsid w:val="00AD7E26"/>
    <w:rsid w:val="00AE0029"/>
    <w:rsid w:val="00AE0154"/>
    <w:rsid w:val="00AE0733"/>
    <w:rsid w:val="00AE0A28"/>
    <w:rsid w:val="00AE0ED2"/>
    <w:rsid w:val="00AE1C49"/>
    <w:rsid w:val="00AE2410"/>
    <w:rsid w:val="00AE28CE"/>
    <w:rsid w:val="00AE2C7A"/>
    <w:rsid w:val="00AE373E"/>
    <w:rsid w:val="00AE3C04"/>
    <w:rsid w:val="00AE4549"/>
    <w:rsid w:val="00AE4E3E"/>
    <w:rsid w:val="00AE51A5"/>
    <w:rsid w:val="00AE51C6"/>
    <w:rsid w:val="00AE5263"/>
    <w:rsid w:val="00AE5293"/>
    <w:rsid w:val="00AE578A"/>
    <w:rsid w:val="00AE5A2C"/>
    <w:rsid w:val="00AE5C65"/>
    <w:rsid w:val="00AE5D42"/>
    <w:rsid w:val="00AE6A94"/>
    <w:rsid w:val="00AE6D29"/>
    <w:rsid w:val="00AE72A2"/>
    <w:rsid w:val="00AE76B3"/>
    <w:rsid w:val="00AE7E82"/>
    <w:rsid w:val="00AF00C2"/>
    <w:rsid w:val="00AF09B6"/>
    <w:rsid w:val="00AF0A08"/>
    <w:rsid w:val="00AF0A62"/>
    <w:rsid w:val="00AF0F41"/>
    <w:rsid w:val="00AF24BE"/>
    <w:rsid w:val="00AF39B7"/>
    <w:rsid w:val="00AF461F"/>
    <w:rsid w:val="00AF46DE"/>
    <w:rsid w:val="00AF4AFD"/>
    <w:rsid w:val="00AF5681"/>
    <w:rsid w:val="00AF5FA0"/>
    <w:rsid w:val="00AF6350"/>
    <w:rsid w:val="00AF6AB2"/>
    <w:rsid w:val="00AF7042"/>
    <w:rsid w:val="00AF785A"/>
    <w:rsid w:val="00AF7D24"/>
    <w:rsid w:val="00B004CE"/>
    <w:rsid w:val="00B009DA"/>
    <w:rsid w:val="00B00BDD"/>
    <w:rsid w:val="00B01876"/>
    <w:rsid w:val="00B01B97"/>
    <w:rsid w:val="00B020AE"/>
    <w:rsid w:val="00B02353"/>
    <w:rsid w:val="00B0268B"/>
    <w:rsid w:val="00B032B6"/>
    <w:rsid w:val="00B03333"/>
    <w:rsid w:val="00B039F9"/>
    <w:rsid w:val="00B03DD5"/>
    <w:rsid w:val="00B03EE6"/>
    <w:rsid w:val="00B04FBC"/>
    <w:rsid w:val="00B05585"/>
    <w:rsid w:val="00B06058"/>
    <w:rsid w:val="00B0645F"/>
    <w:rsid w:val="00B0694E"/>
    <w:rsid w:val="00B06A11"/>
    <w:rsid w:val="00B06AAE"/>
    <w:rsid w:val="00B076F0"/>
    <w:rsid w:val="00B102A0"/>
    <w:rsid w:val="00B105E1"/>
    <w:rsid w:val="00B1087F"/>
    <w:rsid w:val="00B110FE"/>
    <w:rsid w:val="00B11660"/>
    <w:rsid w:val="00B11C6B"/>
    <w:rsid w:val="00B11DE0"/>
    <w:rsid w:val="00B12BBB"/>
    <w:rsid w:val="00B12F0C"/>
    <w:rsid w:val="00B12F61"/>
    <w:rsid w:val="00B132AD"/>
    <w:rsid w:val="00B13503"/>
    <w:rsid w:val="00B1363E"/>
    <w:rsid w:val="00B136F7"/>
    <w:rsid w:val="00B13884"/>
    <w:rsid w:val="00B13AC7"/>
    <w:rsid w:val="00B13CBC"/>
    <w:rsid w:val="00B141F3"/>
    <w:rsid w:val="00B14479"/>
    <w:rsid w:val="00B1527F"/>
    <w:rsid w:val="00B1595A"/>
    <w:rsid w:val="00B15F7C"/>
    <w:rsid w:val="00B16807"/>
    <w:rsid w:val="00B16DCD"/>
    <w:rsid w:val="00B17B52"/>
    <w:rsid w:val="00B17B90"/>
    <w:rsid w:val="00B20EDB"/>
    <w:rsid w:val="00B21493"/>
    <w:rsid w:val="00B22D14"/>
    <w:rsid w:val="00B22E5F"/>
    <w:rsid w:val="00B22FEB"/>
    <w:rsid w:val="00B23332"/>
    <w:rsid w:val="00B233F2"/>
    <w:rsid w:val="00B23CC7"/>
    <w:rsid w:val="00B25340"/>
    <w:rsid w:val="00B25503"/>
    <w:rsid w:val="00B267EE"/>
    <w:rsid w:val="00B26839"/>
    <w:rsid w:val="00B27A03"/>
    <w:rsid w:val="00B3092D"/>
    <w:rsid w:val="00B31B90"/>
    <w:rsid w:val="00B321BC"/>
    <w:rsid w:val="00B32321"/>
    <w:rsid w:val="00B33517"/>
    <w:rsid w:val="00B3399B"/>
    <w:rsid w:val="00B33C25"/>
    <w:rsid w:val="00B33D17"/>
    <w:rsid w:val="00B33DE1"/>
    <w:rsid w:val="00B33DEA"/>
    <w:rsid w:val="00B33ED4"/>
    <w:rsid w:val="00B3404C"/>
    <w:rsid w:val="00B3477F"/>
    <w:rsid w:val="00B34844"/>
    <w:rsid w:val="00B35343"/>
    <w:rsid w:val="00B361FF"/>
    <w:rsid w:val="00B36224"/>
    <w:rsid w:val="00B36286"/>
    <w:rsid w:val="00B3630F"/>
    <w:rsid w:val="00B364F5"/>
    <w:rsid w:val="00B36FF7"/>
    <w:rsid w:val="00B378B3"/>
    <w:rsid w:val="00B378CC"/>
    <w:rsid w:val="00B37ADA"/>
    <w:rsid w:val="00B37B04"/>
    <w:rsid w:val="00B37D7B"/>
    <w:rsid w:val="00B37E90"/>
    <w:rsid w:val="00B4037A"/>
    <w:rsid w:val="00B41720"/>
    <w:rsid w:val="00B41CB1"/>
    <w:rsid w:val="00B42754"/>
    <w:rsid w:val="00B427EC"/>
    <w:rsid w:val="00B42814"/>
    <w:rsid w:val="00B42B2C"/>
    <w:rsid w:val="00B4393A"/>
    <w:rsid w:val="00B44F43"/>
    <w:rsid w:val="00B4506A"/>
    <w:rsid w:val="00B45329"/>
    <w:rsid w:val="00B4534C"/>
    <w:rsid w:val="00B45CE4"/>
    <w:rsid w:val="00B45F70"/>
    <w:rsid w:val="00B4609C"/>
    <w:rsid w:val="00B461A2"/>
    <w:rsid w:val="00B461E8"/>
    <w:rsid w:val="00B46665"/>
    <w:rsid w:val="00B46760"/>
    <w:rsid w:val="00B46DC5"/>
    <w:rsid w:val="00B46DF3"/>
    <w:rsid w:val="00B4708F"/>
    <w:rsid w:val="00B47AB1"/>
    <w:rsid w:val="00B47CB9"/>
    <w:rsid w:val="00B47DB7"/>
    <w:rsid w:val="00B47F72"/>
    <w:rsid w:val="00B47F9D"/>
    <w:rsid w:val="00B50C50"/>
    <w:rsid w:val="00B514C5"/>
    <w:rsid w:val="00B515FA"/>
    <w:rsid w:val="00B51739"/>
    <w:rsid w:val="00B51866"/>
    <w:rsid w:val="00B51E9D"/>
    <w:rsid w:val="00B5250D"/>
    <w:rsid w:val="00B52992"/>
    <w:rsid w:val="00B52B5E"/>
    <w:rsid w:val="00B52FF0"/>
    <w:rsid w:val="00B530DE"/>
    <w:rsid w:val="00B530F7"/>
    <w:rsid w:val="00B53C79"/>
    <w:rsid w:val="00B53CC2"/>
    <w:rsid w:val="00B53FC4"/>
    <w:rsid w:val="00B55336"/>
    <w:rsid w:val="00B55668"/>
    <w:rsid w:val="00B55D1B"/>
    <w:rsid w:val="00B55F0E"/>
    <w:rsid w:val="00B56CB1"/>
    <w:rsid w:val="00B57566"/>
    <w:rsid w:val="00B57D89"/>
    <w:rsid w:val="00B600FC"/>
    <w:rsid w:val="00B604A0"/>
    <w:rsid w:val="00B6068E"/>
    <w:rsid w:val="00B60F9A"/>
    <w:rsid w:val="00B61C58"/>
    <w:rsid w:val="00B61C5B"/>
    <w:rsid w:val="00B61D63"/>
    <w:rsid w:val="00B629F0"/>
    <w:rsid w:val="00B6304E"/>
    <w:rsid w:val="00B63816"/>
    <w:rsid w:val="00B64B2E"/>
    <w:rsid w:val="00B65592"/>
    <w:rsid w:val="00B65F91"/>
    <w:rsid w:val="00B667BB"/>
    <w:rsid w:val="00B67315"/>
    <w:rsid w:val="00B70B50"/>
    <w:rsid w:val="00B71175"/>
    <w:rsid w:val="00B72835"/>
    <w:rsid w:val="00B72C42"/>
    <w:rsid w:val="00B73609"/>
    <w:rsid w:val="00B739F9"/>
    <w:rsid w:val="00B73BBF"/>
    <w:rsid w:val="00B7451E"/>
    <w:rsid w:val="00B74766"/>
    <w:rsid w:val="00B747F7"/>
    <w:rsid w:val="00B7502E"/>
    <w:rsid w:val="00B75CBB"/>
    <w:rsid w:val="00B77F6B"/>
    <w:rsid w:val="00B77FE6"/>
    <w:rsid w:val="00B80718"/>
    <w:rsid w:val="00B80959"/>
    <w:rsid w:val="00B80F0B"/>
    <w:rsid w:val="00B81BD7"/>
    <w:rsid w:val="00B822FF"/>
    <w:rsid w:val="00B823F6"/>
    <w:rsid w:val="00B83228"/>
    <w:rsid w:val="00B83C07"/>
    <w:rsid w:val="00B83D7F"/>
    <w:rsid w:val="00B83E24"/>
    <w:rsid w:val="00B845D0"/>
    <w:rsid w:val="00B84A97"/>
    <w:rsid w:val="00B8515A"/>
    <w:rsid w:val="00B85680"/>
    <w:rsid w:val="00B857D5"/>
    <w:rsid w:val="00B85C0D"/>
    <w:rsid w:val="00B8603F"/>
    <w:rsid w:val="00B872EC"/>
    <w:rsid w:val="00B87DEA"/>
    <w:rsid w:val="00B90D1A"/>
    <w:rsid w:val="00B913BF"/>
    <w:rsid w:val="00B9314A"/>
    <w:rsid w:val="00B942C2"/>
    <w:rsid w:val="00B946B3"/>
    <w:rsid w:val="00B94868"/>
    <w:rsid w:val="00B94BE3"/>
    <w:rsid w:val="00B95125"/>
    <w:rsid w:val="00B953A1"/>
    <w:rsid w:val="00B956DF"/>
    <w:rsid w:val="00B9629C"/>
    <w:rsid w:val="00B96841"/>
    <w:rsid w:val="00B96D88"/>
    <w:rsid w:val="00B97A5B"/>
    <w:rsid w:val="00BA0903"/>
    <w:rsid w:val="00BA0AA5"/>
    <w:rsid w:val="00BA1533"/>
    <w:rsid w:val="00BA17FF"/>
    <w:rsid w:val="00BA1829"/>
    <w:rsid w:val="00BA1FAC"/>
    <w:rsid w:val="00BA2364"/>
    <w:rsid w:val="00BA290D"/>
    <w:rsid w:val="00BA2CFF"/>
    <w:rsid w:val="00BA2D55"/>
    <w:rsid w:val="00BA32D4"/>
    <w:rsid w:val="00BA3DF5"/>
    <w:rsid w:val="00BA45A9"/>
    <w:rsid w:val="00BA4682"/>
    <w:rsid w:val="00BA4E9B"/>
    <w:rsid w:val="00BA4EC9"/>
    <w:rsid w:val="00BA5F30"/>
    <w:rsid w:val="00BA7CC5"/>
    <w:rsid w:val="00BB0AF2"/>
    <w:rsid w:val="00BB13B1"/>
    <w:rsid w:val="00BB14D1"/>
    <w:rsid w:val="00BB1596"/>
    <w:rsid w:val="00BB15B5"/>
    <w:rsid w:val="00BB173E"/>
    <w:rsid w:val="00BB1B31"/>
    <w:rsid w:val="00BB219F"/>
    <w:rsid w:val="00BB308E"/>
    <w:rsid w:val="00BB3B50"/>
    <w:rsid w:val="00BB3E3C"/>
    <w:rsid w:val="00BB4AFC"/>
    <w:rsid w:val="00BB51C4"/>
    <w:rsid w:val="00BB54DB"/>
    <w:rsid w:val="00BB60EB"/>
    <w:rsid w:val="00BB62E5"/>
    <w:rsid w:val="00BB6497"/>
    <w:rsid w:val="00BB692B"/>
    <w:rsid w:val="00BB7194"/>
    <w:rsid w:val="00BC0317"/>
    <w:rsid w:val="00BC0A55"/>
    <w:rsid w:val="00BC158C"/>
    <w:rsid w:val="00BC1FDA"/>
    <w:rsid w:val="00BC261A"/>
    <w:rsid w:val="00BC2E5F"/>
    <w:rsid w:val="00BC34BE"/>
    <w:rsid w:val="00BC38DE"/>
    <w:rsid w:val="00BC4565"/>
    <w:rsid w:val="00BC4CD9"/>
    <w:rsid w:val="00BC4D70"/>
    <w:rsid w:val="00BC58AF"/>
    <w:rsid w:val="00BC6CCC"/>
    <w:rsid w:val="00BC6EB3"/>
    <w:rsid w:val="00BC7B31"/>
    <w:rsid w:val="00BC7D94"/>
    <w:rsid w:val="00BD039B"/>
    <w:rsid w:val="00BD0796"/>
    <w:rsid w:val="00BD0B7D"/>
    <w:rsid w:val="00BD178E"/>
    <w:rsid w:val="00BD1E55"/>
    <w:rsid w:val="00BD20C8"/>
    <w:rsid w:val="00BD268B"/>
    <w:rsid w:val="00BD331D"/>
    <w:rsid w:val="00BD3A7B"/>
    <w:rsid w:val="00BD3A93"/>
    <w:rsid w:val="00BD3B4C"/>
    <w:rsid w:val="00BD4066"/>
    <w:rsid w:val="00BD4B8B"/>
    <w:rsid w:val="00BD5364"/>
    <w:rsid w:val="00BD5434"/>
    <w:rsid w:val="00BD54AC"/>
    <w:rsid w:val="00BD60A4"/>
    <w:rsid w:val="00BD63B8"/>
    <w:rsid w:val="00BD6651"/>
    <w:rsid w:val="00BD6821"/>
    <w:rsid w:val="00BE03D9"/>
    <w:rsid w:val="00BE0418"/>
    <w:rsid w:val="00BE0D94"/>
    <w:rsid w:val="00BE1FAE"/>
    <w:rsid w:val="00BE20F6"/>
    <w:rsid w:val="00BE22CE"/>
    <w:rsid w:val="00BE2490"/>
    <w:rsid w:val="00BE267C"/>
    <w:rsid w:val="00BE3319"/>
    <w:rsid w:val="00BE3BD0"/>
    <w:rsid w:val="00BE4F91"/>
    <w:rsid w:val="00BE51CE"/>
    <w:rsid w:val="00BE51E5"/>
    <w:rsid w:val="00BE54C7"/>
    <w:rsid w:val="00BE55B8"/>
    <w:rsid w:val="00BE560F"/>
    <w:rsid w:val="00BE5746"/>
    <w:rsid w:val="00BE58C9"/>
    <w:rsid w:val="00BE5F66"/>
    <w:rsid w:val="00BE61FD"/>
    <w:rsid w:val="00BE6847"/>
    <w:rsid w:val="00BE6966"/>
    <w:rsid w:val="00BE6E50"/>
    <w:rsid w:val="00BE7273"/>
    <w:rsid w:val="00BE76DF"/>
    <w:rsid w:val="00BE77D9"/>
    <w:rsid w:val="00BF005A"/>
    <w:rsid w:val="00BF02FD"/>
    <w:rsid w:val="00BF0996"/>
    <w:rsid w:val="00BF0A9C"/>
    <w:rsid w:val="00BF0B8E"/>
    <w:rsid w:val="00BF2136"/>
    <w:rsid w:val="00BF2404"/>
    <w:rsid w:val="00BF2974"/>
    <w:rsid w:val="00BF4FA6"/>
    <w:rsid w:val="00BF5706"/>
    <w:rsid w:val="00BF57F1"/>
    <w:rsid w:val="00BF580E"/>
    <w:rsid w:val="00BF5FFE"/>
    <w:rsid w:val="00BF665D"/>
    <w:rsid w:val="00C010AF"/>
    <w:rsid w:val="00C02B87"/>
    <w:rsid w:val="00C02D0C"/>
    <w:rsid w:val="00C030C2"/>
    <w:rsid w:val="00C03487"/>
    <w:rsid w:val="00C0376F"/>
    <w:rsid w:val="00C03A90"/>
    <w:rsid w:val="00C03F6F"/>
    <w:rsid w:val="00C0452E"/>
    <w:rsid w:val="00C0463F"/>
    <w:rsid w:val="00C04AAE"/>
    <w:rsid w:val="00C0524B"/>
    <w:rsid w:val="00C0574A"/>
    <w:rsid w:val="00C05BE2"/>
    <w:rsid w:val="00C06DD1"/>
    <w:rsid w:val="00C10456"/>
    <w:rsid w:val="00C116A0"/>
    <w:rsid w:val="00C1180F"/>
    <w:rsid w:val="00C12024"/>
    <w:rsid w:val="00C13627"/>
    <w:rsid w:val="00C13E74"/>
    <w:rsid w:val="00C1434C"/>
    <w:rsid w:val="00C145A2"/>
    <w:rsid w:val="00C1599D"/>
    <w:rsid w:val="00C15A71"/>
    <w:rsid w:val="00C1619B"/>
    <w:rsid w:val="00C16447"/>
    <w:rsid w:val="00C1663C"/>
    <w:rsid w:val="00C17937"/>
    <w:rsid w:val="00C203E3"/>
    <w:rsid w:val="00C21A07"/>
    <w:rsid w:val="00C21FEB"/>
    <w:rsid w:val="00C227DC"/>
    <w:rsid w:val="00C238E1"/>
    <w:rsid w:val="00C23D67"/>
    <w:rsid w:val="00C240B6"/>
    <w:rsid w:val="00C2441F"/>
    <w:rsid w:val="00C24518"/>
    <w:rsid w:val="00C24869"/>
    <w:rsid w:val="00C264C4"/>
    <w:rsid w:val="00C26D14"/>
    <w:rsid w:val="00C27B61"/>
    <w:rsid w:val="00C30629"/>
    <w:rsid w:val="00C30B53"/>
    <w:rsid w:val="00C326BD"/>
    <w:rsid w:val="00C33270"/>
    <w:rsid w:val="00C3333B"/>
    <w:rsid w:val="00C33770"/>
    <w:rsid w:val="00C33D34"/>
    <w:rsid w:val="00C346F6"/>
    <w:rsid w:val="00C35B7D"/>
    <w:rsid w:val="00C36695"/>
    <w:rsid w:val="00C3704C"/>
    <w:rsid w:val="00C37076"/>
    <w:rsid w:val="00C370C8"/>
    <w:rsid w:val="00C3758C"/>
    <w:rsid w:val="00C401BE"/>
    <w:rsid w:val="00C40BA3"/>
    <w:rsid w:val="00C4122B"/>
    <w:rsid w:val="00C41784"/>
    <w:rsid w:val="00C41970"/>
    <w:rsid w:val="00C41C38"/>
    <w:rsid w:val="00C41D32"/>
    <w:rsid w:val="00C423D5"/>
    <w:rsid w:val="00C42CDB"/>
    <w:rsid w:val="00C440D4"/>
    <w:rsid w:val="00C44267"/>
    <w:rsid w:val="00C44DB5"/>
    <w:rsid w:val="00C44E1B"/>
    <w:rsid w:val="00C452C5"/>
    <w:rsid w:val="00C4539C"/>
    <w:rsid w:val="00C457F7"/>
    <w:rsid w:val="00C4618C"/>
    <w:rsid w:val="00C46756"/>
    <w:rsid w:val="00C4699C"/>
    <w:rsid w:val="00C46F5C"/>
    <w:rsid w:val="00C47440"/>
    <w:rsid w:val="00C50DFA"/>
    <w:rsid w:val="00C514BD"/>
    <w:rsid w:val="00C51E5B"/>
    <w:rsid w:val="00C52546"/>
    <w:rsid w:val="00C52809"/>
    <w:rsid w:val="00C52E27"/>
    <w:rsid w:val="00C537C5"/>
    <w:rsid w:val="00C53F35"/>
    <w:rsid w:val="00C5447C"/>
    <w:rsid w:val="00C54904"/>
    <w:rsid w:val="00C54B68"/>
    <w:rsid w:val="00C54C46"/>
    <w:rsid w:val="00C556A0"/>
    <w:rsid w:val="00C55A37"/>
    <w:rsid w:val="00C55B5E"/>
    <w:rsid w:val="00C55EFB"/>
    <w:rsid w:val="00C5662F"/>
    <w:rsid w:val="00C605F3"/>
    <w:rsid w:val="00C6083E"/>
    <w:rsid w:val="00C60907"/>
    <w:rsid w:val="00C6094C"/>
    <w:rsid w:val="00C60BC1"/>
    <w:rsid w:val="00C61E38"/>
    <w:rsid w:val="00C61F43"/>
    <w:rsid w:val="00C62968"/>
    <w:rsid w:val="00C62EE4"/>
    <w:rsid w:val="00C63767"/>
    <w:rsid w:val="00C63889"/>
    <w:rsid w:val="00C64237"/>
    <w:rsid w:val="00C6473A"/>
    <w:rsid w:val="00C64DA4"/>
    <w:rsid w:val="00C667A3"/>
    <w:rsid w:val="00C66C02"/>
    <w:rsid w:val="00C66C2F"/>
    <w:rsid w:val="00C67180"/>
    <w:rsid w:val="00C67332"/>
    <w:rsid w:val="00C6754E"/>
    <w:rsid w:val="00C679F6"/>
    <w:rsid w:val="00C70176"/>
    <w:rsid w:val="00C7099E"/>
    <w:rsid w:val="00C70D61"/>
    <w:rsid w:val="00C70DB1"/>
    <w:rsid w:val="00C71301"/>
    <w:rsid w:val="00C715DA"/>
    <w:rsid w:val="00C72C50"/>
    <w:rsid w:val="00C73281"/>
    <w:rsid w:val="00C73CE6"/>
    <w:rsid w:val="00C74162"/>
    <w:rsid w:val="00C74231"/>
    <w:rsid w:val="00C74E7A"/>
    <w:rsid w:val="00C75351"/>
    <w:rsid w:val="00C76701"/>
    <w:rsid w:val="00C76B34"/>
    <w:rsid w:val="00C76B8E"/>
    <w:rsid w:val="00C77163"/>
    <w:rsid w:val="00C77D4A"/>
    <w:rsid w:val="00C77E9D"/>
    <w:rsid w:val="00C80ED8"/>
    <w:rsid w:val="00C80F5B"/>
    <w:rsid w:val="00C81145"/>
    <w:rsid w:val="00C81503"/>
    <w:rsid w:val="00C816B5"/>
    <w:rsid w:val="00C81ED6"/>
    <w:rsid w:val="00C82427"/>
    <w:rsid w:val="00C82435"/>
    <w:rsid w:val="00C82480"/>
    <w:rsid w:val="00C82629"/>
    <w:rsid w:val="00C8328B"/>
    <w:rsid w:val="00C83E86"/>
    <w:rsid w:val="00C84608"/>
    <w:rsid w:val="00C85453"/>
    <w:rsid w:val="00C85490"/>
    <w:rsid w:val="00C85665"/>
    <w:rsid w:val="00C862F5"/>
    <w:rsid w:val="00C86B44"/>
    <w:rsid w:val="00C873E7"/>
    <w:rsid w:val="00C87500"/>
    <w:rsid w:val="00C87956"/>
    <w:rsid w:val="00C9071A"/>
    <w:rsid w:val="00C90A97"/>
    <w:rsid w:val="00C9105E"/>
    <w:rsid w:val="00C91189"/>
    <w:rsid w:val="00C91259"/>
    <w:rsid w:val="00C919DA"/>
    <w:rsid w:val="00C91F96"/>
    <w:rsid w:val="00C9216E"/>
    <w:rsid w:val="00C928B9"/>
    <w:rsid w:val="00C9369E"/>
    <w:rsid w:val="00C939F9"/>
    <w:rsid w:val="00C93F7F"/>
    <w:rsid w:val="00C9441C"/>
    <w:rsid w:val="00C95480"/>
    <w:rsid w:val="00C95783"/>
    <w:rsid w:val="00C95C44"/>
    <w:rsid w:val="00C9602F"/>
    <w:rsid w:val="00C9617F"/>
    <w:rsid w:val="00C96296"/>
    <w:rsid w:val="00C9713F"/>
    <w:rsid w:val="00C97D5A"/>
    <w:rsid w:val="00CA190D"/>
    <w:rsid w:val="00CA199B"/>
    <w:rsid w:val="00CA223A"/>
    <w:rsid w:val="00CA26C7"/>
    <w:rsid w:val="00CA2BC2"/>
    <w:rsid w:val="00CA2C2A"/>
    <w:rsid w:val="00CA314E"/>
    <w:rsid w:val="00CA3244"/>
    <w:rsid w:val="00CA330E"/>
    <w:rsid w:val="00CA33FE"/>
    <w:rsid w:val="00CA421E"/>
    <w:rsid w:val="00CA4696"/>
    <w:rsid w:val="00CA4A77"/>
    <w:rsid w:val="00CA5D84"/>
    <w:rsid w:val="00CA62E1"/>
    <w:rsid w:val="00CA6EDE"/>
    <w:rsid w:val="00CA7409"/>
    <w:rsid w:val="00CA77C1"/>
    <w:rsid w:val="00CA78AD"/>
    <w:rsid w:val="00CA7B53"/>
    <w:rsid w:val="00CA7E02"/>
    <w:rsid w:val="00CB006C"/>
    <w:rsid w:val="00CB0125"/>
    <w:rsid w:val="00CB034A"/>
    <w:rsid w:val="00CB11B9"/>
    <w:rsid w:val="00CB18F6"/>
    <w:rsid w:val="00CB1CE7"/>
    <w:rsid w:val="00CB221E"/>
    <w:rsid w:val="00CB23E4"/>
    <w:rsid w:val="00CB2456"/>
    <w:rsid w:val="00CB262C"/>
    <w:rsid w:val="00CB2C3F"/>
    <w:rsid w:val="00CB3189"/>
    <w:rsid w:val="00CB3235"/>
    <w:rsid w:val="00CB323F"/>
    <w:rsid w:val="00CB385F"/>
    <w:rsid w:val="00CB3B66"/>
    <w:rsid w:val="00CB3C62"/>
    <w:rsid w:val="00CB3E23"/>
    <w:rsid w:val="00CB4527"/>
    <w:rsid w:val="00CB515B"/>
    <w:rsid w:val="00CB5FCC"/>
    <w:rsid w:val="00CB6029"/>
    <w:rsid w:val="00CB6D37"/>
    <w:rsid w:val="00CB7123"/>
    <w:rsid w:val="00CB7296"/>
    <w:rsid w:val="00CB762B"/>
    <w:rsid w:val="00CB7E32"/>
    <w:rsid w:val="00CB7EC6"/>
    <w:rsid w:val="00CC038E"/>
    <w:rsid w:val="00CC0778"/>
    <w:rsid w:val="00CC089D"/>
    <w:rsid w:val="00CC2319"/>
    <w:rsid w:val="00CC23D7"/>
    <w:rsid w:val="00CC2452"/>
    <w:rsid w:val="00CC2A04"/>
    <w:rsid w:val="00CC3725"/>
    <w:rsid w:val="00CC417D"/>
    <w:rsid w:val="00CC4508"/>
    <w:rsid w:val="00CC4757"/>
    <w:rsid w:val="00CC4B35"/>
    <w:rsid w:val="00CC4C63"/>
    <w:rsid w:val="00CC519F"/>
    <w:rsid w:val="00CC5540"/>
    <w:rsid w:val="00CC5C96"/>
    <w:rsid w:val="00CC626C"/>
    <w:rsid w:val="00CC6380"/>
    <w:rsid w:val="00CC63B6"/>
    <w:rsid w:val="00CC6B60"/>
    <w:rsid w:val="00CC74F9"/>
    <w:rsid w:val="00CC79A2"/>
    <w:rsid w:val="00CC7AB7"/>
    <w:rsid w:val="00CD018A"/>
    <w:rsid w:val="00CD1514"/>
    <w:rsid w:val="00CD1A06"/>
    <w:rsid w:val="00CD1DE4"/>
    <w:rsid w:val="00CD1FAF"/>
    <w:rsid w:val="00CD24B9"/>
    <w:rsid w:val="00CD272A"/>
    <w:rsid w:val="00CD29E1"/>
    <w:rsid w:val="00CD2C0A"/>
    <w:rsid w:val="00CD376B"/>
    <w:rsid w:val="00CD3992"/>
    <w:rsid w:val="00CD5678"/>
    <w:rsid w:val="00CD5779"/>
    <w:rsid w:val="00CD5BF6"/>
    <w:rsid w:val="00CD61F7"/>
    <w:rsid w:val="00CD6C7D"/>
    <w:rsid w:val="00CD77A5"/>
    <w:rsid w:val="00CD7A99"/>
    <w:rsid w:val="00CD7D31"/>
    <w:rsid w:val="00CD7FB8"/>
    <w:rsid w:val="00CE03C7"/>
    <w:rsid w:val="00CE080E"/>
    <w:rsid w:val="00CE1ED7"/>
    <w:rsid w:val="00CE244D"/>
    <w:rsid w:val="00CE2636"/>
    <w:rsid w:val="00CE2896"/>
    <w:rsid w:val="00CE2E9D"/>
    <w:rsid w:val="00CE2F82"/>
    <w:rsid w:val="00CE3709"/>
    <w:rsid w:val="00CE50F4"/>
    <w:rsid w:val="00CE56A7"/>
    <w:rsid w:val="00CE6FE0"/>
    <w:rsid w:val="00CE7724"/>
    <w:rsid w:val="00CE7BB0"/>
    <w:rsid w:val="00CF0004"/>
    <w:rsid w:val="00CF087E"/>
    <w:rsid w:val="00CF13C1"/>
    <w:rsid w:val="00CF186C"/>
    <w:rsid w:val="00CF1D5D"/>
    <w:rsid w:val="00CF255A"/>
    <w:rsid w:val="00CF290A"/>
    <w:rsid w:val="00CF2AE6"/>
    <w:rsid w:val="00CF2B60"/>
    <w:rsid w:val="00CF2F52"/>
    <w:rsid w:val="00CF32CF"/>
    <w:rsid w:val="00CF3466"/>
    <w:rsid w:val="00CF4741"/>
    <w:rsid w:val="00CF53C0"/>
    <w:rsid w:val="00CF585A"/>
    <w:rsid w:val="00CF5BBB"/>
    <w:rsid w:val="00CF61B6"/>
    <w:rsid w:val="00CF6807"/>
    <w:rsid w:val="00CF7970"/>
    <w:rsid w:val="00D00DF1"/>
    <w:rsid w:val="00D01CAA"/>
    <w:rsid w:val="00D02B83"/>
    <w:rsid w:val="00D032EE"/>
    <w:rsid w:val="00D036D7"/>
    <w:rsid w:val="00D04A3B"/>
    <w:rsid w:val="00D06102"/>
    <w:rsid w:val="00D065E6"/>
    <w:rsid w:val="00D0673D"/>
    <w:rsid w:val="00D06A35"/>
    <w:rsid w:val="00D06DF1"/>
    <w:rsid w:val="00D07190"/>
    <w:rsid w:val="00D071EA"/>
    <w:rsid w:val="00D07369"/>
    <w:rsid w:val="00D07A83"/>
    <w:rsid w:val="00D07E36"/>
    <w:rsid w:val="00D10288"/>
    <w:rsid w:val="00D104AB"/>
    <w:rsid w:val="00D10597"/>
    <w:rsid w:val="00D105F9"/>
    <w:rsid w:val="00D10A0D"/>
    <w:rsid w:val="00D110DD"/>
    <w:rsid w:val="00D114A0"/>
    <w:rsid w:val="00D11592"/>
    <w:rsid w:val="00D11A3A"/>
    <w:rsid w:val="00D11CB8"/>
    <w:rsid w:val="00D1306E"/>
    <w:rsid w:val="00D1329B"/>
    <w:rsid w:val="00D135A2"/>
    <w:rsid w:val="00D13997"/>
    <w:rsid w:val="00D14883"/>
    <w:rsid w:val="00D14C63"/>
    <w:rsid w:val="00D16768"/>
    <w:rsid w:val="00D16FA7"/>
    <w:rsid w:val="00D17071"/>
    <w:rsid w:val="00D17E49"/>
    <w:rsid w:val="00D20577"/>
    <w:rsid w:val="00D20925"/>
    <w:rsid w:val="00D20B13"/>
    <w:rsid w:val="00D21553"/>
    <w:rsid w:val="00D21DF5"/>
    <w:rsid w:val="00D21E12"/>
    <w:rsid w:val="00D2202A"/>
    <w:rsid w:val="00D22692"/>
    <w:rsid w:val="00D22727"/>
    <w:rsid w:val="00D230BD"/>
    <w:rsid w:val="00D24450"/>
    <w:rsid w:val="00D24A8E"/>
    <w:rsid w:val="00D25432"/>
    <w:rsid w:val="00D256C0"/>
    <w:rsid w:val="00D25A5C"/>
    <w:rsid w:val="00D25BF4"/>
    <w:rsid w:val="00D25FD0"/>
    <w:rsid w:val="00D262AC"/>
    <w:rsid w:val="00D26A82"/>
    <w:rsid w:val="00D2711B"/>
    <w:rsid w:val="00D27340"/>
    <w:rsid w:val="00D27676"/>
    <w:rsid w:val="00D27A8F"/>
    <w:rsid w:val="00D3015B"/>
    <w:rsid w:val="00D30165"/>
    <w:rsid w:val="00D307DE"/>
    <w:rsid w:val="00D30E0D"/>
    <w:rsid w:val="00D3135C"/>
    <w:rsid w:val="00D3189E"/>
    <w:rsid w:val="00D323DA"/>
    <w:rsid w:val="00D3241E"/>
    <w:rsid w:val="00D32BBC"/>
    <w:rsid w:val="00D33061"/>
    <w:rsid w:val="00D334EE"/>
    <w:rsid w:val="00D33DD0"/>
    <w:rsid w:val="00D34B15"/>
    <w:rsid w:val="00D34BA9"/>
    <w:rsid w:val="00D34C39"/>
    <w:rsid w:val="00D355BA"/>
    <w:rsid w:val="00D3651B"/>
    <w:rsid w:val="00D36848"/>
    <w:rsid w:val="00D37217"/>
    <w:rsid w:val="00D374C0"/>
    <w:rsid w:val="00D4025F"/>
    <w:rsid w:val="00D407A3"/>
    <w:rsid w:val="00D407DE"/>
    <w:rsid w:val="00D40A1A"/>
    <w:rsid w:val="00D40A25"/>
    <w:rsid w:val="00D40AF7"/>
    <w:rsid w:val="00D40EB6"/>
    <w:rsid w:val="00D4171D"/>
    <w:rsid w:val="00D4214C"/>
    <w:rsid w:val="00D42216"/>
    <w:rsid w:val="00D426AB"/>
    <w:rsid w:val="00D42B67"/>
    <w:rsid w:val="00D43010"/>
    <w:rsid w:val="00D433B0"/>
    <w:rsid w:val="00D436A2"/>
    <w:rsid w:val="00D43FC5"/>
    <w:rsid w:val="00D442A4"/>
    <w:rsid w:val="00D44F6A"/>
    <w:rsid w:val="00D45433"/>
    <w:rsid w:val="00D4604B"/>
    <w:rsid w:val="00D46204"/>
    <w:rsid w:val="00D465FC"/>
    <w:rsid w:val="00D46CA5"/>
    <w:rsid w:val="00D47050"/>
    <w:rsid w:val="00D47436"/>
    <w:rsid w:val="00D477E4"/>
    <w:rsid w:val="00D47F04"/>
    <w:rsid w:val="00D505A7"/>
    <w:rsid w:val="00D515CF"/>
    <w:rsid w:val="00D51731"/>
    <w:rsid w:val="00D51A87"/>
    <w:rsid w:val="00D523D0"/>
    <w:rsid w:val="00D52E59"/>
    <w:rsid w:val="00D52F7F"/>
    <w:rsid w:val="00D5355F"/>
    <w:rsid w:val="00D53611"/>
    <w:rsid w:val="00D53F1C"/>
    <w:rsid w:val="00D544AF"/>
    <w:rsid w:val="00D5466C"/>
    <w:rsid w:val="00D55052"/>
    <w:rsid w:val="00D56FEC"/>
    <w:rsid w:val="00D57172"/>
    <w:rsid w:val="00D573F8"/>
    <w:rsid w:val="00D61B39"/>
    <w:rsid w:val="00D61E1A"/>
    <w:rsid w:val="00D623FF"/>
    <w:rsid w:val="00D624B9"/>
    <w:rsid w:val="00D63140"/>
    <w:rsid w:val="00D64090"/>
    <w:rsid w:val="00D64813"/>
    <w:rsid w:val="00D64922"/>
    <w:rsid w:val="00D64A9B"/>
    <w:rsid w:val="00D64BE7"/>
    <w:rsid w:val="00D654A0"/>
    <w:rsid w:val="00D658DD"/>
    <w:rsid w:val="00D6656B"/>
    <w:rsid w:val="00D66D06"/>
    <w:rsid w:val="00D673CA"/>
    <w:rsid w:val="00D70083"/>
    <w:rsid w:val="00D70391"/>
    <w:rsid w:val="00D707A8"/>
    <w:rsid w:val="00D70B29"/>
    <w:rsid w:val="00D7164D"/>
    <w:rsid w:val="00D71EE3"/>
    <w:rsid w:val="00D726B7"/>
    <w:rsid w:val="00D72B8D"/>
    <w:rsid w:val="00D73209"/>
    <w:rsid w:val="00D74115"/>
    <w:rsid w:val="00D74726"/>
    <w:rsid w:val="00D74CB1"/>
    <w:rsid w:val="00D75560"/>
    <w:rsid w:val="00D763C6"/>
    <w:rsid w:val="00D76B5D"/>
    <w:rsid w:val="00D77239"/>
    <w:rsid w:val="00D774EB"/>
    <w:rsid w:val="00D77B23"/>
    <w:rsid w:val="00D802A4"/>
    <w:rsid w:val="00D80368"/>
    <w:rsid w:val="00D80B8E"/>
    <w:rsid w:val="00D8126E"/>
    <w:rsid w:val="00D84C2D"/>
    <w:rsid w:val="00D84DC7"/>
    <w:rsid w:val="00D86074"/>
    <w:rsid w:val="00D86547"/>
    <w:rsid w:val="00D8712B"/>
    <w:rsid w:val="00D87917"/>
    <w:rsid w:val="00D87B70"/>
    <w:rsid w:val="00D87E4E"/>
    <w:rsid w:val="00D87F27"/>
    <w:rsid w:val="00D905A1"/>
    <w:rsid w:val="00D90FD3"/>
    <w:rsid w:val="00D911CB"/>
    <w:rsid w:val="00D91238"/>
    <w:rsid w:val="00D917EE"/>
    <w:rsid w:val="00D91A59"/>
    <w:rsid w:val="00D92374"/>
    <w:rsid w:val="00D9281A"/>
    <w:rsid w:val="00D9284C"/>
    <w:rsid w:val="00D936F7"/>
    <w:rsid w:val="00D94021"/>
    <w:rsid w:val="00D94A83"/>
    <w:rsid w:val="00D94DB1"/>
    <w:rsid w:val="00D95124"/>
    <w:rsid w:val="00D9551B"/>
    <w:rsid w:val="00D9599A"/>
    <w:rsid w:val="00D9602C"/>
    <w:rsid w:val="00D96661"/>
    <w:rsid w:val="00D96CC4"/>
    <w:rsid w:val="00D97109"/>
    <w:rsid w:val="00D972AB"/>
    <w:rsid w:val="00D974F1"/>
    <w:rsid w:val="00D97607"/>
    <w:rsid w:val="00D979E8"/>
    <w:rsid w:val="00D97D83"/>
    <w:rsid w:val="00DA00F3"/>
    <w:rsid w:val="00DA0241"/>
    <w:rsid w:val="00DA0F69"/>
    <w:rsid w:val="00DA1366"/>
    <w:rsid w:val="00DA19A0"/>
    <w:rsid w:val="00DA2A38"/>
    <w:rsid w:val="00DA2CA3"/>
    <w:rsid w:val="00DA2DE1"/>
    <w:rsid w:val="00DA2FC3"/>
    <w:rsid w:val="00DA306A"/>
    <w:rsid w:val="00DA37D0"/>
    <w:rsid w:val="00DA38FD"/>
    <w:rsid w:val="00DA413F"/>
    <w:rsid w:val="00DA42DD"/>
    <w:rsid w:val="00DA48F2"/>
    <w:rsid w:val="00DA4B8D"/>
    <w:rsid w:val="00DA5F9A"/>
    <w:rsid w:val="00DB0429"/>
    <w:rsid w:val="00DB1866"/>
    <w:rsid w:val="00DB2009"/>
    <w:rsid w:val="00DB2059"/>
    <w:rsid w:val="00DB2163"/>
    <w:rsid w:val="00DB218F"/>
    <w:rsid w:val="00DB24E2"/>
    <w:rsid w:val="00DB2AF2"/>
    <w:rsid w:val="00DB46FB"/>
    <w:rsid w:val="00DB48C5"/>
    <w:rsid w:val="00DB4A5B"/>
    <w:rsid w:val="00DB6CB4"/>
    <w:rsid w:val="00DB7D50"/>
    <w:rsid w:val="00DB7EB5"/>
    <w:rsid w:val="00DC2CE8"/>
    <w:rsid w:val="00DC31E6"/>
    <w:rsid w:val="00DC33B1"/>
    <w:rsid w:val="00DC58A6"/>
    <w:rsid w:val="00DC5934"/>
    <w:rsid w:val="00DC747C"/>
    <w:rsid w:val="00DC7DA2"/>
    <w:rsid w:val="00DC7E83"/>
    <w:rsid w:val="00DD0166"/>
    <w:rsid w:val="00DD036E"/>
    <w:rsid w:val="00DD07D8"/>
    <w:rsid w:val="00DD09F0"/>
    <w:rsid w:val="00DD0A16"/>
    <w:rsid w:val="00DD0E8C"/>
    <w:rsid w:val="00DD13C1"/>
    <w:rsid w:val="00DD17C7"/>
    <w:rsid w:val="00DD28B8"/>
    <w:rsid w:val="00DD36B5"/>
    <w:rsid w:val="00DD3A27"/>
    <w:rsid w:val="00DD3DA7"/>
    <w:rsid w:val="00DD4432"/>
    <w:rsid w:val="00DD443B"/>
    <w:rsid w:val="00DD476A"/>
    <w:rsid w:val="00DD47F9"/>
    <w:rsid w:val="00DD49C1"/>
    <w:rsid w:val="00DD5049"/>
    <w:rsid w:val="00DD53BB"/>
    <w:rsid w:val="00DD58CE"/>
    <w:rsid w:val="00DD5C4B"/>
    <w:rsid w:val="00DD5CE9"/>
    <w:rsid w:val="00DD5F4E"/>
    <w:rsid w:val="00DD6B27"/>
    <w:rsid w:val="00DD7497"/>
    <w:rsid w:val="00DD7CD7"/>
    <w:rsid w:val="00DE01AA"/>
    <w:rsid w:val="00DE077C"/>
    <w:rsid w:val="00DE07B3"/>
    <w:rsid w:val="00DE0CE1"/>
    <w:rsid w:val="00DE0FA9"/>
    <w:rsid w:val="00DE1378"/>
    <w:rsid w:val="00DE1E7A"/>
    <w:rsid w:val="00DE2024"/>
    <w:rsid w:val="00DE2A7E"/>
    <w:rsid w:val="00DE2CFA"/>
    <w:rsid w:val="00DE3222"/>
    <w:rsid w:val="00DE3837"/>
    <w:rsid w:val="00DE3A7D"/>
    <w:rsid w:val="00DE3B27"/>
    <w:rsid w:val="00DE3D5D"/>
    <w:rsid w:val="00DE41D6"/>
    <w:rsid w:val="00DE4B23"/>
    <w:rsid w:val="00DE5CDF"/>
    <w:rsid w:val="00DE5F99"/>
    <w:rsid w:val="00DE6659"/>
    <w:rsid w:val="00DE67DA"/>
    <w:rsid w:val="00DE6D5B"/>
    <w:rsid w:val="00DE6DCD"/>
    <w:rsid w:val="00DE7D62"/>
    <w:rsid w:val="00DF009D"/>
    <w:rsid w:val="00DF00F2"/>
    <w:rsid w:val="00DF02CD"/>
    <w:rsid w:val="00DF0FDB"/>
    <w:rsid w:val="00DF14D8"/>
    <w:rsid w:val="00DF1BCB"/>
    <w:rsid w:val="00DF1D82"/>
    <w:rsid w:val="00DF2373"/>
    <w:rsid w:val="00DF27AE"/>
    <w:rsid w:val="00DF2E89"/>
    <w:rsid w:val="00DF2F18"/>
    <w:rsid w:val="00DF308A"/>
    <w:rsid w:val="00DF3395"/>
    <w:rsid w:val="00DF3703"/>
    <w:rsid w:val="00DF46E5"/>
    <w:rsid w:val="00DF500B"/>
    <w:rsid w:val="00DF6604"/>
    <w:rsid w:val="00DF70D8"/>
    <w:rsid w:val="00DF7481"/>
    <w:rsid w:val="00DF7BE9"/>
    <w:rsid w:val="00DF7FCA"/>
    <w:rsid w:val="00E00381"/>
    <w:rsid w:val="00E00BA8"/>
    <w:rsid w:val="00E00C7C"/>
    <w:rsid w:val="00E014C5"/>
    <w:rsid w:val="00E019BF"/>
    <w:rsid w:val="00E01D95"/>
    <w:rsid w:val="00E01E17"/>
    <w:rsid w:val="00E02485"/>
    <w:rsid w:val="00E02A42"/>
    <w:rsid w:val="00E02D07"/>
    <w:rsid w:val="00E031D0"/>
    <w:rsid w:val="00E03F81"/>
    <w:rsid w:val="00E04222"/>
    <w:rsid w:val="00E04676"/>
    <w:rsid w:val="00E06009"/>
    <w:rsid w:val="00E06BFF"/>
    <w:rsid w:val="00E06E4C"/>
    <w:rsid w:val="00E0789F"/>
    <w:rsid w:val="00E07919"/>
    <w:rsid w:val="00E07A07"/>
    <w:rsid w:val="00E11416"/>
    <w:rsid w:val="00E11728"/>
    <w:rsid w:val="00E119BB"/>
    <w:rsid w:val="00E12709"/>
    <w:rsid w:val="00E1273A"/>
    <w:rsid w:val="00E13DC8"/>
    <w:rsid w:val="00E13F8C"/>
    <w:rsid w:val="00E1417E"/>
    <w:rsid w:val="00E14462"/>
    <w:rsid w:val="00E14ABF"/>
    <w:rsid w:val="00E14C75"/>
    <w:rsid w:val="00E15D62"/>
    <w:rsid w:val="00E15D7F"/>
    <w:rsid w:val="00E16206"/>
    <w:rsid w:val="00E16981"/>
    <w:rsid w:val="00E16C00"/>
    <w:rsid w:val="00E16CE5"/>
    <w:rsid w:val="00E170C0"/>
    <w:rsid w:val="00E1786D"/>
    <w:rsid w:val="00E179D6"/>
    <w:rsid w:val="00E21020"/>
    <w:rsid w:val="00E2164B"/>
    <w:rsid w:val="00E2178E"/>
    <w:rsid w:val="00E222DA"/>
    <w:rsid w:val="00E232B7"/>
    <w:rsid w:val="00E234C1"/>
    <w:rsid w:val="00E237EE"/>
    <w:rsid w:val="00E239BA"/>
    <w:rsid w:val="00E24C44"/>
    <w:rsid w:val="00E2536D"/>
    <w:rsid w:val="00E256FA"/>
    <w:rsid w:val="00E262C5"/>
    <w:rsid w:val="00E26420"/>
    <w:rsid w:val="00E268D1"/>
    <w:rsid w:val="00E26B25"/>
    <w:rsid w:val="00E26F43"/>
    <w:rsid w:val="00E27355"/>
    <w:rsid w:val="00E27E78"/>
    <w:rsid w:val="00E300AE"/>
    <w:rsid w:val="00E30A9D"/>
    <w:rsid w:val="00E30B40"/>
    <w:rsid w:val="00E31104"/>
    <w:rsid w:val="00E3139B"/>
    <w:rsid w:val="00E313DE"/>
    <w:rsid w:val="00E3167D"/>
    <w:rsid w:val="00E31A60"/>
    <w:rsid w:val="00E31A8C"/>
    <w:rsid w:val="00E326F8"/>
    <w:rsid w:val="00E33506"/>
    <w:rsid w:val="00E343D7"/>
    <w:rsid w:val="00E3635F"/>
    <w:rsid w:val="00E36442"/>
    <w:rsid w:val="00E36631"/>
    <w:rsid w:val="00E366C1"/>
    <w:rsid w:val="00E370D1"/>
    <w:rsid w:val="00E401C7"/>
    <w:rsid w:val="00E40881"/>
    <w:rsid w:val="00E41115"/>
    <w:rsid w:val="00E428C6"/>
    <w:rsid w:val="00E42C59"/>
    <w:rsid w:val="00E43D14"/>
    <w:rsid w:val="00E441E8"/>
    <w:rsid w:val="00E44E61"/>
    <w:rsid w:val="00E451F4"/>
    <w:rsid w:val="00E45495"/>
    <w:rsid w:val="00E45A95"/>
    <w:rsid w:val="00E45ADC"/>
    <w:rsid w:val="00E45B21"/>
    <w:rsid w:val="00E45BB6"/>
    <w:rsid w:val="00E45EB5"/>
    <w:rsid w:val="00E47662"/>
    <w:rsid w:val="00E47BDE"/>
    <w:rsid w:val="00E5020D"/>
    <w:rsid w:val="00E50857"/>
    <w:rsid w:val="00E50CD6"/>
    <w:rsid w:val="00E513D1"/>
    <w:rsid w:val="00E51A36"/>
    <w:rsid w:val="00E51BFE"/>
    <w:rsid w:val="00E5227F"/>
    <w:rsid w:val="00E524C5"/>
    <w:rsid w:val="00E5264A"/>
    <w:rsid w:val="00E5305A"/>
    <w:rsid w:val="00E53483"/>
    <w:rsid w:val="00E53931"/>
    <w:rsid w:val="00E53BE8"/>
    <w:rsid w:val="00E54261"/>
    <w:rsid w:val="00E5500D"/>
    <w:rsid w:val="00E5505F"/>
    <w:rsid w:val="00E55955"/>
    <w:rsid w:val="00E56828"/>
    <w:rsid w:val="00E56C49"/>
    <w:rsid w:val="00E574CD"/>
    <w:rsid w:val="00E57650"/>
    <w:rsid w:val="00E579E0"/>
    <w:rsid w:val="00E57A71"/>
    <w:rsid w:val="00E60325"/>
    <w:rsid w:val="00E60E4D"/>
    <w:rsid w:val="00E615FE"/>
    <w:rsid w:val="00E61CC3"/>
    <w:rsid w:val="00E620C3"/>
    <w:rsid w:val="00E627FE"/>
    <w:rsid w:val="00E62B86"/>
    <w:rsid w:val="00E63137"/>
    <w:rsid w:val="00E63BF4"/>
    <w:rsid w:val="00E644F9"/>
    <w:rsid w:val="00E64D0D"/>
    <w:rsid w:val="00E65642"/>
    <w:rsid w:val="00E65BD3"/>
    <w:rsid w:val="00E65DC0"/>
    <w:rsid w:val="00E66A7B"/>
    <w:rsid w:val="00E66CC9"/>
    <w:rsid w:val="00E678C7"/>
    <w:rsid w:val="00E70403"/>
    <w:rsid w:val="00E70D3B"/>
    <w:rsid w:val="00E71B01"/>
    <w:rsid w:val="00E71BD3"/>
    <w:rsid w:val="00E71D58"/>
    <w:rsid w:val="00E7278B"/>
    <w:rsid w:val="00E72F17"/>
    <w:rsid w:val="00E72F26"/>
    <w:rsid w:val="00E755A7"/>
    <w:rsid w:val="00E759BB"/>
    <w:rsid w:val="00E762D6"/>
    <w:rsid w:val="00E765AE"/>
    <w:rsid w:val="00E76C83"/>
    <w:rsid w:val="00E77EFC"/>
    <w:rsid w:val="00E80195"/>
    <w:rsid w:val="00E81C85"/>
    <w:rsid w:val="00E8299E"/>
    <w:rsid w:val="00E83149"/>
    <w:rsid w:val="00E83C32"/>
    <w:rsid w:val="00E83D55"/>
    <w:rsid w:val="00E83E0C"/>
    <w:rsid w:val="00E840E5"/>
    <w:rsid w:val="00E85AA0"/>
    <w:rsid w:val="00E85CC8"/>
    <w:rsid w:val="00E86A98"/>
    <w:rsid w:val="00E87032"/>
    <w:rsid w:val="00E872ED"/>
    <w:rsid w:val="00E875BA"/>
    <w:rsid w:val="00E87A06"/>
    <w:rsid w:val="00E87B32"/>
    <w:rsid w:val="00E87E3E"/>
    <w:rsid w:val="00E87F98"/>
    <w:rsid w:val="00E90288"/>
    <w:rsid w:val="00E907D8"/>
    <w:rsid w:val="00E90A56"/>
    <w:rsid w:val="00E90B22"/>
    <w:rsid w:val="00E9133C"/>
    <w:rsid w:val="00E91E72"/>
    <w:rsid w:val="00E92459"/>
    <w:rsid w:val="00E927CF"/>
    <w:rsid w:val="00E9283E"/>
    <w:rsid w:val="00E93F6B"/>
    <w:rsid w:val="00E9412F"/>
    <w:rsid w:val="00E94145"/>
    <w:rsid w:val="00E94573"/>
    <w:rsid w:val="00E94A3A"/>
    <w:rsid w:val="00E95C46"/>
    <w:rsid w:val="00E96181"/>
    <w:rsid w:val="00E96F6F"/>
    <w:rsid w:val="00E97427"/>
    <w:rsid w:val="00E97AF8"/>
    <w:rsid w:val="00E97B7A"/>
    <w:rsid w:val="00E97CA3"/>
    <w:rsid w:val="00E97E7C"/>
    <w:rsid w:val="00EA01ED"/>
    <w:rsid w:val="00EA0560"/>
    <w:rsid w:val="00EA19A5"/>
    <w:rsid w:val="00EA2A41"/>
    <w:rsid w:val="00EA2F67"/>
    <w:rsid w:val="00EA300A"/>
    <w:rsid w:val="00EA3965"/>
    <w:rsid w:val="00EA3998"/>
    <w:rsid w:val="00EA435B"/>
    <w:rsid w:val="00EA523E"/>
    <w:rsid w:val="00EA532B"/>
    <w:rsid w:val="00EA5F3E"/>
    <w:rsid w:val="00EA6718"/>
    <w:rsid w:val="00EA67E3"/>
    <w:rsid w:val="00EA790D"/>
    <w:rsid w:val="00EB031F"/>
    <w:rsid w:val="00EB1702"/>
    <w:rsid w:val="00EB1E0F"/>
    <w:rsid w:val="00EB23C4"/>
    <w:rsid w:val="00EB2FE0"/>
    <w:rsid w:val="00EB31CE"/>
    <w:rsid w:val="00EB362D"/>
    <w:rsid w:val="00EB3BA4"/>
    <w:rsid w:val="00EB3CF5"/>
    <w:rsid w:val="00EB45A8"/>
    <w:rsid w:val="00EB4707"/>
    <w:rsid w:val="00EB49B5"/>
    <w:rsid w:val="00EB4AF5"/>
    <w:rsid w:val="00EB4ED1"/>
    <w:rsid w:val="00EB4FF4"/>
    <w:rsid w:val="00EB5227"/>
    <w:rsid w:val="00EB531E"/>
    <w:rsid w:val="00EB5BA9"/>
    <w:rsid w:val="00EB5C15"/>
    <w:rsid w:val="00EB5D9A"/>
    <w:rsid w:val="00EB62F4"/>
    <w:rsid w:val="00EB6A67"/>
    <w:rsid w:val="00EB6BEA"/>
    <w:rsid w:val="00EB6CA7"/>
    <w:rsid w:val="00EB6D48"/>
    <w:rsid w:val="00EB7EDB"/>
    <w:rsid w:val="00EC0175"/>
    <w:rsid w:val="00EC1178"/>
    <w:rsid w:val="00EC126B"/>
    <w:rsid w:val="00EC15C6"/>
    <w:rsid w:val="00EC1C98"/>
    <w:rsid w:val="00EC1ECE"/>
    <w:rsid w:val="00EC1F92"/>
    <w:rsid w:val="00EC2057"/>
    <w:rsid w:val="00EC2099"/>
    <w:rsid w:val="00EC24EC"/>
    <w:rsid w:val="00EC389C"/>
    <w:rsid w:val="00EC390B"/>
    <w:rsid w:val="00EC40F4"/>
    <w:rsid w:val="00EC4128"/>
    <w:rsid w:val="00EC6017"/>
    <w:rsid w:val="00EC68DD"/>
    <w:rsid w:val="00EC6B19"/>
    <w:rsid w:val="00ED0404"/>
    <w:rsid w:val="00ED1319"/>
    <w:rsid w:val="00ED1580"/>
    <w:rsid w:val="00ED2B9A"/>
    <w:rsid w:val="00ED340F"/>
    <w:rsid w:val="00ED3F74"/>
    <w:rsid w:val="00ED5118"/>
    <w:rsid w:val="00ED5201"/>
    <w:rsid w:val="00ED608D"/>
    <w:rsid w:val="00ED6259"/>
    <w:rsid w:val="00ED62A7"/>
    <w:rsid w:val="00ED655F"/>
    <w:rsid w:val="00ED6784"/>
    <w:rsid w:val="00ED7CD0"/>
    <w:rsid w:val="00ED7EF6"/>
    <w:rsid w:val="00EE04B1"/>
    <w:rsid w:val="00EE04C0"/>
    <w:rsid w:val="00EE0F68"/>
    <w:rsid w:val="00EE1177"/>
    <w:rsid w:val="00EE11E9"/>
    <w:rsid w:val="00EE136E"/>
    <w:rsid w:val="00EE1826"/>
    <w:rsid w:val="00EE20CD"/>
    <w:rsid w:val="00EE20F9"/>
    <w:rsid w:val="00EE29E2"/>
    <w:rsid w:val="00EE2C0B"/>
    <w:rsid w:val="00EE3AD5"/>
    <w:rsid w:val="00EE43DA"/>
    <w:rsid w:val="00EE48C0"/>
    <w:rsid w:val="00EE56AA"/>
    <w:rsid w:val="00EE58AC"/>
    <w:rsid w:val="00EE58D3"/>
    <w:rsid w:val="00EE5CAF"/>
    <w:rsid w:val="00EE5D6D"/>
    <w:rsid w:val="00EE5E66"/>
    <w:rsid w:val="00EE5F73"/>
    <w:rsid w:val="00EE6538"/>
    <w:rsid w:val="00EE6B2F"/>
    <w:rsid w:val="00EE73C8"/>
    <w:rsid w:val="00EE7745"/>
    <w:rsid w:val="00EE7C33"/>
    <w:rsid w:val="00EE7D35"/>
    <w:rsid w:val="00EE7D71"/>
    <w:rsid w:val="00EE7E78"/>
    <w:rsid w:val="00EF037F"/>
    <w:rsid w:val="00EF0469"/>
    <w:rsid w:val="00EF11A6"/>
    <w:rsid w:val="00EF1485"/>
    <w:rsid w:val="00EF1CAF"/>
    <w:rsid w:val="00EF221C"/>
    <w:rsid w:val="00EF23A4"/>
    <w:rsid w:val="00EF29C7"/>
    <w:rsid w:val="00EF2E9B"/>
    <w:rsid w:val="00EF377F"/>
    <w:rsid w:val="00EF39D6"/>
    <w:rsid w:val="00EF49C2"/>
    <w:rsid w:val="00EF58B5"/>
    <w:rsid w:val="00EF598E"/>
    <w:rsid w:val="00EF5A69"/>
    <w:rsid w:val="00EF6348"/>
    <w:rsid w:val="00EF6865"/>
    <w:rsid w:val="00EF69F4"/>
    <w:rsid w:val="00EF6C9A"/>
    <w:rsid w:val="00F00000"/>
    <w:rsid w:val="00F005C3"/>
    <w:rsid w:val="00F006DA"/>
    <w:rsid w:val="00F00AEA"/>
    <w:rsid w:val="00F0117F"/>
    <w:rsid w:val="00F01575"/>
    <w:rsid w:val="00F01AC0"/>
    <w:rsid w:val="00F02C7F"/>
    <w:rsid w:val="00F0303E"/>
    <w:rsid w:val="00F03567"/>
    <w:rsid w:val="00F04226"/>
    <w:rsid w:val="00F04802"/>
    <w:rsid w:val="00F04E47"/>
    <w:rsid w:val="00F050E6"/>
    <w:rsid w:val="00F0606D"/>
    <w:rsid w:val="00F06197"/>
    <w:rsid w:val="00F063C1"/>
    <w:rsid w:val="00F066EC"/>
    <w:rsid w:val="00F073F7"/>
    <w:rsid w:val="00F07F0D"/>
    <w:rsid w:val="00F100A2"/>
    <w:rsid w:val="00F10B2E"/>
    <w:rsid w:val="00F10BE8"/>
    <w:rsid w:val="00F10ED0"/>
    <w:rsid w:val="00F111B8"/>
    <w:rsid w:val="00F119DE"/>
    <w:rsid w:val="00F12BFB"/>
    <w:rsid w:val="00F13187"/>
    <w:rsid w:val="00F136D2"/>
    <w:rsid w:val="00F13A69"/>
    <w:rsid w:val="00F13AEE"/>
    <w:rsid w:val="00F13CC2"/>
    <w:rsid w:val="00F141CF"/>
    <w:rsid w:val="00F142D3"/>
    <w:rsid w:val="00F14B42"/>
    <w:rsid w:val="00F14FA3"/>
    <w:rsid w:val="00F15052"/>
    <w:rsid w:val="00F15661"/>
    <w:rsid w:val="00F168E0"/>
    <w:rsid w:val="00F1698F"/>
    <w:rsid w:val="00F17E98"/>
    <w:rsid w:val="00F17F3B"/>
    <w:rsid w:val="00F17FEF"/>
    <w:rsid w:val="00F201B2"/>
    <w:rsid w:val="00F2042F"/>
    <w:rsid w:val="00F2079C"/>
    <w:rsid w:val="00F20991"/>
    <w:rsid w:val="00F21015"/>
    <w:rsid w:val="00F21043"/>
    <w:rsid w:val="00F22CCB"/>
    <w:rsid w:val="00F22EE2"/>
    <w:rsid w:val="00F23DA9"/>
    <w:rsid w:val="00F248F4"/>
    <w:rsid w:val="00F252A8"/>
    <w:rsid w:val="00F25A78"/>
    <w:rsid w:val="00F260C5"/>
    <w:rsid w:val="00F26296"/>
    <w:rsid w:val="00F264B8"/>
    <w:rsid w:val="00F26774"/>
    <w:rsid w:val="00F2688E"/>
    <w:rsid w:val="00F269F4"/>
    <w:rsid w:val="00F26D2F"/>
    <w:rsid w:val="00F30D7D"/>
    <w:rsid w:val="00F31235"/>
    <w:rsid w:val="00F31283"/>
    <w:rsid w:val="00F3255A"/>
    <w:rsid w:val="00F32902"/>
    <w:rsid w:val="00F33395"/>
    <w:rsid w:val="00F3380E"/>
    <w:rsid w:val="00F33938"/>
    <w:rsid w:val="00F34185"/>
    <w:rsid w:val="00F343CF"/>
    <w:rsid w:val="00F34B7C"/>
    <w:rsid w:val="00F35F1E"/>
    <w:rsid w:val="00F36526"/>
    <w:rsid w:val="00F366DC"/>
    <w:rsid w:val="00F37144"/>
    <w:rsid w:val="00F3720F"/>
    <w:rsid w:val="00F372CF"/>
    <w:rsid w:val="00F375E5"/>
    <w:rsid w:val="00F4047D"/>
    <w:rsid w:val="00F40730"/>
    <w:rsid w:val="00F40B65"/>
    <w:rsid w:val="00F40B71"/>
    <w:rsid w:val="00F4129D"/>
    <w:rsid w:val="00F41391"/>
    <w:rsid w:val="00F413EF"/>
    <w:rsid w:val="00F417B8"/>
    <w:rsid w:val="00F41982"/>
    <w:rsid w:val="00F42211"/>
    <w:rsid w:val="00F42722"/>
    <w:rsid w:val="00F42BF9"/>
    <w:rsid w:val="00F42D55"/>
    <w:rsid w:val="00F42EE7"/>
    <w:rsid w:val="00F4319F"/>
    <w:rsid w:val="00F432EC"/>
    <w:rsid w:val="00F44EC5"/>
    <w:rsid w:val="00F44F9B"/>
    <w:rsid w:val="00F452B6"/>
    <w:rsid w:val="00F4530E"/>
    <w:rsid w:val="00F458AB"/>
    <w:rsid w:val="00F45E37"/>
    <w:rsid w:val="00F46714"/>
    <w:rsid w:val="00F46781"/>
    <w:rsid w:val="00F468A0"/>
    <w:rsid w:val="00F479BB"/>
    <w:rsid w:val="00F5024D"/>
    <w:rsid w:val="00F50F03"/>
    <w:rsid w:val="00F5148C"/>
    <w:rsid w:val="00F51C0A"/>
    <w:rsid w:val="00F52543"/>
    <w:rsid w:val="00F53B7B"/>
    <w:rsid w:val="00F54712"/>
    <w:rsid w:val="00F54B6E"/>
    <w:rsid w:val="00F55EA0"/>
    <w:rsid w:val="00F56C49"/>
    <w:rsid w:val="00F57449"/>
    <w:rsid w:val="00F57D16"/>
    <w:rsid w:val="00F608F4"/>
    <w:rsid w:val="00F609BF"/>
    <w:rsid w:val="00F60F09"/>
    <w:rsid w:val="00F60FAF"/>
    <w:rsid w:val="00F61D6F"/>
    <w:rsid w:val="00F61F52"/>
    <w:rsid w:val="00F620E6"/>
    <w:rsid w:val="00F624C7"/>
    <w:rsid w:val="00F62972"/>
    <w:rsid w:val="00F6301D"/>
    <w:rsid w:val="00F6316C"/>
    <w:rsid w:val="00F6339F"/>
    <w:rsid w:val="00F63544"/>
    <w:rsid w:val="00F63911"/>
    <w:rsid w:val="00F64096"/>
    <w:rsid w:val="00F642EC"/>
    <w:rsid w:val="00F64B61"/>
    <w:rsid w:val="00F651ED"/>
    <w:rsid w:val="00F65258"/>
    <w:rsid w:val="00F6595D"/>
    <w:rsid w:val="00F6632C"/>
    <w:rsid w:val="00F66388"/>
    <w:rsid w:val="00F668A0"/>
    <w:rsid w:val="00F678F0"/>
    <w:rsid w:val="00F67CA2"/>
    <w:rsid w:val="00F67D03"/>
    <w:rsid w:val="00F71CDB"/>
    <w:rsid w:val="00F72957"/>
    <w:rsid w:val="00F72C45"/>
    <w:rsid w:val="00F73E1B"/>
    <w:rsid w:val="00F7434E"/>
    <w:rsid w:val="00F74802"/>
    <w:rsid w:val="00F74999"/>
    <w:rsid w:val="00F754EF"/>
    <w:rsid w:val="00F75ADF"/>
    <w:rsid w:val="00F7633D"/>
    <w:rsid w:val="00F76AA3"/>
    <w:rsid w:val="00F804C4"/>
    <w:rsid w:val="00F816F0"/>
    <w:rsid w:val="00F82E73"/>
    <w:rsid w:val="00F830A5"/>
    <w:rsid w:val="00F830FF"/>
    <w:rsid w:val="00F83464"/>
    <w:rsid w:val="00F83470"/>
    <w:rsid w:val="00F83FF1"/>
    <w:rsid w:val="00F842D0"/>
    <w:rsid w:val="00F84856"/>
    <w:rsid w:val="00F84F52"/>
    <w:rsid w:val="00F851A1"/>
    <w:rsid w:val="00F8688C"/>
    <w:rsid w:val="00F868E9"/>
    <w:rsid w:val="00F86CCC"/>
    <w:rsid w:val="00F86DF0"/>
    <w:rsid w:val="00F874D6"/>
    <w:rsid w:val="00F877C3"/>
    <w:rsid w:val="00F902D3"/>
    <w:rsid w:val="00F91ACB"/>
    <w:rsid w:val="00F92089"/>
    <w:rsid w:val="00F925BA"/>
    <w:rsid w:val="00F92A06"/>
    <w:rsid w:val="00F92D17"/>
    <w:rsid w:val="00F93E20"/>
    <w:rsid w:val="00F93EA1"/>
    <w:rsid w:val="00F94990"/>
    <w:rsid w:val="00F94A8C"/>
    <w:rsid w:val="00F956EF"/>
    <w:rsid w:val="00F9586F"/>
    <w:rsid w:val="00F958F2"/>
    <w:rsid w:val="00F95DA9"/>
    <w:rsid w:val="00F95E70"/>
    <w:rsid w:val="00F964F3"/>
    <w:rsid w:val="00F96675"/>
    <w:rsid w:val="00F96BAE"/>
    <w:rsid w:val="00F97616"/>
    <w:rsid w:val="00F97D49"/>
    <w:rsid w:val="00FA0141"/>
    <w:rsid w:val="00FA0484"/>
    <w:rsid w:val="00FA0488"/>
    <w:rsid w:val="00FA10C3"/>
    <w:rsid w:val="00FA15B2"/>
    <w:rsid w:val="00FA1F95"/>
    <w:rsid w:val="00FA2A62"/>
    <w:rsid w:val="00FA2C42"/>
    <w:rsid w:val="00FA2FDB"/>
    <w:rsid w:val="00FA3284"/>
    <w:rsid w:val="00FA32A5"/>
    <w:rsid w:val="00FA3794"/>
    <w:rsid w:val="00FA38CD"/>
    <w:rsid w:val="00FA3B80"/>
    <w:rsid w:val="00FA3F5C"/>
    <w:rsid w:val="00FA4587"/>
    <w:rsid w:val="00FA4932"/>
    <w:rsid w:val="00FA493D"/>
    <w:rsid w:val="00FA564B"/>
    <w:rsid w:val="00FA572E"/>
    <w:rsid w:val="00FA578D"/>
    <w:rsid w:val="00FA6FA9"/>
    <w:rsid w:val="00FA7E81"/>
    <w:rsid w:val="00FA7F46"/>
    <w:rsid w:val="00FB000F"/>
    <w:rsid w:val="00FB014B"/>
    <w:rsid w:val="00FB07C8"/>
    <w:rsid w:val="00FB1A74"/>
    <w:rsid w:val="00FB1DE0"/>
    <w:rsid w:val="00FB21B4"/>
    <w:rsid w:val="00FB234D"/>
    <w:rsid w:val="00FB355A"/>
    <w:rsid w:val="00FB36B3"/>
    <w:rsid w:val="00FB518E"/>
    <w:rsid w:val="00FB5853"/>
    <w:rsid w:val="00FB5E4B"/>
    <w:rsid w:val="00FB6322"/>
    <w:rsid w:val="00FB6631"/>
    <w:rsid w:val="00FB6B34"/>
    <w:rsid w:val="00FB715F"/>
    <w:rsid w:val="00FB7B6E"/>
    <w:rsid w:val="00FB7DEF"/>
    <w:rsid w:val="00FC03AA"/>
    <w:rsid w:val="00FC06DF"/>
    <w:rsid w:val="00FC105E"/>
    <w:rsid w:val="00FC109A"/>
    <w:rsid w:val="00FC1105"/>
    <w:rsid w:val="00FC12F9"/>
    <w:rsid w:val="00FC13CE"/>
    <w:rsid w:val="00FC21BC"/>
    <w:rsid w:val="00FC2290"/>
    <w:rsid w:val="00FC2503"/>
    <w:rsid w:val="00FC353C"/>
    <w:rsid w:val="00FC3CD6"/>
    <w:rsid w:val="00FC3E7C"/>
    <w:rsid w:val="00FC41F8"/>
    <w:rsid w:val="00FC447F"/>
    <w:rsid w:val="00FC4A4F"/>
    <w:rsid w:val="00FC56E8"/>
    <w:rsid w:val="00FC5BB7"/>
    <w:rsid w:val="00FC653A"/>
    <w:rsid w:val="00FC6541"/>
    <w:rsid w:val="00FC7262"/>
    <w:rsid w:val="00FC7532"/>
    <w:rsid w:val="00FC757C"/>
    <w:rsid w:val="00FD0296"/>
    <w:rsid w:val="00FD0387"/>
    <w:rsid w:val="00FD0412"/>
    <w:rsid w:val="00FD04C2"/>
    <w:rsid w:val="00FD0648"/>
    <w:rsid w:val="00FD0B69"/>
    <w:rsid w:val="00FD1089"/>
    <w:rsid w:val="00FD12EA"/>
    <w:rsid w:val="00FD14EC"/>
    <w:rsid w:val="00FD1684"/>
    <w:rsid w:val="00FD16CF"/>
    <w:rsid w:val="00FD17BE"/>
    <w:rsid w:val="00FD1E70"/>
    <w:rsid w:val="00FD2519"/>
    <w:rsid w:val="00FD2DC9"/>
    <w:rsid w:val="00FD3363"/>
    <w:rsid w:val="00FD344C"/>
    <w:rsid w:val="00FD4BEC"/>
    <w:rsid w:val="00FD5254"/>
    <w:rsid w:val="00FD55DD"/>
    <w:rsid w:val="00FD6094"/>
    <w:rsid w:val="00FD74C5"/>
    <w:rsid w:val="00FD7C79"/>
    <w:rsid w:val="00FE052C"/>
    <w:rsid w:val="00FE10C0"/>
    <w:rsid w:val="00FE11AE"/>
    <w:rsid w:val="00FE1263"/>
    <w:rsid w:val="00FE1504"/>
    <w:rsid w:val="00FE15AF"/>
    <w:rsid w:val="00FE309C"/>
    <w:rsid w:val="00FE444A"/>
    <w:rsid w:val="00FE449D"/>
    <w:rsid w:val="00FE456D"/>
    <w:rsid w:val="00FE4606"/>
    <w:rsid w:val="00FE5A4B"/>
    <w:rsid w:val="00FE6E87"/>
    <w:rsid w:val="00FE6FB9"/>
    <w:rsid w:val="00FE7128"/>
    <w:rsid w:val="00FF0716"/>
    <w:rsid w:val="00FF0749"/>
    <w:rsid w:val="00FF07C6"/>
    <w:rsid w:val="00FF11C0"/>
    <w:rsid w:val="00FF1900"/>
    <w:rsid w:val="00FF20DC"/>
    <w:rsid w:val="00FF2842"/>
    <w:rsid w:val="00FF29A3"/>
    <w:rsid w:val="00FF29B9"/>
    <w:rsid w:val="00FF2ABA"/>
    <w:rsid w:val="00FF3101"/>
    <w:rsid w:val="00FF347D"/>
    <w:rsid w:val="00FF3486"/>
    <w:rsid w:val="00FF3B1C"/>
    <w:rsid w:val="00FF3F21"/>
    <w:rsid w:val="00FF4073"/>
    <w:rsid w:val="00FF559A"/>
    <w:rsid w:val="00FF5C57"/>
    <w:rsid w:val="00FF6505"/>
    <w:rsid w:val="00FF665C"/>
    <w:rsid w:val="00FF6A99"/>
    <w:rsid w:val="00FF79E8"/>
    <w:rsid w:val="00FF7CB4"/>
    <w:rsid w:val="00FF7F09"/>
    <w:rsid w:val="01C04B9F"/>
    <w:rsid w:val="01C340BD"/>
    <w:rsid w:val="02482810"/>
    <w:rsid w:val="02CD2E38"/>
    <w:rsid w:val="02F31026"/>
    <w:rsid w:val="02FA14D2"/>
    <w:rsid w:val="0317102C"/>
    <w:rsid w:val="039B38E4"/>
    <w:rsid w:val="03B9356C"/>
    <w:rsid w:val="04405359"/>
    <w:rsid w:val="05163DCC"/>
    <w:rsid w:val="05F217CD"/>
    <w:rsid w:val="06573963"/>
    <w:rsid w:val="066C12B7"/>
    <w:rsid w:val="077D3E31"/>
    <w:rsid w:val="07BC664C"/>
    <w:rsid w:val="07C26DDB"/>
    <w:rsid w:val="085534D9"/>
    <w:rsid w:val="08E61184"/>
    <w:rsid w:val="08E9705C"/>
    <w:rsid w:val="09043C6F"/>
    <w:rsid w:val="092C5793"/>
    <w:rsid w:val="09A27214"/>
    <w:rsid w:val="09C62B8B"/>
    <w:rsid w:val="09C72DFB"/>
    <w:rsid w:val="0ACE5E14"/>
    <w:rsid w:val="0AF25718"/>
    <w:rsid w:val="0B1222BA"/>
    <w:rsid w:val="0BDF1153"/>
    <w:rsid w:val="0BDF424D"/>
    <w:rsid w:val="0BFB66EF"/>
    <w:rsid w:val="0BFD6398"/>
    <w:rsid w:val="0C6A4048"/>
    <w:rsid w:val="0CDE2816"/>
    <w:rsid w:val="0D274979"/>
    <w:rsid w:val="0D4E14C5"/>
    <w:rsid w:val="0D8364F1"/>
    <w:rsid w:val="0D975B8D"/>
    <w:rsid w:val="0EA6438C"/>
    <w:rsid w:val="0EA7146D"/>
    <w:rsid w:val="0F287560"/>
    <w:rsid w:val="0FDE36DE"/>
    <w:rsid w:val="105B222F"/>
    <w:rsid w:val="106620BD"/>
    <w:rsid w:val="107B29FC"/>
    <w:rsid w:val="10DC6511"/>
    <w:rsid w:val="11346268"/>
    <w:rsid w:val="116E3982"/>
    <w:rsid w:val="11954500"/>
    <w:rsid w:val="121D117C"/>
    <w:rsid w:val="12A94277"/>
    <w:rsid w:val="12B205CC"/>
    <w:rsid w:val="13494CA5"/>
    <w:rsid w:val="13AC6F84"/>
    <w:rsid w:val="13C14E01"/>
    <w:rsid w:val="14182606"/>
    <w:rsid w:val="143C619B"/>
    <w:rsid w:val="153535F5"/>
    <w:rsid w:val="15BD6CA3"/>
    <w:rsid w:val="164F1B6E"/>
    <w:rsid w:val="16782A3D"/>
    <w:rsid w:val="18293DF4"/>
    <w:rsid w:val="18732129"/>
    <w:rsid w:val="18A2671B"/>
    <w:rsid w:val="18B503AF"/>
    <w:rsid w:val="19441DB1"/>
    <w:rsid w:val="19A8723C"/>
    <w:rsid w:val="1A420780"/>
    <w:rsid w:val="1A6D057B"/>
    <w:rsid w:val="1B3B2A87"/>
    <w:rsid w:val="1B637231"/>
    <w:rsid w:val="1B9233E3"/>
    <w:rsid w:val="1C457C7E"/>
    <w:rsid w:val="1C7B6B61"/>
    <w:rsid w:val="1E18576E"/>
    <w:rsid w:val="1EFB4FE5"/>
    <w:rsid w:val="1F04075A"/>
    <w:rsid w:val="20946013"/>
    <w:rsid w:val="20AF662A"/>
    <w:rsid w:val="20C37D59"/>
    <w:rsid w:val="20DA48EE"/>
    <w:rsid w:val="216B64B9"/>
    <w:rsid w:val="218D7607"/>
    <w:rsid w:val="21F9509E"/>
    <w:rsid w:val="228E01A1"/>
    <w:rsid w:val="2299342E"/>
    <w:rsid w:val="22E71052"/>
    <w:rsid w:val="22F316D8"/>
    <w:rsid w:val="237379E9"/>
    <w:rsid w:val="23742B37"/>
    <w:rsid w:val="238733F0"/>
    <w:rsid w:val="240776DB"/>
    <w:rsid w:val="248517FF"/>
    <w:rsid w:val="24F34A8D"/>
    <w:rsid w:val="26552A96"/>
    <w:rsid w:val="26C7540D"/>
    <w:rsid w:val="27A55439"/>
    <w:rsid w:val="27DD2E8A"/>
    <w:rsid w:val="280A02DE"/>
    <w:rsid w:val="281C37F0"/>
    <w:rsid w:val="281E7A62"/>
    <w:rsid w:val="28855448"/>
    <w:rsid w:val="291D5A53"/>
    <w:rsid w:val="29215A74"/>
    <w:rsid w:val="293C6F16"/>
    <w:rsid w:val="297A460C"/>
    <w:rsid w:val="29B01B67"/>
    <w:rsid w:val="29CF3279"/>
    <w:rsid w:val="29E91227"/>
    <w:rsid w:val="2A292011"/>
    <w:rsid w:val="2C514C3C"/>
    <w:rsid w:val="2D091C8D"/>
    <w:rsid w:val="2D9400F9"/>
    <w:rsid w:val="2DDE46F4"/>
    <w:rsid w:val="2E1908B9"/>
    <w:rsid w:val="2E6416BA"/>
    <w:rsid w:val="2E693689"/>
    <w:rsid w:val="2F1B045F"/>
    <w:rsid w:val="2F2037BF"/>
    <w:rsid w:val="2F59675A"/>
    <w:rsid w:val="302F7813"/>
    <w:rsid w:val="30D97129"/>
    <w:rsid w:val="310854EE"/>
    <w:rsid w:val="315277C2"/>
    <w:rsid w:val="315A1997"/>
    <w:rsid w:val="31CD1952"/>
    <w:rsid w:val="320A0D7E"/>
    <w:rsid w:val="336C4FD7"/>
    <w:rsid w:val="337F3B06"/>
    <w:rsid w:val="338F15B3"/>
    <w:rsid w:val="33CC2106"/>
    <w:rsid w:val="346454F6"/>
    <w:rsid w:val="34E46864"/>
    <w:rsid w:val="35396682"/>
    <w:rsid w:val="36165958"/>
    <w:rsid w:val="36834813"/>
    <w:rsid w:val="36A83394"/>
    <w:rsid w:val="378E152A"/>
    <w:rsid w:val="37F94B4B"/>
    <w:rsid w:val="38144880"/>
    <w:rsid w:val="3856647D"/>
    <w:rsid w:val="39014C58"/>
    <w:rsid w:val="39535C0E"/>
    <w:rsid w:val="3A0C48B3"/>
    <w:rsid w:val="3A551ED4"/>
    <w:rsid w:val="3AE77108"/>
    <w:rsid w:val="3BA002B4"/>
    <w:rsid w:val="3BAB77FD"/>
    <w:rsid w:val="3BE86E91"/>
    <w:rsid w:val="3C0332A5"/>
    <w:rsid w:val="3C4075AA"/>
    <w:rsid w:val="3CB5273F"/>
    <w:rsid w:val="3CFF5631"/>
    <w:rsid w:val="3D9722ED"/>
    <w:rsid w:val="3E2B0E64"/>
    <w:rsid w:val="3EBA045A"/>
    <w:rsid w:val="3F5E36E7"/>
    <w:rsid w:val="3FB84D76"/>
    <w:rsid w:val="40012246"/>
    <w:rsid w:val="40487D38"/>
    <w:rsid w:val="4115294C"/>
    <w:rsid w:val="41801E46"/>
    <w:rsid w:val="418E62FD"/>
    <w:rsid w:val="421D7707"/>
    <w:rsid w:val="42402669"/>
    <w:rsid w:val="430A4323"/>
    <w:rsid w:val="433155F6"/>
    <w:rsid w:val="43460CA3"/>
    <w:rsid w:val="43645A2B"/>
    <w:rsid w:val="43D23B2A"/>
    <w:rsid w:val="44693F24"/>
    <w:rsid w:val="446C6F53"/>
    <w:rsid w:val="453A6AE6"/>
    <w:rsid w:val="45EA0EF9"/>
    <w:rsid w:val="45EF66E7"/>
    <w:rsid w:val="4610362C"/>
    <w:rsid w:val="47011379"/>
    <w:rsid w:val="470A396F"/>
    <w:rsid w:val="47113C5A"/>
    <w:rsid w:val="47924EF6"/>
    <w:rsid w:val="486A6874"/>
    <w:rsid w:val="494538B2"/>
    <w:rsid w:val="4A0E4AC4"/>
    <w:rsid w:val="4A661171"/>
    <w:rsid w:val="4A7C294F"/>
    <w:rsid w:val="4A9D1EA6"/>
    <w:rsid w:val="4AA7613A"/>
    <w:rsid w:val="4ACF683C"/>
    <w:rsid w:val="4B426F88"/>
    <w:rsid w:val="4BBD00B7"/>
    <w:rsid w:val="4C1840C6"/>
    <w:rsid w:val="4C1E0E2E"/>
    <w:rsid w:val="4C8C57EF"/>
    <w:rsid w:val="4D2132A8"/>
    <w:rsid w:val="4D844674"/>
    <w:rsid w:val="4DE34391"/>
    <w:rsid w:val="4E11278A"/>
    <w:rsid w:val="4F2E0909"/>
    <w:rsid w:val="4F6B0783"/>
    <w:rsid w:val="4FB047F2"/>
    <w:rsid w:val="4FF35626"/>
    <w:rsid w:val="511443C6"/>
    <w:rsid w:val="519D025E"/>
    <w:rsid w:val="51AF5219"/>
    <w:rsid w:val="51E8440C"/>
    <w:rsid w:val="5207028D"/>
    <w:rsid w:val="52645206"/>
    <w:rsid w:val="52732476"/>
    <w:rsid w:val="52B42720"/>
    <w:rsid w:val="52B62D42"/>
    <w:rsid w:val="52ED710A"/>
    <w:rsid w:val="558A2836"/>
    <w:rsid w:val="55915081"/>
    <w:rsid w:val="55B236A7"/>
    <w:rsid w:val="56403C22"/>
    <w:rsid w:val="56757E23"/>
    <w:rsid w:val="567E57F3"/>
    <w:rsid w:val="56FB02AA"/>
    <w:rsid w:val="57980063"/>
    <w:rsid w:val="59B36E22"/>
    <w:rsid w:val="59D3486F"/>
    <w:rsid w:val="59E427DE"/>
    <w:rsid w:val="5B403CC5"/>
    <w:rsid w:val="5B6C5325"/>
    <w:rsid w:val="5C143C1D"/>
    <w:rsid w:val="5C7A545F"/>
    <w:rsid w:val="5C93246D"/>
    <w:rsid w:val="5CC232F2"/>
    <w:rsid w:val="5CD84917"/>
    <w:rsid w:val="5D6279E3"/>
    <w:rsid w:val="5D6915A2"/>
    <w:rsid w:val="5D8B7ABE"/>
    <w:rsid w:val="5F1D673F"/>
    <w:rsid w:val="5FC132F3"/>
    <w:rsid w:val="5FF77E12"/>
    <w:rsid w:val="60651605"/>
    <w:rsid w:val="6107696D"/>
    <w:rsid w:val="6168613A"/>
    <w:rsid w:val="6252616C"/>
    <w:rsid w:val="6320376D"/>
    <w:rsid w:val="632314A1"/>
    <w:rsid w:val="6327407E"/>
    <w:rsid w:val="63832F52"/>
    <w:rsid w:val="63902AB8"/>
    <w:rsid w:val="63E83CDC"/>
    <w:rsid w:val="63EA3F68"/>
    <w:rsid w:val="645A4856"/>
    <w:rsid w:val="64D15015"/>
    <w:rsid w:val="64F06056"/>
    <w:rsid w:val="65173F59"/>
    <w:rsid w:val="6569548B"/>
    <w:rsid w:val="65787AAD"/>
    <w:rsid w:val="65FA7DB5"/>
    <w:rsid w:val="66C45067"/>
    <w:rsid w:val="68067B62"/>
    <w:rsid w:val="683C5B56"/>
    <w:rsid w:val="690565BA"/>
    <w:rsid w:val="693A3805"/>
    <w:rsid w:val="697346F5"/>
    <w:rsid w:val="69A84411"/>
    <w:rsid w:val="6A283356"/>
    <w:rsid w:val="6A7A1367"/>
    <w:rsid w:val="6A85760C"/>
    <w:rsid w:val="6B4B6BF3"/>
    <w:rsid w:val="6CAA3182"/>
    <w:rsid w:val="6CD272CD"/>
    <w:rsid w:val="6D531DAD"/>
    <w:rsid w:val="6DD41A15"/>
    <w:rsid w:val="6E57659C"/>
    <w:rsid w:val="6E5833E0"/>
    <w:rsid w:val="6E875D3D"/>
    <w:rsid w:val="6F02572C"/>
    <w:rsid w:val="6FD75AD3"/>
    <w:rsid w:val="70020EE7"/>
    <w:rsid w:val="701132A0"/>
    <w:rsid w:val="70BF6F8D"/>
    <w:rsid w:val="70C90D48"/>
    <w:rsid w:val="712A1293"/>
    <w:rsid w:val="713F4D01"/>
    <w:rsid w:val="719D0D7D"/>
    <w:rsid w:val="71CD2185"/>
    <w:rsid w:val="722436CD"/>
    <w:rsid w:val="72305C81"/>
    <w:rsid w:val="723751E0"/>
    <w:rsid w:val="72740FEB"/>
    <w:rsid w:val="72CB6234"/>
    <w:rsid w:val="72CB62C0"/>
    <w:rsid w:val="72D607D5"/>
    <w:rsid w:val="738E6C83"/>
    <w:rsid w:val="73E021C6"/>
    <w:rsid w:val="74905BFC"/>
    <w:rsid w:val="74A72835"/>
    <w:rsid w:val="755A66F5"/>
    <w:rsid w:val="76034F27"/>
    <w:rsid w:val="760C1962"/>
    <w:rsid w:val="76300854"/>
    <w:rsid w:val="76497189"/>
    <w:rsid w:val="76642156"/>
    <w:rsid w:val="769646CA"/>
    <w:rsid w:val="771C773C"/>
    <w:rsid w:val="776F5B75"/>
    <w:rsid w:val="782A60E2"/>
    <w:rsid w:val="791F3E36"/>
    <w:rsid w:val="79463DCF"/>
    <w:rsid w:val="79625052"/>
    <w:rsid w:val="796D5A5C"/>
    <w:rsid w:val="797D2CDA"/>
    <w:rsid w:val="79E825BF"/>
    <w:rsid w:val="7A4A279A"/>
    <w:rsid w:val="7A606DFA"/>
    <w:rsid w:val="7A7B0F80"/>
    <w:rsid w:val="7AD23B51"/>
    <w:rsid w:val="7B071127"/>
    <w:rsid w:val="7B59272B"/>
    <w:rsid w:val="7BDC69C2"/>
    <w:rsid w:val="7C227B77"/>
    <w:rsid w:val="7C2E3286"/>
    <w:rsid w:val="7C8A0156"/>
    <w:rsid w:val="7CA626F8"/>
    <w:rsid w:val="7CDC39A4"/>
    <w:rsid w:val="7D36503E"/>
    <w:rsid w:val="7DC572B7"/>
    <w:rsid w:val="7E1900BC"/>
    <w:rsid w:val="7E556940"/>
    <w:rsid w:val="7E7509A8"/>
    <w:rsid w:val="7F175746"/>
    <w:rsid w:val="7F1836D8"/>
    <w:rsid w:val="7F814191"/>
    <w:rsid w:val="7FD830B3"/>
    <w:rsid w:val="7FFD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qFormat="1" w:uiPriority="39" w:semiHidden="0" w:name="toc 2"/>
    <w:lsdException w:qFormat="1" w:uiPriority="39" w:semiHidden="0" w:name="toc 3"/>
    <w:lsdException w:uiPriority="39" w:semiHidden="0" w:name="toc 4"/>
    <w:lsdException w:qFormat="1" w:uiPriority="39" w:semiHidden="0" w:name="toc 5"/>
    <w:lsdException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3"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34"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35"/>
    <w:qFormat/>
    <w:uiPriority w:val="9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36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7"/>
    <w:semiHidden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27">
    <w:name w:val="Default Paragraph Font"/>
    <w:semiHidden/>
    <w:unhideWhenUsed/>
    <w:uiPriority w:val="1"/>
  </w:style>
  <w:style w:type="table" w:default="1" w:styleId="2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7"/>
    <w:basedOn w:val="1"/>
    <w:next w:val="1"/>
    <w:unhideWhenUsed/>
    <w:qFormat/>
    <w:uiPriority w:val="39"/>
    <w:pPr>
      <w:ind w:left="2520" w:leftChars="1200"/>
    </w:pPr>
    <w:rPr>
      <w:rFonts w:asciiTheme="minorHAnsi" w:hAnsiTheme="minorHAnsi" w:eastAsiaTheme="minorEastAsia" w:cstheme="minorBidi"/>
    </w:rPr>
  </w:style>
  <w:style w:type="paragraph" w:styleId="8">
    <w:name w:val="Document Map"/>
    <w:basedOn w:val="1"/>
    <w:link w:val="41"/>
    <w:unhideWhenUsed/>
    <w:qFormat/>
    <w:uiPriority w:val="99"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9">
    <w:name w:val="toc 5"/>
    <w:basedOn w:val="1"/>
    <w:next w:val="1"/>
    <w:unhideWhenUsed/>
    <w:qFormat/>
    <w:uiPriority w:val="39"/>
    <w:pPr>
      <w:ind w:left="1680" w:leftChars="800"/>
    </w:pPr>
    <w:rPr>
      <w:rFonts w:asciiTheme="minorHAnsi" w:hAnsiTheme="minorHAnsi" w:eastAsiaTheme="minorEastAsia" w:cstheme="minorBidi"/>
    </w:rPr>
  </w:style>
  <w:style w:type="paragraph" w:styleId="10">
    <w:name w:val="toc 3"/>
    <w:basedOn w:val="1"/>
    <w:next w:val="1"/>
    <w:unhideWhenUsed/>
    <w:qFormat/>
    <w:uiPriority w:val="39"/>
    <w:pPr>
      <w:spacing w:line="300" w:lineRule="auto"/>
      <w:ind w:left="840" w:leftChars="400"/>
    </w:pPr>
  </w:style>
  <w:style w:type="paragraph" w:styleId="11">
    <w:name w:val="toc 8"/>
    <w:basedOn w:val="1"/>
    <w:next w:val="1"/>
    <w:unhideWhenUsed/>
    <w:qFormat/>
    <w:uiPriority w:val="39"/>
    <w:pPr>
      <w:ind w:left="2940" w:leftChars="1400"/>
    </w:pPr>
    <w:rPr>
      <w:rFonts w:asciiTheme="minorHAnsi" w:hAnsiTheme="minorHAnsi" w:eastAsiaTheme="minorEastAsia" w:cstheme="minorBidi"/>
    </w:rPr>
  </w:style>
  <w:style w:type="paragraph" w:styleId="12">
    <w:name w:val="Date"/>
    <w:basedOn w:val="1"/>
    <w:next w:val="1"/>
    <w:link w:val="48"/>
    <w:unhideWhenUsed/>
    <w:qFormat/>
    <w:uiPriority w:val="99"/>
    <w:pPr>
      <w:ind w:left="100" w:leftChars="2500"/>
    </w:pPr>
  </w:style>
  <w:style w:type="paragraph" w:styleId="13">
    <w:name w:val="Balloon Text"/>
    <w:basedOn w:val="1"/>
    <w:link w:val="46"/>
    <w:unhideWhenUsed/>
    <w:qFormat/>
    <w:uiPriority w:val="99"/>
    <w:rPr>
      <w:sz w:val="18"/>
      <w:szCs w:val="18"/>
    </w:rPr>
  </w:style>
  <w:style w:type="paragraph" w:styleId="14">
    <w:name w:val="footer"/>
    <w:basedOn w:val="1"/>
    <w:link w:val="4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link w:val="3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oc 1"/>
    <w:basedOn w:val="1"/>
    <w:next w:val="1"/>
    <w:unhideWhenUsed/>
    <w:uiPriority w:val="39"/>
    <w:pPr>
      <w:spacing w:line="300" w:lineRule="auto"/>
    </w:pPr>
  </w:style>
  <w:style w:type="paragraph" w:styleId="17">
    <w:name w:val="toc 4"/>
    <w:basedOn w:val="1"/>
    <w:next w:val="1"/>
    <w:unhideWhenUsed/>
    <w:uiPriority w:val="39"/>
    <w:pPr>
      <w:ind w:left="1260" w:leftChars="600"/>
    </w:pPr>
    <w:rPr>
      <w:rFonts w:asciiTheme="minorHAnsi" w:hAnsiTheme="minorHAnsi" w:eastAsiaTheme="minorEastAsia" w:cstheme="minorBidi"/>
    </w:rPr>
  </w:style>
  <w:style w:type="paragraph" w:styleId="18">
    <w:name w:val="toc 6"/>
    <w:basedOn w:val="1"/>
    <w:next w:val="1"/>
    <w:unhideWhenUsed/>
    <w:uiPriority w:val="39"/>
    <w:pPr>
      <w:ind w:left="2100" w:leftChars="1000"/>
    </w:pPr>
    <w:rPr>
      <w:rFonts w:asciiTheme="minorHAnsi" w:hAnsiTheme="minorHAnsi" w:eastAsiaTheme="minorEastAsia" w:cstheme="minorBidi"/>
    </w:rPr>
  </w:style>
  <w:style w:type="paragraph" w:styleId="19">
    <w:name w:val="toc 2"/>
    <w:basedOn w:val="1"/>
    <w:next w:val="1"/>
    <w:unhideWhenUsed/>
    <w:qFormat/>
    <w:uiPriority w:val="39"/>
    <w:pPr>
      <w:spacing w:line="300" w:lineRule="auto"/>
      <w:ind w:left="420" w:leftChars="200"/>
    </w:pPr>
  </w:style>
  <w:style w:type="paragraph" w:styleId="20">
    <w:name w:val="toc 9"/>
    <w:basedOn w:val="1"/>
    <w:next w:val="1"/>
    <w:unhideWhenUsed/>
    <w:qFormat/>
    <w:uiPriority w:val="39"/>
    <w:pPr>
      <w:ind w:left="3360" w:leftChars="1600"/>
    </w:pPr>
    <w:rPr>
      <w:rFonts w:asciiTheme="minorHAnsi" w:hAnsiTheme="minorHAnsi" w:eastAsiaTheme="minorEastAsia" w:cstheme="minorBidi"/>
    </w:rPr>
  </w:style>
  <w:style w:type="paragraph" w:styleId="21">
    <w:name w:val="HTML Preformatted"/>
    <w:basedOn w:val="1"/>
    <w:link w:val="44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  <w:szCs w:val="24"/>
    </w:rPr>
  </w:style>
  <w:style w:type="paragraph" w:styleId="22">
    <w:name w:val="Normal (Web)"/>
    <w:basedOn w:val="1"/>
    <w:unhideWhenUsed/>
    <w:qFormat/>
    <w:uiPriority w:val="99"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23">
    <w:name w:val="Title"/>
    <w:basedOn w:val="1"/>
    <w:next w:val="1"/>
    <w:link w:val="63"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25">
    <w:name w:val="Table Grid"/>
    <w:basedOn w:val="24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26">
    <w:name w:val="Light Shading Accent 3"/>
    <w:basedOn w:val="24"/>
    <w:qFormat/>
    <w:uiPriority w:val="60"/>
    <w:rPr>
      <w:color w:val="7C7C7C" w:themeColor="accent3" w:themeShade="BF"/>
    </w:rPr>
    <w:tblPr>
      <w:tblBorders>
        <w:top w:val="single" w:color="A5A5A5" w:themeColor="accent3" w:sz="8" w:space="0"/>
        <w:bottom w:val="single" w:color="A5A5A5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A5A5A5" w:themeColor="accent3" w:sz="8" w:space="0"/>
          <w:left w:val="nil"/>
          <w:bottom w:val="single" w:color="A5A5A5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character" w:styleId="28">
    <w:name w:val="Strong"/>
    <w:qFormat/>
    <w:uiPriority w:val="22"/>
    <w:rPr>
      <w:b/>
      <w:bCs/>
    </w:rPr>
  </w:style>
  <w:style w:type="character" w:styleId="29">
    <w:name w:val="FollowedHyperlink"/>
    <w:unhideWhenUsed/>
    <w:qFormat/>
    <w:uiPriority w:val="99"/>
    <w:rPr>
      <w:color w:val="800080"/>
      <w:u w:val="single"/>
    </w:rPr>
  </w:style>
  <w:style w:type="character" w:styleId="30">
    <w:name w:val="Emphasis"/>
    <w:qFormat/>
    <w:uiPriority w:val="20"/>
    <w:rPr>
      <w:i/>
      <w:iCs/>
    </w:rPr>
  </w:style>
  <w:style w:type="character" w:styleId="31">
    <w:name w:val="Hyperlink"/>
    <w:unhideWhenUsed/>
    <w:qFormat/>
    <w:uiPriority w:val="99"/>
    <w:rPr>
      <w:color w:val="0000FF"/>
      <w:u w:val="single"/>
    </w:rPr>
  </w:style>
  <w:style w:type="character" w:styleId="32">
    <w:name w:val="HTML Code"/>
    <w:basedOn w:val="27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33">
    <w:name w:val="标题 1 字符"/>
    <w:link w:val="2"/>
    <w:qFormat/>
    <w:uiPriority w:val="9"/>
    <w:rPr>
      <w:b/>
      <w:kern w:val="44"/>
      <w:sz w:val="44"/>
      <w:szCs w:val="22"/>
    </w:rPr>
  </w:style>
  <w:style w:type="character" w:customStyle="1" w:styleId="34">
    <w:name w:val="标题 2 字符"/>
    <w:link w:val="3"/>
    <w:qFormat/>
    <w:uiPriority w:val="9"/>
    <w:rPr>
      <w:rFonts w:ascii="Arial" w:hAnsi="Arial" w:eastAsia="黑体"/>
      <w:b/>
      <w:kern w:val="2"/>
      <w:sz w:val="32"/>
      <w:szCs w:val="22"/>
    </w:rPr>
  </w:style>
  <w:style w:type="character" w:customStyle="1" w:styleId="35">
    <w:name w:val="标题 3 字符"/>
    <w:link w:val="4"/>
    <w:qFormat/>
    <w:uiPriority w:val="9"/>
    <w:rPr>
      <w:b/>
      <w:kern w:val="2"/>
      <w:sz w:val="32"/>
      <w:szCs w:val="22"/>
    </w:rPr>
  </w:style>
  <w:style w:type="character" w:customStyle="1" w:styleId="36">
    <w:name w:val="标题 4 字符"/>
    <w:basedOn w:val="27"/>
    <w:link w:val="5"/>
    <w:semiHidden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37">
    <w:name w:val="标题 5 字符"/>
    <w:basedOn w:val="27"/>
    <w:link w:val="6"/>
    <w:semiHidden/>
    <w:qFormat/>
    <w:uiPriority w:val="9"/>
    <w:rPr>
      <w:b/>
      <w:bCs/>
      <w:kern w:val="2"/>
      <w:sz w:val="28"/>
      <w:szCs w:val="28"/>
    </w:rPr>
  </w:style>
  <w:style w:type="character" w:customStyle="1" w:styleId="38">
    <w:name w:val="t_tag"/>
    <w:qFormat/>
    <w:uiPriority w:val="0"/>
  </w:style>
  <w:style w:type="character" w:customStyle="1" w:styleId="39">
    <w:name w:val="页眉 字符"/>
    <w:link w:val="15"/>
    <w:qFormat/>
    <w:uiPriority w:val="99"/>
    <w:rPr>
      <w:sz w:val="18"/>
      <w:szCs w:val="18"/>
    </w:rPr>
  </w:style>
  <w:style w:type="character" w:customStyle="1" w:styleId="40">
    <w:name w:val="页脚 字符"/>
    <w:link w:val="14"/>
    <w:qFormat/>
    <w:uiPriority w:val="99"/>
    <w:rPr>
      <w:sz w:val="18"/>
      <w:szCs w:val="18"/>
    </w:rPr>
  </w:style>
  <w:style w:type="character" w:customStyle="1" w:styleId="41">
    <w:name w:val="文档结构图 字符"/>
    <w:link w:val="8"/>
    <w:qFormat/>
    <w:uiPriority w:val="99"/>
    <w:rPr>
      <w:rFonts w:ascii="宋体" w:hAnsi="Tahoma"/>
      <w:sz w:val="18"/>
      <w:szCs w:val="18"/>
    </w:rPr>
  </w:style>
  <w:style w:type="character" w:customStyle="1" w:styleId="42">
    <w:name w:val="sc-1"/>
    <w:qFormat/>
    <w:uiPriority w:val="0"/>
  </w:style>
  <w:style w:type="character" w:customStyle="1" w:styleId="43">
    <w:name w:val="st0"/>
    <w:qFormat/>
    <w:uiPriority w:val="0"/>
  </w:style>
  <w:style w:type="character" w:customStyle="1" w:styleId="44">
    <w:name w:val="HTML 预设格式 字符"/>
    <w:link w:val="21"/>
    <w:qFormat/>
    <w:uiPriority w:val="99"/>
    <w:rPr>
      <w:rFonts w:ascii="宋体" w:hAnsi="宋体"/>
      <w:sz w:val="24"/>
      <w:szCs w:val="24"/>
    </w:rPr>
  </w:style>
  <w:style w:type="character" w:customStyle="1" w:styleId="45">
    <w:name w:val="re2"/>
    <w:qFormat/>
    <w:uiPriority w:val="0"/>
  </w:style>
  <w:style w:type="character" w:customStyle="1" w:styleId="46">
    <w:name w:val="批注框文本 字符"/>
    <w:link w:val="13"/>
    <w:qFormat/>
    <w:uiPriority w:val="99"/>
    <w:rPr>
      <w:sz w:val="18"/>
      <w:szCs w:val="18"/>
    </w:rPr>
  </w:style>
  <w:style w:type="character" w:customStyle="1" w:styleId="47">
    <w:name w:val="apple-converted-space"/>
    <w:basedOn w:val="27"/>
    <w:qFormat/>
    <w:uiPriority w:val="0"/>
  </w:style>
  <w:style w:type="character" w:customStyle="1" w:styleId="48">
    <w:name w:val="日期 字符"/>
    <w:link w:val="12"/>
    <w:qFormat/>
    <w:uiPriority w:val="99"/>
    <w:rPr>
      <w:kern w:val="2"/>
      <w:sz w:val="21"/>
      <w:szCs w:val="22"/>
    </w:rPr>
  </w:style>
  <w:style w:type="character" w:customStyle="1" w:styleId="49">
    <w:name w:val="sc3"/>
    <w:qFormat/>
    <w:uiPriority w:val="0"/>
  </w:style>
  <w:style w:type="character" w:customStyle="1" w:styleId="50">
    <w:name w:val="re1"/>
    <w:qFormat/>
    <w:uiPriority w:val="0"/>
  </w:style>
  <w:style w:type="character" w:customStyle="1" w:styleId="51">
    <w:name w:val="re0"/>
    <w:qFormat/>
    <w:uiPriority w:val="0"/>
  </w:style>
  <w:style w:type="paragraph" w:styleId="52">
    <w:name w:val="List Paragraph"/>
    <w:basedOn w:val="1"/>
    <w:qFormat/>
    <w:uiPriority w:val="34"/>
    <w:pPr>
      <w:ind w:firstLine="420" w:firstLineChars="200"/>
    </w:pPr>
  </w:style>
  <w:style w:type="paragraph" w:customStyle="1" w:styleId="53">
    <w:name w:val="1."/>
    <w:basedOn w:val="1"/>
    <w:qFormat/>
    <w:uiPriority w:val="0"/>
    <w:pPr>
      <w:keepNext/>
      <w:topLinePunct/>
      <w:adjustRightInd w:val="0"/>
      <w:spacing w:before="40" w:beforeLines="40" w:line="330" w:lineRule="atLeast"/>
      <w:ind w:firstLine="200" w:firstLineChars="200"/>
    </w:pPr>
    <w:rPr>
      <w:rFonts w:ascii="Arial" w:hAnsi="Arial" w:eastAsia="黑体" w:cs="Arial"/>
      <w:sz w:val="22"/>
    </w:rPr>
  </w:style>
  <w:style w:type="paragraph" w:customStyle="1" w:styleId="54">
    <w:name w:val="表文"/>
    <w:basedOn w:val="1"/>
    <w:qFormat/>
    <w:uiPriority w:val="0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55">
    <w:name w:val="编程步骤"/>
    <w:basedOn w:val="1"/>
    <w:link w:val="98"/>
    <w:qFormat/>
    <w:uiPriority w:val="0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paragraph" w:customStyle="1" w:styleId="56">
    <w:name w:val="Default"/>
    <w:qFormat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宋体" w:cs="Times New Roman"/>
      <w:color w:val="000000"/>
      <w:sz w:val="24"/>
      <w:szCs w:val="24"/>
      <w:lang w:val="en-US" w:eastAsia="zh-CN" w:bidi="ar-SA"/>
    </w:rPr>
  </w:style>
  <w:style w:type="paragraph" w:customStyle="1" w:styleId="57">
    <w:name w:val="标准正文"/>
    <w:basedOn w:val="1"/>
    <w:link w:val="58"/>
    <w:qFormat/>
    <w:uiPriority w:val="0"/>
    <w:pPr>
      <w:spacing w:before="20" w:beforeLines="20" w:after="20" w:afterLines="20" w:line="330" w:lineRule="atLeast"/>
      <w:ind w:firstLine="200" w:firstLineChars="200"/>
    </w:pPr>
  </w:style>
  <w:style w:type="character" w:customStyle="1" w:styleId="58">
    <w:name w:val="标准正文 字符"/>
    <w:link w:val="57"/>
    <w:qFormat/>
    <w:uiPriority w:val="0"/>
    <w:rPr>
      <w:kern w:val="2"/>
      <w:sz w:val="21"/>
      <w:szCs w:val="22"/>
    </w:rPr>
  </w:style>
  <w:style w:type="paragraph" w:customStyle="1" w:styleId="59">
    <w:name w:val="表格标题"/>
    <w:basedOn w:val="1"/>
    <w:link w:val="60"/>
    <w:qFormat/>
    <w:uiPriority w:val="0"/>
    <w:pPr>
      <w:topLinePunct/>
      <w:autoSpaceDE w:val="0"/>
      <w:adjustRightInd w:val="0"/>
      <w:spacing w:before="93" w:beforeLines="30" w:after="62" w:afterLines="20" w:line="330" w:lineRule="atLeast"/>
      <w:jc w:val="center"/>
    </w:pPr>
    <w:rPr>
      <w:rFonts w:ascii="Arial" w:hAnsi="Arial" w:eastAsia="黑体"/>
      <w:sz w:val="18"/>
      <w:szCs w:val="20"/>
    </w:rPr>
  </w:style>
  <w:style w:type="character" w:customStyle="1" w:styleId="60">
    <w:name w:val="表格标题 字符"/>
    <w:basedOn w:val="27"/>
    <w:link w:val="59"/>
    <w:qFormat/>
    <w:uiPriority w:val="0"/>
    <w:rPr>
      <w:rFonts w:ascii="Arial" w:hAnsi="Arial" w:eastAsia="黑体"/>
      <w:kern w:val="2"/>
      <w:sz w:val="18"/>
    </w:rPr>
  </w:style>
  <w:style w:type="paragraph" w:customStyle="1" w:styleId="61">
    <w:name w:val="第四级标题"/>
    <w:basedOn w:val="53"/>
    <w:link w:val="62"/>
    <w:qFormat/>
    <w:uiPriority w:val="0"/>
    <w:pPr>
      <w:spacing w:after="30" w:afterLines="30"/>
    </w:pPr>
  </w:style>
  <w:style w:type="character" w:customStyle="1" w:styleId="62">
    <w:name w:val="第四级标题 字符"/>
    <w:basedOn w:val="27"/>
    <w:link w:val="61"/>
    <w:qFormat/>
    <w:uiPriority w:val="0"/>
    <w:rPr>
      <w:rFonts w:ascii="Arial" w:hAnsi="Arial" w:eastAsia="黑体" w:cs="Arial"/>
      <w:kern w:val="2"/>
      <w:sz w:val="22"/>
      <w:szCs w:val="22"/>
    </w:rPr>
  </w:style>
  <w:style w:type="character" w:customStyle="1" w:styleId="63">
    <w:name w:val="标题 字符"/>
    <w:basedOn w:val="27"/>
    <w:link w:val="23"/>
    <w:qFormat/>
    <w:uiPriority w:val="10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64">
    <w:name w:val="objectbrace"/>
    <w:basedOn w:val="27"/>
    <w:qFormat/>
    <w:uiPriority w:val="0"/>
  </w:style>
  <w:style w:type="character" w:customStyle="1" w:styleId="65">
    <w:name w:val="collapsible"/>
    <w:basedOn w:val="27"/>
    <w:qFormat/>
    <w:uiPriority w:val="0"/>
  </w:style>
  <w:style w:type="character" w:customStyle="1" w:styleId="66">
    <w:name w:val="propertyname"/>
    <w:basedOn w:val="27"/>
    <w:qFormat/>
    <w:uiPriority w:val="0"/>
  </w:style>
  <w:style w:type="character" w:customStyle="1" w:styleId="67">
    <w:name w:val="string"/>
    <w:basedOn w:val="27"/>
    <w:qFormat/>
    <w:uiPriority w:val="0"/>
  </w:style>
  <w:style w:type="character" w:customStyle="1" w:styleId="68">
    <w:name w:val="comma"/>
    <w:basedOn w:val="27"/>
    <w:qFormat/>
    <w:uiPriority w:val="0"/>
  </w:style>
  <w:style w:type="character" w:customStyle="1" w:styleId="69">
    <w:name w:val="line"/>
    <w:basedOn w:val="27"/>
    <w:qFormat/>
    <w:uiPriority w:val="0"/>
  </w:style>
  <w:style w:type="character" w:customStyle="1" w:styleId="70">
    <w:name w:val="apple-tab-span"/>
    <w:basedOn w:val="27"/>
    <w:qFormat/>
    <w:uiPriority w:val="0"/>
  </w:style>
  <w:style w:type="character" w:customStyle="1" w:styleId="71">
    <w:name w:val="hljs-keyword"/>
    <w:basedOn w:val="27"/>
    <w:qFormat/>
    <w:uiPriority w:val="0"/>
  </w:style>
  <w:style w:type="character" w:customStyle="1" w:styleId="72">
    <w:name w:val="hljs-title"/>
    <w:basedOn w:val="27"/>
    <w:qFormat/>
    <w:uiPriority w:val="0"/>
  </w:style>
  <w:style w:type="character" w:customStyle="1" w:styleId="73">
    <w:name w:val="hljs-string"/>
    <w:basedOn w:val="27"/>
    <w:qFormat/>
    <w:uiPriority w:val="0"/>
  </w:style>
  <w:style w:type="character" w:customStyle="1" w:styleId="74">
    <w:name w:val="hljs-built_in"/>
    <w:basedOn w:val="27"/>
    <w:qFormat/>
    <w:uiPriority w:val="0"/>
  </w:style>
  <w:style w:type="character" w:customStyle="1" w:styleId="75">
    <w:name w:val="n"/>
    <w:basedOn w:val="27"/>
    <w:qFormat/>
    <w:uiPriority w:val="0"/>
  </w:style>
  <w:style w:type="character" w:customStyle="1" w:styleId="76">
    <w:name w:val="o"/>
    <w:basedOn w:val="27"/>
    <w:qFormat/>
    <w:uiPriority w:val="0"/>
  </w:style>
  <w:style w:type="character" w:customStyle="1" w:styleId="77">
    <w:name w:val="na"/>
    <w:basedOn w:val="27"/>
    <w:qFormat/>
    <w:uiPriority w:val="0"/>
  </w:style>
  <w:style w:type="character" w:customStyle="1" w:styleId="78">
    <w:name w:val="k"/>
    <w:basedOn w:val="27"/>
    <w:qFormat/>
    <w:uiPriority w:val="0"/>
  </w:style>
  <w:style w:type="character" w:customStyle="1" w:styleId="79">
    <w:name w:val="nd"/>
    <w:basedOn w:val="27"/>
    <w:qFormat/>
    <w:uiPriority w:val="0"/>
  </w:style>
  <w:style w:type="character" w:customStyle="1" w:styleId="80">
    <w:name w:val="kd"/>
    <w:basedOn w:val="27"/>
    <w:qFormat/>
    <w:uiPriority w:val="0"/>
  </w:style>
  <w:style w:type="character" w:customStyle="1" w:styleId="81">
    <w:name w:val="kt"/>
    <w:basedOn w:val="27"/>
    <w:qFormat/>
    <w:uiPriority w:val="0"/>
  </w:style>
  <w:style w:type="character" w:customStyle="1" w:styleId="82">
    <w:name w:val="nf"/>
    <w:basedOn w:val="27"/>
    <w:qFormat/>
    <w:uiPriority w:val="0"/>
  </w:style>
  <w:style w:type="character" w:customStyle="1" w:styleId="83">
    <w:name w:val="c1"/>
    <w:basedOn w:val="27"/>
    <w:qFormat/>
    <w:uiPriority w:val="0"/>
  </w:style>
  <w:style w:type="paragraph" w:customStyle="1" w:styleId="84">
    <w:name w:val="ui_qtext_para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85">
    <w:name w:val="cnblogs_code_copy"/>
    <w:basedOn w:val="27"/>
    <w:qFormat/>
    <w:uiPriority w:val="0"/>
  </w:style>
  <w:style w:type="character" w:customStyle="1" w:styleId="86">
    <w:name w:val="attribute"/>
    <w:basedOn w:val="27"/>
    <w:qFormat/>
    <w:uiPriority w:val="0"/>
  </w:style>
  <w:style w:type="character" w:customStyle="1" w:styleId="87">
    <w:name w:val="attribute-value"/>
    <w:basedOn w:val="27"/>
    <w:qFormat/>
    <w:uiPriority w:val="0"/>
  </w:style>
  <w:style w:type="character" w:customStyle="1" w:styleId="88">
    <w:name w:val="pun"/>
    <w:basedOn w:val="27"/>
    <w:qFormat/>
    <w:uiPriority w:val="0"/>
  </w:style>
  <w:style w:type="character" w:customStyle="1" w:styleId="89">
    <w:name w:val="pln"/>
    <w:basedOn w:val="27"/>
    <w:qFormat/>
    <w:uiPriority w:val="0"/>
  </w:style>
  <w:style w:type="character" w:customStyle="1" w:styleId="90">
    <w:name w:val="lit"/>
    <w:basedOn w:val="27"/>
    <w:qFormat/>
    <w:uiPriority w:val="0"/>
  </w:style>
  <w:style w:type="character" w:customStyle="1" w:styleId="91">
    <w:name w:val="kwd"/>
    <w:basedOn w:val="27"/>
    <w:qFormat/>
    <w:uiPriority w:val="0"/>
  </w:style>
  <w:style w:type="character" w:customStyle="1" w:styleId="92">
    <w:name w:val="hljs-variable"/>
    <w:basedOn w:val="27"/>
    <w:qFormat/>
    <w:uiPriority w:val="0"/>
  </w:style>
  <w:style w:type="character" w:customStyle="1" w:styleId="93">
    <w:name w:val="hljs-subst"/>
    <w:basedOn w:val="27"/>
    <w:qFormat/>
    <w:uiPriority w:val="0"/>
  </w:style>
  <w:style w:type="character" w:customStyle="1" w:styleId="94">
    <w:name w:val="hljs-tag"/>
    <w:basedOn w:val="27"/>
    <w:qFormat/>
    <w:uiPriority w:val="0"/>
  </w:style>
  <w:style w:type="character" w:customStyle="1" w:styleId="95">
    <w:name w:val="hljs-name"/>
    <w:basedOn w:val="27"/>
    <w:qFormat/>
    <w:uiPriority w:val="0"/>
  </w:style>
  <w:style w:type="character" w:customStyle="1" w:styleId="96">
    <w:name w:val="hljs-comment"/>
    <w:basedOn w:val="27"/>
    <w:qFormat/>
    <w:uiPriority w:val="0"/>
  </w:style>
  <w:style w:type="paragraph" w:customStyle="1" w:styleId="97">
    <w:name w:val="石墨文档正文"/>
    <w:qFormat/>
    <w:uiPriority w:val="0"/>
    <w:rPr>
      <w:rFonts w:ascii="微软雅黑" w:hAnsi="微软雅黑" w:eastAsia="微软雅黑" w:cs="微软雅黑"/>
      <w:sz w:val="24"/>
      <w:szCs w:val="24"/>
      <w:lang w:val="en-US" w:eastAsia="zh-CN" w:bidi="ar-SA"/>
    </w:rPr>
  </w:style>
  <w:style w:type="character" w:customStyle="1" w:styleId="98">
    <w:name w:val="编程步骤 Char"/>
    <w:link w:val="55"/>
    <w:qFormat/>
    <w:uiPriority w:val="0"/>
    <w:rPr>
      <w:rFonts w:ascii="Courier New" w:hAnsi="Courier New" w:cs="Arial"/>
      <w:kern w:val="2"/>
      <w:sz w:val="16"/>
      <w:szCs w:val="18"/>
      <w:shd w:val="clear" w:color="auto" w:fill="E0E0E0"/>
    </w:rPr>
  </w:style>
  <w:style w:type="paragraph" w:customStyle="1" w:styleId="99">
    <w:name w:val="代码清单"/>
    <w:basedOn w:val="1"/>
    <w:link w:val="100"/>
    <w:qFormat/>
    <w:uiPriority w:val="0"/>
    <w:pPr>
      <w:topLinePunct/>
      <w:autoSpaceDE w:val="0"/>
      <w:adjustRightInd w:val="0"/>
      <w:spacing w:before="93" w:beforeLines="30" w:after="62" w:afterLines="20" w:line="330" w:lineRule="atLeast"/>
      <w:jc w:val="center"/>
    </w:pPr>
    <w:rPr>
      <w:rFonts w:ascii="Arial" w:hAnsi="Arial" w:eastAsia="黑体"/>
      <w:sz w:val="18"/>
      <w:szCs w:val="20"/>
    </w:rPr>
  </w:style>
  <w:style w:type="character" w:customStyle="1" w:styleId="100">
    <w:name w:val="代码清单 字符"/>
    <w:basedOn w:val="27"/>
    <w:link w:val="99"/>
    <w:qFormat/>
    <w:uiPriority w:val="0"/>
    <w:rPr>
      <w:rFonts w:ascii="Arial" w:hAnsi="Arial" w:eastAsia="黑体"/>
      <w:kern w:val="2"/>
      <w:sz w:val="18"/>
    </w:rPr>
  </w:style>
  <w:style w:type="paragraph" w:customStyle="1" w:styleId="101">
    <w:name w:val="图片格式"/>
    <w:basedOn w:val="1"/>
    <w:link w:val="103"/>
    <w:qFormat/>
    <w:uiPriority w:val="0"/>
    <w:pPr>
      <w:spacing w:before="156" w:beforeLines="50" w:after="62" w:afterLines="20" w:line="0" w:lineRule="atLeast"/>
      <w:jc w:val="center"/>
    </w:pPr>
  </w:style>
  <w:style w:type="paragraph" w:customStyle="1" w:styleId="102">
    <w:name w:val="图片下标"/>
    <w:basedOn w:val="1"/>
    <w:link w:val="104"/>
    <w:qFormat/>
    <w:uiPriority w:val="0"/>
    <w:pPr>
      <w:topLinePunct/>
      <w:adjustRightInd w:val="0"/>
      <w:spacing w:before="31" w:beforeLines="10" w:after="124" w:afterLines="40" w:line="0" w:lineRule="atLeast"/>
      <w:jc w:val="center"/>
    </w:pPr>
    <w:rPr>
      <w:sz w:val="18"/>
      <w:szCs w:val="20"/>
    </w:rPr>
  </w:style>
  <w:style w:type="character" w:customStyle="1" w:styleId="103">
    <w:name w:val="图片格式 字符"/>
    <w:link w:val="101"/>
    <w:qFormat/>
    <w:uiPriority w:val="0"/>
    <w:rPr>
      <w:kern w:val="2"/>
      <w:sz w:val="21"/>
      <w:szCs w:val="22"/>
    </w:rPr>
  </w:style>
  <w:style w:type="character" w:customStyle="1" w:styleId="104">
    <w:name w:val="图片下标 字符"/>
    <w:basedOn w:val="27"/>
    <w:link w:val="102"/>
    <w:qFormat/>
    <w:uiPriority w:val="0"/>
    <w:rPr>
      <w:kern w:val="2"/>
      <w:sz w:val="18"/>
    </w:rPr>
  </w:style>
  <w:style w:type="paragraph" w:customStyle="1" w:styleId="105">
    <w:name w:val="第五级标题"/>
    <w:basedOn w:val="57"/>
    <w:link w:val="106"/>
    <w:qFormat/>
    <w:uiPriority w:val="0"/>
    <w:pPr>
      <w:spacing w:before="30" w:beforeLines="30" w:after="30" w:afterLines="30"/>
    </w:pPr>
  </w:style>
  <w:style w:type="character" w:customStyle="1" w:styleId="106">
    <w:name w:val="第五级标题 字符"/>
    <w:basedOn w:val="58"/>
    <w:link w:val="105"/>
    <w:qFormat/>
    <w:uiPriority w:val="0"/>
    <w:rPr>
      <w:kern w:val="2"/>
      <w:sz w:val="21"/>
      <w:szCs w:val="22"/>
    </w:rPr>
  </w:style>
  <w:style w:type="paragraph" w:customStyle="1" w:styleId="107">
    <w:name w:val="列出段落1"/>
    <w:basedOn w:val="1"/>
    <w:qFormat/>
    <w:uiPriority w:val="34"/>
    <w:pPr>
      <w:ind w:firstLine="420" w:firstLineChars="200"/>
    </w:pPr>
    <w:rPr>
      <w:rFonts w:ascii="Calibri" w:hAnsi="Calibri"/>
    </w:rPr>
  </w:style>
  <w:style w:type="table" w:customStyle="1" w:styleId="108">
    <w:name w:val="无格式表格 11"/>
    <w:basedOn w:val="24"/>
    <w:qFormat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109">
    <w:name w:val="网格型浅色1"/>
    <w:basedOn w:val="24"/>
    <w:qFormat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paragraph" w:customStyle="1" w:styleId="110">
    <w:name w:val="我的正文"/>
    <w:basedOn w:val="1"/>
    <w:link w:val="111"/>
    <w:qFormat/>
    <w:uiPriority w:val="0"/>
    <w:pPr>
      <w:spacing w:line="360" w:lineRule="auto"/>
      <w:ind w:firstLine="200" w:firstLineChars="200"/>
    </w:pPr>
    <w:rPr>
      <w:sz w:val="24"/>
      <w:szCs w:val="24"/>
      <w:lang w:val="zh-CN"/>
    </w:rPr>
  </w:style>
  <w:style w:type="character" w:customStyle="1" w:styleId="111">
    <w:name w:val="我的正文 Char Char"/>
    <w:link w:val="110"/>
    <w:qFormat/>
    <w:uiPriority w:val="0"/>
    <w:rPr>
      <w:kern w:val="2"/>
      <w:sz w:val="24"/>
      <w:szCs w:val="24"/>
      <w:lang w:val="zh-CN"/>
    </w:rPr>
  </w:style>
  <w:style w:type="paragraph" w:customStyle="1" w:styleId="112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color w:val="2F5597" w:themeColor="accent1" w:themeShade="BF"/>
      <w:kern w:val="0"/>
      <w:sz w:val="32"/>
      <w:szCs w:val="32"/>
    </w:rPr>
  </w:style>
  <w:style w:type="character" w:customStyle="1" w:styleId="113">
    <w:name w:val="未处理的提及1"/>
    <w:basedOn w:val="27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14">
    <w:name w:val="hljs-number"/>
    <w:basedOn w:val="27"/>
    <w:qFormat/>
    <w:uiPriority w:val="0"/>
  </w:style>
  <w:style w:type="paragraph" w:customStyle="1" w:styleId="115">
    <w:name w:val="ql-align-cent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116">
    <w:name w:val="未处理的提及2"/>
    <w:basedOn w:val="27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17">
    <w:name w:val="code-snippet_outer"/>
    <w:basedOn w:val="27"/>
    <w:qFormat/>
    <w:uiPriority w:val="0"/>
  </w:style>
  <w:style w:type="paragraph" w:customStyle="1" w:styleId="118">
    <w:name w:val="msonormal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119">
    <w:name w:val="token"/>
    <w:basedOn w:val="27"/>
    <w:qFormat/>
    <w:uiPriority w:val="0"/>
  </w:style>
  <w:style w:type="table" w:customStyle="1" w:styleId="120">
    <w:name w:val="Plain Table 1"/>
    <w:basedOn w:val="24"/>
    <w:qFormat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character" w:customStyle="1" w:styleId="121">
    <w:name w:val="Unresolved Mention"/>
    <w:basedOn w:val="27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package" Target="embeddings/Presentation2.pptx"/><Relationship Id="rId8" Type="http://schemas.openxmlformats.org/officeDocument/2006/relationships/image" Target="media/image3.emf"/><Relationship Id="rId7" Type="http://schemas.openxmlformats.org/officeDocument/2006/relationships/package" Target="embeddings/Presentation1.pptx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13.png"/><Relationship Id="rId24" Type="http://schemas.openxmlformats.org/officeDocument/2006/relationships/image" Target="media/image12.emf"/><Relationship Id="rId23" Type="http://schemas.openxmlformats.org/officeDocument/2006/relationships/package" Target="embeddings/Presentation8.pptx"/><Relationship Id="rId22" Type="http://schemas.openxmlformats.org/officeDocument/2006/relationships/image" Target="media/image11.emf"/><Relationship Id="rId21" Type="http://schemas.openxmlformats.org/officeDocument/2006/relationships/package" Target="embeddings/Presentation7.pptx"/><Relationship Id="rId20" Type="http://schemas.openxmlformats.org/officeDocument/2006/relationships/image" Target="media/image10.emf"/><Relationship Id="rId2" Type="http://schemas.openxmlformats.org/officeDocument/2006/relationships/settings" Target="settings.xml"/><Relationship Id="rId19" Type="http://schemas.openxmlformats.org/officeDocument/2006/relationships/package" Target="embeddings/Presentation6.pptx"/><Relationship Id="rId18" Type="http://schemas.openxmlformats.org/officeDocument/2006/relationships/image" Target="media/image9.emf"/><Relationship Id="rId17" Type="http://schemas.openxmlformats.org/officeDocument/2006/relationships/package" Target="embeddings/Presentation5.pptx"/><Relationship Id="rId16" Type="http://schemas.openxmlformats.org/officeDocument/2006/relationships/image" Target="media/image8.emf"/><Relationship Id="rId15" Type="http://schemas.openxmlformats.org/officeDocument/2006/relationships/package" Target="embeddings/Presentation4.pptx"/><Relationship Id="rId14" Type="http://schemas.openxmlformats.org/officeDocument/2006/relationships/image" Target="media/image7.emf"/><Relationship Id="rId13" Type="http://schemas.openxmlformats.org/officeDocument/2006/relationships/package" Target="embeddings/Presentation3.pptx"/><Relationship Id="rId12" Type="http://schemas.openxmlformats.org/officeDocument/2006/relationships/image" Target="media/image6.png"/><Relationship Id="rId11" Type="http://schemas.openxmlformats.org/officeDocument/2006/relationships/image" Target="media/image5.jpeg"/><Relationship Id="rId10" Type="http://schemas.openxmlformats.org/officeDocument/2006/relationships/image" Target="media/image4.emf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6333F1-036C-4CAD-AA8E-623FACC28F3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3945</Words>
  <Characters>11375</Characters>
  <Lines>145</Lines>
  <Paragraphs>40</Paragraphs>
  <TotalTime>74</TotalTime>
  <ScaleCrop>false</ScaleCrop>
  <LinksUpToDate>false</LinksUpToDate>
  <CharactersWithSpaces>19986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2022-06-11T00:31:00Z</dcterms:created>
  <dc:creator>shkstart</dc:creator>
  <cp:lastModifiedBy>阿鑫</cp:lastModifiedBy>
  <cp:lastPrinted>2014-02-13T02:31:00Z</cp:lastPrinted>
  <dcterms:modified xsi:type="dcterms:W3CDTF">2023-02-16T09:56:24Z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717C3C0C41244CC1A59B83D084FBB5B9</vt:lpwstr>
  </property>
</Properties>
</file>