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6685"/>
        <w:gridCol w:w="6974"/>
      </w:tblGrid>
      <w:tr w:rsidR="00B548FA" w:rsidTr="00D261A6">
        <w:trPr>
          <w:trHeight w:val="1857"/>
        </w:trPr>
        <w:tc>
          <w:tcPr>
            <w:tcW w:w="6685" w:type="dxa"/>
          </w:tcPr>
          <w:p w:rsidR="00B548FA" w:rsidRDefault="00B548FA" w:rsidP="00D261A6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Рецептура №61</w:t>
            </w:r>
          </w:p>
          <w:p w:rsidR="00B548FA" w:rsidRDefault="00B548FA" w:rsidP="00D261A6">
            <w:pPr>
              <w:pStyle w:val="TableParagraph"/>
              <w:spacing w:before="204" w:line="276" w:lineRule="auto"/>
              <w:ind w:left="200" w:right="3440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proofErr w:type="spellStart"/>
            <w:r>
              <w:rPr>
                <w:b/>
                <w:sz w:val="24"/>
              </w:rPr>
              <w:t>Сборник</w:t>
            </w:r>
            <w:proofErr w:type="spellEnd"/>
            <w:r>
              <w:rPr>
                <w:b/>
                <w:sz w:val="24"/>
              </w:rPr>
              <w:t xml:space="preserve"> рецептур блюд (</w:t>
            </w:r>
            <w:proofErr w:type="spellStart"/>
            <w:r>
              <w:rPr>
                <w:b/>
                <w:sz w:val="24"/>
              </w:rPr>
              <w:t>технологических</w:t>
            </w:r>
            <w:proofErr w:type="spellEnd"/>
            <w:r>
              <w:rPr>
                <w:b/>
                <w:sz w:val="24"/>
              </w:rPr>
              <w:t xml:space="preserve"> карт) для </w:t>
            </w:r>
            <w:proofErr w:type="spellStart"/>
            <w:r>
              <w:rPr>
                <w:b/>
                <w:sz w:val="24"/>
              </w:rPr>
              <w:t>питанияшкольников</w:t>
            </w:r>
            <w:proofErr w:type="spellEnd"/>
            <w:r>
              <w:rPr>
                <w:b/>
                <w:sz w:val="24"/>
              </w:rPr>
              <w:t>»</w:t>
            </w:r>
          </w:p>
          <w:p w:rsidR="00B548FA" w:rsidRPr="000E45A7" w:rsidRDefault="00B548FA" w:rsidP="00D261A6">
            <w:pPr>
              <w:pStyle w:val="TableParagraph"/>
              <w:spacing w:before="159" w:line="256" w:lineRule="exact"/>
              <w:ind w:left="200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Видання 1990 р</w:t>
            </w:r>
            <w:r w:rsidR="000E45A7">
              <w:rPr>
                <w:b/>
                <w:sz w:val="24"/>
                <w:lang w:val="uk-UA"/>
              </w:rPr>
              <w:t>.</w:t>
            </w:r>
          </w:p>
        </w:tc>
        <w:tc>
          <w:tcPr>
            <w:tcW w:w="6974" w:type="dxa"/>
          </w:tcPr>
          <w:p w:rsidR="00B548FA" w:rsidRDefault="00B548FA" w:rsidP="00D261A6">
            <w:pPr>
              <w:pStyle w:val="TableParagraph"/>
              <w:spacing w:line="266" w:lineRule="exact"/>
              <w:ind w:left="3459"/>
              <w:rPr>
                <w:b/>
                <w:sz w:val="24"/>
              </w:rPr>
            </w:pPr>
            <w:r>
              <w:rPr>
                <w:b/>
                <w:sz w:val="24"/>
              </w:rPr>
              <w:t>ЗАТВЕРДЖУЮ</w:t>
            </w:r>
          </w:p>
          <w:p w:rsidR="00B548FA" w:rsidRDefault="00A36BE5" w:rsidP="00D261A6">
            <w:pPr>
              <w:pStyle w:val="TableParagraph"/>
              <w:tabs>
                <w:tab w:val="left" w:pos="6324"/>
              </w:tabs>
              <w:spacing w:before="202"/>
              <w:ind w:left="3459"/>
              <w:rPr>
                <w:b/>
                <w:sz w:val="24"/>
              </w:rPr>
            </w:pPr>
            <w:r>
              <w:rPr>
                <w:b/>
                <w:sz w:val="24"/>
                <w:lang w:val="uk-UA"/>
              </w:rPr>
              <w:t>Директор</w:t>
            </w:r>
            <w:r w:rsidR="00B548FA">
              <w:rPr>
                <w:b/>
                <w:sz w:val="24"/>
              </w:rPr>
              <w:t xml:space="preserve"> КЗ«ДНЗ№</w:t>
            </w:r>
            <w:r w:rsidR="00B548FA">
              <w:rPr>
                <w:b/>
                <w:sz w:val="24"/>
                <w:u w:val="single"/>
              </w:rPr>
              <w:tab/>
            </w:r>
            <w:r w:rsidR="00B548FA">
              <w:rPr>
                <w:b/>
                <w:sz w:val="24"/>
              </w:rPr>
              <w:t>»</w:t>
            </w:r>
          </w:p>
          <w:p w:rsidR="00B548FA" w:rsidRDefault="00B548FA" w:rsidP="00D261A6">
            <w:pPr>
              <w:pStyle w:val="TableParagraph"/>
              <w:rPr>
                <w:sz w:val="20"/>
              </w:rPr>
            </w:pPr>
          </w:p>
          <w:p w:rsidR="00B548FA" w:rsidRDefault="00B548FA" w:rsidP="00D261A6">
            <w:pPr>
              <w:pStyle w:val="TableParagraph"/>
              <w:spacing w:before="2"/>
              <w:rPr>
                <w:sz w:val="20"/>
              </w:rPr>
            </w:pPr>
          </w:p>
          <w:p w:rsidR="00B548FA" w:rsidRDefault="00724125" w:rsidP="00D261A6">
            <w:pPr>
              <w:pStyle w:val="TableParagraph"/>
              <w:spacing w:line="20" w:lineRule="exact"/>
              <w:ind w:left="3451"/>
              <w:rPr>
                <w:sz w:val="2"/>
              </w:rPr>
            </w:pPr>
            <w:r>
              <w:rPr>
                <w:noProof/>
                <w:sz w:val="2"/>
                <w:lang w:val="ru-RU" w:eastAsia="ru-RU"/>
              </w:rPr>
            </w:r>
            <w:r w:rsidRPr="00724125">
              <w:rPr>
                <w:noProof/>
                <w:sz w:val="2"/>
                <w:lang w:val="ru-RU" w:eastAsia="ru-RU"/>
              </w:rPr>
              <w:pict>
                <v:group id="Group 313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">
                  <v:line id="Line 314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" strokeweight=".26669mm"/>
                  <w10:wrap type="none"/>
                  <w10:anchorlock/>
                </v:group>
              </w:pict>
            </w:r>
            <w:r w:rsidRPr="00724125">
              <w:rPr>
                <w:noProof/>
                <w:spacing w:val="81"/>
                <w:sz w:val="2"/>
                <w:lang w:val="ru-RU" w:eastAsia="ru-RU"/>
              </w:rPr>
            </w:r>
            <w:r w:rsidRPr="00724125">
              <w:rPr>
                <w:noProof/>
                <w:spacing w:val="81"/>
                <w:sz w:val="2"/>
                <w:lang w:val="ru-RU" w:eastAsia="ru-RU"/>
              </w:rPr>
              <w:pict>
                <v:group id="Group 311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">
                  <v:line id="Line 312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" strokeweight=".26669mm"/>
                  <w10:wrap type="none"/>
                  <w10:anchorlock/>
                </v:group>
              </w:pict>
            </w:r>
          </w:p>
          <w:p w:rsidR="00B548FA" w:rsidRDefault="00B548FA" w:rsidP="00D261A6">
            <w:pPr>
              <w:pStyle w:val="TableParagraph"/>
              <w:tabs>
                <w:tab w:val="left" w:pos="3939"/>
                <w:tab w:val="left" w:pos="5854"/>
                <w:tab w:val="left" w:pos="6514"/>
              </w:tabs>
              <w:spacing w:before="197"/>
              <w:ind w:left="3459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»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20</w:t>
            </w:r>
            <w:r>
              <w:rPr>
                <w:b/>
                <w:sz w:val="24"/>
                <w:u w:val="single"/>
              </w:rPr>
              <w:tab/>
            </w:r>
            <w:r>
              <w:rPr>
                <w:b/>
                <w:sz w:val="24"/>
              </w:rPr>
              <w:t>р.</w:t>
            </w:r>
          </w:p>
        </w:tc>
      </w:tr>
    </w:tbl>
    <w:p w:rsidR="00B548FA" w:rsidRDefault="00B548FA" w:rsidP="00B548FA">
      <w:pPr>
        <w:pStyle w:val="a3"/>
        <w:rPr>
          <w:sz w:val="20"/>
        </w:rPr>
      </w:pPr>
    </w:p>
    <w:p w:rsidR="00B548FA" w:rsidRDefault="00B548FA" w:rsidP="00B548FA">
      <w:pPr>
        <w:pStyle w:val="a3"/>
        <w:spacing w:before="7"/>
        <w:rPr>
          <w:sz w:val="17"/>
        </w:rPr>
      </w:pPr>
    </w:p>
    <w:p w:rsidR="00B548FA" w:rsidRDefault="00B548FA" w:rsidP="00B548FA">
      <w:pPr>
        <w:pStyle w:val="1"/>
      </w:pPr>
      <w:r>
        <w:t>Технологічна карта</w:t>
      </w:r>
    </w:p>
    <w:p w:rsidR="00B548FA" w:rsidRDefault="00B548FA" w:rsidP="00B548FA">
      <w:pPr>
        <w:spacing w:before="4"/>
        <w:ind w:left="4389" w:right="4375"/>
        <w:jc w:val="center"/>
        <w:rPr>
          <w:b/>
          <w:sz w:val="28"/>
        </w:rPr>
      </w:pPr>
      <w:r>
        <w:rPr>
          <w:b/>
          <w:sz w:val="28"/>
        </w:rPr>
        <w:t>Борщ з картоплею зі сметаною</w:t>
      </w:r>
    </w:p>
    <w:p w:rsidR="00B548FA" w:rsidRDefault="00B548FA" w:rsidP="00B548FA">
      <w:pPr>
        <w:pStyle w:val="a3"/>
        <w:spacing w:before="7"/>
        <w:rPr>
          <w:b/>
          <w:sz w:val="18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5"/>
        <w:gridCol w:w="1843"/>
        <w:gridCol w:w="568"/>
        <w:gridCol w:w="566"/>
        <w:gridCol w:w="566"/>
        <w:gridCol w:w="566"/>
        <w:gridCol w:w="568"/>
        <w:gridCol w:w="566"/>
        <w:gridCol w:w="645"/>
        <w:gridCol w:w="645"/>
        <w:gridCol w:w="645"/>
        <w:gridCol w:w="645"/>
        <w:gridCol w:w="645"/>
        <w:gridCol w:w="645"/>
        <w:gridCol w:w="693"/>
        <w:gridCol w:w="691"/>
        <w:gridCol w:w="693"/>
        <w:gridCol w:w="662"/>
        <w:gridCol w:w="660"/>
        <w:gridCol w:w="662"/>
        <w:gridCol w:w="2659"/>
      </w:tblGrid>
      <w:tr w:rsidR="00B548FA" w:rsidTr="00D261A6">
        <w:trPr>
          <w:trHeight w:val="506"/>
        </w:trPr>
        <w:tc>
          <w:tcPr>
            <w:tcW w:w="535" w:type="dxa"/>
            <w:vMerge w:val="restart"/>
            <w:tcBorders>
              <w:right w:val="single" w:sz="12" w:space="0" w:color="000000"/>
            </w:tcBorders>
            <w:textDirection w:val="btLr"/>
          </w:tcPr>
          <w:p w:rsidR="00B548FA" w:rsidRDefault="00B548FA" w:rsidP="00D261A6">
            <w:pPr>
              <w:pStyle w:val="TableParagraph"/>
              <w:spacing w:before="13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1843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4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24"/>
              </w:rPr>
            </w:pPr>
          </w:p>
          <w:p w:rsidR="00B548FA" w:rsidRDefault="00B548FA" w:rsidP="00D261A6">
            <w:pPr>
              <w:pStyle w:val="TableParagraph"/>
              <w:ind w:left="249" w:right="107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40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54" w:lineRule="exact"/>
              <w:ind w:left="741" w:right="108" w:hanging="68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947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25"/>
              <w:ind w:left="1475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1984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3"/>
              <w:ind w:left="542" w:hanging="233"/>
              <w:rPr>
                <w:b/>
              </w:rPr>
            </w:pPr>
            <w:r>
              <w:rPr>
                <w:b/>
              </w:rPr>
              <w:t>Енергетична</w:t>
            </w:r>
          </w:p>
          <w:p w:rsidR="00B548FA" w:rsidRDefault="00B548FA" w:rsidP="00D261A6">
            <w:pPr>
              <w:pStyle w:val="TableParagraph"/>
              <w:spacing w:before="5" w:line="252" w:lineRule="exact"/>
              <w:ind w:left="309" w:right="349"/>
              <w:jc w:val="center"/>
              <w:rPr>
                <w:b/>
              </w:rPr>
            </w:pPr>
            <w:r>
              <w:rPr>
                <w:b/>
              </w:rPr>
              <w:t>цінність (ккал)</w:t>
            </w:r>
          </w:p>
        </w:tc>
        <w:tc>
          <w:tcPr>
            <w:tcW w:w="2659" w:type="dxa"/>
            <w:vMerge w:val="restart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4"/>
              </w:rPr>
            </w:pPr>
          </w:p>
          <w:p w:rsidR="00B548FA" w:rsidRDefault="00B548FA" w:rsidP="00D261A6">
            <w:pPr>
              <w:pStyle w:val="TableParagraph"/>
              <w:spacing w:before="159"/>
              <w:ind w:left="58" w:right="109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</w:t>
            </w:r>
          </w:p>
          <w:p w:rsidR="00B548FA" w:rsidRDefault="00B548FA" w:rsidP="00D261A6">
            <w:pPr>
              <w:pStyle w:val="TableParagraph"/>
              <w:ind w:left="60" w:right="109"/>
              <w:jc w:val="center"/>
              <w:rPr>
                <w:b/>
              </w:rPr>
            </w:pPr>
            <w:r>
              <w:rPr>
                <w:b/>
              </w:rPr>
              <w:t>сировини</w:t>
            </w:r>
          </w:p>
        </w:tc>
      </w:tr>
      <w:tr w:rsidR="00B548FA" w:rsidTr="00D261A6">
        <w:trPr>
          <w:trHeight w:val="2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548FA" w:rsidRDefault="00B548FA" w:rsidP="00D261A6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32" w:lineRule="exact"/>
              <w:ind w:left="180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700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32" w:lineRule="exact"/>
              <w:ind w:left="239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93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32" w:lineRule="exact"/>
              <w:ind w:left="630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935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32" w:lineRule="exact"/>
              <w:ind w:left="627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207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32" w:lineRule="exact"/>
              <w:ind w:left="475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1984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rPr>
                <w:sz w:val="2"/>
                <w:szCs w:val="2"/>
              </w:rPr>
            </w:pPr>
          </w:p>
        </w:tc>
        <w:tc>
          <w:tcPr>
            <w:tcW w:w="2659" w:type="dxa"/>
            <w:vMerge/>
            <w:tcBorders>
              <w:top w:val="nil"/>
              <w:left w:val="single" w:sz="12" w:space="0" w:color="000000"/>
            </w:tcBorders>
          </w:tcPr>
          <w:p w:rsidR="00B548FA" w:rsidRDefault="00B548FA" w:rsidP="00D261A6">
            <w:pPr>
              <w:rPr>
                <w:sz w:val="2"/>
                <w:szCs w:val="2"/>
              </w:rPr>
            </w:pPr>
          </w:p>
        </w:tc>
      </w:tr>
      <w:tr w:rsidR="00B548FA" w:rsidTr="00D261A6">
        <w:trPr>
          <w:trHeight w:val="290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548FA" w:rsidRDefault="00B548FA" w:rsidP="00D261A6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rPr>
                <w:sz w:val="2"/>
                <w:szCs w:val="2"/>
              </w:rPr>
            </w:pPr>
          </w:p>
        </w:tc>
        <w:tc>
          <w:tcPr>
            <w:tcW w:w="11331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" w:line="252" w:lineRule="exact"/>
              <w:ind w:left="4628" w:right="4678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659" w:type="dxa"/>
            <w:vMerge/>
            <w:tcBorders>
              <w:top w:val="nil"/>
              <w:left w:val="single" w:sz="12" w:space="0" w:color="000000"/>
            </w:tcBorders>
          </w:tcPr>
          <w:p w:rsidR="00B548FA" w:rsidRDefault="00B548FA" w:rsidP="00D261A6">
            <w:pPr>
              <w:rPr>
                <w:sz w:val="2"/>
                <w:szCs w:val="2"/>
              </w:rPr>
            </w:pPr>
          </w:p>
        </w:tc>
      </w:tr>
      <w:tr w:rsidR="00B548FA" w:rsidTr="00D261A6">
        <w:trPr>
          <w:trHeight w:val="551"/>
        </w:trPr>
        <w:tc>
          <w:tcPr>
            <w:tcW w:w="535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B548FA" w:rsidRDefault="00B548FA" w:rsidP="00D261A6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28"/>
              <w:ind w:left="141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66" w:type="dxa"/>
          </w:tcPr>
          <w:p w:rsidR="00B548FA" w:rsidRDefault="00B548FA" w:rsidP="00D261A6">
            <w:pPr>
              <w:pStyle w:val="TableParagraph"/>
              <w:spacing w:before="128"/>
              <w:ind w:left="140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548FA" w:rsidRDefault="00B548FA" w:rsidP="00D261A6">
            <w:pPr>
              <w:pStyle w:val="TableParagraph"/>
              <w:spacing w:line="264" w:lineRule="exact"/>
              <w:ind w:left="160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28"/>
              <w:ind w:left="143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68" w:type="dxa"/>
          </w:tcPr>
          <w:p w:rsidR="00B548FA" w:rsidRDefault="00B548FA" w:rsidP="00D261A6">
            <w:pPr>
              <w:pStyle w:val="TableParagraph"/>
              <w:spacing w:before="128"/>
              <w:ind w:left="144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68" w:lineRule="exact"/>
              <w:ind w:left="143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B548FA" w:rsidRDefault="00B548FA" w:rsidP="00D261A6">
            <w:pPr>
              <w:pStyle w:val="TableParagraph"/>
              <w:spacing w:line="264" w:lineRule="exact"/>
              <w:ind w:left="162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28"/>
              <w:ind w:right="122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128"/>
              <w:ind w:right="131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28"/>
              <w:ind w:left="12" w:right="-58"/>
              <w:rPr>
                <w:sz w:val="24"/>
              </w:rPr>
            </w:pPr>
            <w:r>
              <w:rPr>
                <w:sz w:val="24"/>
              </w:rPr>
              <w:t>4-6(7)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28"/>
              <w:ind w:right="120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128"/>
              <w:ind w:right="129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28"/>
              <w:ind w:left="14" w:right="-58"/>
              <w:jc w:val="center"/>
              <w:rPr>
                <w:sz w:val="24"/>
              </w:rPr>
            </w:pPr>
            <w:r>
              <w:rPr>
                <w:sz w:val="24"/>
              </w:rPr>
              <w:t>4-6(7)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28"/>
              <w:ind w:right="142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91" w:type="dxa"/>
          </w:tcPr>
          <w:p w:rsidR="00B548FA" w:rsidRDefault="00B548FA" w:rsidP="00D261A6">
            <w:pPr>
              <w:pStyle w:val="TableParagraph"/>
              <w:spacing w:before="128"/>
              <w:ind w:left="70" w:right="11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28"/>
              <w:ind w:left="42" w:right="-44"/>
              <w:jc w:val="center"/>
              <w:rPr>
                <w:sz w:val="24"/>
              </w:rPr>
            </w:pPr>
            <w:r>
              <w:rPr>
                <w:sz w:val="24"/>
              </w:rPr>
              <w:t>4-6(7)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28"/>
              <w:ind w:left="-5" w:right="121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60" w:type="dxa"/>
          </w:tcPr>
          <w:p w:rsidR="00B548FA" w:rsidRDefault="00B548FA" w:rsidP="00D261A6">
            <w:pPr>
              <w:pStyle w:val="TableParagraph"/>
              <w:spacing w:before="128"/>
              <w:ind w:right="131"/>
              <w:jc w:val="right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28"/>
              <w:ind w:left="30" w:right="-58"/>
              <w:rPr>
                <w:sz w:val="24"/>
              </w:rPr>
            </w:pPr>
            <w:r>
              <w:rPr>
                <w:sz w:val="24"/>
              </w:rPr>
              <w:t>4-6(7)</w:t>
            </w:r>
          </w:p>
        </w:tc>
        <w:tc>
          <w:tcPr>
            <w:tcW w:w="2659" w:type="dxa"/>
            <w:vMerge/>
            <w:tcBorders>
              <w:top w:val="nil"/>
              <w:left w:val="single" w:sz="12" w:space="0" w:color="000000"/>
            </w:tcBorders>
          </w:tcPr>
          <w:p w:rsidR="00B548FA" w:rsidRDefault="00B548FA" w:rsidP="00D261A6">
            <w:pPr>
              <w:rPr>
                <w:sz w:val="2"/>
                <w:szCs w:val="2"/>
              </w:rPr>
            </w:pPr>
          </w:p>
        </w:tc>
      </w:tr>
      <w:tr w:rsidR="00B548FA" w:rsidTr="00D261A6">
        <w:trPr>
          <w:trHeight w:val="1116"/>
        </w:trPr>
        <w:tc>
          <w:tcPr>
            <w:tcW w:w="53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07" w:line="259" w:lineRule="auto"/>
              <w:ind w:left="37" w:right="132" w:firstLine="39"/>
              <w:jc w:val="center"/>
              <w:rPr>
                <w:sz w:val="24"/>
              </w:rPr>
            </w:pPr>
            <w:r>
              <w:rPr>
                <w:sz w:val="24"/>
              </w:rPr>
              <w:t>Буряк 01.09до31.12-20</w:t>
            </w:r>
          </w:p>
          <w:p w:rsidR="00B548FA" w:rsidRDefault="00B548FA" w:rsidP="00D261A6">
            <w:pPr>
              <w:pStyle w:val="TableParagraph"/>
              <w:spacing w:line="275" w:lineRule="exact"/>
              <w:ind w:left="12" w:right="105"/>
              <w:jc w:val="center"/>
              <w:rPr>
                <w:sz w:val="24"/>
              </w:rPr>
            </w:pPr>
            <w:r>
              <w:rPr>
                <w:sz w:val="24"/>
              </w:rPr>
              <w:t>01.01до31.08-25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-163"/>
              <w:rPr>
                <w:sz w:val="24"/>
              </w:rPr>
            </w:pPr>
            <w:r>
              <w:rPr>
                <w:sz w:val="24"/>
              </w:rPr>
              <w:t>% 36</w:t>
            </w:r>
          </w:p>
          <w:p w:rsidR="00B548FA" w:rsidRDefault="00B548FA" w:rsidP="00D261A6">
            <w:pPr>
              <w:pStyle w:val="TableParagraph"/>
              <w:spacing w:before="22"/>
              <w:ind w:left="-163"/>
              <w:rPr>
                <w:sz w:val="24"/>
              </w:rPr>
            </w:pPr>
            <w:r>
              <w:rPr>
                <w:sz w:val="24"/>
              </w:rPr>
              <w:t>%37,5</w:t>
            </w:r>
          </w:p>
        </w:tc>
        <w:tc>
          <w:tcPr>
            <w:tcW w:w="566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36</w:t>
            </w:r>
          </w:p>
          <w:p w:rsidR="00B548FA" w:rsidRDefault="00B548FA" w:rsidP="00D261A6">
            <w:pPr>
              <w:pStyle w:val="TableParagraph"/>
              <w:spacing w:before="22"/>
              <w:ind w:left="42"/>
              <w:rPr>
                <w:sz w:val="24"/>
              </w:rPr>
            </w:pPr>
            <w:r>
              <w:rPr>
                <w:sz w:val="24"/>
              </w:rPr>
              <w:t>37,5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48</w:t>
            </w:r>
          </w:p>
          <w:p w:rsidR="00B548FA" w:rsidRDefault="00B548FA" w:rsidP="00D261A6">
            <w:pPr>
              <w:pStyle w:val="TableParagraph"/>
              <w:spacing w:before="22"/>
              <w:ind w:left="131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68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0,45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0,45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0,60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4" w:right="44"/>
              <w:jc w:val="center"/>
              <w:rPr>
                <w:sz w:val="24"/>
              </w:rPr>
            </w:pPr>
            <w:r>
              <w:rPr>
                <w:sz w:val="24"/>
              </w:rPr>
              <w:t>0,04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139"/>
              <w:jc w:val="right"/>
              <w:rPr>
                <w:sz w:val="24"/>
              </w:rPr>
            </w:pPr>
            <w:r>
              <w:rPr>
                <w:sz w:val="24"/>
              </w:rPr>
              <w:t>3,00</w:t>
            </w:r>
          </w:p>
        </w:tc>
        <w:tc>
          <w:tcPr>
            <w:tcW w:w="691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56" w:right="90"/>
              <w:jc w:val="center"/>
              <w:rPr>
                <w:sz w:val="24"/>
              </w:rPr>
            </w:pPr>
            <w:r>
              <w:rPr>
                <w:sz w:val="24"/>
              </w:rPr>
              <w:t>3,00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2" w:right="23"/>
              <w:jc w:val="center"/>
              <w:rPr>
                <w:sz w:val="24"/>
              </w:rPr>
            </w:pPr>
            <w:r>
              <w:rPr>
                <w:sz w:val="24"/>
              </w:rPr>
              <w:t>4,00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-5" w:right="61"/>
              <w:jc w:val="right"/>
              <w:rPr>
                <w:sz w:val="24"/>
              </w:rPr>
            </w:pPr>
            <w:r>
              <w:rPr>
                <w:sz w:val="24"/>
              </w:rPr>
              <w:t>12,60</w:t>
            </w:r>
          </w:p>
        </w:tc>
        <w:tc>
          <w:tcPr>
            <w:tcW w:w="660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71"/>
              <w:jc w:val="right"/>
              <w:rPr>
                <w:sz w:val="24"/>
              </w:rPr>
            </w:pPr>
            <w:r>
              <w:rPr>
                <w:sz w:val="24"/>
              </w:rPr>
              <w:t>12,60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16,80</w:t>
            </w:r>
          </w:p>
        </w:tc>
        <w:tc>
          <w:tcPr>
            <w:tcW w:w="2659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59" w:lineRule="auto"/>
              <w:ind w:left="334" w:right="246" w:firstLine="1"/>
              <w:jc w:val="center"/>
              <w:rPr>
                <w:sz w:val="18"/>
              </w:rPr>
            </w:pPr>
            <w:r>
              <w:rPr>
                <w:sz w:val="18"/>
              </w:rPr>
              <w:t>Коренеплоди свіжі, цілі, здорові, чисті, без тріщин, нев'янучі, без пошкоджень сільськогосподарськими</w:t>
            </w:r>
          </w:p>
          <w:p w:rsidR="00B548FA" w:rsidRDefault="00B548FA" w:rsidP="00D261A6">
            <w:pPr>
              <w:pStyle w:val="TableParagraph"/>
              <w:spacing w:line="206" w:lineRule="exact"/>
              <w:ind w:left="109" w:right="23"/>
              <w:jc w:val="center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B548FA" w:rsidTr="00D261A6">
        <w:trPr>
          <w:trHeight w:val="1638"/>
        </w:trPr>
        <w:tc>
          <w:tcPr>
            <w:tcW w:w="53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73" w:lineRule="exact"/>
              <w:ind w:left="395"/>
              <w:rPr>
                <w:sz w:val="24"/>
              </w:rPr>
            </w:pPr>
            <w:r>
              <w:rPr>
                <w:sz w:val="24"/>
              </w:rPr>
              <w:t>Картопля</w:t>
            </w:r>
          </w:p>
          <w:p w:rsidR="00B548FA" w:rsidRDefault="00B548FA" w:rsidP="00D261A6">
            <w:pPr>
              <w:pStyle w:val="TableParagraph"/>
              <w:spacing w:before="20" w:line="259" w:lineRule="auto"/>
              <w:ind w:left="-35" w:right="9" w:hanging="3"/>
              <w:jc w:val="both"/>
            </w:pPr>
            <w:r>
              <w:rPr>
                <w:sz w:val="20"/>
              </w:rPr>
              <w:t xml:space="preserve">до01.09(молода)-20% </w:t>
            </w:r>
            <w:r>
              <w:t>з 01.09до31.10-25% з 01.11до31.12-30% з 01.01до28.02-35%</w:t>
            </w:r>
          </w:p>
          <w:p w:rsidR="00B548FA" w:rsidRDefault="00B548FA" w:rsidP="00D261A6">
            <w:pPr>
              <w:pStyle w:val="TableParagraph"/>
              <w:spacing w:line="251" w:lineRule="exact"/>
              <w:ind w:left="-35"/>
              <w:jc w:val="both"/>
            </w:pPr>
            <w:r>
              <w:t>з 01.03до30.08-40%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23"/>
              </w:rPr>
            </w:pPr>
          </w:p>
          <w:p w:rsidR="00B548FA" w:rsidRDefault="00B548FA" w:rsidP="00D261A6">
            <w:pPr>
              <w:pStyle w:val="TableParagraph"/>
              <w:ind w:left="60"/>
            </w:pPr>
            <w:r>
              <w:t>32,4</w:t>
            </w:r>
          </w:p>
          <w:p w:rsidR="00B548FA" w:rsidRDefault="00B548FA" w:rsidP="00D261A6">
            <w:pPr>
              <w:pStyle w:val="TableParagraph"/>
              <w:spacing w:before="21"/>
              <w:ind w:left="60"/>
            </w:pPr>
            <w:r>
              <w:t>33,7</w:t>
            </w:r>
          </w:p>
          <w:p w:rsidR="00B548FA" w:rsidRDefault="00B548FA" w:rsidP="00D261A6">
            <w:pPr>
              <w:pStyle w:val="TableParagraph"/>
              <w:spacing w:before="21"/>
              <w:ind w:left="60"/>
            </w:pPr>
            <w:r>
              <w:t>35,1</w:t>
            </w:r>
          </w:p>
          <w:p w:rsidR="00B548FA" w:rsidRDefault="00B548FA" w:rsidP="00D261A6">
            <w:pPr>
              <w:pStyle w:val="TableParagraph"/>
              <w:spacing w:before="20"/>
              <w:ind w:left="7"/>
            </w:pPr>
            <w:r>
              <w:t>36,4</w:t>
            </w:r>
          </w:p>
          <w:p w:rsidR="00B548FA" w:rsidRDefault="00B548FA" w:rsidP="00D261A6">
            <w:pPr>
              <w:pStyle w:val="TableParagraph"/>
              <w:spacing w:before="19"/>
              <w:ind w:left="7"/>
            </w:pPr>
            <w:r>
              <w:t>37,8</w:t>
            </w:r>
          </w:p>
        </w:tc>
        <w:tc>
          <w:tcPr>
            <w:tcW w:w="566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23"/>
              </w:rPr>
            </w:pPr>
          </w:p>
          <w:p w:rsidR="00B548FA" w:rsidRDefault="00B548FA" w:rsidP="00D261A6">
            <w:pPr>
              <w:pStyle w:val="TableParagraph"/>
              <w:ind w:left="58"/>
            </w:pPr>
            <w:r>
              <w:t>32,4</w:t>
            </w:r>
          </w:p>
          <w:p w:rsidR="00B548FA" w:rsidRDefault="00B548FA" w:rsidP="00D261A6">
            <w:pPr>
              <w:pStyle w:val="TableParagraph"/>
              <w:spacing w:before="21"/>
              <w:ind w:left="58"/>
            </w:pPr>
            <w:r>
              <w:t>33,7</w:t>
            </w:r>
          </w:p>
          <w:p w:rsidR="00B548FA" w:rsidRDefault="00B548FA" w:rsidP="00D261A6">
            <w:pPr>
              <w:pStyle w:val="TableParagraph"/>
              <w:spacing w:before="21"/>
              <w:ind w:left="58"/>
            </w:pPr>
            <w:r>
              <w:t>35,1</w:t>
            </w:r>
          </w:p>
          <w:p w:rsidR="00B548FA" w:rsidRDefault="00B548FA" w:rsidP="00D261A6">
            <w:pPr>
              <w:pStyle w:val="TableParagraph"/>
              <w:spacing w:before="20"/>
              <w:ind w:left="58"/>
            </w:pPr>
            <w:r>
              <w:t>36,4</w:t>
            </w:r>
          </w:p>
          <w:p w:rsidR="00B548FA" w:rsidRDefault="00B548FA" w:rsidP="00D261A6">
            <w:pPr>
              <w:pStyle w:val="TableParagraph"/>
              <w:spacing w:before="19"/>
              <w:ind w:left="58"/>
            </w:pPr>
            <w:r>
              <w:t>37,8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23"/>
              </w:rPr>
            </w:pPr>
          </w:p>
          <w:p w:rsidR="00B548FA" w:rsidRDefault="00B548FA" w:rsidP="00D261A6">
            <w:pPr>
              <w:pStyle w:val="TableParagraph"/>
              <w:ind w:left="59"/>
            </w:pPr>
            <w:r>
              <w:t>43,2</w:t>
            </w:r>
          </w:p>
          <w:p w:rsidR="00B548FA" w:rsidRDefault="00B548FA" w:rsidP="00D261A6">
            <w:pPr>
              <w:pStyle w:val="TableParagraph"/>
              <w:spacing w:before="21"/>
              <w:ind w:left="140"/>
            </w:pPr>
            <w:r>
              <w:t>45</w:t>
            </w:r>
          </w:p>
          <w:p w:rsidR="00B548FA" w:rsidRDefault="00B548FA" w:rsidP="00D261A6">
            <w:pPr>
              <w:pStyle w:val="TableParagraph"/>
              <w:spacing w:before="21"/>
              <w:ind w:left="59"/>
            </w:pPr>
            <w:r>
              <w:t>46,8</w:t>
            </w:r>
          </w:p>
          <w:p w:rsidR="00B548FA" w:rsidRDefault="00B548FA" w:rsidP="00D261A6">
            <w:pPr>
              <w:pStyle w:val="TableParagraph"/>
              <w:spacing w:before="20"/>
              <w:ind w:left="59"/>
            </w:pPr>
            <w:r>
              <w:t>48,6</w:t>
            </w:r>
          </w:p>
          <w:p w:rsidR="00B548FA" w:rsidRDefault="00B548FA" w:rsidP="00D261A6">
            <w:pPr>
              <w:pStyle w:val="TableParagraph"/>
              <w:spacing w:before="19"/>
              <w:ind w:left="59"/>
            </w:pPr>
            <w:r>
              <w:t>50,4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568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0,54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0,54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0,72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0,11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0,11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left="14" w:right="44"/>
              <w:jc w:val="center"/>
              <w:rPr>
                <w:sz w:val="24"/>
              </w:rPr>
            </w:pPr>
            <w:r>
              <w:rPr>
                <w:sz w:val="24"/>
              </w:rPr>
              <w:t>0,14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right="139"/>
              <w:jc w:val="right"/>
              <w:rPr>
                <w:sz w:val="24"/>
              </w:rPr>
            </w:pPr>
            <w:r>
              <w:rPr>
                <w:sz w:val="24"/>
              </w:rPr>
              <w:t>4,67</w:t>
            </w:r>
          </w:p>
        </w:tc>
        <w:tc>
          <w:tcPr>
            <w:tcW w:w="691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left="56" w:right="90"/>
              <w:jc w:val="center"/>
              <w:rPr>
                <w:sz w:val="24"/>
              </w:rPr>
            </w:pPr>
            <w:r>
              <w:rPr>
                <w:sz w:val="24"/>
              </w:rPr>
              <w:t>4,67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left="2" w:right="23"/>
              <w:jc w:val="center"/>
              <w:rPr>
                <w:sz w:val="24"/>
              </w:rPr>
            </w:pPr>
            <w:r>
              <w:rPr>
                <w:sz w:val="24"/>
              </w:rPr>
              <w:t>6,23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left="-5" w:right="61"/>
              <w:jc w:val="right"/>
              <w:rPr>
                <w:sz w:val="24"/>
              </w:rPr>
            </w:pPr>
            <w:r>
              <w:rPr>
                <w:sz w:val="24"/>
              </w:rPr>
              <w:t>21,60</w:t>
            </w:r>
          </w:p>
        </w:tc>
        <w:tc>
          <w:tcPr>
            <w:tcW w:w="660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right="71"/>
              <w:jc w:val="right"/>
              <w:rPr>
                <w:sz w:val="24"/>
              </w:rPr>
            </w:pPr>
            <w:r>
              <w:rPr>
                <w:sz w:val="24"/>
              </w:rPr>
              <w:t>21,60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10"/>
              <w:rPr>
                <w:b/>
                <w:sz w:val="31"/>
              </w:rPr>
            </w:pPr>
          </w:p>
          <w:p w:rsidR="00B548FA" w:rsidRDefault="00B548FA" w:rsidP="00D261A6">
            <w:pPr>
              <w:pStyle w:val="TableParagraph"/>
              <w:ind w:left="39"/>
              <w:rPr>
                <w:sz w:val="24"/>
              </w:rPr>
            </w:pPr>
            <w:r>
              <w:rPr>
                <w:sz w:val="24"/>
              </w:rPr>
              <w:t>28,80</w:t>
            </w:r>
          </w:p>
        </w:tc>
        <w:tc>
          <w:tcPr>
            <w:tcW w:w="2659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0"/>
              </w:rPr>
            </w:pPr>
          </w:p>
          <w:p w:rsidR="00B548FA" w:rsidRDefault="00B548FA" w:rsidP="00D261A6">
            <w:pPr>
              <w:pStyle w:val="TableParagraph"/>
              <w:rPr>
                <w:b/>
                <w:sz w:val="20"/>
              </w:rPr>
            </w:pPr>
          </w:p>
          <w:p w:rsidR="00B548FA" w:rsidRDefault="00B548FA" w:rsidP="00D261A6">
            <w:pPr>
              <w:pStyle w:val="TableParagraph"/>
              <w:spacing w:before="132" w:line="259" w:lineRule="auto"/>
              <w:ind w:left="423" w:right="213" w:hanging="53"/>
              <w:rPr>
                <w:sz w:val="18"/>
              </w:rPr>
            </w:pPr>
            <w:r>
              <w:rPr>
                <w:sz w:val="18"/>
              </w:rPr>
              <w:t>Бульби цілі, здорові, сухі, незабруднені, нев’янучі.</w:t>
            </w:r>
          </w:p>
        </w:tc>
      </w:tr>
      <w:tr w:rsidR="00B548FA" w:rsidTr="00D261A6">
        <w:trPr>
          <w:trHeight w:val="1118"/>
        </w:trPr>
        <w:tc>
          <w:tcPr>
            <w:tcW w:w="53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31" w:line="259" w:lineRule="auto"/>
              <w:ind w:left="-35" w:right="-15" w:firstLine="520"/>
            </w:pPr>
            <w:r>
              <w:rPr>
                <w:sz w:val="24"/>
              </w:rPr>
              <w:t xml:space="preserve">Морква </w:t>
            </w:r>
            <w:r>
              <w:t>01.09 до31.12-20% з01.01до31.08-25%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7,2</w:t>
            </w:r>
          </w:p>
          <w:p w:rsidR="00B548FA" w:rsidRDefault="00B548FA" w:rsidP="00D261A6">
            <w:pPr>
              <w:pStyle w:val="TableParagraph"/>
              <w:spacing w:before="22"/>
              <w:ind w:left="103"/>
              <w:rPr>
                <w:sz w:val="24"/>
              </w:rPr>
            </w:pPr>
            <w:r>
              <w:rPr>
                <w:sz w:val="24"/>
              </w:rPr>
              <w:t>7,5</w:t>
            </w:r>
          </w:p>
        </w:tc>
        <w:tc>
          <w:tcPr>
            <w:tcW w:w="566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7,2</w:t>
            </w:r>
          </w:p>
          <w:p w:rsidR="00B548FA" w:rsidRDefault="00B548FA" w:rsidP="00D261A6">
            <w:pPr>
              <w:pStyle w:val="TableParagraph"/>
              <w:spacing w:before="22"/>
              <w:ind w:left="102"/>
              <w:rPr>
                <w:sz w:val="24"/>
              </w:rPr>
            </w:pPr>
            <w:r>
              <w:rPr>
                <w:sz w:val="24"/>
              </w:rPr>
              <w:t>7,5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9,6</w:t>
            </w:r>
          </w:p>
          <w:p w:rsidR="00B548FA" w:rsidRDefault="00B548FA" w:rsidP="00D261A6">
            <w:pPr>
              <w:pStyle w:val="TableParagraph"/>
              <w:spacing w:before="22"/>
              <w:ind w:left="131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68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94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36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0,08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0,08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0,10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4" w:right="44"/>
              <w:jc w:val="center"/>
              <w:rPr>
                <w:sz w:val="24"/>
              </w:rPr>
            </w:pPr>
            <w:r>
              <w:rPr>
                <w:sz w:val="24"/>
              </w:rPr>
              <w:t>0,01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139"/>
              <w:jc w:val="right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691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56" w:right="90"/>
              <w:jc w:val="center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2" w:right="23"/>
              <w:jc w:val="center"/>
              <w:rPr>
                <w:sz w:val="24"/>
              </w:rPr>
            </w:pPr>
            <w:r>
              <w:rPr>
                <w:sz w:val="24"/>
              </w:rPr>
              <w:t>0,67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-5" w:right="121"/>
              <w:jc w:val="right"/>
              <w:rPr>
                <w:sz w:val="24"/>
              </w:rPr>
            </w:pPr>
            <w:r>
              <w:rPr>
                <w:sz w:val="24"/>
              </w:rPr>
              <w:t>2,04</w:t>
            </w:r>
          </w:p>
        </w:tc>
        <w:tc>
          <w:tcPr>
            <w:tcW w:w="660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131"/>
              <w:jc w:val="right"/>
              <w:rPr>
                <w:sz w:val="24"/>
              </w:rPr>
            </w:pPr>
            <w:r>
              <w:rPr>
                <w:sz w:val="24"/>
              </w:rPr>
              <w:t>2,04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2,72</w:t>
            </w:r>
          </w:p>
        </w:tc>
        <w:tc>
          <w:tcPr>
            <w:tcW w:w="2659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59" w:lineRule="auto"/>
              <w:ind w:left="320" w:right="213" w:firstLine="105"/>
              <w:rPr>
                <w:sz w:val="18"/>
              </w:rPr>
            </w:pPr>
            <w:r>
              <w:rPr>
                <w:sz w:val="18"/>
              </w:rPr>
              <w:t>Коренеплоди свіжі, цілі, здорові, чисті, без тріщин, нев’янучі, без пошкоджень сільськогосподарськими</w:t>
            </w:r>
          </w:p>
          <w:p w:rsidR="00B548FA" w:rsidRDefault="00B548FA" w:rsidP="00D261A6">
            <w:pPr>
              <w:pStyle w:val="TableParagraph"/>
              <w:ind w:left="872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B548FA" w:rsidTr="00D261A6">
        <w:trPr>
          <w:trHeight w:val="892"/>
        </w:trPr>
        <w:tc>
          <w:tcPr>
            <w:tcW w:w="53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left="12" w:right="65"/>
              <w:jc w:val="center"/>
              <w:rPr>
                <w:sz w:val="24"/>
              </w:rPr>
            </w:pPr>
            <w:r>
              <w:rPr>
                <w:sz w:val="24"/>
              </w:rPr>
              <w:t>Цибуля ріпчаста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left="192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566" w:type="dxa"/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9,5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left="193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68" w:type="dxa"/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left="194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right="36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0,08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0,08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0,11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left="14" w:right="44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right="139"/>
              <w:jc w:val="right"/>
              <w:rPr>
                <w:sz w:val="24"/>
              </w:rPr>
            </w:pPr>
            <w:r>
              <w:rPr>
                <w:sz w:val="24"/>
              </w:rPr>
              <w:t>0,59</w:t>
            </w:r>
          </w:p>
        </w:tc>
        <w:tc>
          <w:tcPr>
            <w:tcW w:w="691" w:type="dxa"/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left="56" w:right="90"/>
              <w:jc w:val="center"/>
              <w:rPr>
                <w:sz w:val="24"/>
              </w:rPr>
            </w:pPr>
            <w:r>
              <w:rPr>
                <w:sz w:val="24"/>
              </w:rPr>
              <w:t>0,59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left="2" w:right="23"/>
              <w:jc w:val="center"/>
              <w:rPr>
                <w:sz w:val="24"/>
              </w:rPr>
            </w:pPr>
            <w:r>
              <w:rPr>
                <w:sz w:val="24"/>
              </w:rPr>
              <w:t>0,78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left="-5" w:right="121"/>
              <w:jc w:val="right"/>
              <w:rPr>
                <w:sz w:val="24"/>
              </w:rPr>
            </w:pPr>
            <w:r>
              <w:rPr>
                <w:sz w:val="24"/>
              </w:rPr>
              <w:t>2,46</w:t>
            </w:r>
          </w:p>
        </w:tc>
        <w:tc>
          <w:tcPr>
            <w:tcW w:w="660" w:type="dxa"/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right="131"/>
              <w:jc w:val="right"/>
              <w:rPr>
                <w:sz w:val="24"/>
              </w:rPr>
            </w:pPr>
            <w:r>
              <w:rPr>
                <w:sz w:val="24"/>
              </w:rPr>
              <w:t>2,46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4"/>
              <w:rPr>
                <w:b/>
                <w:sz w:val="25"/>
              </w:rPr>
            </w:pPr>
          </w:p>
          <w:p w:rsidR="00B548FA" w:rsidRDefault="00B548FA" w:rsidP="00D261A6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3,28</w:t>
            </w:r>
          </w:p>
        </w:tc>
        <w:tc>
          <w:tcPr>
            <w:tcW w:w="2659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59" w:lineRule="auto"/>
              <w:ind w:left="233" w:right="143" w:firstLine="96"/>
              <w:jc w:val="both"/>
              <w:rPr>
                <w:sz w:val="18"/>
              </w:rPr>
            </w:pPr>
            <w:r>
              <w:rPr>
                <w:sz w:val="18"/>
              </w:rPr>
              <w:t>Цибулини визрілі, здорові, цільні, сухі, незабруднені, з добре підсушенимиверхніми</w:t>
            </w:r>
          </w:p>
          <w:p w:rsidR="00B548FA" w:rsidRDefault="00B548FA" w:rsidP="00D261A6">
            <w:pPr>
              <w:pStyle w:val="TableParagraph"/>
              <w:spacing w:line="206" w:lineRule="exact"/>
              <w:ind w:left="109" w:right="21"/>
              <w:jc w:val="center"/>
              <w:rPr>
                <w:sz w:val="18"/>
              </w:rPr>
            </w:pPr>
            <w:r>
              <w:rPr>
                <w:sz w:val="18"/>
              </w:rPr>
              <w:t>лусками.</w:t>
            </w:r>
          </w:p>
        </w:tc>
      </w:tr>
      <w:tr w:rsidR="00B548FA" w:rsidTr="00D261A6">
        <w:trPr>
          <w:trHeight w:val="1341"/>
        </w:trPr>
        <w:tc>
          <w:tcPr>
            <w:tcW w:w="53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sz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2" w:right="64"/>
              <w:jc w:val="center"/>
              <w:rPr>
                <w:sz w:val="24"/>
              </w:rPr>
            </w:pPr>
            <w:r>
              <w:rPr>
                <w:sz w:val="24"/>
              </w:rPr>
              <w:t>Томатна паста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9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66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91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02"/>
              <w:rPr>
                <w:sz w:val="24"/>
              </w:rPr>
            </w:pPr>
            <w:r>
              <w:rPr>
                <w:sz w:val="24"/>
              </w:rPr>
              <w:t>2,5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9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68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94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04"/>
              <w:rPr>
                <w:sz w:val="24"/>
              </w:rPr>
            </w:pPr>
            <w:r>
              <w:rPr>
                <w:sz w:val="24"/>
              </w:rPr>
              <w:t>2,5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0,10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0,10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84"/>
              <w:rPr>
                <w:sz w:val="24"/>
              </w:rPr>
            </w:pPr>
            <w:r>
              <w:rPr>
                <w:sz w:val="24"/>
              </w:rPr>
              <w:t>0,12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right="128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4" w:right="44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right="139"/>
              <w:jc w:val="right"/>
              <w:rPr>
                <w:sz w:val="24"/>
              </w:rPr>
            </w:pPr>
            <w:r>
              <w:rPr>
                <w:sz w:val="24"/>
              </w:rPr>
              <w:t>0,40</w:t>
            </w:r>
          </w:p>
        </w:tc>
        <w:tc>
          <w:tcPr>
            <w:tcW w:w="691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56" w:right="90"/>
              <w:jc w:val="center"/>
              <w:rPr>
                <w:sz w:val="24"/>
              </w:rPr>
            </w:pPr>
            <w:r>
              <w:rPr>
                <w:sz w:val="24"/>
              </w:rPr>
              <w:t>0,40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2" w:right="23"/>
              <w:jc w:val="center"/>
              <w:rPr>
                <w:sz w:val="24"/>
              </w:rPr>
            </w:pPr>
            <w:r>
              <w:rPr>
                <w:sz w:val="24"/>
              </w:rPr>
              <w:t>0,50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-5" w:right="121"/>
              <w:jc w:val="right"/>
              <w:rPr>
                <w:sz w:val="24"/>
              </w:rPr>
            </w:pPr>
            <w:r>
              <w:rPr>
                <w:sz w:val="24"/>
              </w:rPr>
              <w:t>1,98</w:t>
            </w:r>
          </w:p>
        </w:tc>
        <w:tc>
          <w:tcPr>
            <w:tcW w:w="660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right="131"/>
              <w:jc w:val="right"/>
              <w:rPr>
                <w:sz w:val="24"/>
              </w:rPr>
            </w:pPr>
            <w:r>
              <w:rPr>
                <w:sz w:val="24"/>
              </w:rPr>
              <w:t>1,98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99"/>
              <w:rPr>
                <w:sz w:val="24"/>
              </w:rPr>
            </w:pPr>
            <w:r>
              <w:rPr>
                <w:sz w:val="24"/>
              </w:rPr>
              <w:t>2,48</w:t>
            </w:r>
          </w:p>
        </w:tc>
        <w:tc>
          <w:tcPr>
            <w:tcW w:w="2659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59" w:lineRule="auto"/>
              <w:ind w:left="164" w:right="76" w:firstLine="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Однорідна тонкоподрібнена маса; смак, властивийувареній томатній масі, без гіркоти; колір — червоний, </w:t>
            </w:r>
            <w:proofErr w:type="spellStart"/>
            <w:r>
              <w:rPr>
                <w:sz w:val="18"/>
              </w:rPr>
              <w:t>оранжево-</w:t>
            </w:r>
            <w:proofErr w:type="spellEnd"/>
            <w:r>
              <w:rPr>
                <w:sz w:val="18"/>
              </w:rPr>
              <w:t xml:space="preserve"> червоний </w:t>
            </w:r>
            <w:proofErr w:type="spellStart"/>
            <w:r>
              <w:rPr>
                <w:sz w:val="18"/>
              </w:rPr>
              <w:t>абомалиново-</w:t>
            </w:r>
            <w:proofErr w:type="spellEnd"/>
          </w:p>
          <w:p w:rsidR="00B548FA" w:rsidRDefault="00B548FA" w:rsidP="00D261A6">
            <w:pPr>
              <w:pStyle w:val="TableParagraph"/>
              <w:ind w:left="109" w:right="23"/>
              <w:jc w:val="center"/>
              <w:rPr>
                <w:sz w:val="18"/>
              </w:rPr>
            </w:pPr>
            <w:r>
              <w:rPr>
                <w:sz w:val="18"/>
              </w:rPr>
              <w:t>червоний.</w:t>
            </w:r>
          </w:p>
        </w:tc>
      </w:tr>
    </w:tbl>
    <w:p w:rsidR="00B548FA" w:rsidRDefault="00B548FA" w:rsidP="00B548FA">
      <w:pPr>
        <w:jc w:val="center"/>
        <w:rPr>
          <w:sz w:val="18"/>
        </w:rPr>
        <w:sectPr w:rsidR="00B548FA">
          <w:pgSz w:w="16840" w:h="11910" w:orient="landscape"/>
          <w:pgMar w:top="560" w:right="0" w:bottom="0" w:left="160" w:header="720" w:footer="720" w:gutter="0"/>
          <w:cols w:space="720"/>
        </w:sectPr>
      </w:pP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35"/>
        <w:gridCol w:w="1843"/>
        <w:gridCol w:w="568"/>
        <w:gridCol w:w="566"/>
        <w:gridCol w:w="566"/>
        <w:gridCol w:w="566"/>
        <w:gridCol w:w="568"/>
        <w:gridCol w:w="566"/>
        <w:gridCol w:w="645"/>
        <w:gridCol w:w="645"/>
        <w:gridCol w:w="645"/>
        <w:gridCol w:w="645"/>
        <w:gridCol w:w="645"/>
        <w:gridCol w:w="645"/>
        <w:gridCol w:w="693"/>
        <w:gridCol w:w="691"/>
        <w:gridCol w:w="693"/>
        <w:gridCol w:w="662"/>
        <w:gridCol w:w="660"/>
        <w:gridCol w:w="662"/>
        <w:gridCol w:w="2659"/>
      </w:tblGrid>
      <w:tr w:rsidR="00B548FA" w:rsidTr="000E45A7">
        <w:trPr>
          <w:trHeight w:val="1118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B548FA" w:rsidRPr="000E45A7" w:rsidRDefault="00B548FA" w:rsidP="000E45A7">
            <w:pPr>
              <w:pStyle w:val="TableParagraph"/>
              <w:spacing w:before="3"/>
              <w:jc w:val="right"/>
              <w:rPr>
                <w:sz w:val="20"/>
                <w:szCs w:val="20"/>
              </w:rPr>
            </w:pPr>
          </w:p>
          <w:p w:rsidR="00B548FA" w:rsidRPr="000E45A7" w:rsidRDefault="00B548FA" w:rsidP="000E45A7">
            <w:pPr>
              <w:pStyle w:val="TableParagraph"/>
              <w:ind w:left="146" w:right="24" w:hanging="89"/>
              <w:jc w:val="right"/>
              <w:rPr>
                <w:sz w:val="20"/>
                <w:szCs w:val="20"/>
              </w:rPr>
            </w:pPr>
            <w:r w:rsidRPr="000E45A7">
              <w:rPr>
                <w:sz w:val="20"/>
                <w:szCs w:val="20"/>
              </w:rPr>
              <w:t>МП Л</w:t>
            </w: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</w:rPr>
            </w:pPr>
          </w:p>
          <w:p w:rsidR="00B548FA" w:rsidRDefault="00B548FA" w:rsidP="00D261A6">
            <w:pPr>
              <w:pStyle w:val="TableParagraph"/>
              <w:spacing w:line="259" w:lineRule="auto"/>
              <w:ind w:left="141" w:right="107" w:firstLine="408"/>
              <w:rPr>
                <w:sz w:val="24"/>
              </w:rPr>
            </w:pPr>
            <w:r>
              <w:rPr>
                <w:sz w:val="24"/>
              </w:rPr>
              <w:t>Масло вершкове 72%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4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66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6" w:right="54"/>
              <w:jc w:val="center"/>
              <w:rPr>
                <w:sz w:val="24"/>
              </w:rPr>
            </w:pPr>
            <w:r>
              <w:rPr>
                <w:sz w:val="24"/>
              </w:rPr>
              <w:t>2,5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36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68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46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7" w:right="51"/>
              <w:jc w:val="center"/>
              <w:rPr>
                <w:sz w:val="24"/>
              </w:rPr>
            </w:pPr>
            <w:r>
              <w:rPr>
                <w:sz w:val="24"/>
              </w:rPr>
              <w:t>2,5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4" w:right="50"/>
              <w:jc w:val="center"/>
              <w:rPr>
                <w:sz w:val="24"/>
              </w:rPr>
            </w:pPr>
            <w:r>
              <w:rPr>
                <w:sz w:val="24"/>
              </w:rPr>
              <w:t>0,02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27" w:right="71"/>
              <w:jc w:val="center"/>
              <w:rPr>
                <w:sz w:val="24"/>
              </w:rPr>
            </w:pPr>
            <w:r>
              <w:rPr>
                <w:sz w:val="24"/>
              </w:rPr>
              <w:t>0,02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4" w:right="47"/>
              <w:jc w:val="center"/>
              <w:rPr>
                <w:sz w:val="24"/>
              </w:rPr>
            </w:pPr>
            <w:r>
              <w:rPr>
                <w:sz w:val="24"/>
              </w:rPr>
              <w:t>0,02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84"/>
              <w:rPr>
                <w:sz w:val="24"/>
              </w:rPr>
            </w:pPr>
            <w:r>
              <w:rPr>
                <w:sz w:val="24"/>
              </w:rPr>
              <w:t>1,45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29" w:right="71"/>
              <w:jc w:val="center"/>
              <w:rPr>
                <w:sz w:val="24"/>
              </w:rPr>
            </w:pPr>
            <w:r>
              <w:rPr>
                <w:sz w:val="24"/>
              </w:rPr>
              <w:t>1,45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86"/>
              <w:rPr>
                <w:sz w:val="24"/>
              </w:rPr>
            </w:pPr>
            <w:r>
              <w:rPr>
                <w:sz w:val="24"/>
              </w:rPr>
              <w:t>1,81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139"/>
              <w:jc w:val="right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691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56" w:right="90"/>
              <w:jc w:val="center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2" w:right="23"/>
              <w:jc w:val="center"/>
              <w:rPr>
                <w:sz w:val="24"/>
              </w:rPr>
            </w:pPr>
            <w:r>
              <w:rPr>
                <w:sz w:val="24"/>
              </w:rPr>
              <w:t>0,03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38"/>
              <w:rPr>
                <w:sz w:val="24"/>
              </w:rPr>
            </w:pPr>
            <w:r>
              <w:rPr>
                <w:sz w:val="24"/>
              </w:rPr>
              <w:t>13,22</w:t>
            </w:r>
          </w:p>
        </w:tc>
        <w:tc>
          <w:tcPr>
            <w:tcW w:w="660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36"/>
              <w:rPr>
                <w:sz w:val="24"/>
              </w:rPr>
            </w:pPr>
            <w:r>
              <w:rPr>
                <w:sz w:val="24"/>
              </w:rPr>
              <w:t>13,22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1" w:right="31"/>
              <w:jc w:val="center"/>
              <w:rPr>
                <w:sz w:val="24"/>
              </w:rPr>
            </w:pPr>
            <w:r>
              <w:rPr>
                <w:sz w:val="24"/>
              </w:rPr>
              <w:t>16,53</w:t>
            </w:r>
          </w:p>
        </w:tc>
        <w:tc>
          <w:tcPr>
            <w:tcW w:w="2659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59" w:lineRule="auto"/>
              <w:ind w:left="226" w:right="97" w:hanging="41"/>
              <w:rPr>
                <w:sz w:val="18"/>
              </w:rPr>
            </w:pPr>
            <w:r>
              <w:rPr>
                <w:sz w:val="18"/>
              </w:rPr>
              <w:t>Смак і запах чисті, характерні, без сторонніх присмаків і запахів; колір від білого до світло-жовтого; консистенція</w:t>
            </w:r>
          </w:p>
          <w:p w:rsidR="00B548FA" w:rsidRDefault="00B548FA" w:rsidP="00D261A6">
            <w:pPr>
              <w:pStyle w:val="TableParagraph"/>
              <w:ind w:left="639"/>
              <w:rPr>
                <w:sz w:val="18"/>
              </w:rPr>
            </w:pPr>
            <w:r>
              <w:rPr>
                <w:sz w:val="18"/>
              </w:rPr>
              <w:t>щільна, однорідна.</w:t>
            </w:r>
          </w:p>
        </w:tc>
      </w:tr>
      <w:tr w:rsidR="00B548FA" w:rsidTr="000E45A7">
        <w:trPr>
          <w:trHeight w:val="669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B548FA" w:rsidRPr="000E45A7" w:rsidRDefault="00B548FA" w:rsidP="000E45A7">
            <w:pPr>
              <w:pStyle w:val="TableParagraph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12" w:right="62"/>
              <w:jc w:val="center"/>
              <w:rPr>
                <w:sz w:val="24"/>
              </w:rPr>
            </w:pPr>
            <w:r>
              <w:rPr>
                <w:sz w:val="24"/>
              </w:rPr>
              <w:t>Олія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right="4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6" w:type="dxa"/>
          </w:tcPr>
          <w:p w:rsidR="00B548FA" w:rsidRDefault="00B548FA" w:rsidP="00D261A6">
            <w:pPr>
              <w:pStyle w:val="TableParagraph"/>
              <w:spacing w:before="179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16" w:right="54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right="3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8" w:type="dxa"/>
          </w:tcPr>
          <w:p w:rsidR="00B548FA" w:rsidRDefault="00B548FA" w:rsidP="00D261A6">
            <w:pPr>
              <w:pStyle w:val="TableParagraph"/>
              <w:spacing w:before="179"/>
              <w:ind w:right="4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17" w:right="51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14" w:right="50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179"/>
              <w:ind w:left="27" w:right="71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14" w:right="47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84"/>
              <w:rPr>
                <w:sz w:val="24"/>
              </w:rPr>
            </w:pPr>
            <w:r>
              <w:rPr>
                <w:sz w:val="24"/>
              </w:rPr>
              <w:t>1,00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179"/>
              <w:ind w:left="29" w:right="71"/>
              <w:jc w:val="center"/>
              <w:rPr>
                <w:sz w:val="24"/>
              </w:rPr>
            </w:pPr>
            <w:r>
              <w:rPr>
                <w:sz w:val="24"/>
              </w:rPr>
              <w:t>1,00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86"/>
              <w:rPr>
                <w:sz w:val="24"/>
              </w:rPr>
            </w:pPr>
            <w:r>
              <w:rPr>
                <w:sz w:val="24"/>
              </w:rPr>
              <w:t>1,50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right="139"/>
              <w:jc w:val="right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91" w:type="dxa"/>
          </w:tcPr>
          <w:p w:rsidR="00B548FA" w:rsidRDefault="00B548FA" w:rsidP="00D261A6">
            <w:pPr>
              <w:pStyle w:val="TableParagraph"/>
              <w:spacing w:before="179"/>
              <w:ind w:left="56" w:right="90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2" w:right="23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98"/>
              <w:rPr>
                <w:sz w:val="24"/>
              </w:rPr>
            </w:pPr>
            <w:r>
              <w:rPr>
                <w:sz w:val="24"/>
              </w:rPr>
              <w:t>8,99</w:t>
            </w:r>
          </w:p>
        </w:tc>
        <w:tc>
          <w:tcPr>
            <w:tcW w:w="660" w:type="dxa"/>
          </w:tcPr>
          <w:p w:rsidR="00B548FA" w:rsidRDefault="00B548FA" w:rsidP="00D261A6">
            <w:pPr>
              <w:pStyle w:val="TableParagraph"/>
              <w:spacing w:before="179"/>
              <w:ind w:left="96"/>
              <w:rPr>
                <w:sz w:val="24"/>
              </w:rPr>
            </w:pPr>
            <w:r>
              <w:rPr>
                <w:sz w:val="24"/>
              </w:rPr>
              <w:t>8,99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11" w:right="31"/>
              <w:jc w:val="center"/>
              <w:rPr>
                <w:sz w:val="24"/>
              </w:rPr>
            </w:pPr>
            <w:r>
              <w:rPr>
                <w:sz w:val="24"/>
              </w:rPr>
              <w:t>13,49</w:t>
            </w:r>
          </w:p>
        </w:tc>
        <w:tc>
          <w:tcPr>
            <w:tcW w:w="2659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59" w:lineRule="auto"/>
              <w:ind w:left="199" w:right="109"/>
              <w:jc w:val="center"/>
              <w:rPr>
                <w:sz w:val="18"/>
              </w:rPr>
            </w:pPr>
            <w:r>
              <w:rPr>
                <w:sz w:val="18"/>
              </w:rPr>
              <w:t>Золотисто-жовтого кольору, без стороннього запаху,</w:t>
            </w:r>
          </w:p>
          <w:p w:rsidR="00B548FA" w:rsidRDefault="00B548FA" w:rsidP="00D261A6">
            <w:pPr>
              <w:pStyle w:val="TableParagraph"/>
              <w:spacing w:line="206" w:lineRule="exact"/>
              <w:ind w:left="109" w:right="22"/>
              <w:jc w:val="center"/>
              <w:rPr>
                <w:sz w:val="18"/>
              </w:rPr>
            </w:pPr>
            <w:r>
              <w:rPr>
                <w:sz w:val="18"/>
              </w:rPr>
              <w:t>присмаку і гіркоти.</w:t>
            </w:r>
          </w:p>
        </w:tc>
      </w:tr>
      <w:tr w:rsidR="00B548FA" w:rsidTr="000E45A7">
        <w:trPr>
          <w:trHeight w:val="1341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B548FA" w:rsidRPr="000E45A7" w:rsidRDefault="00B548FA" w:rsidP="000E45A7">
            <w:pPr>
              <w:pStyle w:val="TableParagraph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2" w:right="62"/>
              <w:jc w:val="center"/>
              <w:rPr>
                <w:sz w:val="24"/>
              </w:rPr>
            </w:pPr>
            <w:r>
              <w:rPr>
                <w:sz w:val="24"/>
              </w:rPr>
              <w:t>Цукор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right="41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66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right="5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6" w:right="54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right="36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68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right="4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7" w:right="51"/>
              <w:jc w:val="center"/>
              <w:rPr>
                <w:sz w:val="24"/>
              </w:rPr>
            </w:pPr>
            <w:r>
              <w:rPr>
                <w:sz w:val="24"/>
              </w:rPr>
              <w:t>1,5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4" w:right="50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27" w:right="71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4" w:right="47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84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29" w:right="71"/>
              <w:jc w:val="center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86"/>
              <w:rPr>
                <w:sz w:val="24"/>
              </w:rPr>
            </w:pPr>
            <w:r>
              <w:rPr>
                <w:sz w:val="24"/>
              </w:rPr>
              <w:t>0,00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right="32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91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56" w:right="90"/>
              <w:jc w:val="center"/>
              <w:rPr>
                <w:sz w:val="24"/>
              </w:rPr>
            </w:pPr>
            <w:r>
              <w:rPr>
                <w:sz w:val="24"/>
              </w:rPr>
              <w:t>1,00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2" w:right="23"/>
              <w:jc w:val="center"/>
              <w:rPr>
                <w:sz w:val="24"/>
              </w:rPr>
            </w:pPr>
            <w:r>
              <w:rPr>
                <w:sz w:val="24"/>
              </w:rPr>
              <w:t>1,50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right="21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660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96"/>
              <w:rPr>
                <w:sz w:val="24"/>
              </w:rPr>
            </w:pPr>
            <w:r>
              <w:rPr>
                <w:sz w:val="24"/>
              </w:rPr>
              <w:t>3,79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1" w:right="31"/>
              <w:jc w:val="center"/>
              <w:rPr>
                <w:sz w:val="24"/>
              </w:rPr>
            </w:pPr>
            <w:r>
              <w:rPr>
                <w:sz w:val="24"/>
              </w:rPr>
              <w:t>5,69</w:t>
            </w:r>
          </w:p>
        </w:tc>
        <w:tc>
          <w:tcPr>
            <w:tcW w:w="2659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59" w:lineRule="auto"/>
              <w:ind w:left="205" w:right="118" w:firstLine="2"/>
              <w:jc w:val="center"/>
              <w:rPr>
                <w:sz w:val="18"/>
              </w:rPr>
            </w:pPr>
            <w:r>
              <w:rPr>
                <w:sz w:val="18"/>
              </w:rPr>
              <w:t>Білий з блиском, сипучий,без грудочок, солодкий, без сторонніх присмаків і запахів як в сухому цукрі, так і вйого водному розчині,розчинність</w:t>
            </w:r>
          </w:p>
          <w:p w:rsidR="00B548FA" w:rsidRDefault="00B548FA" w:rsidP="00D261A6">
            <w:pPr>
              <w:pStyle w:val="TableParagraph"/>
              <w:ind w:left="109" w:right="21"/>
              <w:jc w:val="center"/>
              <w:rPr>
                <w:sz w:val="18"/>
              </w:rPr>
            </w:pPr>
            <w:r>
              <w:rPr>
                <w:sz w:val="18"/>
              </w:rPr>
              <w:t>у воді повна.</w:t>
            </w:r>
          </w:p>
        </w:tc>
      </w:tr>
      <w:tr w:rsidR="00B548FA" w:rsidTr="000E45A7">
        <w:trPr>
          <w:trHeight w:val="669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B548FA" w:rsidRPr="000E45A7" w:rsidRDefault="00B548FA" w:rsidP="000E45A7">
            <w:pPr>
              <w:pStyle w:val="TableParagraph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12" w:right="63"/>
              <w:jc w:val="center"/>
              <w:rPr>
                <w:sz w:val="24"/>
              </w:rPr>
            </w:pPr>
            <w:r>
              <w:rPr>
                <w:sz w:val="24"/>
              </w:rPr>
              <w:t>Вода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-17" w:right="22"/>
              <w:jc w:val="center"/>
              <w:rPr>
                <w:sz w:val="24"/>
              </w:rPr>
            </w:pPr>
            <w:r>
              <w:rPr>
                <w:sz w:val="24"/>
              </w:rPr>
              <w:t>112,5</w:t>
            </w:r>
          </w:p>
        </w:tc>
        <w:tc>
          <w:tcPr>
            <w:tcW w:w="566" w:type="dxa"/>
          </w:tcPr>
          <w:p w:rsidR="00B548FA" w:rsidRDefault="00B548FA" w:rsidP="00D261A6">
            <w:pPr>
              <w:pStyle w:val="TableParagraph"/>
              <w:spacing w:before="179"/>
              <w:ind w:left="-18" w:right="31"/>
              <w:jc w:val="center"/>
              <w:rPr>
                <w:sz w:val="24"/>
              </w:rPr>
            </w:pPr>
            <w:r>
              <w:rPr>
                <w:sz w:val="24"/>
              </w:rPr>
              <w:t>112,5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13" w:right="54"/>
              <w:jc w:val="center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-16" w:right="20"/>
              <w:jc w:val="center"/>
              <w:rPr>
                <w:sz w:val="24"/>
              </w:rPr>
            </w:pPr>
            <w:r>
              <w:rPr>
                <w:sz w:val="24"/>
              </w:rPr>
              <w:t>112,5</w:t>
            </w:r>
          </w:p>
        </w:tc>
        <w:tc>
          <w:tcPr>
            <w:tcW w:w="568" w:type="dxa"/>
          </w:tcPr>
          <w:p w:rsidR="00B548FA" w:rsidRDefault="00B548FA" w:rsidP="00D261A6">
            <w:pPr>
              <w:pStyle w:val="TableParagraph"/>
              <w:spacing w:before="179"/>
              <w:ind w:left="-15" w:right="30"/>
              <w:jc w:val="center"/>
              <w:rPr>
                <w:sz w:val="24"/>
              </w:rPr>
            </w:pPr>
            <w:r>
              <w:rPr>
                <w:sz w:val="24"/>
              </w:rPr>
              <w:t>112,5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17" w:right="53"/>
              <w:jc w:val="center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right="34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179"/>
              <w:ind w:right="4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right="3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17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179"/>
              <w:ind w:right="3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178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20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91" w:type="dxa"/>
          </w:tcPr>
          <w:p w:rsidR="00B548FA" w:rsidRDefault="00B548FA" w:rsidP="00D261A6">
            <w:pPr>
              <w:pStyle w:val="TableParagraph"/>
              <w:spacing w:before="179"/>
              <w:ind w:right="3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right="2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left="191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0" w:type="dxa"/>
          </w:tcPr>
          <w:p w:rsidR="00B548FA" w:rsidRDefault="00B548FA" w:rsidP="00D261A6">
            <w:pPr>
              <w:pStyle w:val="TableParagraph"/>
              <w:spacing w:before="179"/>
              <w:ind w:left="19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179"/>
              <w:ind w:right="1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659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59" w:lineRule="auto"/>
              <w:ind w:left="183" w:right="96" w:hanging="1"/>
              <w:jc w:val="center"/>
              <w:rPr>
                <w:sz w:val="18"/>
              </w:rPr>
            </w:pPr>
            <w:r>
              <w:rPr>
                <w:sz w:val="18"/>
              </w:rPr>
              <w:t>Прозора безбарвна рідина, без присмаків і запаху, не містить</w:t>
            </w:r>
          </w:p>
          <w:p w:rsidR="00B548FA" w:rsidRDefault="00B548FA" w:rsidP="00D261A6">
            <w:pPr>
              <w:pStyle w:val="TableParagraph"/>
              <w:spacing w:line="206" w:lineRule="exact"/>
              <w:ind w:left="109" w:right="21"/>
              <w:jc w:val="center"/>
              <w:rPr>
                <w:sz w:val="18"/>
              </w:rPr>
            </w:pPr>
            <w:r>
              <w:rPr>
                <w:sz w:val="18"/>
              </w:rPr>
              <w:t>видимих домішок.</w:t>
            </w:r>
          </w:p>
        </w:tc>
      </w:tr>
      <w:tr w:rsidR="00B548FA" w:rsidTr="000E45A7">
        <w:trPr>
          <w:trHeight w:val="1118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B548FA" w:rsidRPr="000E45A7" w:rsidRDefault="00B548FA" w:rsidP="000E45A7">
            <w:pPr>
              <w:pStyle w:val="TableParagraph"/>
              <w:jc w:val="right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2" w:right="59"/>
              <w:jc w:val="center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24" w:right="63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566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23" w:right="72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6" w:right="54"/>
              <w:jc w:val="center"/>
              <w:rPr>
                <w:sz w:val="24"/>
              </w:rPr>
            </w:pPr>
            <w:r>
              <w:rPr>
                <w:sz w:val="24"/>
              </w:rPr>
              <w:t>0,3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7" w:right="52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568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27" w:right="71"/>
              <w:jc w:val="center"/>
              <w:rPr>
                <w:sz w:val="24"/>
              </w:rPr>
            </w:pPr>
            <w:r>
              <w:rPr>
                <w:sz w:val="24"/>
              </w:rPr>
              <w:t>0,25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7" w:right="51"/>
              <w:jc w:val="center"/>
              <w:rPr>
                <w:sz w:val="24"/>
              </w:rPr>
            </w:pPr>
            <w:r>
              <w:rPr>
                <w:sz w:val="24"/>
              </w:rPr>
              <w:t>0,3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34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4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76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38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78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91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2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91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0" w:type="dxa"/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left="190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before="2"/>
              <w:rPr>
                <w:b/>
                <w:sz w:val="35"/>
              </w:rPr>
            </w:pPr>
          </w:p>
          <w:p w:rsidR="00B548FA" w:rsidRDefault="00B548FA" w:rsidP="00D261A6">
            <w:pPr>
              <w:pStyle w:val="TableParagraph"/>
              <w:ind w:right="13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659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59" w:lineRule="auto"/>
              <w:ind w:left="236" w:right="147" w:hanging="1"/>
              <w:jc w:val="center"/>
              <w:rPr>
                <w:sz w:val="18"/>
              </w:rPr>
            </w:pPr>
            <w:r>
              <w:rPr>
                <w:sz w:val="18"/>
              </w:rPr>
              <w:t>Солона, без сторонніх присмаків і ароматів; сипуча без грудочок; біла зблиском; слабкий запахйоду;</w:t>
            </w:r>
          </w:p>
          <w:p w:rsidR="00B548FA" w:rsidRDefault="00B548FA" w:rsidP="00D261A6">
            <w:pPr>
              <w:pStyle w:val="TableParagraph"/>
              <w:ind w:left="109" w:right="26"/>
              <w:jc w:val="center"/>
              <w:rPr>
                <w:sz w:val="18"/>
              </w:rPr>
            </w:pPr>
            <w:r>
              <w:rPr>
                <w:sz w:val="18"/>
              </w:rPr>
              <w:t>розчинність у рідині повна.</w:t>
            </w:r>
          </w:p>
        </w:tc>
      </w:tr>
      <w:tr w:rsidR="00B548FA" w:rsidTr="000E45A7">
        <w:trPr>
          <w:trHeight w:val="1339"/>
        </w:trPr>
        <w:tc>
          <w:tcPr>
            <w:tcW w:w="535" w:type="dxa"/>
            <w:tcBorders>
              <w:right w:val="single" w:sz="12" w:space="0" w:color="000000"/>
            </w:tcBorders>
            <w:vAlign w:val="center"/>
          </w:tcPr>
          <w:p w:rsidR="00B548FA" w:rsidRPr="000E45A7" w:rsidRDefault="00B548FA" w:rsidP="000E45A7">
            <w:pPr>
              <w:pStyle w:val="TableParagraph"/>
              <w:spacing w:before="10"/>
              <w:jc w:val="right"/>
              <w:rPr>
                <w:sz w:val="20"/>
                <w:szCs w:val="20"/>
              </w:rPr>
            </w:pPr>
          </w:p>
          <w:p w:rsidR="00B548FA" w:rsidRPr="000E45A7" w:rsidRDefault="00B548FA" w:rsidP="000E45A7">
            <w:pPr>
              <w:pStyle w:val="TableParagraph"/>
              <w:ind w:left="167" w:right="25" w:hanging="111"/>
              <w:jc w:val="right"/>
              <w:rPr>
                <w:sz w:val="20"/>
                <w:szCs w:val="20"/>
              </w:rPr>
            </w:pPr>
            <w:r w:rsidRPr="000E45A7">
              <w:rPr>
                <w:sz w:val="20"/>
                <w:szCs w:val="20"/>
              </w:rPr>
              <w:t>МП Л</w:t>
            </w: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2" w:right="61"/>
              <w:jc w:val="center"/>
              <w:rPr>
                <w:sz w:val="24"/>
              </w:rPr>
            </w:pPr>
            <w:r>
              <w:rPr>
                <w:sz w:val="24"/>
              </w:rPr>
              <w:t>Сметана 21%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Pr="00CF645C" w:rsidRDefault="00CF645C" w:rsidP="00D261A6">
            <w:pPr>
              <w:pStyle w:val="TableParagraph"/>
              <w:spacing w:before="216"/>
              <w:ind w:right="75"/>
              <w:jc w:val="center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5</w:t>
            </w:r>
          </w:p>
        </w:tc>
        <w:tc>
          <w:tcPr>
            <w:tcW w:w="566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CF645C" w:rsidP="00D261A6">
            <w:pPr>
              <w:pStyle w:val="TableParagraph"/>
              <w:spacing w:before="216"/>
              <w:ind w:right="85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CF645C" w:rsidP="00D261A6">
            <w:pPr>
              <w:pStyle w:val="TableParagraph"/>
              <w:spacing w:before="216"/>
              <w:ind w:right="71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68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CF645C" w:rsidP="00D261A6">
            <w:pPr>
              <w:pStyle w:val="TableParagraph"/>
              <w:spacing w:before="216"/>
              <w:ind w:right="8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38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Pr="002642EC" w:rsidRDefault="002642EC" w:rsidP="002642EC">
            <w:pPr>
              <w:pStyle w:val="TableParagraph"/>
              <w:spacing w:before="216"/>
              <w:ind w:right="67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0,14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Pr="002642EC" w:rsidRDefault="002642EC" w:rsidP="002642EC">
            <w:pPr>
              <w:pStyle w:val="TableParagraph"/>
              <w:spacing w:before="216"/>
              <w:ind w:right="75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0,14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90" w:right="49"/>
              <w:jc w:val="center"/>
              <w:rPr>
                <w:sz w:val="24"/>
              </w:rPr>
            </w:pPr>
            <w:r>
              <w:rPr>
                <w:sz w:val="24"/>
              </w:rPr>
              <w:t>0,20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Pr="002642EC" w:rsidRDefault="002642EC" w:rsidP="002642EC">
            <w:pPr>
              <w:pStyle w:val="TableParagraph"/>
              <w:spacing w:before="216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 xml:space="preserve"> 1,00</w:t>
            </w:r>
          </w:p>
        </w:tc>
        <w:tc>
          <w:tcPr>
            <w:tcW w:w="645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Pr="002642EC" w:rsidRDefault="002642EC" w:rsidP="002642EC">
            <w:pPr>
              <w:pStyle w:val="TableParagraph"/>
              <w:spacing w:before="216"/>
              <w:ind w:right="72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1,00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125"/>
              <w:rPr>
                <w:sz w:val="24"/>
              </w:rPr>
            </w:pPr>
            <w:r>
              <w:rPr>
                <w:sz w:val="24"/>
              </w:rPr>
              <w:t>1,47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2642EC" w:rsidP="00D261A6">
            <w:pPr>
              <w:pStyle w:val="TableParagraph"/>
              <w:spacing w:before="216"/>
              <w:ind w:left="185"/>
              <w:rPr>
                <w:sz w:val="24"/>
              </w:rPr>
            </w:pPr>
            <w:r>
              <w:rPr>
                <w:sz w:val="24"/>
              </w:rPr>
              <w:t>0,16</w:t>
            </w:r>
          </w:p>
        </w:tc>
        <w:tc>
          <w:tcPr>
            <w:tcW w:w="691" w:type="dxa"/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2642EC" w:rsidP="00D261A6">
            <w:pPr>
              <w:pStyle w:val="TableParagraph"/>
              <w:spacing w:before="216"/>
              <w:ind w:right="65"/>
              <w:jc w:val="center"/>
              <w:rPr>
                <w:sz w:val="24"/>
              </w:rPr>
            </w:pPr>
            <w:r>
              <w:rPr>
                <w:sz w:val="24"/>
              </w:rPr>
              <w:t>0,16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69" w:right="16"/>
              <w:jc w:val="center"/>
              <w:rPr>
                <w:sz w:val="24"/>
              </w:rPr>
            </w:pPr>
            <w:r>
              <w:rPr>
                <w:sz w:val="24"/>
              </w:rPr>
              <w:t>0,21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2642EC" w:rsidP="002642EC">
            <w:pPr>
              <w:pStyle w:val="TableParagraph"/>
              <w:spacing w:before="216"/>
              <w:rPr>
                <w:sz w:val="24"/>
              </w:rPr>
            </w:pPr>
            <w:r>
              <w:rPr>
                <w:sz w:val="24"/>
              </w:rPr>
              <w:t>10,30</w:t>
            </w:r>
          </w:p>
        </w:tc>
        <w:tc>
          <w:tcPr>
            <w:tcW w:w="660" w:type="dxa"/>
          </w:tcPr>
          <w:p w:rsidR="002642EC" w:rsidRDefault="002642EC" w:rsidP="002642EC">
            <w:pPr>
              <w:pStyle w:val="TableParagraph"/>
              <w:spacing w:before="216"/>
              <w:rPr>
                <w:sz w:val="26"/>
                <w:lang w:val="uk-UA"/>
              </w:rPr>
            </w:pPr>
          </w:p>
          <w:p w:rsidR="002642EC" w:rsidRPr="002642EC" w:rsidRDefault="002642EC" w:rsidP="002642EC">
            <w:pPr>
              <w:pStyle w:val="TableParagraph"/>
              <w:spacing w:before="216"/>
              <w:rPr>
                <w:sz w:val="24"/>
                <w:lang w:val="uk-UA"/>
              </w:rPr>
            </w:pPr>
            <w:r>
              <w:rPr>
                <w:sz w:val="26"/>
                <w:lang w:val="uk-UA"/>
              </w:rPr>
              <w:t>10,30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b/>
                <w:sz w:val="26"/>
              </w:rPr>
            </w:pPr>
          </w:p>
          <w:p w:rsidR="00B548FA" w:rsidRDefault="00B548FA" w:rsidP="00D261A6">
            <w:pPr>
              <w:pStyle w:val="TableParagraph"/>
              <w:spacing w:before="216"/>
              <w:ind w:left="56" w:right="2"/>
              <w:jc w:val="center"/>
              <w:rPr>
                <w:sz w:val="24"/>
              </w:rPr>
            </w:pPr>
            <w:r>
              <w:rPr>
                <w:sz w:val="24"/>
              </w:rPr>
              <w:t>14,84</w:t>
            </w:r>
          </w:p>
        </w:tc>
        <w:tc>
          <w:tcPr>
            <w:tcW w:w="2659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59" w:lineRule="auto"/>
              <w:ind w:left="164" w:right="72" w:hanging="5"/>
              <w:jc w:val="center"/>
              <w:rPr>
                <w:sz w:val="18"/>
              </w:rPr>
            </w:pPr>
            <w:r>
              <w:rPr>
                <w:sz w:val="18"/>
              </w:rPr>
              <w:t>Білого кольору, або з кремовим відтінком; консистенція однорідна, вміру густа; смаккисломолочний;</w:t>
            </w:r>
          </w:p>
          <w:p w:rsidR="00B548FA" w:rsidRDefault="00B548FA" w:rsidP="00D261A6">
            <w:pPr>
              <w:pStyle w:val="TableParagraph"/>
              <w:spacing w:line="206" w:lineRule="exact"/>
              <w:ind w:left="109" w:right="24"/>
              <w:jc w:val="center"/>
              <w:rPr>
                <w:sz w:val="18"/>
              </w:rPr>
            </w:pPr>
            <w:r>
              <w:rPr>
                <w:sz w:val="18"/>
              </w:rPr>
              <w:t>без сторонніх присмаків і</w:t>
            </w:r>
          </w:p>
          <w:p w:rsidR="00B548FA" w:rsidRDefault="00B548FA" w:rsidP="00D261A6">
            <w:pPr>
              <w:pStyle w:val="TableParagraph"/>
              <w:spacing w:before="11"/>
              <w:ind w:left="109" w:right="25"/>
              <w:jc w:val="center"/>
              <w:rPr>
                <w:sz w:val="18"/>
              </w:rPr>
            </w:pPr>
            <w:r>
              <w:rPr>
                <w:sz w:val="18"/>
              </w:rPr>
              <w:t>запахів.</w:t>
            </w:r>
          </w:p>
        </w:tc>
      </w:tr>
      <w:tr w:rsidR="00B548FA" w:rsidTr="00D261A6">
        <w:trPr>
          <w:trHeight w:val="299"/>
        </w:trPr>
        <w:tc>
          <w:tcPr>
            <w:tcW w:w="53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sz w:val="18"/>
              </w:rPr>
            </w:pPr>
          </w:p>
        </w:tc>
        <w:tc>
          <w:tcPr>
            <w:tcW w:w="1843" w:type="dxa"/>
            <w:tcBorders>
              <w:left w:val="single" w:sz="12" w:space="0" w:color="000000"/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75" w:lineRule="exact"/>
              <w:ind w:left="12" w:righ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ВИХІД</w:t>
            </w:r>
          </w:p>
        </w:tc>
        <w:tc>
          <w:tcPr>
            <w:tcW w:w="568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</w:tcPr>
          <w:p w:rsidR="00B548FA" w:rsidRDefault="00B548FA" w:rsidP="00D261A6"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sz w:val="18"/>
              </w:rPr>
            </w:pPr>
          </w:p>
        </w:tc>
        <w:tc>
          <w:tcPr>
            <w:tcW w:w="566" w:type="dxa"/>
            <w:tcBorders>
              <w:left w:val="single" w:sz="12" w:space="0" w:color="000000"/>
            </w:tcBorders>
          </w:tcPr>
          <w:p w:rsidR="00B548FA" w:rsidRPr="00CF645C" w:rsidRDefault="00B548FA" w:rsidP="00D261A6">
            <w:pPr>
              <w:pStyle w:val="TableParagraph"/>
              <w:spacing w:line="275" w:lineRule="exact"/>
              <w:ind w:left="60" w:right="22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150</w:t>
            </w:r>
            <w:r w:rsidR="00CF645C">
              <w:rPr>
                <w:b/>
                <w:sz w:val="24"/>
                <w:lang w:val="uk-UA"/>
              </w:rPr>
              <w:t>/5</w:t>
            </w:r>
          </w:p>
        </w:tc>
        <w:tc>
          <w:tcPr>
            <w:tcW w:w="568" w:type="dxa"/>
          </w:tcPr>
          <w:p w:rsidR="00B548FA" w:rsidRPr="00CF645C" w:rsidRDefault="00B548FA" w:rsidP="00D261A6">
            <w:pPr>
              <w:pStyle w:val="TableParagraph"/>
              <w:spacing w:line="275" w:lineRule="exact"/>
              <w:ind w:left="58" w:right="30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150</w:t>
            </w:r>
            <w:r w:rsidR="00CF645C">
              <w:rPr>
                <w:b/>
                <w:sz w:val="24"/>
                <w:lang w:val="uk-UA"/>
              </w:rPr>
              <w:t>/5</w:t>
            </w:r>
          </w:p>
        </w:tc>
        <w:tc>
          <w:tcPr>
            <w:tcW w:w="566" w:type="dxa"/>
            <w:tcBorders>
              <w:right w:val="single" w:sz="12" w:space="0" w:color="000000"/>
            </w:tcBorders>
          </w:tcPr>
          <w:p w:rsidR="00CF645C" w:rsidRDefault="00B548FA" w:rsidP="00D261A6">
            <w:pPr>
              <w:pStyle w:val="TableParagraph"/>
              <w:spacing w:line="275" w:lineRule="exact"/>
              <w:ind w:left="17" w:right="-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200/</w:t>
            </w:r>
          </w:p>
          <w:p w:rsidR="00B548FA" w:rsidRDefault="00B548FA" w:rsidP="00D261A6">
            <w:pPr>
              <w:pStyle w:val="TableParagraph"/>
              <w:spacing w:line="275" w:lineRule="exact"/>
              <w:ind w:left="17" w:right="-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2642EC" w:rsidP="00D261A6">
            <w:pPr>
              <w:pStyle w:val="TableParagraph"/>
              <w:spacing w:line="275" w:lineRule="exact"/>
              <w:ind w:left="90" w:right="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1,6</w:t>
            </w:r>
            <w:r w:rsidR="00B548FA">
              <w:rPr>
                <w:b/>
                <w:sz w:val="24"/>
              </w:rPr>
              <w:t>6</w:t>
            </w:r>
          </w:p>
        </w:tc>
        <w:tc>
          <w:tcPr>
            <w:tcW w:w="645" w:type="dxa"/>
          </w:tcPr>
          <w:p w:rsidR="00B548FA" w:rsidRDefault="002642EC" w:rsidP="00D261A6">
            <w:pPr>
              <w:pStyle w:val="TableParagraph"/>
              <w:spacing w:line="275" w:lineRule="exact"/>
              <w:ind w:left="65" w:right="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1,6</w:t>
            </w:r>
            <w:r w:rsidR="00B548FA">
              <w:rPr>
                <w:b/>
                <w:sz w:val="24"/>
              </w:rPr>
              <w:t>6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75" w:lineRule="exact"/>
              <w:ind w:left="90" w:right="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1,87</w:t>
            </w:r>
          </w:p>
        </w:tc>
        <w:tc>
          <w:tcPr>
            <w:tcW w:w="645" w:type="dxa"/>
            <w:tcBorders>
              <w:left w:val="single" w:sz="12" w:space="0" w:color="000000"/>
            </w:tcBorders>
          </w:tcPr>
          <w:p w:rsidR="00B548FA" w:rsidRDefault="002642EC" w:rsidP="00D261A6">
            <w:pPr>
              <w:pStyle w:val="TableParagraph"/>
              <w:spacing w:line="275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 w:rsidR="00B548FA">
              <w:rPr>
                <w:b/>
                <w:sz w:val="24"/>
              </w:rPr>
              <w:t>,59</w:t>
            </w:r>
          </w:p>
        </w:tc>
        <w:tc>
          <w:tcPr>
            <w:tcW w:w="645" w:type="dxa"/>
          </w:tcPr>
          <w:p w:rsidR="00B548FA" w:rsidRDefault="002642EC" w:rsidP="002642EC">
            <w:pPr>
              <w:pStyle w:val="TableParagraph"/>
              <w:spacing w:line="275" w:lineRule="exact"/>
              <w:ind w:left="65" w:right="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3,</w:t>
            </w:r>
            <w:r w:rsidR="00B548FA">
              <w:rPr>
                <w:b/>
                <w:sz w:val="24"/>
              </w:rPr>
              <w:t>59</w:t>
            </w:r>
          </w:p>
        </w:tc>
        <w:tc>
          <w:tcPr>
            <w:tcW w:w="645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75" w:lineRule="exact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4,97</w:t>
            </w:r>
          </w:p>
        </w:tc>
        <w:tc>
          <w:tcPr>
            <w:tcW w:w="693" w:type="dxa"/>
            <w:tcBorders>
              <w:left w:val="single" w:sz="12" w:space="0" w:color="000000"/>
            </w:tcBorders>
          </w:tcPr>
          <w:p w:rsidR="00B548FA" w:rsidRDefault="002642EC" w:rsidP="00D261A6">
            <w:pPr>
              <w:pStyle w:val="TableParagraph"/>
              <w:spacing w:line="275" w:lineRule="exact"/>
              <w:ind w:right="10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9,35</w:t>
            </w:r>
          </w:p>
        </w:tc>
        <w:tc>
          <w:tcPr>
            <w:tcW w:w="691" w:type="dxa"/>
          </w:tcPr>
          <w:p w:rsidR="00B548FA" w:rsidRDefault="002642EC" w:rsidP="00D261A6">
            <w:pPr>
              <w:pStyle w:val="TableParagraph"/>
              <w:spacing w:line="275" w:lineRule="exact"/>
              <w:ind w:left="70" w:right="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10,35</w:t>
            </w:r>
          </w:p>
        </w:tc>
        <w:tc>
          <w:tcPr>
            <w:tcW w:w="693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75" w:lineRule="exact"/>
              <w:ind w:left="69" w:right="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13,93</w:t>
            </w:r>
          </w:p>
        </w:tc>
        <w:tc>
          <w:tcPr>
            <w:tcW w:w="662" w:type="dxa"/>
            <w:tcBorders>
              <w:left w:val="single" w:sz="12" w:space="0" w:color="000000"/>
            </w:tcBorders>
          </w:tcPr>
          <w:p w:rsidR="00B548FA" w:rsidRDefault="002642EC" w:rsidP="00D261A6">
            <w:pPr>
              <w:pStyle w:val="TableParagraph"/>
              <w:spacing w:line="275" w:lineRule="exact"/>
              <w:ind w:left="76"/>
              <w:rPr>
                <w:b/>
                <w:sz w:val="24"/>
              </w:rPr>
            </w:pPr>
            <w:r>
              <w:rPr>
                <w:b/>
                <w:sz w:val="24"/>
              </w:rPr>
              <w:t>73,19</w:t>
            </w:r>
          </w:p>
        </w:tc>
        <w:tc>
          <w:tcPr>
            <w:tcW w:w="660" w:type="dxa"/>
          </w:tcPr>
          <w:p w:rsidR="00B548FA" w:rsidRDefault="002642EC" w:rsidP="00D261A6">
            <w:pPr>
              <w:pStyle w:val="TableParagraph"/>
              <w:spacing w:line="275" w:lineRule="exact"/>
              <w:ind w:left="75"/>
              <w:rPr>
                <w:b/>
                <w:sz w:val="24"/>
              </w:rPr>
            </w:pPr>
            <w:r>
              <w:rPr>
                <w:b/>
                <w:sz w:val="24"/>
              </w:rPr>
              <w:t>76,9</w:t>
            </w:r>
            <w:r w:rsidR="00B548FA">
              <w:rPr>
                <w:b/>
                <w:sz w:val="24"/>
              </w:rPr>
              <w:t>8</w:t>
            </w:r>
          </w:p>
        </w:tc>
        <w:tc>
          <w:tcPr>
            <w:tcW w:w="662" w:type="dxa"/>
            <w:tcBorders>
              <w:right w:val="single" w:sz="12" w:space="0" w:color="000000"/>
            </w:tcBorders>
          </w:tcPr>
          <w:p w:rsidR="00B548FA" w:rsidRDefault="00B548FA" w:rsidP="00D261A6">
            <w:pPr>
              <w:pStyle w:val="TableParagraph"/>
              <w:spacing w:line="275" w:lineRule="exact"/>
              <w:ind w:left="17" w:right="-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104,61</w:t>
            </w:r>
          </w:p>
        </w:tc>
        <w:tc>
          <w:tcPr>
            <w:tcW w:w="2659" w:type="dxa"/>
            <w:tcBorders>
              <w:left w:val="single" w:sz="12" w:space="0" w:color="000000"/>
            </w:tcBorders>
          </w:tcPr>
          <w:p w:rsidR="00B548FA" w:rsidRDefault="00B548FA" w:rsidP="00D261A6">
            <w:pPr>
              <w:pStyle w:val="TableParagraph"/>
              <w:rPr>
                <w:sz w:val="18"/>
              </w:rPr>
            </w:pPr>
          </w:p>
        </w:tc>
      </w:tr>
    </w:tbl>
    <w:p w:rsidR="00B548FA" w:rsidRDefault="00B548FA" w:rsidP="00B548FA">
      <w:pPr>
        <w:rPr>
          <w:sz w:val="18"/>
        </w:rPr>
        <w:sectPr w:rsidR="00B548FA">
          <w:pgSz w:w="16840" w:h="11910" w:orient="landscape"/>
          <w:pgMar w:top="560" w:right="0" w:bottom="280" w:left="160" w:header="720" w:footer="720" w:gutter="0"/>
          <w:cols w:space="720"/>
        </w:sectPr>
      </w:pPr>
      <w:bookmarkStart w:id="0" w:name="_GoBack"/>
      <w:bookmarkEnd w:id="0"/>
    </w:p>
    <w:p w:rsidR="00B548FA" w:rsidRDefault="00B548FA" w:rsidP="00B548FA">
      <w:pPr>
        <w:pStyle w:val="2"/>
        <w:spacing w:before="76"/>
        <w:ind w:left="6945"/>
      </w:pPr>
      <w:r>
        <w:lastRenderedPageBreak/>
        <w:t>Технологія приготування</w:t>
      </w:r>
    </w:p>
    <w:p w:rsidR="00B548FA" w:rsidRDefault="00B548FA" w:rsidP="00B548FA">
      <w:pPr>
        <w:pStyle w:val="a3"/>
        <w:rPr>
          <w:b/>
          <w:sz w:val="29"/>
        </w:rPr>
      </w:pPr>
    </w:p>
    <w:p w:rsidR="00B548FA" w:rsidRDefault="00B548FA" w:rsidP="00B548FA">
      <w:pPr>
        <w:pStyle w:val="a3"/>
        <w:ind w:left="406" w:right="390" w:firstLine="708"/>
        <w:jc w:val="both"/>
      </w:pPr>
      <w:r>
        <w:t xml:space="preserve">Підготовлений буряк відварюють у шкірці у воді за температури 100 °С до готовності (1,5 год). Потім його очищають від шкірки, нарізають соломкою. У киплячу воду (112,5/150 г) закладають підготовлену нарізану шматочками картоплю і варять за слабкого кипіння  до </w:t>
      </w:r>
      <w:proofErr w:type="spellStart"/>
      <w:r>
        <w:t>напівготовності</w:t>
      </w:r>
      <w:proofErr w:type="spellEnd"/>
      <w:r>
        <w:t xml:space="preserve"> (10-  15 </w:t>
      </w:r>
      <w:proofErr w:type="spellStart"/>
      <w:r>
        <w:t>хв</w:t>
      </w:r>
      <w:proofErr w:type="spellEnd"/>
      <w:r>
        <w:t>). Підготовлену нарізану шматочками цибулю ріпчасту злегка пасерують на олії 2-3 хв, додають до неї підготовлену нарізану шматочками моркву та пасерують, періодично помішуючи, за температури 100 °С протягом 5-10 хв. У киплячу воду з картоплею кладуть відварений буряк, пасеровані овочі й томатну пасту та варять далі за слабкого кипіння до готовності (10-15 хв). За 5-10 хв до завершення приготування додають сіль, цукор (крім вікової категорії від 1-3 років), сметану (крім вікової категорії від 1-4років).</w:t>
      </w:r>
    </w:p>
    <w:p w:rsidR="00B548FA" w:rsidRDefault="00B548FA" w:rsidP="00B548FA">
      <w:pPr>
        <w:pStyle w:val="a3"/>
        <w:ind w:left="972"/>
      </w:pPr>
      <w:r>
        <w:t>Подають в глибокій тарілці при температурі 75 °С.</w:t>
      </w:r>
    </w:p>
    <w:p w:rsidR="00B548FA" w:rsidRDefault="00B548FA" w:rsidP="00B548FA">
      <w:pPr>
        <w:pStyle w:val="2"/>
        <w:spacing w:before="188"/>
        <w:ind w:right="3811"/>
        <w:jc w:val="center"/>
      </w:pPr>
      <w:r>
        <w:t>Характеристика готової страви</w:t>
      </w:r>
    </w:p>
    <w:p w:rsidR="00B548FA" w:rsidRDefault="00B548FA" w:rsidP="00B548FA">
      <w:pPr>
        <w:pStyle w:val="a3"/>
        <w:spacing w:before="178"/>
        <w:ind w:left="972"/>
      </w:pPr>
      <w:r>
        <w:rPr>
          <w:b/>
        </w:rPr>
        <w:t xml:space="preserve">Зовнішній вигляд </w:t>
      </w:r>
      <w:r>
        <w:t>– в рідкій частині борщу овочі, які зберегли форму нарізки або частково розварились, на поверхні краплі жиру, сметана.</w:t>
      </w:r>
    </w:p>
    <w:p w:rsidR="00B548FA" w:rsidRDefault="00B548FA" w:rsidP="00B548FA">
      <w:pPr>
        <w:pStyle w:val="a3"/>
        <w:ind w:left="972"/>
      </w:pPr>
      <w:r>
        <w:rPr>
          <w:b/>
        </w:rPr>
        <w:t xml:space="preserve">Колір </w:t>
      </w:r>
      <w:r>
        <w:t>– малиново-червоний, жиру на поверхні – оранжевий.</w:t>
      </w:r>
    </w:p>
    <w:p w:rsidR="00B548FA" w:rsidRDefault="00B548FA" w:rsidP="00B548FA">
      <w:pPr>
        <w:pStyle w:val="a3"/>
        <w:ind w:left="972"/>
      </w:pPr>
      <w:r>
        <w:rPr>
          <w:b/>
        </w:rPr>
        <w:t xml:space="preserve">Смак і запах </w:t>
      </w:r>
      <w:r>
        <w:t>– кисло-солодкий, в міру солоний, аромат пасерованих овочів.</w:t>
      </w:r>
    </w:p>
    <w:p w:rsidR="00B548FA" w:rsidRDefault="00B548FA" w:rsidP="00B548FA">
      <w:pPr>
        <w:ind w:left="972"/>
        <w:rPr>
          <w:sz w:val="24"/>
        </w:rPr>
      </w:pPr>
      <w:r>
        <w:rPr>
          <w:b/>
          <w:sz w:val="24"/>
        </w:rPr>
        <w:t xml:space="preserve">Консистенція </w:t>
      </w:r>
      <w:r>
        <w:rPr>
          <w:sz w:val="24"/>
        </w:rPr>
        <w:t>– овочів– м’яка, борщу – рідка.</w:t>
      </w:r>
    </w:p>
    <w:p w:rsidR="00B548FA" w:rsidRDefault="00B548FA" w:rsidP="00B548FA">
      <w:pPr>
        <w:pStyle w:val="a3"/>
        <w:rPr>
          <w:sz w:val="20"/>
        </w:rPr>
      </w:pPr>
    </w:p>
    <w:p w:rsidR="00B548FA" w:rsidRDefault="00B548FA" w:rsidP="00B548FA">
      <w:pPr>
        <w:pStyle w:val="a3"/>
        <w:spacing w:before="7"/>
        <w:rPr>
          <w:sz w:val="20"/>
        </w:rPr>
      </w:pPr>
    </w:p>
    <w:p w:rsidR="00B548FA" w:rsidRDefault="00B548FA" w:rsidP="00B548FA">
      <w:pPr>
        <w:pStyle w:val="2"/>
        <w:ind w:right="3750"/>
        <w:jc w:val="center"/>
      </w:pPr>
      <w:r>
        <w:t>Основні фізичні показники</w:t>
      </w:r>
    </w:p>
    <w:p w:rsidR="00B548FA" w:rsidRDefault="00B548FA" w:rsidP="00B548FA">
      <w:pPr>
        <w:pStyle w:val="a3"/>
        <w:spacing w:before="180"/>
        <w:ind w:left="972"/>
      </w:pPr>
      <w:r>
        <w:t>Маса страви: 150</w:t>
      </w:r>
      <w:r w:rsidR="00066340">
        <w:rPr>
          <w:lang w:val="uk-UA"/>
        </w:rPr>
        <w:t>/5</w:t>
      </w:r>
      <w:r>
        <w:t xml:space="preserve"> г ± 3 %</w:t>
      </w:r>
    </w:p>
    <w:p w:rsidR="00B548FA" w:rsidRDefault="00B548FA" w:rsidP="00B548FA">
      <w:pPr>
        <w:pStyle w:val="a3"/>
        <w:ind w:left="2374"/>
      </w:pPr>
      <w:r>
        <w:t>200/7 г ± 3 %</w:t>
      </w:r>
    </w:p>
    <w:p w:rsidR="00B548FA" w:rsidRDefault="00B548FA" w:rsidP="00B548FA">
      <w:pPr>
        <w:pStyle w:val="a3"/>
        <w:rPr>
          <w:sz w:val="20"/>
        </w:rPr>
      </w:pPr>
    </w:p>
    <w:p w:rsidR="00B548FA" w:rsidRDefault="00B548FA" w:rsidP="00B548FA">
      <w:pPr>
        <w:pStyle w:val="a3"/>
        <w:rPr>
          <w:sz w:val="20"/>
        </w:rPr>
      </w:pPr>
    </w:p>
    <w:p w:rsidR="000E45A7" w:rsidRDefault="000E45A7" w:rsidP="000E45A7">
      <w:pPr>
        <w:ind w:firstLine="567"/>
        <w:rPr>
          <w:rFonts w:eastAsia="Cambria"/>
          <w:sz w:val="24"/>
          <w:szCs w:val="24"/>
          <w:lang w:eastAsia="ru-RU"/>
        </w:rPr>
      </w:pPr>
      <w:r w:rsidRPr="00A45BC5">
        <w:rPr>
          <w:rFonts w:eastAsia="Cambria"/>
          <w:sz w:val="24"/>
          <w:szCs w:val="24"/>
          <w:lang w:eastAsia="ru-RU"/>
        </w:rPr>
        <w:t>Бактерії кишкової палички (</w:t>
      </w:r>
      <w:proofErr w:type="spellStart"/>
      <w:r w:rsidRPr="00A45BC5">
        <w:rPr>
          <w:rFonts w:eastAsia="Cambria"/>
          <w:sz w:val="24"/>
          <w:szCs w:val="24"/>
          <w:lang w:eastAsia="ru-RU"/>
        </w:rPr>
        <w:t>коліформи</w:t>
      </w:r>
      <w:proofErr w:type="spellEnd"/>
      <w:r w:rsidRPr="00A45BC5">
        <w:rPr>
          <w:rFonts w:eastAsia="Cambria"/>
          <w:sz w:val="24"/>
          <w:szCs w:val="24"/>
          <w:lang w:eastAsia="ru-RU"/>
        </w:rPr>
        <w:t xml:space="preserve"> в 0,1г продукту) недозволені.</w:t>
      </w:r>
    </w:p>
    <w:p w:rsidR="000E45A7" w:rsidRPr="00A45BC5" w:rsidRDefault="000E45A7" w:rsidP="000E45A7">
      <w:pPr>
        <w:ind w:firstLine="567"/>
        <w:rPr>
          <w:rFonts w:eastAsia="Cambria"/>
          <w:sz w:val="24"/>
          <w:szCs w:val="24"/>
          <w:lang w:eastAsia="ru-RU"/>
        </w:rPr>
      </w:pPr>
    </w:p>
    <w:p w:rsidR="00B548FA" w:rsidRDefault="00B548FA" w:rsidP="00B548FA">
      <w:pPr>
        <w:pStyle w:val="a3"/>
        <w:rPr>
          <w:sz w:val="20"/>
        </w:rPr>
      </w:pPr>
    </w:p>
    <w:p w:rsidR="00B548FA" w:rsidRDefault="00B548FA" w:rsidP="00B548FA">
      <w:pPr>
        <w:pStyle w:val="a3"/>
        <w:rPr>
          <w:sz w:val="20"/>
        </w:rPr>
      </w:pPr>
    </w:p>
    <w:p w:rsidR="00B548FA" w:rsidRDefault="00B548FA" w:rsidP="00B548FA">
      <w:pPr>
        <w:pStyle w:val="a3"/>
        <w:rPr>
          <w:sz w:val="20"/>
        </w:rPr>
      </w:pPr>
    </w:p>
    <w:p w:rsidR="00B548FA" w:rsidRPr="000E45A7" w:rsidRDefault="00724125" w:rsidP="00B548FA">
      <w:pPr>
        <w:pStyle w:val="2"/>
        <w:tabs>
          <w:tab w:val="left" w:pos="6251"/>
          <w:tab w:val="left" w:pos="8346"/>
        </w:tabs>
        <w:spacing w:before="230"/>
        <w:ind w:left="972"/>
        <w:rPr>
          <w:b w:val="0"/>
          <w:lang w:val="uk-UA"/>
        </w:rPr>
      </w:pPr>
      <w:r w:rsidRPr="00724125">
        <w:rPr>
          <w:noProof/>
          <w:lang w:val="ru-RU" w:eastAsia="ru-RU"/>
        </w:rPr>
        <w:pict>
          <v:group id="Group 308" o:spid="_x0000_s1029" style="position:absolute;left:0;text-align:left;margin-left:524pt;margin-top:24pt;width:132pt;height:1.3pt;z-index:251659264;mso-position-horizontal-relative:page" coordorigin="10480,48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">
            <v:line id="Line 310" o:spid="_x0000_s1030" style="position:absolute;visibility:visible" from="10480,501" to="13120,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" strokeweight=".48pt"/>
            <v:line id="Line 309" o:spid="_x0000_s1028" style="position:absolute;visibility:visible" from="10480,486" to="13120,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" strokeweight=".6pt"/>
            <w10:wrap anchorx="page"/>
          </v:group>
        </w:pict>
      </w:r>
      <w:r w:rsidR="000E45A7">
        <w:t>СКЛАВ: інженер</w:t>
      </w:r>
      <w:r w:rsidR="00B548FA">
        <w:tab/>
      </w:r>
      <w:r w:rsidR="00B548FA">
        <w:rPr>
          <w:b w:val="0"/>
          <w:u w:val="single"/>
        </w:rPr>
        <w:tab/>
      </w:r>
      <w:r w:rsidR="000E45A7">
        <w:rPr>
          <w:b w:val="0"/>
          <w:u w:val="single"/>
          <w:lang w:val="uk-UA"/>
        </w:rPr>
        <w:t xml:space="preserve">                     Євгенія Нагорна</w:t>
      </w:r>
    </w:p>
    <w:p w:rsidR="00B548FA" w:rsidRDefault="000E45A7" w:rsidP="00B548FA">
      <w:pPr>
        <w:tabs>
          <w:tab w:val="left" w:pos="11128"/>
        </w:tabs>
        <w:spacing w:before="2"/>
        <w:ind w:left="6959"/>
        <w:rPr>
          <w:sz w:val="20"/>
        </w:rPr>
      </w:pPr>
      <w:r>
        <w:rPr>
          <w:sz w:val="20"/>
        </w:rPr>
        <w:t xml:space="preserve">(підпис)                                         </w:t>
      </w:r>
      <w:r w:rsidR="00B548FA">
        <w:rPr>
          <w:sz w:val="20"/>
        </w:rPr>
        <w:t>(ім’я,прізвище)</w:t>
      </w:r>
    </w:p>
    <w:p w:rsidR="00C24C33" w:rsidRDefault="00C24C33"/>
    <w:sectPr w:rsidR="00C24C33" w:rsidSect="00B548FA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45BD0"/>
    <w:rsid w:val="00066340"/>
    <w:rsid w:val="000E45A7"/>
    <w:rsid w:val="002642EC"/>
    <w:rsid w:val="00586534"/>
    <w:rsid w:val="00724125"/>
    <w:rsid w:val="00745BD0"/>
    <w:rsid w:val="009D7C5E"/>
    <w:rsid w:val="00A36BE5"/>
    <w:rsid w:val="00B548FA"/>
    <w:rsid w:val="00C24C33"/>
    <w:rsid w:val="00CF64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8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1">
    <w:name w:val="heading 1"/>
    <w:basedOn w:val="a"/>
    <w:link w:val="10"/>
    <w:uiPriority w:val="9"/>
    <w:qFormat/>
    <w:rsid w:val="00B548FA"/>
    <w:pPr>
      <w:spacing w:before="89"/>
      <w:ind w:left="4389" w:right="4381"/>
      <w:jc w:val="center"/>
      <w:outlineLvl w:val="0"/>
    </w:pPr>
    <w:rPr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B548FA"/>
    <w:pPr>
      <w:spacing w:before="90"/>
      <w:ind w:left="4389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8FA"/>
    <w:rPr>
      <w:rFonts w:ascii="Times New Roman" w:eastAsia="Times New Roman" w:hAnsi="Times New Roman" w:cs="Times New Roman"/>
      <w:sz w:val="28"/>
      <w:szCs w:val="28"/>
      <w:lang/>
    </w:rPr>
  </w:style>
  <w:style w:type="character" w:customStyle="1" w:styleId="20">
    <w:name w:val="Заголовок 2 Знак"/>
    <w:basedOn w:val="a0"/>
    <w:link w:val="2"/>
    <w:uiPriority w:val="9"/>
    <w:rsid w:val="00B548FA"/>
    <w:rPr>
      <w:rFonts w:ascii="Times New Roman" w:eastAsia="Times New Roman" w:hAnsi="Times New Roman" w:cs="Times New Roman"/>
      <w:b/>
      <w:bCs/>
      <w:sz w:val="24"/>
      <w:szCs w:val="24"/>
      <w:lang/>
    </w:rPr>
  </w:style>
  <w:style w:type="table" w:customStyle="1" w:styleId="TableNormal">
    <w:name w:val="Table Normal"/>
    <w:uiPriority w:val="2"/>
    <w:semiHidden/>
    <w:unhideWhenUsed/>
    <w:qFormat/>
    <w:rsid w:val="00B548F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B548FA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B548FA"/>
    <w:rPr>
      <w:rFonts w:ascii="Times New Roman" w:eastAsia="Times New Roman" w:hAnsi="Times New Roman" w:cs="Times New Roman"/>
      <w:sz w:val="24"/>
      <w:szCs w:val="24"/>
      <w:lang/>
    </w:rPr>
  </w:style>
  <w:style w:type="paragraph" w:customStyle="1" w:styleId="TableParagraph">
    <w:name w:val="Table Paragraph"/>
    <w:basedOn w:val="a"/>
    <w:uiPriority w:val="1"/>
    <w:qFormat/>
    <w:rsid w:val="00B548FA"/>
  </w:style>
  <w:style w:type="paragraph" w:styleId="a5">
    <w:name w:val="Balloon Text"/>
    <w:basedOn w:val="a"/>
    <w:link w:val="a6"/>
    <w:uiPriority w:val="99"/>
    <w:semiHidden/>
    <w:unhideWhenUsed/>
    <w:rsid w:val="000E45A7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E45A7"/>
    <w:rPr>
      <w:rFonts w:ascii="Segoe UI" w:eastAsia="Times New Roman" w:hAnsi="Segoe UI" w:cs="Segoe UI"/>
      <w:sz w:val="18"/>
      <w:szCs w:val="18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2021-12-28T19:34:00Z</cp:lastPrinted>
  <dcterms:created xsi:type="dcterms:W3CDTF">2026-07-23T11:40:00Z</dcterms:created>
  <dcterms:modified xsi:type="dcterms:W3CDTF">2026-07-23T11:40:00Z</dcterms:modified>
</cp:coreProperties>
</file>