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pPr w:leftFromText="180" w:rightFromText="180" w:horzAnchor="margin" w:tblpY="-630"/>
        <w:tblW w:w="0" w:type="auto"/>
        <w:tblLayout w:type="fixed"/>
        <w:tblLook w:val="01E0"/>
      </w:tblPr>
      <w:tblGrid>
        <w:gridCol w:w="7119"/>
        <w:gridCol w:w="6540"/>
      </w:tblGrid>
      <w:tr w:rsidR="00CE063B" w:rsidRPr="00DA0687" w:rsidTr="00CE063B">
        <w:trPr>
          <w:trHeight w:val="1814"/>
        </w:trPr>
        <w:tc>
          <w:tcPr>
            <w:tcW w:w="7119" w:type="dxa"/>
          </w:tcPr>
          <w:p w:rsidR="00CE063B" w:rsidRPr="009C5DF3" w:rsidRDefault="00CE063B" w:rsidP="00CE063B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 w:rsidRPr="009C5DF3"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ст. 516</w:t>
            </w:r>
          </w:p>
          <w:p w:rsidR="00CE063B" w:rsidRPr="009C5DF3" w:rsidRDefault="00CE063B" w:rsidP="00CE063B">
            <w:pPr>
              <w:spacing w:before="163" w:line="273" w:lineRule="auto"/>
              <w:ind w:left="200" w:right="3006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 w:rsidRPr="009C5DF3"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Методичний посібник «Організація харчування дітей у дошкільних навчальних закладах»</w:t>
            </w:r>
          </w:p>
          <w:p w:rsidR="00CE063B" w:rsidRPr="00DA0687" w:rsidRDefault="00CE063B" w:rsidP="00CE063B">
            <w:pPr>
              <w:spacing w:before="165" w:line="256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Видання 2014 р</w:t>
            </w:r>
            <w:r w:rsidR="0043380A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6540" w:type="dxa"/>
          </w:tcPr>
          <w:p w:rsidR="00CE063B" w:rsidRPr="00DA0687" w:rsidRDefault="00E7499D" w:rsidP="00CE063B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</w:t>
            </w:r>
            <w:r w:rsidR="00CE063B" w:rsidRPr="00DA0687">
              <w:rPr>
                <w:rFonts w:ascii="Times New Roman" w:eastAsia="Times New Roman" w:hAnsi="Times New Roman" w:cs="Times New Roman"/>
                <w:b/>
                <w:sz w:val="24"/>
              </w:rPr>
              <w:t>ЗАТВЕРДЖУЮ</w:t>
            </w:r>
          </w:p>
          <w:p w:rsidR="00CE063B" w:rsidRPr="00DA0687" w:rsidRDefault="00CE063B" w:rsidP="00CE063B">
            <w:pPr>
              <w:tabs>
                <w:tab w:val="left" w:pos="5890"/>
              </w:tabs>
              <w:spacing w:before="202"/>
              <w:ind w:left="3025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Директор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КЗ</w:t>
            </w:r>
            <w:r w:rsidR="00E7499D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«ДНЗ</w:t>
            </w:r>
            <w:r w:rsidR="00E7499D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»</w:t>
            </w:r>
          </w:p>
          <w:p w:rsidR="00CE063B" w:rsidRPr="00DA0687" w:rsidRDefault="00CE063B" w:rsidP="00CE063B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  <w:p w:rsidR="00CE063B" w:rsidRPr="00DA0687" w:rsidRDefault="00CE063B" w:rsidP="00CE063B">
            <w:pPr>
              <w:spacing w:before="2"/>
              <w:rPr>
                <w:rFonts w:ascii="Times New Roman" w:eastAsia="Times New Roman" w:hAnsi="Times New Roman" w:cs="Times New Roman"/>
                <w:sz w:val="20"/>
              </w:rPr>
            </w:pPr>
          </w:p>
          <w:p w:rsidR="00CE063B" w:rsidRPr="00DA0687" w:rsidRDefault="00AE7DA9" w:rsidP="00CE063B">
            <w:pPr>
              <w:spacing w:line="20" w:lineRule="exact"/>
              <w:ind w:left="3017"/>
              <w:rPr>
                <w:rFonts w:ascii="Times New Roman" w:eastAsia="Times New Roman" w:hAnsi="Times New Roman" w:cs="Times New Roman"/>
                <w:sz w:val="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</w:r>
            <w:r w:rsidRPr="00AE7DA9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  <w:pict>
                <v:group id="Группа 10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">
                  <v:line id="Line 12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AE7DA9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</w:r>
            <w:r w:rsidRPr="00AE7DA9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  <w:pict>
                <v:group id="Группа 8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">
                  <v:line id="Line 10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CE063B" w:rsidRPr="00DA0687" w:rsidRDefault="00CE063B" w:rsidP="00CE063B">
            <w:pPr>
              <w:tabs>
                <w:tab w:val="left" w:pos="3505"/>
                <w:tab w:val="left" w:pos="5420"/>
                <w:tab w:val="left" w:pos="6080"/>
              </w:tabs>
              <w:spacing w:before="197"/>
              <w:ind w:left="302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«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»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20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</w:rPr>
              <w:t>р.</w:t>
            </w:r>
          </w:p>
        </w:tc>
      </w:tr>
    </w:tbl>
    <w:p w:rsidR="00CE063B" w:rsidRDefault="00CE063B" w:rsidP="00E7499D">
      <w:pPr>
        <w:spacing w:before="7"/>
        <w:ind w:right="3171"/>
        <w:rPr>
          <w:rFonts w:ascii="Times New Roman" w:hAnsi="Times New Roman" w:cs="Times New Roman"/>
          <w:sz w:val="28"/>
          <w:lang w:val="ru-RU"/>
        </w:rPr>
      </w:pPr>
    </w:p>
    <w:p w:rsidR="00E7499D" w:rsidRDefault="00E7499D" w:rsidP="00E7499D">
      <w:pPr>
        <w:spacing w:before="7"/>
        <w:ind w:right="3171"/>
        <w:rPr>
          <w:rFonts w:ascii="Times New Roman" w:hAnsi="Times New Roman" w:cs="Times New Roman"/>
          <w:sz w:val="28"/>
          <w:lang w:val="ru-RU"/>
        </w:rPr>
      </w:pPr>
    </w:p>
    <w:p w:rsidR="00E7499D" w:rsidRDefault="00E7499D" w:rsidP="00E7499D">
      <w:pPr>
        <w:spacing w:before="7"/>
        <w:ind w:right="3171"/>
        <w:rPr>
          <w:rFonts w:ascii="Times New Roman" w:hAnsi="Times New Roman" w:cs="Times New Roman"/>
          <w:sz w:val="28"/>
          <w:lang w:val="ru-RU"/>
        </w:rPr>
      </w:pPr>
    </w:p>
    <w:p w:rsidR="00E7499D" w:rsidRDefault="00E7499D" w:rsidP="00E7499D">
      <w:pPr>
        <w:spacing w:before="7"/>
        <w:ind w:right="3171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            Технологічна карта</w:t>
      </w:r>
    </w:p>
    <w:p w:rsidR="00CE063B" w:rsidRPr="00CE063B" w:rsidRDefault="00CE063B" w:rsidP="00CE063B">
      <w:pPr>
        <w:spacing w:before="7"/>
        <w:ind w:left="3184" w:right="3171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CE063B">
        <w:rPr>
          <w:rFonts w:ascii="Times New Roman" w:hAnsi="Times New Roman" w:cs="Times New Roman"/>
          <w:b/>
          <w:sz w:val="28"/>
          <w:lang w:val="ru-RU"/>
        </w:rPr>
        <w:t>Компот із сушених фруктів</w:t>
      </w:r>
    </w:p>
    <w:tbl>
      <w:tblPr>
        <w:tblStyle w:val="TableNormal"/>
        <w:tblpPr w:leftFromText="180" w:rightFromText="180" w:vertAnchor="text" w:horzAnchor="margin" w:tblpXSpec="center" w:tblpY="403"/>
        <w:tblW w:w="16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676"/>
        <w:gridCol w:w="678"/>
        <w:gridCol w:w="796"/>
        <w:gridCol w:w="2802"/>
      </w:tblGrid>
      <w:tr w:rsidR="00CE063B" w:rsidTr="00CE063B">
        <w:trPr>
          <w:trHeight w:val="505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CE063B" w:rsidRDefault="00CE063B" w:rsidP="00CE063B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rPr>
                <w:b/>
                <w:sz w:val="24"/>
              </w:rPr>
            </w:pPr>
          </w:p>
          <w:p w:rsidR="00CE063B" w:rsidRDefault="00CE063B" w:rsidP="00CE063B">
            <w:pPr>
              <w:pStyle w:val="TableParagraph"/>
              <w:spacing w:before="8"/>
              <w:rPr>
                <w:b/>
                <w:sz w:val="24"/>
              </w:rPr>
            </w:pPr>
          </w:p>
          <w:p w:rsidR="00CE063B" w:rsidRDefault="00CE063B" w:rsidP="00CE063B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2" w:line="252" w:lineRule="exact"/>
              <w:ind w:left="987" w:right="70" w:hanging="972"/>
              <w:rPr>
                <w:b/>
              </w:rPr>
            </w:pPr>
            <w:r w:rsidRPr="009C5DF3">
              <w:rPr>
                <w:b/>
                <w:lang w:val="ru-RU"/>
              </w:rPr>
              <w:t xml:space="preserve">Витрати продуктів та сировини на одну порцію </w:t>
            </w:r>
            <w:r>
              <w:rPr>
                <w:b/>
              </w:rPr>
              <w:t>(г)</w:t>
            </w:r>
          </w:p>
        </w:tc>
        <w:tc>
          <w:tcPr>
            <w:tcW w:w="5379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25"/>
              <w:ind w:left="1167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50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3"/>
              <w:ind w:left="356" w:right="473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CE063B" w:rsidRDefault="00CE063B" w:rsidP="00CE063B">
            <w:pPr>
              <w:pStyle w:val="TableParagraph"/>
              <w:spacing w:line="238" w:lineRule="exact"/>
              <w:ind w:left="356" w:right="469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CE063B" w:rsidRPr="009C5DF3" w:rsidRDefault="00CE063B" w:rsidP="00CE063B">
            <w:pPr>
              <w:pStyle w:val="TableParagraph"/>
              <w:rPr>
                <w:b/>
                <w:sz w:val="24"/>
                <w:lang w:val="ru-RU"/>
              </w:rPr>
            </w:pPr>
          </w:p>
          <w:p w:rsidR="00CE063B" w:rsidRPr="009C5DF3" w:rsidRDefault="00CE063B" w:rsidP="00CE063B">
            <w:pPr>
              <w:pStyle w:val="TableParagraph"/>
              <w:spacing w:before="159"/>
              <w:ind w:right="130"/>
              <w:jc w:val="center"/>
              <w:rPr>
                <w:b/>
                <w:lang w:val="ru-RU"/>
              </w:rPr>
            </w:pPr>
            <w:r w:rsidRPr="009C5DF3">
              <w:rPr>
                <w:b/>
                <w:lang w:val="ru-RU"/>
              </w:rPr>
              <w:t>Технологічні вимоги до якості продуктів та</w:t>
            </w:r>
          </w:p>
          <w:p w:rsidR="00CE063B" w:rsidRDefault="00CE063B" w:rsidP="00CE063B">
            <w:pPr>
              <w:pStyle w:val="TableParagraph"/>
              <w:spacing w:line="251" w:lineRule="exact"/>
              <w:ind w:right="123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CE063B" w:rsidTr="00CE063B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32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32" w:lineRule="exact"/>
              <w:ind w:left="305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50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</w:tr>
      <w:tr w:rsidR="00CE063B" w:rsidTr="00CE063B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  <w:tc>
          <w:tcPr>
            <w:tcW w:w="11139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7" w:line="252" w:lineRule="exact"/>
              <w:ind w:left="4512" w:right="4603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</w:tr>
      <w:tr w:rsidR="00CE063B" w:rsidTr="00CE063B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left="54" w:right="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CE063B" w:rsidRDefault="00CE063B" w:rsidP="00CE063B">
            <w:pPr>
              <w:pStyle w:val="TableParagraph"/>
              <w:spacing w:before="131"/>
              <w:ind w:left="64" w:right="2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68" w:lineRule="exact"/>
              <w:ind w:left="15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CE063B" w:rsidRDefault="00CE063B" w:rsidP="00CE063B">
            <w:pPr>
              <w:pStyle w:val="TableParagraph"/>
              <w:spacing w:line="264" w:lineRule="exact"/>
              <w:ind w:left="17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left="54" w:right="8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CE063B" w:rsidRDefault="00CE063B" w:rsidP="00CE063B">
            <w:pPr>
              <w:pStyle w:val="TableParagraph"/>
              <w:spacing w:before="131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CE063B" w:rsidRDefault="00CE063B" w:rsidP="00CE063B">
            <w:pPr>
              <w:pStyle w:val="TableParagraph"/>
              <w:spacing w:line="264" w:lineRule="exact"/>
              <w:ind w:left="16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CE063B" w:rsidRDefault="00CE063B" w:rsidP="00CE063B">
            <w:pPr>
              <w:pStyle w:val="TableParagraph"/>
              <w:spacing w:before="131"/>
              <w:ind w:left="143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CE063B" w:rsidRDefault="00CE063B" w:rsidP="00CE063B">
            <w:pPr>
              <w:pStyle w:val="TableParagraph"/>
              <w:spacing w:line="264" w:lineRule="exact"/>
              <w:ind w:left="16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left="140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left="43" w:right="3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68" w:lineRule="exact"/>
              <w:ind w:left="13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CE063B" w:rsidRDefault="00CE063B" w:rsidP="00CE063B">
            <w:pPr>
              <w:pStyle w:val="TableParagraph"/>
              <w:spacing w:line="264" w:lineRule="exact"/>
              <w:ind w:left="154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left="13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CE063B" w:rsidRDefault="00CE063B" w:rsidP="00CE063B">
            <w:pPr>
              <w:pStyle w:val="TableParagraph"/>
              <w:spacing w:before="131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68" w:lineRule="exact"/>
              <w:ind w:left="13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CE063B" w:rsidRDefault="00CE063B" w:rsidP="00CE063B">
            <w:pPr>
              <w:pStyle w:val="TableParagraph"/>
              <w:spacing w:line="264" w:lineRule="exact"/>
              <w:ind w:left="15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left="171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8" w:type="dxa"/>
          </w:tcPr>
          <w:p w:rsidR="00CE063B" w:rsidRDefault="00CE063B" w:rsidP="00CE063B">
            <w:pPr>
              <w:pStyle w:val="TableParagraph"/>
              <w:spacing w:before="131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before="131"/>
              <w:ind w:left="28" w:right="27"/>
              <w:jc w:val="center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CE063B" w:rsidRDefault="00CE063B" w:rsidP="00CE063B">
            <w:pPr>
              <w:rPr>
                <w:sz w:val="2"/>
                <w:szCs w:val="2"/>
              </w:rPr>
            </w:pPr>
          </w:p>
        </w:tc>
      </w:tr>
      <w:tr w:rsidR="00CE063B" w:rsidTr="00CE063B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CE063B" w:rsidRPr="00CE063B" w:rsidRDefault="00CE063B" w:rsidP="00CE063B">
            <w:pPr>
              <w:pStyle w:val="TableParagraph"/>
              <w:spacing w:before="181"/>
              <w:ind w:right="283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Фрукти сушені </w:t>
            </w:r>
            <w:r w:rsidR="0043380A">
              <w:rPr>
                <w:sz w:val="24"/>
                <w:lang w:val="uk-UA"/>
              </w:rPr>
              <w:t>(сухофрукта суміш)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Pr="006464AB" w:rsidRDefault="00CE063B" w:rsidP="00CE063B">
            <w:pPr>
              <w:pStyle w:val="TableParagraph"/>
              <w:spacing w:before="181"/>
              <w:ind w:left="54" w:right="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1" w:type="dxa"/>
          </w:tcPr>
          <w:p w:rsidR="00CE063B" w:rsidRPr="006464AB" w:rsidRDefault="00CE063B" w:rsidP="00CE063B">
            <w:pPr>
              <w:pStyle w:val="TableParagraph"/>
              <w:spacing w:before="181"/>
              <w:ind w:left="62" w:right="2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CE063B" w:rsidRPr="006464AB" w:rsidRDefault="00CE063B" w:rsidP="00CE063B">
            <w:pPr>
              <w:pStyle w:val="TableParagraph"/>
              <w:spacing w:before="181"/>
              <w:ind w:right="14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Pr="006464AB" w:rsidRDefault="00CE063B" w:rsidP="00CE063B">
            <w:pPr>
              <w:pStyle w:val="TableParagraph"/>
              <w:spacing w:before="181"/>
              <w:ind w:left="54" w:right="1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2" w:type="dxa"/>
          </w:tcPr>
          <w:p w:rsidR="00CE063B" w:rsidRPr="006464AB" w:rsidRDefault="00CE063B" w:rsidP="00CE063B">
            <w:pPr>
              <w:pStyle w:val="TableParagraph"/>
              <w:spacing w:before="181"/>
              <w:ind w:right="1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CE063B" w:rsidRPr="006464AB" w:rsidRDefault="00CE063B" w:rsidP="00CE063B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393402">
            <w:pPr>
              <w:pStyle w:val="TableParagraph"/>
              <w:tabs>
                <w:tab w:val="left" w:pos="345"/>
              </w:tabs>
              <w:spacing w:before="181"/>
              <w:ind w:right="60"/>
              <w:rPr>
                <w:lang w:val="uk-UA"/>
              </w:rPr>
            </w:pPr>
            <w:r w:rsidRPr="006464AB">
              <w:rPr>
                <w:lang w:val="uk-UA"/>
              </w:rPr>
              <w:t>0,42</w:t>
            </w:r>
            <w:r w:rsidR="00393402" w:rsidRPr="006464AB">
              <w:tab/>
            </w:r>
          </w:p>
        </w:tc>
        <w:tc>
          <w:tcPr>
            <w:tcW w:w="597" w:type="dxa"/>
          </w:tcPr>
          <w:p w:rsidR="00CE063B" w:rsidRPr="006464AB" w:rsidRDefault="00DD48CB" w:rsidP="00CE063B">
            <w:pPr>
              <w:pStyle w:val="TableParagraph"/>
              <w:spacing w:before="181"/>
              <w:ind w:left="93"/>
              <w:rPr>
                <w:lang w:val="uk-UA"/>
              </w:rPr>
            </w:pPr>
            <w:r w:rsidRPr="006464AB">
              <w:rPr>
                <w:lang w:val="uk-UA"/>
              </w:rPr>
              <w:t>0,42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37" w:right="8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0,49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89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43" w:right="3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15"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DD48CB">
            <w:pPr>
              <w:pStyle w:val="TableParagraph"/>
              <w:spacing w:before="181"/>
              <w:rPr>
                <w:lang w:val="uk-UA"/>
              </w:rPr>
            </w:pPr>
            <w:r w:rsidRPr="006464AB">
              <w:rPr>
                <w:lang w:val="uk-UA"/>
              </w:rPr>
              <w:t>11,10</w:t>
            </w:r>
          </w:p>
        </w:tc>
        <w:tc>
          <w:tcPr>
            <w:tcW w:w="599" w:type="dxa"/>
          </w:tcPr>
          <w:p w:rsidR="00CE063B" w:rsidRPr="006464AB" w:rsidRDefault="00DD48CB" w:rsidP="00DD48CB">
            <w:pPr>
              <w:pStyle w:val="TableParagraph"/>
              <w:spacing w:before="181"/>
              <w:ind w:right="81"/>
              <w:rPr>
                <w:lang w:val="uk-UA"/>
              </w:rPr>
            </w:pPr>
            <w:r w:rsidRPr="006464AB">
              <w:rPr>
                <w:lang w:val="uk-UA"/>
              </w:rPr>
              <w:t>11,10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6464AB" w:rsidRDefault="00DD48CB" w:rsidP="00DD48CB">
            <w:pPr>
              <w:pStyle w:val="TableParagraph"/>
              <w:spacing w:before="181"/>
              <w:rPr>
                <w:lang w:val="uk-UA"/>
              </w:rPr>
            </w:pPr>
            <w:r w:rsidRPr="006464AB">
              <w:rPr>
                <w:lang w:val="uk-UA"/>
              </w:rPr>
              <w:t>11,70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CE063B" w:rsidRPr="006464AB" w:rsidRDefault="00DD48CB" w:rsidP="00DD48CB">
            <w:pPr>
              <w:pStyle w:val="TableParagraph"/>
              <w:spacing w:before="181"/>
              <w:rPr>
                <w:lang w:val="uk-UA"/>
              </w:rPr>
            </w:pPr>
            <w:r w:rsidRPr="006464AB">
              <w:rPr>
                <w:lang w:val="uk-UA"/>
              </w:rPr>
              <w:t>41,00</w:t>
            </w:r>
          </w:p>
        </w:tc>
        <w:tc>
          <w:tcPr>
            <w:tcW w:w="678" w:type="dxa"/>
          </w:tcPr>
          <w:p w:rsidR="00CE063B" w:rsidRPr="006464AB" w:rsidRDefault="00DD48CB" w:rsidP="00CE063B">
            <w:pPr>
              <w:pStyle w:val="TableParagraph"/>
              <w:spacing w:before="181"/>
              <w:ind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41,00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28" w:right="2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45,00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393402" w:rsidRPr="009C5DF3" w:rsidRDefault="00393402" w:rsidP="00393402">
            <w:pPr>
              <w:pStyle w:val="TableParagraph"/>
              <w:spacing w:line="259" w:lineRule="auto"/>
              <w:ind w:left="34" w:right="78"/>
              <w:jc w:val="both"/>
              <w:rPr>
                <w:sz w:val="18"/>
                <w:lang w:val="ru-RU"/>
              </w:rPr>
            </w:pPr>
            <w:r w:rsidRPr="009C5DF3">
              <w:rPr>
                <w:sz w:val="18"/>
                <w:lang w:val="ru-RU"/>
              </w:rPr>
              <w:t>Мають властивий їм смак і аромат, без сторонніх присмаків і запахів; без цвілі і ознак спиртового</w:t>
            </w:r>
          </w:p>
          <w:p w:rsidR="00393402" w:rsidRDefault="00393402" w:rsidP="00393402">
            <w:pPr>
              <w:pStyle w:val="TableParagraph"/>
              <w:spacing w:line="206" w:lineRule="exact"/>
              <w:ind w:left="34" w:right="73"/>
              <w:jc w:val="both"/>
              <w:rPr>
                <w:sz w:val="18"/>
              </w:rPr>
            </w:pPr>
            <w:r>
              <w:rPr>
                <w:sz w:val="18"/>
              </w:rPr>
              <w:t>бродіння; без пошкоджень</w:t>
            </w:r>
          </w:p>
          <w:p w:rsidR="00CE063B" w:rsidRDefault="00393402" w:rsidP="00393402">
            <w:pPr>
              <w:pStyle w:val="TableParagraph"/>
              <w:spacing w:before="3" w:line="220" w:lineRule="atLeast"/>
              <w:ind w:left="-1" w:right="129"/>
              <w:jc w:val="both"/>
              <w:rPr>
                <w:sz w:val="18"/>
              </w:rPr>
            </w:pPr>
            <w:r>
              <w:rPr>
                <w:sz w:val="18"/>
              </w:rPr>
              <w:t>шкідникам</w:t>
            </w:r>
          </w:p>
        </w:tc>
      </w:tr>
      <w:tr w:rsidR="00CE063B" w:rsidTr="00CE063B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CE063B" w:rsidRPr="00CE063B" w:rsidRDefault="00CE063B" w:rsidP="00CE063B">
            <w:pPr>
              <w:pStyle w:val="TableParagraph"/>
              <w:spacing w:before="181"/>
              <w:ind w:left="46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Вода 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54" w:right="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</w:p>
        </w:tc>
        <w:tc>
          <w:tcPr>
            <w:tcW w:w="601" w:type="dxa"/>
          </w:tcPr>
          <w:p w:rsidR="00CE063B" w:rsidRPr="006464AB" w:rsidRDefault="00DD48CB" w:rsidP="00CE063B">
            <w:pPr>
              <w:pStyle w:val="TableParagraph"/>
              <w:spacing w:before="181"/>
              <w:ind w:left="62" w:right="2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14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180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54" w:right="1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</w:p>
        </w:tc>
        <w:tc>
          <w:tcPr>
            <w:tcW w:w="602" w:type="dxa"/>
          </w:tcPr>
          <w:p w:rsidR="00CE063B" w:rsidRPr="006464AB" w:rsidRDefault="00DD48CB" w:rsidP="00CE063B">
            <w:pPr>
              <w:pStyle w:val="TableParagraph"/>
              <w:spacing w:before="181"/>
              <w:ind w:right="1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180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</w:tcPr>
          <w:p w:rsidR="00CE063B" w:rsidRPr="006464AB" w:rsidRDefault="00DD48CB" w:rsidP="00CE063B">
            <w:pPr>
              <w:pStyle w:val="TableParagraph"/>
              <w:spacing w:before="181"/>
              <w:ind w:left="93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37" w:right="8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89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43" w:right="3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15"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87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</w:tcPr>
          <w:p w:rsidR="00CE063B" w:rsidRPr="006464AB" w:rsidRDefault="00DD48CB" w:rsidP="00CE063B">
            <w:pPr>
              <w:pStyle w:val="TableParagraph"/>
              <w:spacing w:before="181"/>
              <w:ind w:right="81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21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120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8" w:type="dxa"/>
          </w:tcPr>
          <w:p w:rsidR="00CE063B" w:rsidRPr="006464AB" w:rsidRDefault="00DD48CB" w:rsidP="00CE063B">
            <w:pPr>
              <w:pStyle w:val="TableParagraph"/>
              <w:spacing w:before="181"/>
              <w:ind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28" w:right="2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CE063B" w:rsidRPr="009C5DF3" w:rsidRDefault="00CE063B" w:rsidP="00CE063B">
            <w:pPr>
              <w:pStyle w:val="TableParagraph"/>
              <w:spacing w:line="204" w:lineRule="exact"/>
              <w:ind w:left="145" w:firstLine="12"/>
              <w:rPr>
                <w:sz w:val="18"/>
                <w:lang w:val="ru-RU"/>
              </w:rPr>
            </w:pPr>
            <w:r w:rsidRPr="009C5DF3">
              <w:rPr>
                <w:sz w:val="18"/>
                <w:lang w:val="ru-RU"/>
              </w:rPr>
              <w:t>Прозора безбарвна рідина, без</w:t>
            </w:r>
          </w:p>
          <w:p w:rsidR="00CE063B" w:rsidRPr="009C5DF3" w:rsidRDefault="00CE063B" w:rsidP="00CE063B">
            <w:pPr>
              <w:pStyle w:val="TableParagraph"/>
              <w:spacing w:line="206" w:lineRule="exact"/>
              <w:ind w:left="193"/>
              <w:rPr>
                <w:sz w:val="18"/>
                <w:lang w:val="ru-RU"/>
              </w:rPr>
            </w:pPr>
            <w:r w:rsidRPr="009C5DF3">
              <w:rPr>
                <w:sz w:val="18"/>
                <w:lang w:val="ru-RU"/>
              </w:rPr>
              <w:t>присмаків і запаху, не містить видимих домішок..</w:t>
            </w:r>
          </w:p>
        </w:tc>
      </w:tr>
      <w:tr w:rsidR="00CE063B" w:rsidTr="0043380A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CE063B" w:rsidRPr="009C5DF3" w:rsidRDefault="00CE063B" w:rsidP="00CE063B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CE063B" w:rsidRPr="009C5DF3" w:rsidRDefault="00CE063B" w:rsidP="00CE063B">
            <w:pPr>
              <w:pStyle w:val="TableParagraph"/>
              <w:spacing w:before="2"/>
              <w:rPr>
                <w:b/>
                <w:sz w:val="35"/>
                <w:lang w:val="ru-RU"/>
              </w:rPr>
            </w:pPr>
          </w:p>
          <w:p w:rsidR="00CE063B" w:rsidRDefault="00CE063B" w:rsidP="00CE063B">
            <w:pPr>
              <w:pStyle w:val="TableParagraph"/>
              <w:ind w:left="628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CE063B" w:rsidRPr="006464AB" w:rsidRDefault="006464AB" w:rsidP="0043380A">
            <w:pPr>
              <w:pStyle w:val="TableParagraph"/>
              <w:ind w:left="4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</w:t>
            </w:r>
          </w:p>
        </w:tc>
        <w:tc>
          <w:tcPr>
            <w:tcW w:w="601" w:type="dxa"/>
            <w:vAlign w:val="center"/>
          </w:tcPr>
          <w:p w:rsidR="00CE063B" w:rsidRPr="006464AB" w:rsidRDefault="00EB6F51" w:rsidP="0043380A">
            <w:pPr>
              <w:pStyle w:val="TableParagraph"/>
              <w:ind w:left="33"/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CE063B" w:rsidRPr="006464AB" w:rsidRDefault="00EB6F51" w:rsidP="0043380A">
            <w:pPr>
              <w:pStyle w:val="TableParagraph"/>
              <w:ind w:left="41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CE063B" w:rsidRPr="006464AB" w:rsidRDefault="00EB6F51" w:rsidP="0043380A">
            <w:pPr>
              <w:pStyle w:val="TableParagraph"/>
              <w:ind w:left="43"/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02" w:type="dxa"/>
            <w:vAlign w:val="center"/>
          </w:tcPr>
          <w:p w:rsidR="00CE063B" w:rsidRPr="006464AB" w:rsidRDefault="00EB6F51" w:rsidP="0043380A">
            <w:pPr>
              <w:pStyle w:val="TableParagraph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CE063B" w:rsidRPr="006464AB" w:rsidRDefault="00CE063B" w:rsidP="0043380A">
            <w:pPr>
              <w:pStyle w:val="TableParagraph"/>
              <w:ind w:left="36"/>
              <w:jc w:val="center"/>
              <w:rPr>
                <w:lang w:val="uk-UA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CE063B" w:rsidRPr="006464AB" w:rsidRDefault="00DD48CB" w:rsidP="0043380A">
            <w:pPr>
              <w:pStyle w:val="TableParagraph"/>
              <w:ind w:left="30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vAlign w:val="center"/>
          </w:tcPr>
          <w:p w:rsidR="00CE063B" w:rsidRPr="006464AB" w:rsidRDefault="00DD48CB" w:rsidP="0043380A">
            <w:pPr>
              <w:pStyle w:val="TableParagraph"/>
              <w:ind w:left="17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CE063B" w:rsidRPr="006464AB" w:rsidRDefault="00DD48CB" w:rsidP="0043380A">
            <w:pPr>
              <w:pStyle w:val="TableParagraph"/>
              <w:ind w:left="2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CE063B" w:rsidRPr="006464AB" w:rsidRDefault="00DD48CB" w:rsidP="0043380A">
            <w:pPr>
              <w:pStyle w:val="TableParagraph"/>
              <w:ind w:left="20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CE063B" w:rsidRPr="006464AB" w:rsidRDefault="00DD48CB" w:rsidP="0043380A">
            <w:pPr>
              <w:pStyle w:val="TableParagraph"/>
              <w:ind w:left="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CE063B" w:rsidRPr="006464AB" w:rsidRDefault="00DD48CB" w:rsidP="0043380A">
            <w:pPr>
              <w:pStyle w:val="TableParagraph"/>
              <w:ind w:left="12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CE063B" w:rsidRPr="006464AB" w:rsidRDefault="00CE063B" w:rsidP="0043380A">
            <w:pPr>
              <w:pStyle w:val="TableParagraph"/>
              <w:ind w:left="15"/>
              <w:jc w:val="center"/>
              <w:rPr>
                <w:lang w:val="uk-UA"/>
              </w:rPr>
            </w:pPr>
          </w:p>
        </w:tc>
        <w:tc>
          <w:tcPr>
            <w:tcW w:w="599" w:type="dxa"/>
            <w:vAlign w:val="center"/>
          </w:tcPr>
          <w:p w:rsidR="00CE063B" w:rsidRPr="006464AB" w:rsidRDefault="00EB6F51" w:rsidP="0043380A">
            <w:pPr>
              <w:pStyle w:val="TableParagraph"/>
              <w:ind w:right="81"/>
              <w:jc w:val="center"/>
              <w:rPr>
                <w:lang w:val="uk-UA"/>
              </w:rPr>
            </w:pPr>
            <w:r>
              <w:rPr>
                <w:lang w:val="uk-UA"/>
              </w:rPr>
              <w:t>7,98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CE063B" w:rsidRPr="006464AB" w:rsidRDefault="00EB6F51" w:rsidP="0043380A">
            <w:pPr>
              <w:pStyle w:val="TableParagraph"/>
              <w:ind w:left="81"/>
              <w:jc w:val="center"/>
              <w:rPr>
                <w:lang w:val="uk-UA"/>
              </w:rPr>
            </w:pPr>
            <w:r>
              <w:rPr>
                <w:lang w:val="uk-UA"/>
              </w:rPr>
              <w:t>9,98</w:t>
            </w:r>
          </w:p>
        </w:tc>
        <w:tc>
          <w:tcPr>
            <w:tcW w:w="676" w:type="dxa"/>
            <w:tcBorders>
              <w:left w:val="single" w:sz="12" w:space="0" w:color="000000"/>
            </w:tcBorders>
            <w:vAlign w:val="center"/>
          </w:tcPr>
          <w:p w:rsidR="00CE063B" w:rsidRPr="006464AB" w:rsidRDefault="00EB6F51" w:rsidP="0043380A">
            <w:pPr>
              <w:pStyle w:val="TableParagraph"/>
              <w:ind w:left="3"/>
              <w:jc w:val="center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678" w:type="dxa"/>
            <w:vAlign w:val="center"/>
          </w:tcPr>
          <w:p w:rsidR="00CE063B" w:rsidRPr="006464AB" w:rsidRDefault="00EB6F51" w:rsidP="0043380A">
            <w:pPr>
              <w:pStyle w:val="TableParagraph"/>
              <w:ind w:right="1"/>
              <w:jc w:val="center"/>
              <w:rPr>
                <w:lang w:val="uk-UA"/>
              </w:rPr>
            </w:pPr>
            <w:r>
              <w:rPr>
                <w:lang w:val="uk-UA"/>
              </w:rPr>
              <w:t>30,32</w:t>
            </w:r>
          </w:p>
        </w:tc>
        <w:tc>
          <w:tcPr>
            <w:tcW w:w="796" w:type="dxa"/>
            <w:tcBorders>
              <w:right w:val="single" w:sz="12" w:space="0" w:color="000000"/>
            </w:tcBorders>
            <w:vAlign w:val="center"/>
          </w:tcPr>
          <w:p w:rsidR="00CE063B" w:rsidRPr="006464AB" w:rsidRDefault="00EB6F51" w:rsidP="0043380A">
            <w:pPr>
              <w:pStyle w:val="TableParagraph"/>
              <w:ind w:left="28" w:right="26"/>
              <w:jc w:val="center"/>
              <w:rPr>
                <w:lang w:val="uk-UA"/>
              </w:rPr>
            </w:pPr>
            <w:r>
              <w:rPr>
                <w:lang w:val="uk-UA"/>
              </w:rPr>
              <w:t>37,9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CE063B" w:rsidRPr="009C5DF3" w:rsidRDefault="00CE063B" w:rsidP="00CE063B">
            <w:pPr>
              <w:pStyle w:val="TableParagraph"/>
              <w:spacing w:line="259" w:lineRule="auto"/>
              <w:ind w:left="-1" w:right="129" w:firstLine="1"/>
              <w:jc w:val="center"/>
              <w:rPr>
                <w:sz w:val="18"/>
                <w:lang w:val="ru-RU"/>
              </w:rPr>
            </w:pPr>
            <w:r w:rsidRPr="009C5DF3">
              <w:rPr>
                <w:sz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</w:t>
            </w:r>
          </w:p>
          <w:p w:rsidR="00CE063B" w:rsidRPr="009C5DF3" w:rsidRDefault="00CE063B" w:rsidP="00CE063B">
            <w:pPr>
              <w:pStyle w:val="TableParagraph"/>
              <w:spacing w:line="206" w:lineRule="exact"/>
              <w:ind w:right="128"/>
              <w:jc w:val="center"/>
              <w:rPr>
                <w:sz w:val="18"/>
                <w:lang w:val="ru-RU"/>
              </w:rPr>
            </w:pPr>
            <w:r w:rsidRPr="009C5DF3">
              <w:rPr>
                <w:sz w:val="18"/>
                <w:lang w:val="ru-RU"/>
              </w:rPr>
              <w:t>розчині, розчинність у воді повна.</w:t>
            </w:r>
          </w:p>
        </w:tc>
      </w:tr>
      <w:tr w:rsidR="00CE063B" w:rsidTr="00CE063B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CE063B" w:rsidRPr="009C5DF3" w:rsidRDefault="00CE063B" w:rsidP="00CE063B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CE063B" w:rsidRPr="00CE063B" w:rsidRDefault="00CE063B" w:rsidP="00CE063B">
            <w:pPr>
              <w:pStyle w:val="TableParagraph"/>
              <w:spacing w:before="181"/>
              <w:ind w:left="6" w:right="9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Лимонна кислота 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54" w:right="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1" w:type="dxa"/>
          </w:tcPr>
          <w:p w:rsidR="00CE063B" w:rsidRPr="006464AB" w:rsidRDefault="00DD48CB" w:rsidP="00CE063B">
            <w:pPr>
              <w:pStyle w:val="TableParagraph"/>
              <w:spacing w:before="181"/>
              <w:ind w:left="62" w:right="2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8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54" w:right="1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2" w:type="dxa"/>
          </w:tcPr>
          <w:p w:rsidR="00CE063B" w:rsidRPr="006464AB" w:rsidRDefault="00DD48CB" w:rsidP="00CE063B">
            <w:pPr>
              <w:pStyle w:val="TableParagraph"/>
              <w:spacing w:before="181"/>
              <w:ind w:right="1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12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</w:tcPr>
          <w:p w:rsidR="00CE063B" w:rsidRPr="006464AB" w:rsidRDefault="00DD48CB" w:rsidP="00CE063B">
            <w:pPr>
              <w:pStyle w:val="TableParagraph"/>
              <w:spacing w:before="181"/>
              <w:ind w:left="117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102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113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117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11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111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</w:tcPr>
          <w:p w:rsidR="00CE063B" w:rsidRPr="006464AB" w:rsidRDefault="00DD48CB" w:rsidP="00CE063B">
            <w:pPr>
              <w:pStyle w:val="TableParagraph"/>
              <w:spacing w:before="181"/>
              <w:ind w:left="109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108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left="144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8" w:type="dxa"/>
          </w:tcPr>
          <w:p w:rsidR="00CE063B" w:rsidRPr="006464AB" w:rsidRDefault="00DD48CB" w:rsidP="00CE063B">
            <w:pPr>
              <w:pStyle w:val="TableParagraph"/>
              <w:spacing w:before="181"/>
              <w:ind w:right="133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CE063B" w:rsidRPr="006464AB" w:rsidRDefault="00DD48CB" w:rsidP="00CE063B">
            <w:pPr>
              <w:pStyle w:val="TableParagraph"/>
              <w:spacing w:before="181"/>
              <w:ind w:right="122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CE063B" w:rsidRPr="009C5DF3" w:rsidRDefault="00393402" w:rsidP="00393402">
            <w:pPr>
              <w:pStyle w:val="TableParagraph"/>
              <w:spacing w:before="3" w:line="220" w:lineRule="atLeast"/>
              <w:ind w:left="616" w:right="93" w:hanging="471"/>
              <w:jc w:val="both"/>
              <w:rPr>
                <w:sz w:val="18"/>
                <w:lang w:val="ru-RU"/>
              </w:rPr>
            </w:pPr>
            <w:r w:rsidRPr="009C5DF3">
              <w:rPr>
                <w:sz w:val="18"/>
                <w:lang w:val="ru-RU"/>
              </w:rPr>
              <w:t>Безбарвні кристали абобілий</w:t>
            </w:r>
            <w:r>
              <w:rPr>
                <w:sz w:val="18"/>
                <w:lang w:val="uk-UA"/>
              </w:rPr>
              <w:t xml:space="preserve"> порошок, має приємний кислий смак, легко розчиняться у воді</w:t>
            </w:r>
          </w:p>
        </w:tc>
      </w:tr>
      <w:tr w:rsidR="00CE063B" w:rsidTr="00CE063B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CE063B" w:rsidRPr="009C5DF3" w:rsidRDefault="00CE063B" w:rsidP="00CE063B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spacing w:line="275" w:lineRule="exact"/>
              <w:ind w:left="565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CE063B" w:rsidRDefault="00CE063B" w:rsidP="00CE063B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CE063B" w:rsidRDefault="00CE063B" w:rsidP="00CE063B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E063B" w:rsidRPr="00DD48CB" w:rsidRDefault="00DD48CB" w:rsidP="00CE063B">
            <w:pPr>
              <w:pStyle w:val="TableParagraph"/>
              <w:spacing w:line="275" w:lineRule="exact"/>
              <w:ind w:left="46" w:right="3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150</w:t>
            </w:r>
          </w:p>
        </w:tc>
        <w:tc>
          <w:tcPr>
            <w:tcW w:w="602" w:type="dxa"/>
          </w:tcPr>
          <w:p w:rsidR="00CE063B" w:rsidRPr="00DD48CB" w:rsidRDefault="00DD48CB" w:rsidP="00CE063B">
            <w:pPr>
              <w:pStyle w:val="TableParagraph"/>
              <w:spacing w:line="275" w:lineRule="exact"/>
              <w:ind w:right="100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CE063B" w:rsidRPr="00DD48CB" w:rsidRDefault="00DD48CB" w:rsidP="00CE063B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180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DD48CB" w:rsidRDefault="00DD48CB" w:rsidP="00DD48CB">
            <w:pPr>
              <w:pStyle w:val="TableParagraph"/>
              <w:spacing w:before="10"/>
              <w:ind w:right="103"/>
              <w:rPr>
                <w:b/>
                <w:lang w:val="uk-UA"/>
              </w:rPr>
            </w:pPr>
            <w:r>
              <w:rPr>
                <w:b/>
                <w:lang w:val="uk-UA"/>
              </w:rPr>
              <w:t>0,42</w:t>
            </w:r>
          </w:p>
        </w:tc>
        <w:tc>
          <w:tcPr>
            <w:tcW w:w="597" w:type="dxa"/>
          </w:tcPr>
          <w:p w:rsidR="00CE063B" w:rsidRPr="00DD48CB" w:rsidRDefault="00DD48CB" w:rsidP="00CE063B">
            <w:pPr>
              <w:pStyle w:val="TableParagraph"/>
              <w:spacing w:before="10"/>
              <w:ind w:left="83"/>
              <w:rPr>
                <w:b/>
                <w:lang w:val="uk-UA"/>
              </w:rPr>
            </w:pPr>
            <w:r>
              <w:rPr>
                <w:b/>
                <w:lang w:val="uk-UA"/>
              </w:rPr>
              <w:t>0,42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DD48CB" w:rsidRDefault="00DD48CB" w:rsidP="00CE063B">
            <w:pPr>
              <w:pStyle w:val="TableParagraph"/>
              <w:spacing w:before="10"/>
              <w:ind w:left="24" w:right="45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0,49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DD48CB" w:rsidRDefault="00DD48CB" w:rsidP="00CE063B">
            <w:pPr>
              <w:pStyle w:val="TableParagraph"/>
              <w:spacing w:before="10"/>
              <w:ind w:left="80"/>
              <w:rPr>
                <w:b/>
                <w:lang w:val="uk-UA"/>
              </w:rPr>
            </w:pPr>
            <w:r>
              <w:rPr>
                <w:b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CE063B" w:rsidRPr="00DD48CB" w:rsidRDefault="00DD48CB" w:rsidP="00CE063B">
            <w:pPr>
              <w:pStyle w:val="TableParagraph"/>
              <w:spacing w:before="10"/>
              <w:ind w:left="6" w:right="44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E063B" w:rsidRPr="00DD48CB" w:rsidRDefault="00DD48CB" w:rsidP="00CE063B">
            <w:pPr>
              <w:pStyle w:val="TableParagraph"/>
              <w:spacing w:before="10"/>
              <w:ind w:left="15" w:right="51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CE063B" w:rsidRPr="00DD48CB" w:rsidRDefault="006464AB" w:rsidP="00CE063B">
            <w:pPr>
              <w:pStyle w:val="TableParagraph"/>
              <w:spacing w:before="10"/>
              <w:ind w:left="77"/>
              <w:rPr>
                <w:b/>
                <w:lang w:val="uk-UA"/>
              </w:rPr>
            </w:pPr>
            <w:r>
              <w:rPr>
                <w:b/>
                <w:lang w:val="uk-UA"/>
              </w:rPr>
              <w:t>11,10</w:t>
            </w:r>
          </w:p>
        </w:tc>
        <w:tc>
          <w:tcPr>
            <w:tcW w:w="599" w:type="dxa"/>
          </w:tcPr>
          <w:p w:rsidR="00CE063B" w:rsidRPr="00DD48CB" w:rsidRDefault="00EB6F51" w:rsidP="00CE063B">
            <w:pPr>
              <w:pStyle w:val="TableParagraph"/>
              <w:spacing w:before="10"/>
              <w:ind w:right="69"/>
              <w:jc w:val="right"/>
              <w:rPr>
                <w:b/>
                <w:lang w:val="uk-UA"/>
              </w:rPr>
            </w:pPr>
            <w:r>
              <w:rPr>
                <w:b/>
                <w:lang w:val="uk-UA"/>
              </w:rPr>
              <w:t>19,08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E063B" w:rsidRPr="00DD48CB" w:rsidRDefault="00EB6F51" w:rsidP="00CE063B">
            <w:pPr>
              <w:pStyle w:val="TableParagraph"/>
              <w:spacing w:before="10"/>
              <w:ind w:left="74"/>
              <w:rPr>
                <w:b/>
                <w:lang w:val="uk-UA"/>
              </w:rPr>
            </w:pPr>
            <w:r>
              <w:rPr>
                <w:b/>
                <w:lang w:val="uk-UA"/>
              </w:rPr>
              <w:t>21,68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CE063B" w:rsidRPr="00DD48CB" w:rsidRDefault="00EB6F51" w:rsidP="00CE063B">
            <w:pPr>
              <w:pStyle w:val="TableParagraph"/>
              <w:spacing w:before="10"/>
              <w:ind w:left="111"/>
              <w:rPr>
                <w:b/>
                <w:lang w:val="uk-UA"/>
              </w:rPr>
            </w:pPr>
            <w:r>
              <w:rPr>
                <w:b/>
                <w:lang w:val="uk-UA"/>
              </w:rPr>
              <w:t>41,00</w:t>
            </w:r>
          </w:p>
        </w:tc>
        <w:tc>
          <w:tcPr>
            <w:tcW w:w="678" w:type="dxa"/>
          </w:tcPr>
          <w:p w:rsidR="00CE063B" w:rsidRPr="00DD48CB" w:rsidRDefault="00EB6F51" w:rsidP="00CE063B">
            <w:pPr>
              <w:pStyle w:val="TableParagraph"/>
              <w:spacing w:before="10"/>
              <w:ind w:right="54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71,32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CE063B" w:rsidRPr="00DD48CB" w:rsidRDefault="00EB6F51" w:rsidP="00CE063B">
            <w:pPr>
              <w:pStyle w:val="TableParagraph"/>
              <w:spacing w:before="10"/>
              <w:ind w:left="28" w:right="71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82,9</w:t>
            </w:r>
            <w:bookmarkStart w:id="0" w:name="_GoBack"/>
            <w:bookmarkEnd w:id="0"/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CE063B" w:rsidRDefault="00CE063B" w:rsidP="00CE063B">
            <w:pPr>
              <w:pStyle w:val="TableParagraph"/>
              <w:rPr>
                <w:sz w:val="20"/>
              </w:rPr>
            </w:pPr>
          </w:p>
        </w:tc>
      </w:tr>
    </w:tbl>
    <w:p w:rsidR="00CE063B" w:rsidRPr="00CE063B" w:rsidRDefault="00CE063B" w:rsidP="00393402">
      <w:pPr>
        <w:spacing w:before="7"/>
        <w:ind w:right="3171"/>
        <w:rPr>
          <w:rFonts w:ascii="Times New Roman" w:hAnsi="Times New Roman" w:cs="Times New Roman"/>
          <w:b/>
          <w:sz w:val="28"/>
          <w:lang w:val="ru-RU"/>
        </w:rPr>
      </w:pPr>
    </w:p>
    <w:p w:rsidR="00CE063B" w:rsidRDefault="00CE063B" w:rsidP="00CE063B">
      <w:pPr>
        <w:pStyle w:val="2"/>
        <w:spacing w:before="76"/>
        <w:ind w:left="6945"/>
      </w:pPr>
    </w:p>
    <w:p w:rsidR="00DD48CB" w:rsidRDefault="00DD48CB" w:rsidP="00CE063B">
      <w:pPr>
        <w:pStyle w:val="2"/>
        <w:spacing w:before="76"/>
        <w:ind w:left="6945"/>
      </w:pPr>
    </w:p>
    <w:p w:rsidR="00DD48CB" w:rsidRDefault="00DD48CB" w:rsidP="00CE063B">
      <w:pPr>
        <w:pStyle w:val="2"/>
        <w:spacing w:before="76"/>
        <w:ind w:left="6945"/>
      </w:pPr>
    </w:p>
    <w:p w:rsidR="00CE063B" w:rsidRDefault="00CE063B" w:rsidP="00CE063B">
      <w:pPr>
        <w:pStyle w:val="2"/>
        <w:spacing w:before="76"/>
        <w:ind w:left="6945"/>
      </w:pPr>
      <w:r>
        <w:t>Технологія приготування</w:t>
      </w:r>
    </w:p>
    <w:p w:rsidR="00CE063B" w:rsidRDefault="00CE063B" w:rsidP="00CE063B">
      <w:pPr>
        <w:pStyle w:val="a3"/>
        <w:spacing w:before="4"/>
        <w:rPr>
          <w:b/>
          <w:sz w:val="33"/>
        </w:rPr>
      </w:pPr>
    </w:p>
    <w:p w:rsidR="00CE063B" w:rsidRDefault="00DD48CB" w:rsidP="006464AB">
      <w:pPr>
        <w:pStyle w:val="a3"/>
        <w:spacing w:before="1"/>
        <w:ind w:left="406" w:right="393" w:firstLine="566"/>
        <w:jc w:val="both"/>
      </w:pPr>
      <w:r>
        <w:t>Сушені фрукти перебирають , ретельно промивають у теплій проточній воді, заливають киплячою водою та варять н</w:t>
      </w:r>
      <w:r w:rsidR="006464AB">
        <w:t xml:space="preserve">а помірному вогні до готовності. За 5-10хв. до завершення приготування додають цукор, лимону кислоту. Після цього знімають з вогню і дають компоту настоятися. </w:t>
      </w:r>
    </w:p>
    <w:p w:rsidR="00CE063B" w:rsidRDefault="00CE063B" w:rsidP="00CE063B">
      <w:pPr>
        <w:pStyle w:val="a3"/>
        <w:ind w:left="972"/>
      </w:pPr>
      <w:r>
        <w:t>Подають в чашці при температурі 60-65º С.</w:t>
      </w:r>
    </w:p>
    <w:p w:rsidR="00CE063B" w:rsidRDefault="00CE063B" w:rsidP="00CE063B">
      <w:pPr>
        <w:pStyle w:val="2"/>
        <w:spacing w:before="2"/>
        <w:ind w:right="3811"/>
        <w:jc w:val="center"/>
      </w:pPr>
      <w:r>
        <w:t>Характеристика готової страви</w:t>
      </w:r>
    </w:p>
    <w:p w:rsidR="00CE063B" w:rsidRPr="0043380A" w:rsidRDefault="00CE063B" w:rsidP="00CE063B">
      <w:pPr>
        <w:spacing w:before="181"/>
        <w:ind w:left="972"/>
        <w:rPr>
          <w:rFonts w:ascii="Times New Roman" w:hAnsi="Times New Roman" w:cs="Times New Roman"/>
          <w:sz w:val="24"/>
        </w:rPr>
      </w:pPr>
      <w:r w:rsidRPr="0043380A">
        <w:rPr>
          <w:rFonts w:ascii="Times New Roman" w:hAnsi="Times New Roman" w:cs="Times New Roman"/>
          <w:b/>
          <w:sz w:val="24"/>
        </w:rPr>
        <w:t xml:space="preserve">Зовнішній вигляд </w:t>
      </w:r>
      <w:r w:rsidR="006464AB" w:rsidRPr="0043380A">
        <w:rPr>
          <w:rFonts w:ascii="Times New Roman" w:hAnsi="Times New Roman" w:cs="Times New Roman"/>
          <w:sz w:val="24"/>
        </w:rPr>
        <w:t xml:space="preserve">– в рідині </w:t>
      </w:r>
      <w:r w:rsidRPr="0043380A">
        <w:rPr>
          <w:rFonts w:ascii="Times New Roman" w:hAnsi="Times New Roman" w:cs="Times New Roman"/>
          <w:sz w:val="24"/>
        </w:rPr>
        <w:t>дольки плодів і цілі плоди зберегли форму.</w:t>
      </w:r>
    </w:p>
    <w:p w:rsidR="00CE063B" w:rsidRPr="0043380A" w:rsidRDefault="00CE063B" w:rsidP="00CE063B">
      <w:pPr>
        <w:pStyle w:val="a3"/>
        <w:ind w:left="972"/>
      </w:pPr>
      <w:r w:rsidRPr="0043380A">
        <w:rPr>
          <w:b/>
        </w:rPr>
        <w:t xml:space="preserve">Колір </w:t>
      </w:r>
      <w:r w:rsidR="006464AB" w:rsidRPr="0043380A">
        <w:t xml:space="preserve">– характерний даному виду сухофрукти </w:t>
      </w:r>
    </w:p>
    <w:p w:rsidR="00CE063B" w:rsidRPr="0043380A" w:rsidRDefault="00CE063B" w:rsidP="00CE063B">
      <w:pPr>
        <w:ind w:left="972"/>
        <w:rPr>
          <w:rFonts w:ascii="Times New Roman" w:hAnsi="Times New Roman" w:cs="Times New Roman"/>
          <w:sz w:val="24"/>
        </w:rPr>
      </w:pPr>
      <w:r w:rsidRPr="0043380A">
        <w:rPr>
          <w:rFonts w:ascii="Times New Roman" w:hAnsi="Times New Roman" w:cs="Times New Roman"/>
          <w:b/>
          <w:sz w:val="24"/>
        </w:rPr>
        <w:t xml:space="preserve">Смак і запах </w:t>
      </w:r>
      <w:r w:rsidRPr="0043380A">
        <w:rPr>
          <w:rFonts w:ascii="Times New Roman" w:hAnsi="Times New Roman" w:cs="Times New Roman"/>
          <w:sz w:val="24"/>
        </w:rPr>
        <w:t>– солодки</w:t>
      </w:r>
      <w:r w:rsidR="006464AB" w:rsidRPr="0043380A">
        <w:rPr>
          <w:rFonts w:ascii="Times New Roman" w:hAnsi="Times New Roman" w:cs="Times New Roman"/>
          <w:sz w:val="24"/>
        </w:rPr>
        <w:t>й, з ароматом використаних сухофрукті</w:t>
      </w:r>
      <w:r w:rsidRPr="0043380A">
        <w:rPr>
          <w:rFonts w:ascii="Times New Roman" w:hAnsi="Times New Roman" w:cs="Times New Roman"/>
          <w:sz w:val="24"/>
        </w:rPr>
        <w:t>в.</w:t>
      </w:r>
    </w:p>
    <w:p w:rsidR="00CE063B" w:rsidRDefault="00CE063B" w:rsidP="00CE063B">
      <w:pPr>
        <w:ind w:left="972"/>
        <w:rPr>
          <w:sz w:val="24"/>
        </w:rPr>
      </w:pPr>
      <w:r w:rsidRPr="0043380A">
        <w:rPr>
          <w:rFonts w:ascii="Times New Roman" w:hAnsi="Times New Roman" w:cs="Times New Roman"/>
          <w:b/>
          <w:sz w:val="24"/>
        </w:rPr>
        <w:t xml:space="preserve">Консистенція </w:t>
      </w:r>
      <w:r w:rsidRPr="0043380A">
        <w:rPr>
          <w:rFonts w:ascii="Times New Roman" w:hAnsi="Times New Roman" w:cs="Times New Roman"/>
          <w:sz w:val="24"/>
        </w:rPr>
        <w:t>– плодів – м’яка</w:t>
      </w:r>
      <w:r>
        <w:rPr>
          <w:sz w:val="24"/>
        </w:rPr>
        <w:t>.</w:t>
      </w:r>
    </w:p>
    <w:p w:rsidR="00CE063B" w:rsidRDefault="00CE063B" w:rsidP="00CE063B">
      <w:pPr>
        <w:pStyle w:val="a3"/>
        <w:spacing w:before="7"/>
        <w:rPr>
          <w:sz w:val="16"/>
        </w:rPr>
      </w:pPr>
    </w:p>
    <w:p w:rsidR="00CE063B" w:rsidRDefault="00CE063B" w:rsidP="00CE063B">
      <w:pPr>
        <w:pStyle w:val="2"/>
        <w:ind w:right="3810"/>
        <w:jc w:val="center"/>
      </w:pPr>
      <w:r>
        <w:t>Основні фізичні показники</w:t>
      </w:r>
    </w:p>
    <w:p w:rsidR="00CE063B" w:rsidRDefault="00CE063B" w:rsidP="00CE063B">
      <w:pPr>
        <w:pStyle w:val="a3"/>
        <w:spacing w:before="180"/>
        <w:ind w:left="972"/>
      </w:pPr>
      <w:r>
        <w:t xml:space="preserve">Маса страви: </w:t>
      </w:r>
      <w:r w:rsidR="006464AB">
        <w:t>150</w:t>
      </w:r>
      <w:r>
        <w:t>г ± 3 %</w:t>
      </w:r>
    </w:p>
    <w:p w:rsidR="00CE063B" w:rsidRDefault="006464AB" w:rsidP="00CE063B">
      <w:pPr>
        <w:pStyle w:val="a3"/>
        <w:ind w:left="2374"/>
      </w:pPr>
      <w:r>
        <w:t>180г</w:t>
      </w:r>
      <w:r w:rsidR="00CE063B">
        <w:t>± 3 %</w:t>
      </w:r>
    </w:p>
    <w:p w:rsidR="00CE063B" w:rsidRDefault="00CE063B" w:rsidP="00CE063B">
      <w:pPr>
        <w:pStyle w:val="a3"/>
        <w:rPr>
          <w:sz w:val="20"/>
        </w:rPr>
      </w:pPr>
    </w:p>
    <w:p w:rsidR="0043380A" w:rsidRDefault="0043380A" w:rsidP="0043380A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43380A" w:rsidRDefault="0043380A" w:rsidP="0043380A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CE063B" w:rsidRPr="0043380A" w:rsidRDefault="00CE063B" w:rsidP="00CE063B">
      <w:pPr>
        <w:pStyle w:val="a3"/>
        <w:rPr>
          <w:sz w:val="20"/>
        </w:rPr>
      </w:pPr>
    </w:p>
    <w:p w:rsidR="00CE063B" w:rsidRDefault="00CE063B" w:rsidP="00CE063B">
      <w:pPr>
        <w:pStyle w:val="a3"/>
        <w:spacing w:before="2"/>
      </w:pPr>
    </w:p>
    <w:p w:rsidR="00CE063B" w:rsidRPr="0043380A" w:rsidRDefault="00AE7DA9" w:rsidP="00CE063B">
      <w:pPr>
        <w:pStyle w:val="2"/>
        <w:tabs>
          <w:tab w:val="left" w:pos="6251"/>
          <w:tab w:val="left" w:pos="8346"/>
        </w:tabs>
        <w:ind w:left="972"/>
        <w:rPr>
          <w:b w:val="0"/>
        </w:rPr>
      </w:pPr>
      <w:r w:rsidRPr="00AE7DA9">
        <w:rPr>
          <w:noProof/>
          <w:lang w:val="ru-RU" w:eastAsia="ru-RU"/>
        </w:rPr>
        <w:pict>
          <v:group id="Group 37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">
            <v:line id="Line 373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" strokeweight=".48pt"/>
            <v:line id="Line 372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" strokeweight=".6pt"/>
            <w10:wrap anchorx="page"/>
          </v:group>
        </w:pict>
      </w:r>
      <w:r w:rsidR="006464AB">
        <w:t xml:space="preserve">СКЛАВ: </w:t>
      </w:r>
      <w:r w:rsidR="0043380A">
        <w:t>інженер</w:t>
      </w:r>
      <w:r w:rsidR="00CE063B">
        <w:tab/>
      </w:r>
      <w:r w:rsidR="00CE063B">
        <w:rPr>
          <w:b w:val="0"/>
          <w:u w:val="single"/>
        </w:rPr>
        <w:tab/>
      </w:r>
      <w:r w:rsidR="0043380A">
        <w:rPr>
          <w:b w:val="0"/>
          <w:u w:val="single"/>
        </w:rPr>
        <w:t xml:space="preserve">                 Євгенія Нагорна</w:t>
      </w:r>
    </w:p>
    <w:p w:rsidR="00CE063B" w:rsidRPr="0043380A" w:rsidRDefault="006464AB" w:rsidP="00CE063B">
      <w:pPr>
        <w:tabs>
          <w:tab w:val="left" w:pos="11128"/>
        </w:tabs>
        <w:spacing w:before="2"/>
        <w:ind w:left="6875"/>
        <w:rPr>
          <w:rFonts w:ascii="Times New Roman" w:hAnsi="Times New Roman" w:cs="Times New Roman"/>
          <w:sz w:val="20"/>
        </w:rPr>
      </w:pPr>
      <w:r w:rsidRPr="0043380A">
        <w:rPr>
          <w:rFonts w:ascii="Times New Roman" w:hAnsi="Times New Roman" w:cs="Times New Roman"/>
          <w:sz w:val="20"/>
        </w:rPr>
        <w:t xml:space="preserve">(підпис)                      </w:t>
      </w:r>
      <w:r w:rsidR="00CE063B" w:rsidRPr="0043380A">
        <w:rPr>
          <w:rFonts w:ascii="Times New Roman" w:hAnsi="Times New Roman" w:cs="Times New Roman"/>
          <w:sz w:val="20"/>
        </w:rPr>
        <w:t>(ім’я,прізвище)</w:t>
      </w:r>
    </w:p>
    <w:p w:rsidR="005C74DB" w:rsidRDefault="005C74DB"/>
    <w:sectPr w:rsidR="005C74DB" w:rsidSect="00CE063B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3234" w:rsidRDefault="00403234" w:rsidP="006464AB">
      <w:pPr>
        <w:spacing w:after="0" w:line="240" w:lineRule="auto"/>
      </w:pPr>
      <w:r>
        <w:separator/>
      </w:r>
    </w:p>
  </w:endnote>
  <w:endnote w:type="continuationSeparator" w:id="0">
    <w:p w:rsidR="00403234" w:rsidRDefault="00403234" w:rsidP="00646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3234" w:rsidRDefault="00403234" w:rsidP="006464AB">
      <w:pPr>
        <w:spacing w:after="0" w:line="240" w:lineRule="auto"/>
      </w:pPr>
      <w:r>
        <w:separator/>
      </w:r>
    </w:p>
  </w:footnote>
  <w:footnote w:type="continuationSeparator" w:id="0">
    <w:p w:rsidR="00403234" w:rsidRDefault="00403234" w:rsidP="006464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6865"/>
    <w:rsid w:val="00297D42"/>
    <w:rsid w:val="00314344"/>
    <w:rsid w:val="00393402"/>
    <w:rsid w:val="00403234"/>
    <w:rsid w:val="0043380A"/>
    <w:rsid w:val="005C74DB"/>
    <w:rsid w:val="006464AB"/>
    <w:rsid w:val="008E79AF"/>
    <w:rsid w:val="009C5DF3"/>
    <w:rsid w:val="009E7CCD"/>
    <w:rsid w:val="00AE7DA9"/>
    <w:rsid w:val="00C66865"/>
    <w:rsid w:val="00CE063B"/>
    <w:rsid w:val="00DD48CB"/>
    <w:rsid w:val="00E7499D"/>
    <w:rsid w:val="00EB6F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063B"/>
  </w:style>
  <w:style w:type="paragraph" w:styleId="2">
    <w:name w:val="heading 2"/>
    <w:basedOn w:val="a"/>
    <w:link w:val="20"/>
    <w:uiPriority w:val="9"/>
    <w:unhideWhenUsed/>
    <w:qFormat/>
    <w:rsid w:val="00CE063B"/>
    <w:pPr>
      <w:widowControl w:val="0"/>
      <w:autoSpaceDE w:val="0"/>
      <w:autoSpaceDN w:val="0"/>
      <w:spacing w:before="90" w:after="0" w:line="240" w:lineRule="auto"/>
      <w:ind w:left="4389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063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E06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CE06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CE06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E063B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6464A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464AB"/>
  </w:style>
  <w:style w:type="paragraph" w:styleId="a7">
    <w:name w:val="footer"/>
    <w:basedOn w:val="a"/>
    <w:link w:val="a8"/>
    <w:uiPriority w:val="99"/>
    <w:unhideWhenUsed/>
    <w:rsid w:val="006464A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464AB"/>
  </w:style>
  <w:style w:type="paragraph" w:styleId="a9">
    <w:name w:val="Balloon Text"/>
    <w:basedOn w:val="a"/>
    <w:link w:val="aa"/>
    <w:uiPriority w:val="99"/>
    <w:semiHidden/>
    <w:unhideWhenUsed/>
    <w:rsid w:val="00EB6F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B6F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5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2021-12-28T20:15:00Z</cp:lastPrinted>
  <dcterms:created xsi:type="dcterms:W3CDTF">2026-07-23T11:45:00Z</dcterms:created>
  <dcterms:modified xsi:type="dcterms:W3CDTF">2026-07-23T11:45:00Z</dcterms:modified>
</cp:coreProperties>
</file>